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F3" w:rsidRPr="007C76B2" w:rsidRDefault="00593749" w:rsidP="004F03F3">
      <w:pPr>
        <w:pStyle w:val="Bezriadkovania"/>
        <w:jc w:val="center"/>
        <w:rPr>
          <w:rFonts w:asciiTheme="minorHAnsi" w:hAnsiTheme="minorHAnsi"/>
          <w:b/>
          <w:sz w:val="28"/>
          <w:szCs w:val="28"/>
        </w:rPr>
      </w:pPr>
      <w:r>
        <w:rPr>
          <w:rFonts w:asciiTheme="minorHAnsi" w:hAnsiTheme="minorHAnsi"/>
          <w:b/>
          <w:sz w:val="28"/>
          <w:szCs w:val="28"/>
        </w:rPr>
        <w:t>Zmluva o poskytnutí služieb č. .....</w:t>
      </w:r>
    </w:p>
    <w:p w:rsidR="004F03F3" w:rsidRPr="007C76B2" w:rsidRDefault="004F03F3" w:rsidP="004F03F3">
      <w:pPr>
        <w:pStyle w:val="Bezriadkovania"/>
        <w:jc w:val="center"/>
        <w:rPr>
          <w:rFonts w:asciiTheme="minorHAnsi" w:hAnsiTheme="minorHAnsi"/>
          <w:b/>
          <w:sz w:val="24"/>
          <w:szCs w:val="24"/>
        </w:rPr>
      </w:pPr>
    </w:p>
    <w:p w:rsidR="004F03F3" w:rsidRPr="007C76B2" w:rsidRDefault="004F03F3" w:rsidP="004F03F3">
      <w:pPr>
        <w:spacing w:after="0" w:line="240" w:lineRule="auto"/>
        <w:jc w:val="center"/>
        <w:outlineLvl w:val="0"/>
        <w:rPr>
          <w:rFonts w:asciiTheme="minorHAnsi" w:hAnsiTheme="minorHAnsi"/>
          <w:sz w:val="18"/>
          <w:szCs w:val="18"/>
        </w:rPr>
      </w:pPr>
      <w:r w:rsidRPr="007C76B2">
        <w:rPr>
          <w:rFonts w:asciiTheme="minorHAnsi" w:hAnsiTheme="minorHAnsi"/>
          <w:sz w:val="18"/>
          <w:szCs w:val="18"/>
        </w:rPr>
        <w:t xml:space="preserve">uzavretá podľa ustanovenia § 269 ods. 2 zákona č. 513/1991 Zb. Obchodného zákonníka v znení neskorších predpisov (ďalej </w:t>
      </w:r>
      <w:r>
        <w:rPr>
          <w:rFonts w:asciiTheme="minorHAnsi" w:hAnsiTheme="minorHAnsi"/>
          <w:sz w:val="18"/>
          <w:szCs w:val="18"/>
        </w:rPr>
        <w:t>ako</w:t>
      </w:r>
      <w:r w:rsidRPr="007C76B2">
        <w:rPr>
          <w:rFonts w:asciiTheme="minorHAnsi" w:hAnsiTheme="minorHAnsi"/>
          <w:sz w:val="18"/>
          <w:szCs w:val="18"/>
        </w:rPr>
        <w:t xml:space="preserve"> „</w:t>
      </w:r>
      <w:r w:rsidRPr="007C76B2">
        <w:rPr>
          <w:rFonts w:asciiTheme="minorHAnsi" w:hAnsiTheme="minorHAnsi"/>
          <w:b/>
          <w:sz w:val="18"/>
          <w:szCs w:val="18"/>
        </w:rPr>
        <w:t>Obchodný zákonník</w:t>
      </w:r>
      <w:r w:rsidRPr="007C76B2">
        <w:rPr>
          <w:rFonts w:asciiTheme="minorHAnsi" w:hAnsiTheme="minorHAnsi"/>
          <w:sz w:val="18"/>
          <w:szCs w:val="18"/>
        </w:rPr>
        <w:t>“) a príslušných ustanovení zákona č. 343/2015 Z. z. o verejnom obstarávaní a o zmene a doplnení niektorých zákonov v znení neskorších predpisov</w:t>
      </w:r>
      <w:r>
        <w:rPr>
          <w:rFonts w:asciiTheme="minorHAnsi" w:hAnsiTheme="minorHAnsi"/>
          <w:sz w:val="18"/>
          <w:szCs w:val="18"/>
        </w:rPr>
        <w:t xml:space="preserve"> (ďalej ako</w:t>
      </w:r>
      <w:r w:rsidRPr="007C76B2">
        <w:rPr>
          <w:rFonts w:asciiTheme="minorHAnsi" w:hAnsiTheme="minorHAnsi"/>
          <w:sz w:val="18"/>
          <w:szCs w:val="18"/>
        </w:rPr>
        <w:t xml:space="preserve"> „</w:t>
      </w:r>
      <w:r>
        <w:rPr>
          <w:rFonts w:asciiTheme="minorHAnsi" w:hAnsiTheme="minorHAnsi"/>
          <w:b/>
          <w:sz w:val="18"/>
          <w:szCs w:val="18"/>
        </w:rPr>
        <w:t>Z</w:t>
      </w:r>
      <w:r w:rsidRPr="007C76B2">
        <w:rPr>
          <w:rFonts w:asciiTheme="minorHAnsi" w:hAnsiTheme="minorHAnsi"/>
          <w:b/>
          <w:sz w:val="18"/>
          <w:szCs w:val="18"/>
        </w:rPr>
        <w:t>ákon o verejnom obstarávaní</w:t>
      </w:r>
      <w:r w:rsidRPr="007C76B2">
        <w:rPr>
          <w:rFonts w:asciiTheme="minorHAnsi" w:hAnsiTheme="minorHAnsi"/>
          <w:sz w:val="18"/>
          <w:szCs w:val="18"/>
        </w:rPr>
        <w:t>“)</w:t>
      </w:r>
    </w:p>
    <w:p w:rsidR="004F03F3" w:rsidRPr="007C76B2" w:rsidRDefault="004F03F3" w:rsidP="004F03F3">
      <w:pPr>
        <w:spacing w:after="0" w:line="240" w:lineRule="auto"/>
        <w:jc w:val="center"/>
        <w:outlineLvl w:val="0"/>
        <w:rPr>
          <w:rFonts w:asciiTheme="minorHAnsi" w:hAnsiTheme="minorHAnsi"/>
          <w:sz w:val="18"/>
          <w:szCs w:val="18"/>
        </w:rPr>
      </w:pPr>
      <w:r w:rsidRPr="007C76B2">
        <w:rPr>
          <w:rFonts w:asciiTheme="minorHAnsi" w:hAnsiTheme="minorHAnsi"/>
          <w:sz w:val="18"/>
          <w:szCs w:val="18"/>
        </w:rPr>
        <w:t xml:space="preserve">(ďalej </w:t>
      </w:r>
      <w:r>
        <w:rPr>
          <w:rFonts w:asciiTheme="minorHAnsi" w:hAnsiTheme="minorHAnsi"/>
          <w:sz w:val="18"/>
          <w:szCs w:val="18"/>
        </w:rPr>
        <w:t>ako</w:t>
      </w:r>
      <w:r w:rsidRPr="007C76B2">
        <w:rPr>
          <w:rFonts w:asciiTheme="minorHAnsi" w:hAnsiTheme="minorHAnsi"/>
          <w:sz w:val="18"/>
          <w:szCs w:val="18"/>
        </w:rPr>
        <w:t xml:space="preserve"> „</w:t>
      </w:r>
      <w:r w:rsidR="00053889">
        <w:rPr>
          <w:rFonts w:asciiTheme="minorHAnsi" w:hAnsiTheme="minorHAnsi"/>
          <w:b/>
          <w:sz w:val="18"/>
          <w:szCs w:val="18"/>
        </w:rPr>
        <w:t>Zmluva</w:t>
      </w:r>
      <w:r w:rsidRPr="007C76B2">
        <w:rPr>
          <w:rFonts w:asciiTheme="minorHAnsi" w:hAnsiTheme="minorHAnsi"/>
          <w:sz w:val="18"/>
          <w:szCs w:val="18"/>
        </w:rPr>
        <w:t>“)</w:t>
      </w:r>
    </w:p>
    <w:p w:rsidR="004F03F3" w:rsidRDefault="004F03F3" w:rsidP="004F03F3">
      <w:pPr>
        <w:spacing w:after="0" w:line="240" w:lineRule="auto"/>
        <w:jc w:val="center"/>
        <w:outlineLvl w:val="0"/>
        <w:rPr>
          <w:rFonts w:asciiTheme="minorHAnsi" w:hAnsiTheme="minorHAnsi"/>
          <w:b/>
        </w:rPr>
      </w:pPr>
    </w:p>
    <w:p w:rsidR="00C06A4E" w:rsidRPr="007C76B2" w:rsidRDefault="00C06A4E" w:rsidP="004F03F3">
      <w:pPr>
        <w:spacing w:after="0" w:line="240" w:lineRule="auto"/>
        <w:jc w:val="center"/>
        <w:outlineLvl w:val="0"/>
        <w:rPr>
          <w:rFonts w:asciiTheme="minorHAnsi" w:hAnsiTheme="minorHAnsi"/>
          <w:b/>
        </w:rPr>
      </w:pPr>
    </w:p>
    <w:p w:rsidR="004F03F3" w:rsidRPr="007C76B2" w:rsidRDefault="004F03F3" w:rsidP="004F03F3">
      <w:pPr>
        <w:spacing w:after="0" w:line="240" w:lineRule="auto"/>
        <w:jc w:val="both"/>
        <w:outlineLvl w:val="0"/>
        <w:rPr>
          <w:rFonts w:asciiTheme="minorHAnsi" w:hAnsiTheme="minorHAnsi"/>
        </w:rPr>
      </w:pPr>
      <w:r w:rsidRPr="007C76B2">
        <w:rPr>
          <w:rFonts w:asciiTheme="minorHAnsi" w:hAnsiTheme="minorHAnsi"/>
        </w:rPr>
        <w:t>Uzatvorená medzi:</w:t>
      </w:r>
    </w:p>
    <w:p w:rsidR="004F03F3" w:rsidRPr="007C76B2" w:rsidRDefault="004F03F3" w:rsidP="004F03F3">
      <w:pPr>
        <w:spacing w:after="0" w:line="240" w:lineRule="auto"/>
        <w:outlineLvl w:val="0"/>
        <w:rPr>
          <w:rFonts w:asciiTheme="minorHAnsi" w:hAnsiTheme="minorHAnsi"/>
          <w:b/>
        </w:rPr>
      </w:pPr>
    </w:p>
    <w:p w:rsidR="004F03F3" w:rsidRPr="007C76B2" w:rsidRDefault="004F03F3" w:rsidP="00D76C4D">
      <w:pPr>
        <w:spacing w:before="20" w:after="20" w:line="240" w:lineRule="auto"/>
        <w:outlineLvl w:val="0"/>
        <w:rPr>
          <w:rFonts w:asciiTheme="minorHAnsi" w:hAnsiTheme="minorHAnsi"/>
          <w:b/>
        </w:rPr>
      </w:pPr>
      <w:r w:rsidRPr="007C76B2">
        <w:rPr>
          <w:rFonts w:asciiTheme="minorHAnsi" w:hAnsiTheme="minorHAnsi"/>
          <w:b/>
        </w:rPr>
        <w:t>Názov:</w:t>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t>Slovenská inovačná a energetická agentúra</w:t>
      </w:r>
    </w:p>
    <w:p w:rsidR="004F03F3" w:rsidRPr="007C76B2" w:rsidRDefault="004F03F3" w:rsidP="00D76C4D">
      <w:pPr>
        <w:spacing w:before="20" w:after="20" w:line="240" w:lineRule="auto"/>
        <w:rPr>
          <w:rFonts w:asciiTheme="minorHAnsi" w:hAnsiTheme="minorHAnsi"/>
        </w:rPr>
      </w:pPr>
      <w:r>
        <w:rPr>
          <w:rFonts w:asciiTheme="minorHAnsi" w:hAnsiTheme="minorHAnsi"/>
          <w:b/>
        </w:rPr>
        <w:t>Sídlo: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C76B2">
        <w:rPr>
          <w:rFonts w:asciiTheme="minorHAnsi" w:hAnsiTheme="minorHAnsi"/>
        </w:rPr>
        <w:t>Bajkalská 27, 827 99 Bratislava 27</w:t>
      </w:r>
    </w:p>
    <w:p w:rsidR="004F03F3" w:rsidRPr="007C76B2" w:rsidRDefault="004F03F3" w:rsidP="00D76C4D">
      <w:pPr>
        <w:spacing w:before="20" w:after="20" w:line="240" w:lineRule="auto"/>
        <w:rPr>
          <w:rFonts w:asciiTheme="minorHAnsi" w:hAnsiTheme="minorHAnsi"/>
        </w:rPr>
      </w:pPr>
      <w:r>
        <w:rPr>
          <w:rFonts w:asciiTheme="minorHAnsi" w:hAnsiTheme="minorHAnsi"/>
          <w:b/>
        </w:rPr>
        <w:t>IČO: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C76B2">
        <w:rPr>
          <w:rFonts w:asciiTheme="minorHAnsi" w:hAnsiTheme="minorHAnsi"/>
        </w:rPr>
        <w:t>00 002 801</w:t>
      </w:r>
    </w:p>
    <w:p w:rsidR="004F03F3" w:rsidRPr="007C76B2" w:rsidRDefault="004F03F3" w:rsidP="00D76C4D">
      <w:pPr>
        <w:spacing w:before="20" w:after="20" w:line="240" w:lineRule="auto"/>
        <w:rPr>
          <w:rFonts w:asciiTheme="minorHAnsi" w:hAnsiTheme="minorHAnsi"/>
        </w:rPr>
      </w:pPr>
      <w:r w:rsidRPr="007C76B2">
        <w:rPr>
          <w:rFonts w:asciiTheme="minorHAnsi" w:hAnsiTheme="minorHAnsi"/>
          <w:b/>
        </w:rPr>
        <w:t>DIČ:</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C76B2">
        <w:rPr>
          <w:rFonts w:asciiTheme="minorHAnsi" w:hAnsiTheme="minorHAnsi"/>
        </w:rPr>
        <w:t>2020877749</w:t>
      </w:r>
    </w:p>
    <w:p w:rsidR="004F03F3" w:rsidRPr="007C76B2" w:rsidRDefault="004F03F3" w:rsidP="00D76C4D">
      <w:pPr>
        <w:spacing w:before="20" w:after="20" w:line="240" w:lineRule="auto"/>
        <w:rPr>
          <w:rFonts w:asciiTheme="minorHAnsi" w:hAnsiTheme="minorHAnsi"/>
          <w:b/>
        </w:rPr>
      </w:pPr>
      <w:r w:rsidRPr="007C76B2">
        <w:rPr>
          <w:rFonts w:asciiTheme="minorHAnsi" w:hAnsiTheme="minorHAnsi"/>
          <w:b/>
        </w:rPr>
        <w:t>IČ DPH:</w:t>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rPr>
        <w:t>SK2020877749</w:t>
      </w:r>
    </w:p>
    <w:p w:rsidR="004F03F3" w:rsidRPr="007C76B2" w:rsidRDefault="004F03F3" w:rsidP="00D76C4D">
      <w:pPr>
        <w:spacing w:before="20" w:after="20" w:line="240" w:lineRule="auto"/>
        <w:rPr>
          <w:rFonts w:asciiTheme="minorHAnsi" w:hAnsiTheme="minorHAnsi"/>
        </w:rPr>
      </w:pPr>
      <w:r w:rsidRPr="007C76B2">
        <w:rPr>
          <w:rFonts w:asciiTheme="minorHAnsi" w:hAnsiTheme="minorHAnsi"/>
          <w:b/>
        </w:rPr>
        <w:t>Bankové spojenie:</w:t>
      </w:r>
      <w:r w:rsidRPr="007C76B2">
        <w:rPr>
          <w:rFonts w:asciiTheme="minorHAnsi" w:hAnsiTheme="minorHAnsi"/>
        </w:rPr>
        <w:tab/>
      </w:r>
      <w:r w:rsidRPr="007C76B2">
        <w:rPr>
          <w:rFonts w:asciiTheme="minorHAnsi" w:hAnsiTheme="minorHAnsi"/>
        </w:rPr>
        <w:tab/>
      </w:r>
      <w:r w:rsidRPr="007C76B2">
        <w:rPr>
          <w:rFonts w:asciiTheme="minorHAnsi" w:hAnsiTheme="minorHAnsi"/>
        </w:rPr>
        <w:tab/>
        <w:t>Štátna pokladnica</w:t>
      </w:r>
    </w:p>
    <w:p w:rsidR="004F03F3" w:rsidRPr="007C76B2" w:rsidRDefault="004F03F3" w:rsidP="00D76C4D">
      <w:pPr>
        <w:spacing w:before="20" w:after="20" w:line="240" w:lineRule="auto"/>
        <w:rPr>
          <w:rFonts w:asciiTheme="minorHAnsi" w:hAnsiTheme="minorHAnsi"/>
          <w:color w:val="000000" w:themeColor="text1"/>
        </w:rPr>
      </w:pPr>
      <w:r>
        <w:rPr>
          <w:rFonts w:asciiTheme="minorHAnsi" w:hAnsiTheme="minorHAnsi"/>
          <w:b/>
          <w:color w:val="000000" w:themeColor="text1"/>
        </w:rPr>
        <w:t>Číslo účtu:</w:t>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sidR="001B6270" w:rsidRPr="009D38D9">
        <w:rPr>
          <w:rFonts w:asciiTheme="minorHAnsi" w:hAnsiTheme="minorHAnsi"/>
          <w:color w:val="000000" w:themeColor="text1"/>
        </w:rPr>
        <w:t>SK72 8180 0000 0070 0057 4145</w:t>
      </w:r>
    </w:p>
    <w:p w:rsidR="004F03F3" w:rsidRPr="007C76B2" w:rsidRDefault="004F03F3" w:rsidP="00D76C4D">
      <w:pPr>
        <w:spacing w:before="20" w:after="20" w:line="240" w:lineRule="auto"/>
        <w:ind w:left="3402" w:hanging="3402"/>
        <w:rPr>
          <w:rFonts w:asciiTheme="minorHAnsi" w:hAnsiTheme="minorHAnsi"/>
          <w:b/>
        </w:rPr>
      </w:pPr>
      <w:r w:rsidRPr="007C76B2">
        <w:rPr>
          <w:rFonts w:asciiTheme="minorHAnsi" w:hAnsiTheme="minorHAnsi"/>
          <w:b/>
        </w:rPr>
        <w:t>Štatutárny orgán:</w:t>
      </w:r>
      <w:r w:rsidRPr="007C76B2">
        <w:rPr>
          <w:rFonts w:asciiTheme="minorHAnsi" w:hAnsiTheme="minorHAnsi"/>
          <w:b/>
        </w:rPr>
        <w:tab/>
      </w:r>
      <w:r>
        <w:rPr>
          <w:rFonts w:asciiTheme="minorHAnsi" w:hAnsiTheme="minorHAnsi"/>
          <w:b/>
        </w:rPr>
        <w:tab/>
      </w:r>
      <w:r w:rsidR="00592F19">
        <w:rPr>
          <w:rFonts w:asciiTheme="minorHAnsi" w:hAnsiTheme="minorHAnsi"/>
        </w:rPr>
        <w:t>Ing. Alexandra Velická, PhD.</w:t>
      </w:r>
      <w:r w:rsidRPr="007C76B2">
        <w:rPr>
          <w:rFonts w:asciiTheme="minorHAnsi" w:hAnsiTheme="minorHAnsi"/>
        </w:rPr>
        <w:t>, generálna riaditeľka</w:t>
      </w:r>
      <w:r w:rsidRPr="007C76B2">
        <w:rPr>
          <w:rFonts w:asciiTheme="minorHAnsi" w:hAnsiTheme="minorHAnsi"/>
          <w:b/>
        </w:rPr>
        <w:t xml:space="preserve"> </w:t>
      </w:r>
    </w:p>
    <w:p w:rsidR="00592F19" w:rsidRPr="007C76B2" w:rsidRDefault="004F03F3" w:rsidP="00D76C4D">
      <w:pPr>
        <w:spacing w:before="20" w:after="20" w:line="240" w:lineRule="auto"/>
        <w:ind w:left="3540" w:hanging="3540"/>
        <w:jc w:val="both"/>
        <w:rPr>
          <w:rFonts w:asciiTheme="minorHAnsi" w:hAnsiTheme="minorHAnsi"/>
        </w:rPr>
      </w:pPr>
      <w:r w:rsidRPr="007C76B2">
        <w:rPr>
          <w:rFonts w:asciiTheme="minorHAnsi" w:hAnsiTheme="minorHAnsi"/>
          <w:b/>
        </w:rPr>
        <w:t>Právna forma</w:t>
      </w:r>
      <w:r>
        <w:rPr>
          <w:rFonts w:asciiTheme="minorHAnsi" w:hAnsiTheme="minorHAnsi"/>
        </w:rPr>
        <w:t>:</w:t>
      </w:r>
      <w:r>
        <w:rPr>
          <w:rFonts w:asciiTheme="minorHAnsi" w:hAnsiTheme="minorHAnsi"/>
        </w:rPr>
        <w:tab/>
      </w:r>
      <w:r w:rsidR="00592F19">
        <w:rPr>
          <w:rFonts w:asciiTheme="minorHAnsi" w:hAnsiTheme="minorHAnsi"/>
        </w:rPr>
        <w:t xml:space="preserve">štátna </w:t>
      </w:r>
      <w:r w:rsidRPr="007C76B2">
        <w:rPr>
          <w:rFonts w:asciiTheme="minorHAnsi" w:hAnsiTheme="minorHAnsi"/>
        </w:rPr>
        <w:t>príspevková organizácia</w:t>
      </w:r>
      <w:r w:rsidRPr="007C76B2">
        <w:rPr>
          <w:rFonts w:asciiTheme="minorHAnsi" w:hAnsiTheme="minorHAnsi"/>
          <w:b/>
        </w:rPr>
        <w:t xml:space="preserve"> </w:t>
      </w:r>
      <w:r w:rsidRPr="007C76B2">
        <w:rPr>
          <w:rFonts w:asciiTheme="minorHAnsi" w:hAnsiTheme="minorHAnsi"/>
        </w:rPr>
        <w:t>zriadená rozhodnutím ministra hospodárstva SR č. 63/1999 s účinnosťou od 1.5.1999 v znení nadväzujúcich rozhodnutí</w:t>
      </w:r>
    </w:p>
    <w:p w:rsidR="00592F19" w:rsidRDefault="004F03F3" w:rsidP="00D76C4D">
      <w:pPr>
        <w:tabs>
          <w:tab w:val="center" w:pos="4678"/>
        </w:tabs>
        <w:spacing w:before="20" w:after="20" w:line="240" w:lineRule="auto"/>
        <w:ind w:left="3544" w:hanging="3544"/>
        <w:rPr>
          <w:rFonts w:asciiTheme="minorHAnsi" w:hAnsiTheme="minorHAnsi"/>
          <w:b/>
        </w:rPr>
      </w:pPr>
      <w:r w:rsidRPr="007C76B2">
        <w:rPr>
          <w:rFonts w:asciiTheme="minorHAnsi" w:hAnsiTheme="minorHAnsi"/>
          <w:b/>
        </w:rPr>
        <w:t xml:space="preserve">Vecne </w:t>
      </w:r>
      <w:r w:rsidR="00592F19">
        <w:rPr>
          <w:rFonts w:asciiTheme="minorHAnsi" w:hAnsiTheme="minorHAnsi"/>
          <w:b/>
        </w:rPr>
        <w:t>zodpovedná osoba</w:t>
      </w:r>
      <w:r w:rsidRPr="007C76B2">
        <w:rPr>
          <w:rFonts w:asciiTheme="minorHAnsi" w:hAnsiTheme="minorHAnsi"/>
          <w:b/>
        </w:rPr>
        <w:t>:</w:t>
      </w:r>
      <w:r w:rsidRPr="007C76B2">
        <w:rPr>
          <w:rFonts w:asciiTheme="minorHAnsi" w:hAnsiTheme="minorHAnsi"/>
          <w:b/>
        </w:rPr>
        <w:tab/>
      </w:r>
      <w:r w:rsidR="001019E6" w:rsidRPr="00D76C4D">
        <w:rPr>
          <w:rFonts w:asciiTheme="minorHAnsi" w:hAnsiTheme="minorHAnsi"/>
        </w:rPr>
        <w:t>Ing. Artur Bobovnický, CSc.</w:t>
      </w:r>
    </w:p>
    <w:p w:rsidR="004F03F3" w:rsidRPr="006C797F" w:rsidRDefault="00592F19" w:rsidP="00D76C4D">
      <w:pPr>
        <w:tabs>
          <w:tab w:val="center" w:pos="4678"/>
        </w:tabs>
        <w:spacing w:before="20" w:after="20" w:line="240" w:lineRule="auto"/>
        <w:ind w:left="3544" w:hanging="3544"/>
        <w:rPr>
          <w:rFonts w:asciiTheme="minorHAnsi" w:hAnsiTheme="minorHAnsi"/>
          <w:b/>
        </w:rPr>
      </w:pPr>
      <w:r>
        <w:rPr>
          <w:rFonts w:asciiTheme="minorHAnsi" w:hAnsiTheme="minorHAnsi"/>
          <w:b/>
        </w:rPr>
        <w:t xml:space="preserve">Kontakt: </w:t>
      </w:r>
      <w:r>
        <w:rPr>
          <w:rFonts w:asciiTheme="minorHAnsi" w:hAnsiTheme="minorHAnsi"/>
          <w:b/>
        </w:rPr>
        <w:tab/>
      </w:r>
      <w:r w:rsidRPr="006C797F">
        <w:rPr>
          <w:rFonts w:asciiTheme="minorHAnsi" w:hAnsiTheme="minorHAnsi"/>
        </w:rPr>
        <w:t>telefón</w:t>
      </w:r>
      <w:r>
        <w:rPr>
          <w:rFonts w:asciiTheme="minorHAnsi" w:hAnsiTheme="minorHAnsi"/>
          <w:b/>
        </w:rPr>
        <w:t>:</w:t>
      </w:r>
      <w:r w:rsidR="00817829">
        <w:rPr>
          <w:rFonts w:asciiTheme="minorHAnsi" w:hAnsiTheme="minorHAnsi"/>
          <w:b/>
        </w:rPr>
        <w:t xml:space="preserve"> </w:t>
      </w:r>
      <w:r w:rsidR="00817829" w:rsidRPr="00D76C4D">
        <w:rPr>
          <w:rFonts w:asciiTheme="minorHAnsi" w:hAnsiTheme="minorHAnsi"/>
        </w:rPr>
        <w:t>0905 985</w:t>
      </w:r>
      <w:r w:rsidR="00622AFF" w:rsidRPr="00D76C4D">
        <w:rPr>
          <w:rFonts w:asciiTheme="minorHAnsi" w:hAnsiTheme="minorHAnsi"/>
        </w:rPr>
        <w:t> </w:t>
      </w:r>
      <w:r w:rsidR="00817829" w:rsidRPr="00D76C4D">
        <w:rPr>
          <w:rFonts w:asciiTheme="minorHAnsi" w:hAnsiTheme="minorHAnsi"/>
        </w:rPr>
        <w:t>937</w:t>
      </w:r>
      <w:r w:rsidR="00622AFF">
        <w:rPr>
          <w:rFonts w:asciiTheme="minorHAnsi" w:hAnsiTheme="minorHAnsi"/>
          <w:b/>
        </w:rPr>
        <w:t>,</w:t>
      </w:r>
      <w:r w:rsidR="00817829">
        <w:rPr>
          <w:rFonts w:asciiTheme="minorHAnsi" w:hAnsiTheme="minorHAnsi"/>
          <w:b/>
        </w:rPr>
        <w:t xml:space="preserve"> </w:t>
      </w:r>
      <w:r w:rsidR="004F03F3" w:rsidRPr="007C76B2">
        <w:rPr>
          <w:rFonts w:asciiTheme="minorHAnsi" w:hAnsiTheme="minorHAnsi"/>
        </w:rPr>
        <w:tab/>
      </w:r>
      <w:r w:rsidRPr="007C76B2">
        <w:rPr>
          <w:rFonts w:asciiTheme="minorHAnsi" w:hAnsiTheme="minorHAnsi"/>
        </w:rPr>
        <w:t>e-mail</w:t>
      </w:r>
      <w:r>
        <w:rPr>
          <w:rFonts w:asciiTheme="minorHAnsi" w:hAnsiTheme="minorHAnsi"/>
        </w:rPr>
        <w:t>:</w:t>
      </w:r>
      <w:r w:rsidR="001019E6" w:rsidRPr="001019E6">
        <w:rPr>
          <w:rFonts w:asciiTheme="minorHAnsi" w:hAnsiTheme="minorHAnsi"/>
        </w:rPr>
        <w:t xml:space="preserve"> </w:t>
      </w:r>
      <w:hyperlink r:id="rId7" w:history="1">
        <w:r w:rsidR="001019E6" w:rsidRPr="001019E6">
          <w:rPr>
            <w:rStyle w:val="Hypertextovprepojenie"/>
            <w:rFonts w:asciiTheme="minorHAnsi" w:hAnsiTheme="minorHAnsi"/>
          </w:rPr>
          <w:t>artur.bobovnicky@siea.gov.sk</w:t>
        </w:r>
      </w:hyperlink>
    </w:p>
    <w:p w:rsidR="00C06A4E" w:rsidRDefault="00C06A4E" w:rsidP="004F03F3">
      <w:pPr>
        <w:spacing w:after="0" w:line="240" w:lineRule="auto"/>
        <w:rPr>
          <w:rFonts w:asciiTheme="minorHAnsi" w:hAnsiTheme="minorHAnsi"/>
        </w:rPr>
      </w:pPr>
    </w:p>
    <w:p w:rsidR="004F03F3" w:rsidRPr="007C76B2" w:rsidRDefault="004F03F3" w:rsidP="004F03F3">
      <w:pPr>
        <w:spacing w:after="0" w:line="240" w:lineRule="auto"/>
        <w:rPr>
          <w:rFonts w:asciiTheme="minorHAnsi" w:hAnsiTheme="minorHAnsi"/>
          <w:b/>
        </w:rPr>
      </w:pPr>
      <w:r w:rsidRPr="007C76B2">
        <w:rPr>
          <w:rFonts w:asciiTheme="minorHAnsi" w:hAnsiTheme="minorHAnsi"/>
        </w:rPr>
        <w:t xml:space="preserve">(ďalej </w:t>
      </w:r>
      <w:r>
        <w:rPr>
          <w:rFonts w:asciiTheme="minorHAnsi" w:hAnsiTheme="minorHAnsi"/>
        </w:rPr>
        <w:t>ako</w:t>
      </w:r>
      <w:r w:rsidRPr="007C76B2">
        <w:rPr>
          <w:rFonts w:asciiTheme="minorHAnsi" w:hAnsiTheme="minorHAnsi"/>
        </w:rPr>
        <w:t xml:space="preserve"> „</w:t>
      </w:r>
      <w:r>
        <w:rPr>
          <w:rFonts w:asciiTheme="minorHAnsi" w:hAnsiTheme="minorHAnsi"/>
          <w:b/>
        </w:rPr>
        <w:t>O</w:t>
      </w:r>
      <w:r w:rsidRPr="007C76B2">
        <w:rPr>
          <w:rFonts w:asciiTheme="minorHAnsi" w:hAnsiTheme="minorHAnsi"/>
          <w:b/>
        </w:rPr>
        <w:t>bjednávateľ</w:t>
      </w:r>
      <w:r w:rsidRPr="007C76B2">
        <w:rPr>
          <w:rFonts w:asciiTheme="minorHAnsi" w:hAnsiTheme="minorHAnsi"/>
        </w:rPr>
        <w:t>“)</w:t>
      </w:r>
      <w:r w:rsidRPr="007C76B2">
        <w:rPr>
          <w:rFonts w:asciiTheme="minorHAnsi" w:hAnsiTheme="minorHAnsi"/>
          <w:b/>
        </w:rPr>
        <w:t xml:space="preserve"> </w:t>
      </w:r>
    </w:p>
    <w:p w:rsidR="004F03F3" w:rsidRPr="007C76B2" w:rsidRDefault="004F03F3" w:rsidP="004F03F3">
      <w:pPr>
        <w:spacing w:after="0" w:line="240" w:lineRule="auto"/>
        <w:rPr>
          <w:rFonts w:asciiTheme="minorHAnsi" w:hAnsiTheme="minorHAnsi"/>
          <w:b/>
        </w:rPr>
      </w:pPr>
    </w:p>
    <w:p w:rsidR="004F03F3" w:rsidRDefault="00592F19" w:rsidP="00593749">
      <w:pPr>
        <w:spacing w:after="0" w:line="240" w:lineRule="auto"/>
        <w:jc w:val="both"/>
        <w:rPr>
          <w:rFonts w:asciiTheme="minorHAnsi" w:hAnsiTheme="minorHAnsi"/>
          <w:b/>
        </w:rPr>
      </w:pPr>
      <w:r>
        <w:rPr>
          <w:rFonts w:asciiTheme="minorHAnsi" w:hAnsiTheme="minorHAnsi"/>
          <w:b/>
        </w:rPr>
        <w:t>a</w:t>
      </w:r>
    </w:p>
    <w:p w:rsidR="004F03F3" w:rsidRPr="007C76B2" w:rsidRDefault="00592F19" w:rsidP="00622AFF">
      <w:pPr>
        <w:spacing w:after="0" w:line="240" w:lineRule="auto"/>
        <w:jc w:val="both"/>
        <w:rPr>
          <w:rFonts w:asciiTheme="minorHAnsi" w:hAnsiTheme="minorHAnsi"/>
          <w:b/>
        </w:rPr>
      </w:pPr>
      <w:r>
        <w:rPr>
          <w:rFonts w:asciiTheme="minorHAnsi" w:hAnsiTheme="minorHAnsi"/>
          <w:b/>
        </w:rPr>
        <w:tab/>
      </w:r>
      <w:r>
        <w:rPr>
          <w:rFonts w:asciiTheme="minorHAnsi" w:hAnsiTheme="minorHAnsi"/>
          <w:b/>
        </w:rPr>
        <w:tab/>
      </w:r>
    </w:p>
    <w:p w:rsidR="00F41803" w:rsidRDefault="00592F19" w:rsidP="00D76C4D">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bCs/>
        </w:rPr>
        <w:t>Obchodné meno/názov:</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Pr>
          <w:rFonts w:asciiTheme="minorHAnsi" w:hAnsiTheme="minorHAnsi" w:cstheme="minorHAnsi"/>
          <w:b/>
          <w:bCs/>
        </w:rPr>
        <w:fldChar w:fldCharType="begin">
          <w:ffData>
            <w:name w:val="Text28"/>
            <w:enabled/>
            <w:calcOnExit w:val="0"/>
            <w:textInput/>
          </w:ffData>
        </w:fldChar>
      </w:r>
      <w:bookmarkStart w:id="0" w:name="Text28"/>
      <w:r w:rsidR="00F41803">
        <w:rPr>
          <w:rFonts w:asciiTheme="minorHAnsi" w:hAnsiTheme="minorHAnsi" w:cstheme="minorHAnsi"/>
          <w:b/>
          <w:bCs/>
        </w:rPr>
        <w:instrText xml:space="preserve"> FORMTEXT </w:instrText>
      </w:r>
      <w:r w:rsidR="00F41803">
        <w:rPr>
          <w:rFonts w:asciiTheme="minorHAnsi" w:hAnsiTheme="minorHAnsi" w:cstheme="minorHAnsi"/>
          <w:b/>
          <w:bCs/>
        </w:rPr>
      </w:r>
      <w:r w:rsidR="00F41803">
        <w:rPr>
          <w:rFonts w:asciiTheme="minorHAnsi" w:hAnsiTheme="minorHAnsi" w:cstheme="minorHAnsi"/>
          <w:b/>
          <w:bCs/>
        </w:rPr>
        <w:fldChar w:fldCharType="separate"/>
      </w:r>
      <w:bookmarkStart w:id="1" w:name="_GoBack"/>
      <w:bookmarkEnd w:id="1"/>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rPr>
        <w:fldChar w:fldCharType="end"/>
      </w:r>
      <w:bookmarkEnd w:id="0"/>
      <w:r w:rsidRPr="00A04D7F">
        <w:rPr>
          <w:rFonts w:asciiTheme="minorHAnsi" w:hAnsiTheme="minorHAnsi" w:cstheme="minorHAnsi"/>
          <w:b/>
          <w:bCs/>
        </w:rPr>
        <w:tab/>
      </w:r>
    </w:p>
    <w:p w:rsidR="00592F19" w:rsidRPr="00A04D7F" w:rsidRDefault="00F41803" w:rsidP="00D76C4D">
      <w:pPr>
        <w:tabs>
          <w:tab w:val="left" w:pos="2410"/>
        </w:tabs>
        <w:adjustRightInd w:val="0"/>
        <w:spacing w:before="20" w:after="20" w:line="240" w:lineRule="auto"/>
        <w:jc w:val="both"/>
        <w:rPr>
          <w:rFonts w:asciiTheme="minorHAnsi" w:hAnsiTheme="minorHAnsi" w:cstheme="minorHAnsi"/>
          <w:b/>
        </w:rPr>
      </w:pPr>
      <w:r>
        <w:rPr>
          <w:rFonts w:asciiTheme="minorHAnsi" w:hAnsiTheme="minorHAnsi" w:cstheme="minorHAnsi"/>
          <w:b/>
          <w:bCs/>
        </w:rPr>
        <w:t>Sídlo/miesto podnikania:</w:t>
      </w:r>
      <w:r>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Pr="00D76C4D">
        <w:rPr>
          <w:rFonts w:asciiTheme="minorHAnsi" w:hAnsiTheme="minorHAnsi" w:cstheme="minorHAnsi"/>
          <w:bCs/>
        </w:rPr>
        <w:fldChar w:fldCharType="begin">
          <w:ffData>
            <w:name w:val="Text29"/>
            <w:enabled/>
            <w:calcOnExit w:val="0"/>
            <w:textInput/>
          </w:ffData>
        </w:fldChar>
      </w:r>
      <w:bookmarkStart w:id="2" w:name="Text29"/>
      <w:r w:rsidRPr="00D76C4D">
        <w:rPr>
          <w:rFonts w:asciiTheme="minorHAnsi" w:hAnsiTheme="minorHAnsi" w:cstheme="minorHAnsi"/>
          <w:bCs/>
        </w:rPr>
        <w:instrText xml:space="preserve"> FORMTEXT </w:instrText>
      </w:r>
      <w:r w:rsidRPr="00D76C4D">
        <w:rPr>
          <w:rFonts w:asciiTheme="minorHAnsi" w:hAnsiTheme="minorHAnsi" w:cstheme="minorHAnsi"/>
          <w:bCs/>
        </w:rPr>
      </w:r>
      <w:r w:rsidRPr="00D76C4D">
        <w:rPr>
          <w:rFonts w:asciiTheme="minorHAnsi" w:hAnsiTheme="minorHAnsi" w:cstheme="minorHAnsi"/>
          <w:bCs/>
        </w:rPr>
        <w:fldChar w:fldCharType="separate"/>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rPr>
        <w:fldChar w:fldCharType="end"/>
      </w:r>
      <w:bookmarkEnd w:id="2"/>
      <w:r w:rsidR="00592F19" w:rsidRPr="00A04D7F">
        <w:rPr>
          <w:rFonts w:asciiTheme="minorHAnsi" w:hAnsiTheme="minorHAnsi" w:cstheme="minorHAnsi"/>
          <w:b/>
          <w:bCs/>
        </w:rPr>
        <w:tab/>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IČO:</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sidRPr="00D76C4D">
        <w:rPr>
          <w:rFonts w:asciiTheme="minorHAnsi" w:hAnsiTheme="minorHAnsi" w:cstheme="minorHAnsi"/>
          <w:bCs/>
        </w:rPr>
        <w:fldChar w:fldCharType="begin">
          <w:ffData>
            <w:name w:val="Text30"/>
            <w:enabled/>
            <w:calcOnExit w:val="0"/>
            <w:textInput/>
          </w:ffData>
        </w:fldChar>
      </w:r>
      <w:bookmarkStart w:id="3" w:name="Text30"/>
      <w:r w:rsidR="00F41803" w:rsidRPr="00D76C4D">
        <w:rPr>
          <w:rFonts w:asciiTheme="minorHAnsi" w:hAnsiTheme="minorHAnsi" w:cstheme="minorHAnsi"/>
          <w:bCs/>
        </w:rPr>
        <w:instrText xml:space="preserve"> FORMTEXT </w:instrText>
      </w:r>
      <w:r w:rsidR="00F41803" w:rsidRPr="00D76C4D">
        <w:rPr>
          <w:rFonts w:asciiTheme="minorHAnsi" w:hAnsiTheme="minorHAnsi" w:cstheme="minorHAnsi"/>
          <w:bCs/>
        </w:rPr>
      </w:r>
      <w:r w:rsidR="00F41803" w:rsidRPr="00D76C4D">
        <w:rPr>
          <w:rFonts w:asciiTheme="minorHAnsi" w:hAnsiTheme="minorHAnsi" w:cstheme="minorHAnsi"/>
          <w:bCs/>
        </w:rPr>
        <w:fldChar w:fldCharType="separate"/>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rPr>
        <w:fldChar w:fldCharType="end"/>
      </w:r>
      <w:bookmarkEnd w:id="3"/>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bCs/>
        </w:rPr>
        <w:t>DIČ:</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sidRPr="00D76C4D">
        <w:rPr>
          <w:rFonts w:asciiTheme="minorHAnsi" w:hAnsiTheme="minorHAnsi" w:cstheme="minorHAnsi"/>
          <w:bCs/>
        </w:rPr>
        <w:fldChar w:fldCharType="begin">
          <w:ffData>
            <w:name w:val="Text31"/>
            <w:enabled/>
            <w:calcOnExit w:val="0"/>
            <w:textInput/>
          </w:ffData>
        </w:fldChar>
      </w:r>
      <w:bookmarkStart w:id="4" w:name="Text31"/>
      <w:r w:rsidR="00F41803" w:rsidRPr="00D76C4D">
        <w:rPr>
          <w:rFonts w:asciiTheme="minorHAnsi" w:hAnsiTheme="minorHAnsi" w:cstheme="minorHAnsi"/>
          <w:bCs/>
        </w:rPr>
        <w:instrText xml:space="preserve"> FORMTEXT </w:instrText>
      </w:r>
      <w:r w:rsidR="00F41803" w:rsidRPr="00D76C4D">
        <w:rPr>
          <w:rFonts w:asciiTheme="minorHAnsi" w:hAnsiTheme="minorHAnsi" w:cstheme="minorHAnsi"/>
          <w:bCs/>
        </w:rPr>
      </w:r>
      <w:r w:rsidR="00F41803" w:rsidRPr="00D76C4D">
        <w:rPr>
          <w:rFonts w:asciiTheme="minorHAnsi" w:hAnsiTheme="minorHAnsi" w:cstheme="minorHAnsi"/>
          <w:bCs/>
        </w:rPr>
        <w:fldChar w:fldCharType="separate"/>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rPr>
        <w:fldChar w:fldCharType="end"/>
      </w:r>
      <w:bookmarkEnd w:id="4"/>
      <w:r w:rsidRPr="00A04D7F">
        <w:rPr>
          <w:rFonts w:asciiTheme="minorHAnsi" w:hAnsiTheme="minorHAnsi" w:cstheme="minorHAnsi"/>
          <w:b/>
          <w:bCs/>
        </w:rPr>
        <w:tab/>
      </w:r>
      <w:r w:rsidRPr="00A04D7F">
        <w:rPr>
          <w:rFonts w:asciiTheme="minorHAnsi" w:hAnsiTheme="minorHAnsi" w:cstheme="minorHAnsi"/>
          <w:b/>
          <w:bCs/>
        </w:rPr>
        <w:tab/>
        <w:t xml:space="preserve"> </w:t>
      </w:r>
    </w:p>
    <w:p w:rsidR="00592F19" w:rsidRPr="00A04D7F" w:rsidRDefault="00F41803" w:rsidP="00D76C4D">
      <w:pPr>
        <w:tabs>
          <w:tab w:val="left" w:pos="2410"/>
        </w:tabs>
        <w:adjustRightInd w:val="0"/>
        <w:spacing w:before="20" w:after="20" w:line="240" w:lineRule="auto"/>
        <w:jc w:val="both"/>
        <w:rPr>
          <w:rFonts w:asciiTheme="minorHAnsi" w:hAnsiTheme="minorHAnsi" w:cstheme="minorHAnsi"/>
          <w:b/>
          <w:bCs/>
        </w:rPr>
      </w:pPr>
      <w:r>
        <w:rPr>
          <w:rFonts w:asciiTheme="minorHAnsi" w:hAnsiTheme="minorHAnsi" w:cstheme="minorHAnsi"/>
          <w:b/>
          <w:bCs/>
        </w:rPr>
        <w:t>IČ DPH:</w:t>
      </w:r>
      <w:r>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Pr="00D76C4D">
        <w:rPr>
          <w:rFonts w:asciiTheme="minorHAnsi" w:hAnsiTheme="minorHAnsi" w:cstheme="minorHAnsi"/>
          <w:bCs/>
        </w:rPr>
        <w:fldChar w:fldCharType="begin">
          <w:ffData>
            <w:name w:val="Text32"/>
            <w:enabled/>
            <w:calcOnExit w:val="0"/>
            <w:textInput/>
          </w:ffData>
        </w:fldChar>
      </w:r>
      <w:bookmarkStart w:id="5" w:name="Text32"/>
      <w:r w:rsidRPr="00D76C4D">
        <w:rPr>
          <w:rFonts w:asciiTheme="minorHAnsi" w:hAnsiTheme="minorHAnsi" w:cstheme="minorHAnsi"/>
          <w:bCs/>
        </w:rPr>
        <w:instrText xml:space="preserve"> FORMTEXT </w:instrText>
      </w:r>
      <w:r w:rsidRPr="00D76C4D">
        <w:rPr>
          <w:rFonts w:asciiTheme="minorHAnsi" w:hAnsiTheme="minorHAnsi" w:cstheme="minorHAnsi"/>
          <w:bCs/>
        </w:rPr>
      </w:r>
      <w:r w:rsidRPr="00D76C4D">
        <w:rPr>
          <w:rFonts w:asciiTheme="minorHAnsi" w:hAnsiTheme="minorHAnsi" w:cstheme="minorHAnsi"/>
          <w:bCs/>
        </w:rPr>
        <w:fldChar w:fldCharType="separate"/>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noProof/>
        </w:rPr>
        <w:t> </w:t>
      </w:r>
      <w:r w:rsidRPr="00D76C4D">
        <w:rPr>
          <w:rFonts w:asciiTheme="minorHAnsi" w:hAnsiTheme="minorHAnsi" w:cstheme="minorHAnsi"/>
          <w:bCs/>
        </w:rPr>
        <w:fldChar w:fldCharType="end"/>
      </w:r>
      <w:bookmarkEnd w:id="5"/>
      <w:r w:rsidR="00592F19" w:rsidRPr="00A04D7F">
        <w:rPr>
          <w:rFonts w:asciiTheme="minorHAnsi" w:hAnsiTheme="minorHAnsi" w:cstheme="minorHAnsi"/>
          <w:b/>
          <w:bCs/>
        </w:rPr>
        <w:tab/>
        <w:t xml:space="preserve"> </w:t>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Bankové spojenie:</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sidRPr="00D76C4D">
        <w:rPr>
          <w:rFonts w:asciiTheme="minorHAnsi" w:hAnsiTheme="minorHAnsi" w:cstheme="minorHAnsi"/>
          <w:bCs/>
        </w:rPr>
        <w:fldChar w:fldCharType="begin">
          <w:ffData>
            <w:name w:val="Text33"/>
            <w:enabled/>
            <w:calcOnExit w:val="0"/>
            <w:textInput/>
          </w:ffData>
        </w:fldChar>
      </w:r>
      <w:bookmarkStart w:id="6" w:name="Text33"/>
      <w:r w:rsidR="00F41803" w:rsidRPr="00D76C4D">
        <w:rPr>
          <w:rFonts w:asciiTheme="minorHAnsi" w:hAnsiTheme="minorHAnsi" w:cstheme="minorHAnsi"/>
          <w:bCs/>
        </w:rPr>
        <w:instrText xml:space="preserve"> FORMTEXT </w:instrText>
      </w:r>
      <w:r w:rsidR="00F41803" w:rsidRPr="00D76C4D">
        <w:rPr>
          <w:rFonts w:asciiTheme="minorHAnsi" w:hAnsiTheme="minorHAnsi" w:cstheme="minorHAnsi"/>
          <w:bCs/>
        </w:rPr>
      </w:r>
      <w:r w:rsidR="00F41803" w:rsidRPr="00D76C4D">
        <w:rPr>
          <w:rFonts w:asciiTheme="minorHAnsi" w:hAnsiTheme="minorHAnsi" w:cstheme="minorHAnsi"/>
          <w:bCs/>
        </w:rPr>
        <w:fldChar w:fldCharType="separate"/>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rPr>
        <w:fldChar w:fldCharType="end"/>
      </w:r>
      <w:bookmarkEnd w:id="6"/>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Číslo účtu</w:t>
      </w:r>
      <w:r w:rsidR="00F41803">
        <w:rPr>
          <w:rFonts w:asciiTheme="minorHAnsi" w:hAnsiTheme="minorHAnsi" w:cstheme="minorHAnsi"/>
          <w:b/>
          <w:bCs/>
        </w:rPr>
        <w:t>:</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sidRPr="00D76C4D">
        <w:rPr>
          <w:rFonts w:asciiTheme="minorHAnsi" w:hAnsiTheme="minorHAnsi" w:cstheme="minorHAnsi"/>
          <w:bCs/>
        </w:rPr>
        <w:fldChar w:fldCharType="begin">
          <w:ffData>
            <w:name w:val="Text34"/>
            <w:enabled/>
            <w:calcOnExit w:val="0"/>
            <w:textInput/>
          </w:ffData>
        </w:fldChar>
      </w:r>
      <w:bookmarkStart w:id="7" w:name="Text34"/>
      <w:r w:rsidR="00F41803" w:rsidRPr="00D76C4D">
        <w:rPr>
          <w:rFonts w:asciiTheme="minorHAnsi" w:hAnsiTheme="minorHAnsi" w:cstheme="minorHAnsi"/>
          <w:bCs/>
        </w:rPr>
        <w:instrText xml:space="preserve"> FORMTEXT </w:instrText>
      </w:r>
      <w:r w:rsidR="00F41803" w:rsidRPr="00D76C4D">
        <w:rPr>
          <w:rFonts w:asciiTheme="minorHAnsi" w:hAnsiTheme="minorHAnsi" w:cstheme="minorHAnsi"/>
          <w:bCs/>
        </w:rPr>
      </w:r>
      <w:r w:rsidR="00F41803" w:rsidRPr="00D76C4D">
        <w:rPr>
          <w:rFonts w:asciiTheme="minorHAnsi" w:hAnsiTheme="minorHAnsi" w:cstheme="minorHAnsi"/>
          <w:bCs/>
        </w:rPr>
        <w:fldChar w:fldCharType="separate"/>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rPr>
        <w:fldChar w:fldCharType="end"/>
      </w:r>
      <w:bookmarkEnd w:id="7"/>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rPr>
        <w:t>BIC:</w:t>
      </w:r>
      <w:r w:rsidR="00F41803">
        <w:rPr>
          <w:rFonts w:asciiTheme="minorHAnsi" w:hAnsiTheme="minorHAnsi" w:cstheme="minorHAnsi"/>
          <w:b/>
        </w:rPr>
        <w:tab/>
      </w:r>
      <w:r w:rsidR="00D76C4D">
        <w:rPr>
          <w:rFonts w:asciiTheme="minorHAnsi" w:hAnsiTheme="minorHAnsi" w:cstheme="minorHAnsi"/>
          <w:b/>
        </w:rPr>
        <w:tab/>
      </w:r>
      <w:r w:rsidR="00D76C4D">
        <w:rPr>
          <w:rFonts w:asciiTheme="minorHAnsi" w:hAnsiTheme="minorHAnsi" w:cstheme="minorHAnsi"/>
          <w:b/>
        </w:rPr>
        <w:tab/>
      </w:r>
      <w:r w:rsidR="00F41803" w:rsidRPr="00D76C4D">
        <w:rPr>
          <w:rFonts w:asciiTheme="minorHAnsi" w:hAnsiTheme="minorHAnsi" w:cstheme="minorHAnsi"/>
        </w:rPr>
        <w:fldChar w:fldCharType="begin">
          <w:ffData>
            <w:name w:val="Text35"/>
            <w:enabled/>
            <w:calcOnExit w:val="0"/>
            <w:textInput/>
          </w:ffData>
        </w:fldChar>
      </w:r>
      <w:bookmarkStart w:id="8" w:name="Text35"/>
      <w:r w:rsidR="00F41803" w:rsidRPr="00D76C4D">
        <w:rPr>
          <w:rFonts w:asciiTheme="minorHAnsi" w:hAnsiTheme="minorHAnsi" w:cstheme="minorHAnsi"/>
        </w:rPr>
        <w:instrText xml:space="preserve"> FORMTEXT </w:instrText>
      </w:r>
      <w:r w:rsidR="00F41803" w:rsidRPr="00D76C4D">
        <w:rPr>
          <w:rFonts w:asciiTheme="minorHAnsi" w:hAnsiTheme="minorHAnsi" w:cstheme="minorHAnsi"/>
        </w:rPr>
      </w:r>
      <w:r w:rsidR="00F41803" w:rsidRPr="00D76C4D">
        <w:rPr>
          <w:rFonts w:asciiTheme="minorHAnsi" w:hAnsiTheme="minorHAnsi" w:cstheme="minorHAnsi"/>
        </w:rPr>
        <w:fldChar w:fldCharType="separate"/>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rPr>
        <w:fldChar w:fldCharType="end"/>
      </w:r>
      <w:bookmarkEnd w:id="8"/>
      <w:r w:rsidRPr="00A04D7F">
        <w:rPr>
          <w:rFonts w:asciiTheme="minorHAnsi" w:hAnsiTheme="minorHAnsi" w:cstheme="minorHAnsi"/>
          <w:b/>
        </w:rPr>
        <w:tab/>
      </w:r>
      <w:r w:rsidRPr="00A04D7F">
        <w:rPr>
          <w:rFonts w:asciiTheme="minorHAnsi" w:hAnsiTheme="minorHAnsi" w:cstheme="minorHAnsi"/>
          <w:b/>
        </w:rPr>
        <w:tab/>
      </w:r>
      <w:r w:rsidRPr="00A04D7F">
        <w:rPr>
          <w:rFonts w:asciiTheme="minorHAnsi" w:hAnsiTheme="minorHAnsi" w:cstheme="minorHAnsi"/>
          <w:b/>
          <w:bCs/>
        </w:rPr>
        <w:t xml:space="preserve"> </w:t>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Štatutárny orgán:</w:t>
      </w:r>
      <w:r w:rsidR="00F41803">
        <w:rPr>
          <w:rFonts w:asciiTheme="minorHAnsi" w:hAnsiTheme="minorHAnsi" w:cstheme="minorHAnsi"/>
          <w:b/>
          <w:bCs/>
        </w:rPr>
        <w:tab/>
      </w:r>
      <w:r w:rsidR="00D76C4D">
        <w:rPr>
          <w:rFonts w:asciiTheme="minorHAnsi" w:hAnsiTheme="minorHAnsi" w:cstheme="minorHAnsi"/>
          <w:b/>
          <w:bCs/>
        </w:rPr>
        <w:tab/>
      </w:r>
      <w:r w:rsidR="00D76C4D">
        <w:rPr>
          <w:rFonts w:asciiTheme="minorHAnsi" w:hAnsiTheme="minorHAnsi" w:cstheme="minorHAnsi"/>
          <w:b/>
          <w:bCs/>
        </w:rPr>
        <w:tab/>
      </w:r>
      <w:r w:rsidR="00F41803" w:rsidRPr="00D76C4D">
        <w:rPr>
          <w:rFonts w:asciiTheme="minorHAnsi" w:hAnsiTheme="minorHAnsi" w:cstheme="minorHAnsi"/>
          <w:bCs/>
        </w:rPr>
        <w:fldChar w:fldCharType="begin">
          <w:ffData>
            <w:name w:val="Text36"/>
            <w:enabled/>
            <w:calcOnExit w:val="0"/>
            <w:textInput/>
          </w:ffData>
        </w:fldChar>
      </w:r>
      <w:bookmarkStart w:id="9" w:name="Text36"/>
      <w:r w:rsidR="00F41803" w:rsidRPr="00D76C4D">
        <w:rPr>
          <w:rFonts w:asciiTheme="minorHAnsi" w:hAnsiTheme="minorHAnsi" w:cstheme="minorHAnsi"/>
          <w:bCs/>
        </w:rPr>
        <w:instrText xml:space="preserve"> FORMTEXT </w:instrText>
      </w:r>
      <w:r w:rsidR="00F41803" w:rsidRPr="00D76C4D">
        <w:rPr>
          <w:rFonts w:asciiTheme="minorHAnsi" w:hAnsiTheme="minorHAnsi" w:cstheme="minorHAnsi"/>
          <w:bCs/>
        </w:rPr>
      </w:r>
      <w:r w:rsidR="00F41803" w:rsidRPr="00D76C4D">
        <w:rPr>
          <w:rFonts w:asciiTheme="minorHAnsi" w:hAnsiTheme="minorHAnsi" w:cstheme="minorHAnsi"/>
          <w:bCs/>
        </w:rPr>
        <w:fldChar w:fldCharType="separate"/>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noProof/>
        </w:rPr>
        <w:t> </w:t>
      </w:r>
      <w:r w:rsidR="00F41803" w:rsidRPr="00D76C4D">
        <w:rPr>
          <w:rFonts w:asciiTheme="minorHAnsi" w:hAnsiTheme="minorHAnsi" w:cstheme="minorHAnsi"/>
          <w:bCs/>
        </w:rPr>
        <w:fldChar w:fldCharType="end"/>
      </w:r>
      <w:bookmarkEnd w:id="9"/>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D76C4D">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rPr>
        <w:t>Spoločnosť zapísaná v:</w:t>
      </w:r>
      <w:r w:rsidR="00F41803">
        <w:rPr>
          <w:rFonts w:asciiTheme="minorHAnsi" w:hAnsiTheme="minorHAnsi" w:cstheme="minorHAnsi"/>
          <w:b/>
        </w:rPr>
        <w:tab/>
      </w:r>
      <w:r w:rsidR="00D76C4D">
        <w:rPr>
          <w:rFonts w:asciiTheme="minorHAnsi" w:hAnsiTheme="minorHAnsi" w:cstheme="minorHAnsi"/>
          <w:b/>
        </w:rPr>
        <w:tab/>
      </w:r>
      <w:r w:rsidR="00D76C4D">
        <w:rPr>
          <w:rFonts w:asciiTheme="minorHAnsi" w:hAnsiTheme="minorHAnsi" w:cstheme="minorHAnsi"/>
          <w:b/>
        </w:rPr>
        <w:tab/>
      </w:r>
      <w:r w:rsidR="00F41803" w:rsidRPr="00D76C4D">
        <w:rPr>
          <w:rFonts w:asciiTheme="minorHAnsi" w:hAnsiTheme="minorHAnsi" w:cstheme="minorHAnsi"/>
        </w:rPr>
        <w:fldChar w:fldCharType="begin">
          <w:ffData>
            <w:name w:val="Text37"/>
            <w:enabled/>
            <w:calcOnExit w:val="0"/>
            <w:textInput/>
          </w:ffData>
        </w:fldChar>
      </w:r>
      <w:bookmarkStart w:id="10" w:name="Text37"/>
      <w:r w:rsidR="00F41803" w:rsidRPr="00D76C4D">
        <w:rPr>
          <w:rFonts w:asciiTheme="minorHAnsi" w:hAnsiTheme="minorHAnsi" w:cstheme="minorHAnsi"/>
        </w:rPr>
        <w:instrText xml:space="preserve"> FORMTEXT </w:instrText>
      </w:r>
      <w:r w:rsidR="00F41803" w:rsidRPr="00D76C4D">
        <w:rPr>
          <w:rFonts w:asciiTheme="minorHAnsi" w:hAnsiTheme="minorHAnsi" w:cstheme="minorHAnsi"/>
        </w:rPr>
      </w:r>
      <w:r w:rsidR="00F41803" w:rsidRPr="00D76C4D">
        <w:rPr>
          <w:rFonts w:asciiTheme="minorHAnsi" w:hAnsiTheme="minorHAnsi" w:cstheme="minorHAnsi"/>
        </w:rPr>
        <w:fldChar w:fldCharType="separate"/>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noProof/>
        </w:rPr>
        <w:t> </w:t>
      </w:r>
      <w:r w:rsidR="00F41803" w:rsidRPr="00D76C4D">
        <w:rPr>
          <w:rFonts w:asciiTheme="minorHAnsi" w:hAnsiTheme="minorHAnsi" w:cstheme="minorHAnsi"/>
        </w:rPr>
        <w:fldChar w:fldCharType="end"/>
      </w:r>
      <w:bookmarkEnd w:id="10"/>
      <w:r w:rsidRPr="00A04D7F">
        <w:rPr>
          <w:rFonts w:asciiTheme="minorHAnsi" w:hAnsiTheme="minorHAnsi" w:cstheme="minorHAnsi"/>
          <w:b/>
        </w:rPr>
        <w:tab/>
      </w:r>
      <w:r w:rsidRPr="00A04D7F">
        <w:rPr>
          <w:rFonts w:asciiTheme="minorHAnsi" w:hAnsiTheme="minorHAnsi" w:cstheme="minorHAnsi"/>
          <w:b/>
        </w:rPr>
        <w:tab/>
      </w:r>
    </w:p>
    <w:p w:rsidR="00592F19" w:rsidRPr="00A04D7F" w:rsidRDefault="00F41803" w:rsidP="00D76C4D">
      <w:pPr>
        <w:tabs>
          <w:tab w:val="left" w:pos="2410"/>
        </w:tabs>
        <w:adjustRightInd w:val="0"/>
        <w:spacing w:before="20" w:after="20" w:line="240" w:lineRule="auto"/>
        <w:jc w:val="both"/>
        <w:rPr>
          <w:rFonts w:asciiTheme="minorHAnsi" w:hAnsiTheme="minorHAnsi" w:cstheme="minorHAnsi"/>
          <w:b/>
        </w:rPr>
      </w:pPr>
      <w:r>
        <w:rPr>
          <w:rFonts w:asciiTheme="minorHAnsi" w:hAnsiTheme="minorHAnsi" w:cstheme="minorHAnsi"/>
          <w:b/>
        </w:rPr>
        <w:t>Vecne zodpovedná osoba:</w:t>
      </w:r>
      <w:r>
        <w:rPr>
          <w:rFonts w:asciiTheme="minorHAnsi" w:hAnsiTheme="minorHAnsi" w:cstheme="minorHAnsi"/>
          <w:b/>
        </w:rPr>
        <w:tab/>
      </w:r>
      <w:r w:rsidR="00D76C4D">
        <w:rPr>
          <w:rFonts w:asciiTheme="minorHAnsi" w:hAnsiTheme="minorHAnsi" w:cstheme="minorHAnsi"/>
          <w:b/>
        </w:rPr>
        <w:tab/>
      </w:r>
      <w:r w:rsidR="00D76C4D">
        <w:rPr>
          <w:rFonts w:asciiTheme="minorHAnsi" w:hAnsiTheme="minorHAnsi" w:cstheme="minorHAnsi"/>
          <w:b/>
        </w:rPr>
        <w:tab/>
      </w:r>
      <w:r w:rsidRPr="00D76C4D">
        <w:rPr>
          <w:rFonts w:asciiTheme="minorHAnsi" w:hAnsiTheme="minorHAnsi" w:cstheme="minorHAnsi"/>
        </w:rPr>
        <w:fldChar w:fldCharType="begin">
          <w:ffData>
            <w:name w:val="Text38"/>
            <w:enabled/>
            <w:calcOnExit w:val="0"/>
            <w:textInput/>
          </w:ffData>
        </w:fldChar>
      </w:r>
      <w:bookmarkStart w:id="11" w:name="Text38"/>
      <w:r w:rsidRPr="00D76C4D">
        <w:rPr>
          <w:rFonts w:asciiTheme="minorHAnsi" w:hAnsiTheme="minorHAnsi" w:cstheme="minorHAnsi"/>
        </w:rPr>
        <w:instrText xml:space="preserve"> FORMTEXT </w:instrText>
      </w:r>
      <w:r w:rsidRPr="00D76C4D">
        <w:rPr>
          <w:rFonts w:asciiTheme="minorHAnsi" w:hAnsiTheme="minorHAnsi" w:cstheme="minorHAnsi"/>
        </w:rPr>
      </w:r>
      <w:r w:rsidRPr="00D76C4D">
        <w:rPr>
          <w:rFonts w:asciiTheme="minorHAnsi" w:hAnsiTheme="minorHAnsi" w:cstheme="minorHAnsi"/>
        </w:rPr>
        <w:fldChar w:fldCharType="separate"/>
      </w:r>
      <w:r w:rsidRPr="00D76C4D">
        <w:rPr>
          <w:rFonts w:asciiTheme="minorHAnsi" w:hAnsiTheme="minorHAnsi" w:cstheme="minorHAnsi"/>
          <w:noProof/>
        </w:rPr>
        <w:t> </w:t>
      </w:r>
      <w:r w:rsidRPr="00D76C4D">
        <w:rPr>
          <w:rFonts w:asciiTheme="minorHAnsi" w:hAnsiTheme="minorHAnsi" w:cstheme="minorHAnsi"/>
          <w:noProof/>
        </w:rPr>
        <w:t> </w:t>
      </w:r>
      <w:r w:rsidRPr="00D76C4D">
        <w:rPr>
          <w:rFonts w:asciiTheme="minorHAnsi" w:hAnsiTheme="minorHAnsi" w:cstheme="minorHAnsi"/>
          <w:noProof/>
        </w:rPr>
        <w:t> </w:t>
      </w:r>
      <w:r w:rsidRPr="00D76C4D">
        <w:rPr>
          <w:rFonts w:asciiTheme="minorHAnsi" w:hAnsiTheme="minorHAnsi" w:cstheme="minorHAnsi"/>
          <w:noProof/>
        </w:rPr>
        <w:t> </w:t>
      </w:r>
      <w:r w:rsidRPr="00D76C4D">
        <w:rPr>
          <w:rFonts w:asciiTheme="minorHAnsi" w:hAnsiTheme="minorHAnsi" w:cstheme="minorHAnsi"/>
          <w:noProof/>
        </w:rPr>
        <w:t> </w:t>
      </w:r>
      <w:r w:rsidRPr="00D76C4D">
        <w:rPr>
          <w:rFonts w:asciiTheme="minorHAnsi" w:hAnsiTheme="minorHAnsi" w:cstheme="minorHAnsi"/>
        </w:rPr>
        <w:fldChar w:fldCharType="end"/>
      </w:r>
      <w:bookmarkEnd w:id="11"/>
      <w:r w:rsidR="00592F19" w:rsidRPr="00A04D7F">
        <w:rPr>
          <w:rFonts w:asciiTheme="minorHAnsi" w:hAnsiTheme="minorHAnsi" w:cstheme="minorHAnsi"/>
          <w:b/>
        </w:rPr>
        <w:tab/>
      </w:r>
    </w:p>
    <w:p w:rsidR="00592F19" w:rsidRPr="00A04D7F" w:rsidRDefault="00592F19" w:rsidP="00D76C4D">
      <w:pPr>
        <w:tabs>
          <w:tab w:val="left" w:pos="2410"/>
        </w:tabs>
        <w:spacing w:before="20" w:after="20" w:line="240" w:lineRule="auto"/>
        <w:jc w:val="both"/>
        <w:rPr>
          <w:rFonts w:asciiTheme="minorHAnsi" w:hAnsiTheme="minorHAnsi" w:cstheme="minorHAnsi"/>
          <w:b/>
        </w:rPr>
      </w:pPr>
      <w:r w:rsidRPr="00A04D7F">
        <w:rPr>
          <w:rFonts w:asciiTheme="minorHAnsi" w:hAnsiTheme="minorHAnsi" w:cstheme="minorHAnsi"/>
          <w:b/>
          <w:bCs/>
        </w:rPr>
        <w:t>Kontakt</w:t>
      </w:r>
      <w:r w:rsidR="00F41803">
        <w:rPr>
          <w:rFonts w:asciiTheme="minorHAnsi" w:hAnsiTheme="minorHAnsi" w:cstheme="minorHAnsi"/>
          <w:bCs/>
        </w:rPr>
        <w:t>:</w:t>
      </w:r>
      <w:r w:rsidR="00F41803">
        <w:rPr>
          <w:rFonts w:asciiTheme="minorHAnsi" w:hAnsiTheme="minorHAnsi" w:cstheme="minorHAnsi"/>
          <w:bCs/>
        </w:rPr>
        <w:tab/>
      </w:r>
      <w:r w:rsidR="00D76C4D">
        <w:rPr>
          <w:rFonts w:asciiTheme="minorHAnsi" w:hAnsiTheme="minorHAnsi" w:cstheme="minorHAnsi"/>
          <w:bCs/>
        </w:rPr>
        <w:tab/>
      </w:r>
      <w:r w:rsidR="00D76C4D">
        <w:rPr>
          <w:rFonts w:asciiTheme="minorHAnsi" w:hAnsiTheme="minorHAnsi" w:cstheme="minorHAnsi"/>
          <w:bCs/>
        </w:rPr>
        <w:tab/>
      </w:r>
      <w:r w:rsidR="00F41803">
        <w:rPr>
          <w:rFonts w:asciiTheme="minorHAnsi" w:hAnsiTheme="minorHAnsi" w:cstheme="minorHAnsi"/>
          <w:bCs/>
        </w:rPr>
        <w:fldChar w:fldCharType="begin">
          <w:ffData>
            <w:name w:val="Text39"/>
            <w:enabled/>
            <w:calcOnExit w:val="0"/>
            <w:textInput/>
          </w:ffData>
        </w:fldChar>
      </w:r>
      <w:bookmarkStart w:id="12" w:name="Text39"/>
      <w:r w:rsidR="00F41803">
        <w:rPr>
          <w:rFonts w:asciiTheme="minorHAnsi" w:hAnsiTheme="minorHAnsi" w:cstheme="minorHAnsi"/>
          <w:bCs/>
        </w:rPr>
        <w:instrText xml:space="preserve"> FORMTEXT </w:instrText>
      </w:r>
      <w:r w:rsidR="00F41803">
        <w:rPr>
          <w:rFonts w:asciiTheme="minorHAnsi" w:hAnsiTheme="minorHAnsi" w:cstheme="minorHAnsi"/>
          <w:bCs/>
        </w:rPr>
      </w:r>
      <w:r w:rsidR="00F41803">
        <w:rPr>
          <w:rFonts w:asciiTheme="minorHAnsi" w:hAnsiTheme="minorHAnsi" w:cstheme="minorHAnsi"/>
          <w:bCs/>
        </w:rPr>
        <w:fldChar w:fldCharType="separate"/>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rPr>
        <w:fldChar w:fldCharType="end"/>
      </w:r>
      <w:bookmarkEnd w:id="12"/>
      <w:r w:rsidR="00D76C4D">
        <w:rPr>
          <w:rFonts w:asciiTheme="minorHAnsi" w:hAnsiTheme="minorHAnsi" w:cstheme="minorHAnsi"/>
          <w:bCs/>
        </w:rPr>
        <w:t xml:space="preserve">, </w:t>
      </w:r>
      <w:r w:rsidRPr="00A04D7F">
        <w:rPr>
          <w:rFonts w:asciiTheme="minorHAnsi" w:hAnsiTheme="minorHAnsi" w:cstheme="minorHAnsi"/>
          <w:bCs/>
        </w:rPr>
        <w:t>telefón:</w:t>
      </w:r>
      <w:r w:rsidR="00D76C4D">
        <w:rPr>
          <w:rFonts w:asciiTheme="minorHAnsi" w:hAnsiTheme="minorHAnsi" w:cstheme="minorHAnsi"/>
          <w:bCs/>
        </w:rPr>
        <w:t xml:space="preserve"> </w:t>
      </w:r>
      <w:r w:rsidR="00F41803">
        <w:rPr>
          <w:rFonts w:asciiTheme="minorHAnsi" w:hAnsiTheme="minorHAnsi" w:cstheme="minorHAnsi"/>
          <w:bCs/>
        </w:rPr>
        <w:fldChar w:fldCharType="begin">
          <w:ffData>
            <w:name w:val="Text40"/>
            <w:enabled/>
            <w:calcOnExit w:val="0"/>
            <w:textInput/>
          </w:ffData>
        </w:fldChar>
      </w:r>
      <w:bookmarkStart w:id="13" w:name="Text40"/>
      <w:r w:rsidR="00F41803">
        <w:rPr>
          <w:rFonts w:asciiTheme="minorHAnsi" w:hAnsiTheme="minorHAnsi" w:cstheme="minorHAnsi"/>
          <w:bCs/>
        </w:rPr>
        <w:instrText xml:space="preserve"> FORMTEXT </w:instrText>
      </w:r>
      <w:r w:rsidR="00F41803">
        <w:rPr>
          <w:rFonts w:asciiTheme="minorHAnsi" w:hAnsiTheme="minorHAnsi" w:cstheme="minorHAnsi"/>
          <w:bCs/>
        </w:rPr>
      </w:r>
      <w:r w:rsidR="00F41803">
        <w:rPr>
          <w:rFonts w:asciiTheme="minorHAnsi" w:hAnsiTheme="minorHAnsi" w:cstheme="minorHAnsi"/>
          <w:bCs/>
        </w:rPr>
        <w:fldChar w:fldCharType="separate"/>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rPr>
        <w:fldChar w:fldCharType="end"/>
      </w:r>
      <w:bookmarkEnd w:id="13"/>
      <w:r w:rsidR="00F41803">
        <w:rPr>
          <w:rFonts w:asciiTheme="minorHAnsi" w:hAnsiTheme="minorHAnsi" w:cstheme="minorHAnsi"/>
          <w:bCs/>
        </w:rPr>
        <w:t>, e-mail:</w:t>
      </w:r>
      <w:r w:rsidR="00D76C4D">
        <w:rPr>
          <w:rFonts w:asciiTheme="minorHAnsi" w:hAnsiTheme="minorHAnsi" w:cstheme="minorHAnsi"/>
          <w:bCs/>
        </w:rPr>
        <w:t xml:space="preserve"> </w:t>
      </w:r>
      <w:r w:rsidR="00F41803">
        <w:rPr>
          <w:rFonts w:asciiTheme="minorHAnsi" w:hAnsiTheme="minorHAnsi" w:cstheme="minorHAnsi"/>
          <w:bCs/>
        </w:rPr>
        <w:fldChar w:fldCharType="begin">
          <w:ffData>
            <w:name w:val="Text41"/>
            <w:enabled/>
            <w:calcOnExit w:val="0"/>
            <w:textInput/>
          </w:ffData>
        </w:fldChar>
      </w:r>
      <w:bookmarkStart w:id="14" w:name="Text41"/>
      <w:r w:rsidR="00F41803">
        <w:rPr>
          <w:rFonts w:asciiTheme="minorHAnsi" w:hAnsiTheme="minorHAnsi" w:cstheme="minorHAnsi"/>
          <w:bCs/>
        </w:rPr>
        <w:instrText xml:space="preserve"> FORMTEXT </w:instrText>
      </w:r>
      <w:r w:rsidR="00F41803">
        <w:rPr>
          <w:rFonts w:asciiTheme="minorHAnsi" w:hAnsiTheme="minorHAnsi" w:cstheme="minorHAnsi"/>
          <w:bCs/>
        </w:rPr>
      </w:r>
      <w:r w:rsidR="00F41803">
        <w:rPr>
          <w:rFonts w:asciiTheme="minorHAnsi" w:hAnsiTheme="minorHAnsi" w:cstheme="minorHAnsi"/>
          <w:bCs/>
        </w:rPr>
        <w:fldChar w:fldCharType="separate"/>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rPr>
        <w:fldChar w:fldCharType="end"/>
      </w:r>
      <w:bookmarkEnd w:id="14"/>
    </w:p>
    <w:p w:rsidR="00C06A4E" w:rsidRDefault="00C06A4E" w:rsidP="00D76C4D">
      <w:pPr>
        <w:tabs>
          <w:tab w:val="left" w:pos="2410"/>
        </w:tabs>
        <w:spacing w:before="20" w:after="20" w:line="240" w:lineRule="auto"/>
        <w:rPr>
          <w:rFonts w:asciiTheme="minorHAnsi" w:hAnsiTheme="minorHAnsi" w:cstheme="minorHAnsi"/>
        </w:rPr>
      </w:pPr>
    </w:p>
    <w:p w:rsidR="00592F19" w:rsidRPr="006C797F" w:rsidRDefault="00592F19" w:rsidP="00D76C4D">
      <w:pPr>
        <w:tabs>
          <w:tab w:val="left" w:pos="2410"/>
        </w:tabs>
        <w:spacing w:before="20" w:after="20" w:line="240" w:lineRule="auto"/>
        <w:rPr>
          <w:rFonts w:asciiTheme="minorHAnsi" w:hAnsiTheme="minorHAnsi" w:cstheme="minorHAnsi"/>
        </w:rPr>
      </w:pPr>
      <w:r w:rsidRPr="006C797F">
        <w:rPr>
          <w:rFonts w:asciiTheme="minorHAnsi" w:hAnsiTheme="minorHAnsi" w:cstheme="minorHAnsi"/>
        </w:rPr>
        <w:t xml:space="preserve">(ďalej  ako </w:t>
      </w:r>
      <w:r w:rsidRPr="006C797F">
        <w:rPr>
          <w:rFonts w:asciiTheme="minorHAnsi" w:hAnsiTheme="minorHAnsi" w:cstheme="minorHAnsi"/>
          <w:bCs/>
        </w:rPr>
        <w:t>„</w:t>
      </w:r>
      <w:r w:rsidRPr="006C797F">
        <w:rPr>
          <w:rFonts w:asciiTheme="minorHAnsi" w:hAnsiTheme="minorHAnsi" w:cstheme="minorHAnsi"/>
          <w:b/>
          <w:bCs/>
        </w:rPr>
        <w:t>Dodávateľ</w:t>
      </w:r>
      <w:r w:rsidRPr="006C797F">
        <w:rPr>
          <w:rFonts w:asciiTheme="minorHAnsi" w:hAnsiTheme="minorHAnsi" w:cstheme="minorHAnsi"/>
          <w:bCs/>
        </w:rPr>
        <w:t>“</w:t>
      </w:r>
      <w:r w:rsidRPr="006C797F">
        <w:rPr>
          <w:rFonts w:asciiTheme="minorHAnsi" w:hAnsiTheme="minorHAnsi" w:cstheme="minorHAnsi"/>
        </w:rPr>
        <w:t>)</w:t>
      </w:r>
    </w:p>
    <w:p w:rsidR="00C06A4E" w:rsidRDefault="00C06A4E" w:rsidP="00D76C4D">
      <w:pPr>
        <w:spacing w:before="20" w:after="20" w:line="240" w:lineRule="auto"/>
        <w:rPr>
          <w:rFonts w:asciiTheme="minorHAnsi" w:hAnsiTheme="minorHAnsi" w:cstheme="minorHAnsi"/>
        </w:rPr>
      </w:pPr>
    </w:p>
    <w:p w:rsidR="00592F19" w:rsidRPr="006C797F" w:rsidRDefault="00592F19" w:rsidP="00D76C4D">
      <w:pPr>
        <w:spacing w:before="20" w:after="20" w:line="240" w:lineRule="auto"/>
        <w:rPr>
          <w:rFonts w:asciiTheme="minorHAnsi" w:hAnsiTheme="minorHAnsi" w:cstheme="minorHAnsi"/>
        </w:rPr>
      </w:pPr>
      <w:r w:rsidRPr="006C797F">
        <w:rPr>
          <w:rFonts w:asciiTheme="minorHAnsi" w:hAnsiTheme="minorHAnsi" w:cstheme="minorHAnsi"/>
        </w:rPr>
        <w:t>(</w:t>
      </w:r>
      <w:r w:rsidR="00622AFF">
        <w:rPr>
          <w:rFonts w:asciiTheme="minorHAnsi" w:hAnsiTheme="minorHAnsi" w:cstheme="minorHAnsi"/>
        </w:rPr>
        <w:t xml:space="preserve">spolu </w:t>
      </w:r>
      <w:r w:rsidRPr="006C797F">
        <w:rPr>
          <w:rFonts w:asciiTheme="minorHAnsi" w:hAnsiTheme="minorHAnsi" w:cstheme="minorHAnsi"/>
        </w:rPr>
        <w:t>ďalej ako „</w:t>
      </w:r>
      <w:r w:rsidRPr="006C797F">
        <w:rPr>
          <w:rFonts w:asciiTheme="minorHAnsi" w:hAnsiTheme="minorHAnsi" w:cstheme="minorHAnsi"/>
          <w:b/>
        </w:rPr>
        <w:t>Zmluvné strany</w:t>
      </w:r>
      <w:r w:rsidR="006C797F">
        <w:rPr>
          <w:rFonts w:asciiTheme="minorHAnsi" w:hAnsiTheme="minorHAnsi" w:cstheme="minorHAnsi"/>
        </w:rPr>
        <w:t>“, jednotlivo</w:t>
      </w:r>
      <w:r w:rsidRPr="006C797F">
        <w:rPr>
          <w:rFonts w:asciiTheme="minorHAnsi" w:hAnsiTheme="minorHAnsi" w:cstheme="minorHAnsi"/>
        </w:rPr>
        <w:t xml:space="preserve"> „</w:t>
      </w:r>
      <w:r w:rsidRPr="006C797F">
        <w:rPr>
          <w:rFonts w:asciiTheme="minorHAnsi" w:hAnsiTheme="minorHAnsi" w:cstheme="minorHAnsi"/>
          <w:b/>
        </w:rPr>
        <w:t>Zmluvná strana</w:t>
      </w:r>
      <w:r w:rsidRPr="006C797F">
        <w:rPr>
          <w:rFonts w:asciiTheme="minorHAnsi" w:hAnsiTheme="minorHAnsi" w:cstheme="minorHAnsi"/>
        </w:rPr>
        <w:t>“)</w:t>
      </w:r>
    </w:p>
    <w:p w:rsidR="004F03F3" w:rsidRPr="007C76B2" w:rsidRDefault="004F03F3" w:rsidP="004F03F3">
      <w:pPr>
        <w:spacing w:after="0" w:line="240" w:lineRule="auto"/>
        <w:jc w:val="center"/>
        <w:rPr>
          <w:rFonts w:asciiTheme="minorHAnsi" w:hAnsiTheme="minorHAnsi"/>
          <w:b/>
        </w:rPr>
      </w:pPr>
    </w:p>
    <w:p w:rsidR="004F03F3" w:rsidRPr="007C76B2" w:rsidRDefault="004F03F3" w:rsidP="004F03F3">
      <w:pPr>
        <w:spacing w:after="0" w:line="240" w:lineRule="auto"/>
        <w:jc w:val="center"/>
        <w:rPr>
          <w:rFonts w:asciiTheme="minorHAnsi" w:hAnsiTheme="minorHAnsi"/>
          <w:b/>
        </w:rPr>
      </w:pPr>
    </w:p>
    <w:p w:rsidR="00C06A4E" w:rsidRDefault="00C06A4E" w:rsidP="004F03F3">
      <w:pPr>
        <w:spacing w:after="0" w:line="240" w:lineRule="auto"/>
        <w:jc w:val="center"/>
        <w:rPr>
          <w:rFonts w:asciiTheme="minorHAnsi" w:hAnsiTheme="minorHAnsi"/>
          <w:b/>
        </w:rPr>
        <w:sectPr w:rsidR="00C06A4E" w:rsidSect="00C06A4E">
          <w:footerReference w:type="default" r:id="rId8"/>
          <w:headerReference w:type="first" r:id="rId9"/>
          <w:pgSz w:w="11906" w:h="16838"/>
          <w:pgMar w:top="1417" w:right="1417" w:bottom="1417" w:left="1417" w:header="708" w:footer="708" w:gutter="0"/>
          <w:cols w:space="708"/>
          <w:titlePg/>
          <w:docGrid w:linePitch="360"/>
        </w:sectPr>
      </w:pPr>
    </w:p>
    <w:p w:rsidR="004F03F3" w:rsidRDefault="004F03F3" w:rsidP="004F03F3">
      <w:pPr>
        <w:spacing w:after="0" w:line="240" w:lineRule="auto"/>
        <w:jc w:val="center"/>
        <w:rPr>
          <w:rFonts w:asciiTheme="minorHAnsi" w:hAnsiTheme="minorHAnsi"/>
          <w:b/>
        </w:rPr>
      </w:pPr>
      <w:r w:rsidRPr="007C76B2">
        <w:rPr>
          <w:rFonts w:asciiTheme="minorHAnsi" w:hAnsiTheme="minorHAnsi"/>
          <w:b/>
        </w:rPr>
        <w:lastRenderedPageBreak/>
        <w:t>Preambula</w:t>
      </w:r>
    </w:p>
    <w:p w:rsidR="006C797F" w:rsidRDefault="006C797F" w:rsidP="004F03F3">
      <w:pPr>
        <w:spacing w:after="0" w:line="240" w:lineRule="auto"/>
        <w:jc w:val="center"/>
        <w:rPr>
          <w:rFonts w:asciiTheme="minorHAnsi" w:hAnsiTheme="minorHAnsi"/>
          <w:b/>
        </w:rPr>
      </w:pPr>
    </w:p>
    <w:p w:rsidR="001019E6" w:rsidRPr="004A0DA9" w:rsidRDefault="00592F19" w:rsidP="004A0DA9">
      <w:pPr>
        <w:pStyle w:val="Odsekzoznamu"/>
        <w:numPr>
          <w:ilvl w:val="0"/>
          <w:numId w:val="3"/>
        </w:numPr>
        <w:spacing w:after="0" w:line="240" w:lineRule="auto"/>
        <w:ind w:left="567" w:hanging="567"/>
        <w:contextualSpacing w:val="0"/>
        <w:jc w:val="both"/>
        <w:rPr>
          <w:rFonts w:asciiTheme="minorHAnsi" w:hAnsiTheme="minorHAnsi" w:cstheme="minorHAnsi"/>
        </w:rPr>
      </w:pPr>
      <w:r w:rsidRPr="00A04D7F">
        <w:rPr>
          <w:rFonts w:asciiTheme="minorHAnsi" w:hAnsiTheme="minorHAnsi" w:cstheme="minorHAnsi"/>
        </w:rPr>
        <w:t>Táto Zmluva je výsledkom verejného obstarávania uskutočneného podľa ustanovenia § 117 zákona č. 343/2015 Z. z. o verejnom obstarávaní a o zmene a doplnení niektorých zákonov v</w:t>
      </w:r>
      <w:r w:rsidR="004A327F">
        <w:rPr>
          <w:rFonts w:asciiTheme="minorHAnsi" w:hAnsiTheme="minorHAnsi" w:cstheme="minorHAnsi"/>
        </w:rPr>
        <w:t> </w:t>
      </w:r>
      <w:r w:rsidRPr="00A04D7F">
        <w:rPr>
          <w:rFonts w:asciiTheme="minorHAnsi" w:hAnsiTheme="minorHAnsi" w:cstheme="minorHAnsi"/>
        </w:rPr>
        <w:t>znení neskorších predpisov, ktor</w:t>
      </w:r>
      <w:r w:rsidR="00BB566A">
        <w:rPr>
          <w:rFonts w:asciiTheme="minorHAnsi" w:hAnsiTheme="minorHAnsi" w:cstheme="minorHAnsi"/>
        </w:rPr>
        <w:t>é</w:t>
      </w:r>
      <w:r w:rsidRPr="00A04D7F">
        <w:rPr>
          <w:rFonts w:asciiTheme="minorHAnsi" w:hAnsiTheme="minorHAnsi" w:cstheme="minorHAnsi"/>
        </w:rPr>
        <w:t xml:space="preserve"> vyhlásil Objednávateľ v pozícií verejného obstarávateľa pod</w:t>
      </w:r>
      <w:r w:rsidR="004A327F">
        <w:rPr>
          <w:rFonts w:asciiTheme="minorHAnsi" w:hAnsiTheme="minorHAnsi" w:cstheme="minorHAnsi"/>
        </w:rPr>
        <w:t> </w:t>
      </w:r>
      <w:r w:rsidRPr="00A04D7F">
        <w:rPr>
          <w:rFonts w:asciiTheme="minorHAnsi" w:hAnsiTheme="minorHAnsi" w:cstheme="minorHAnsi"/>
        </w:rPr>
        <w:t xml:space="preserve">číslom NZ </w:t>
      </w:r>
      <w:r>
        <w:rPr>
          <w:rFonts w:asciiTheme="minorHAnsi" w:hAnsiTheme="minorHAnsi" w:cstheme="minorHAnsi"/>
        </w:rPr>
        <w:t>0119</w:t>
      </w:r>
      <w:r w:rsidRPr="00A04D7F">
        <w:rPr>
          <w:rFonts w:asciiTheme="minorHAnsi" w:hAnsiTheme="minorHAnsi" w:cstheme="minorHAnsi"/>
        </w:rPr>
        <w:t xml:space="preserve"> a ponukou </w:t>
      </w:r>
      <w:r>
        <w:rPr>
          <w:rFonts w:asciiTheme="minorHAnsi" w:hAnsiTheme="minorHAnsi" w:cstheme="minorHAnsi"/>
        </w:rPr>
        <w:t>Dodávateľa</w:t>
      </w:r>
      <w:r w:rsidRPr="00A04D7F">
        <w:rPr>
          <w:rFonts w:asciiTheme="minorHAnsi" w:hAnsiTheme="minorHAnsi" w:cstheme="minorHAnsi"/>
        </w:rPr>
        <w:t>.</w:t>
      </w:r>
    </w:p>
    <w:p w:rsidR="00592F19" w:rsidRPr="00A04D7F" w:rsidRDefault="009049EB" w:rsidP="00592F19">
      <w:pPr>
        <w:pStyle w:val="Odsekzoznamu"/>
        <w:numPr>
          <w:ilvl w:val="0"/>
          <w:numId w:val="3"/>
        </w:numPr>
        <w:spacing w:after="0" w:line="240" w:lineRule="auto"/>
        <w:ind w:left="567" w:hanging="567"/>
        <w:contextualSpacing w:val="0"/>
        <w:jc w:val="both"/>
        <w:rPr>
          <w:rFonts w:asciiTheme="minorHAnsi" w:hAnsiTheme="minorHAnsi" w:cstheme="minorHAnsi"/>
        </w:rPr>
      </w:pPr>
      <w:r>
        <w:rPr>
          <w:rFonts w:asciiTheme="minorHAnsi" w:hAnsiTheme="minorHAnsi" w:cstheme="minorHAnsi"/>
        </w:rPr>
        <w:t>Dodávateľ</w:t>
      </w:r>
      <w:r w:rsidR="00592F19" w:rsidRPr="00A04D7F">
        <w:rPr>
          <w:rFonts w:asciiTheme="minorHAnsi" w:hAnsiTheme="minorHAnsi" w:cstheme="minorHAnsi"/>
        </w:rPr>
        <w:t xml:space="preserve"> vyhlasuje, že:</w:t>
      </w:r>
    </w:p>
    <w:p w:rsidR="00592F19" w:rsidRPr="00A04D7F" w:rsidRDefault="00592F19" w:rsidP="00592F19">
      <w:pPr>
        <w:pStyle w:val="Odsekzoznamu"/>
        <w:widowControl w:val="0"/>
        <w:numPr>
          <w:ilvl w:val="0"/>
          <w:numId w:val="4"/>
        </w:numPr>
        <w:shd w:val="clear" w:color="auto" w:fill="FFFFFF"/>
        <w:tabs>
          <w:tab w:val="left" w:pos="709"/>
        </w:tabs>
        <w:autoSpaceDE w:val="0"/>
        <w:autoSpaceDN w:val="0"/>
        <w:adjustRightInd w:val="0"/>
        <w:spacing w:after="0" w:line="240" w:lineRule="auto"/>
        <w:contextualSpacing w:val="0"/>
        <w:jc w:val="both"/>
        <w:rPr>
          <w:rFonts w:asciiTheme="minorHAnsi" w:hAnsiTheme="minorHAnsi" w:cstheme="minorHAnsi"/>
        </w:rPr>
      </w:pPr>
      <w:r w:rsidRPr="00A04D7F">
        <w:rPr>
          <w:rFonts w:asciiTheme="minorHAnsi" w:hAnsiTheme="minorHAnsi" w:cstheme="minorHAnsi"/>
        </w:rPr>
        <w:t>sa oboznámil a preskúmal všetky podmienky a okolnosti súvisiace s realizáciou predmetu tejto Zmluvy;</w:t>
      </w:r>
    </w:p>
    <w:p w:rsidR="00592F19" w:rsidRPr="00A04D7F" w:rsidRDefault="00592F19" w:rsidP="00592F19">
      <w:pPr>
        <w:pStyle w:val="Odsekzoznamu"/>
        <w:widowControl w:val="0"/>
        <w:numPr>
          <w:ilvl w:val="0"/>
          <w:numId w:val="4"/>
        </w:numPr>
        <w:shd w:val="clear" w:color="auto" w:fill="FFFFFF"/>
        <w:tabs>
          <w:tab w:val="left" w:pos="709"/>
        </w:tabs>
        <w:autoSpaceDE w:val="0"/>
        <w:autoSpaceDN w:val="0"/>
        <w:adjustRightInd w:val="0"/>
        <w:spacing w:after="0" w:line="240" w:lineRule="auto"/>
        <w:contextualSpacing w:val="0"/>
        <w:jc w:val="both"/>
        <w:rPr>
          <w:rFonts w:asciiTheme="minorHAnsi" w:hAnsiTheme="minorHAnsi" w:cstheme="minorHAnsi"/>
        </w:rPr>
      </w:pPr>
      <w:r w:rsidRPr="00A04D7F">
        <w:rPr>
          <w:rFonts w:asciiTheme="minorHAnsi" w:hAnsiTheme="minorHAnsi" w:cstheme="minorHAnsi"/>
        </w:rPr>
        <w:t>predmet Zmluvy je pre neho dostatočne zrozumiteľný, určitý a na základe svojej odbornej spôsobilosti, technického vybavenia, ako aj zamestnancov, ktorých má k dispozícií, prípadne iných osôb, ktoré pre neho pracujú na základe iného ako pracovného pomeru, resp. svojich subdodávateľov je schopný ho vykonať riadne, v celosti a na požadovanej odbornej úrovni v súlade s touto Zmluvou a všeobecne záväznými právnymi predpismi.</w:t>
      </w:r>
    </w:p>
    <w:p w:rsidR="00592F19" w:rsidRPr="00A04D7F" w:rsidRDefault="00592F19" w:rsidP="006C797F">
      <w:pPr>
        <w:pStyle w:val="Odsekzoznamu"/>
        <w:spacing w:after="0" w:line="240" w:lineRule="auto"/>
        <w:ind w:left="567"/>
        <w:contextualSpacing w:val="0"/>
        <w:jc w:val="both"/>
        <w:rPr>
          <w:rFonts w:asciiTheme="minorHAnsi" w:hAnsiTheme="minorHAnsi" w:cstheme="minorHAnsi"/>
        </w:rPr>
      </w:pPr>
    </w:p>
    <w:p w:rsidR="004F03F3" w:rsidRDefault="004F03F3" w:rsidP="004F03F3">
      <w:pPr>
        <w:spacing w:after="0" w:line="240" w:lineRule="auto"/>
        <w:jc w:val="center"/>
        <w:rPr>
          <w:rFonts w:asciiTheme="minorHAnsi" w:hAnsiTheme="minorHAnsi"/>
          <w:b/>
        </w:rPr>
      </w:pPr>
      <w:r>
        <w:rPr>
          <w:rFonts w:asciiTheme="minorHAnsi" w:hAnsiTheme="minorHAnsi"/>
          <w:b/>
        </w:rPr>
        <w:t>Článok I.</w:t>
      </w:r>
    </w:p>
    <w:p w:rsidR="004F03F3" w:rsidRDefault="004F03F3" w:rsidP="004F03F3">
      <w:pPr>
        <w:spacing w:after="0" w:line="240" w:lineRule="auto"/>
        <w:jc w:val="center"/>
        <w:rPr>
          <w:rFonts w:asciiTheme="minorHAnsi" w:hAnsiTheme="minorHAnsi"/>
          <w:b/>
        </w:rPr>
      </w:pPr>
      <w:r>
        <w:rPr>
          <w:rFonts w:asciiTheme="minorHAnsi" w:hAnsiTheme="minorHAnsi"/>
          <w:b/>
        </w:rPr>
        <w:t xml:space="preserve">Predmet </w:t>
      </w:r>
      <w:r w:rsidR="003076DC">
        <w:rPr>
          <w:rFonts w:asciiTheme="minorHAnsi" w:hAnsiTheme="minorHAnsi"/>
          <w:b/>
        </w:rPr>
        <w:t>zmluvy</w:t>
      </w:r>
    </w:p>
    <w:p w:rsidR="004F03F3" w:rsidRDefault="004F03F3" w:rsidP="004F03F3">
      <w:pPr>
        <w:spacing w:after="0" w:line="240" w:lineRule="auto"/>
        <w:jc w:val="center"/>
        <w:rPr>
          <w:rFonts w:asciiTheme="minorHAnsi" w:hAnsiTheme="minorHAnsi"/>
          <w:b/>
        </w:rPr>
      </w:pPr>
    </w:p>
    <w:p w:rsidR="002032BE" w:rsidRPr="002032BE" w:rsidRDefault="004F03F3" w:rsidP="004212CC">
      <w:pPr>
        <w:pStyle w:val="Odsekzoznamu"/>
        <w:numPr>
          <w:ilvl w:val="1"/>
          <w:numId w:val="1"/>
        </w:numPr>
        <w:spacing w:after="0" w:line="240" w:lineRule="auto"/>
        <w:jc w:val="both"/>
        <w:rPr>
          <w:rFonts w:asciiTheme="minorHAnsi" w:hAnsiTheme="minorHAnsi"/>
          <w:b/>
        </w:rPr>
      </w:pPr>
      <w:r w:rsidRPr="004F03F3">
        <w:rPr>
          <w:rFonts w:asciiTheme="minorHAnsi" w:hAnsiTheme="minorHAnsi"/>
        </w:rPr>
        <w:t xml:space="preserve">Predmetom </w:t>
      </w:r>
      <w:r w:rsidR="002032BE">
        <w:rPr>
          <w:rFonts w:asciiTheme="minorHAnsi" w:hAnsiTheme="minorHAnsi"/>
        </w:rPr>
        <w:t>zmluvy</w:t>
      </w:r>
      <w:r w:rsidRPr="004F03F3">
        <w:rPr>
          <w:rFonts w:asciiTheme="minorHAnsi" w:hAnsiTheme="minorHAnsi"/>
        </w:rPr>
        <w:t xml:space="preserve"> </w:t>
      </w:r>
      <w:r w:rsidR="006C3FC0">
        <w:rPr>
          <w:rFonts w:asciiTheme="minorHAnsi" w:hAnsiTheme="minorHAnsi"/>
        </w:rPr>
        <w:t>je</w:t>
      </w:r>
      <w:r w:rsidR="002032BE">
        <w:rPr>
          <w:rFonts w:asciiTheme="minorHAnsi" w:hAnsiTheme="minorHAnsi"/>
        </w:rPr>
        <w:t xml:space="preserve"> záväzok Dodávateľa </w:t>
      </w:r>
      <w:r w:rsidR="006C3FC0">
        <w:rPr>
          <w:rFonts w:asciiTheme="minorHAnsi" w:hAnsiTheme="minorHAnsi"/>
        </w:rPr>
        <w:t xml:space="preserve"> </w:t>
      </w:r>
      <w:r w:rsidR="002032BE">
        <w:rPr>
          <w:rFonts w:asciiTheme="minorHAnsi" w:hAnsiTheme="minorHAnsi"/>
        </w:rPr>
        <w:t>vypracovať prieskumy verejnej mienky na vzorkách určených Objednávateľom. Druh, spôsob spracovania,</w:t>
      </w:r>
      <w:r w:rsidR="00AE65F4">
        <w:rPr>
          <w:rFonts w:asciiTheme="minorHAnsi" w:hAnsiTheme="minorHAnsi"/>
        </w:rPr>
        <w:t xml:space="preserve"> rozsah,</w:t>
      </w:r>
      <w:r w:rsidR="002032BE">
        <w:rPr>
          <w:rFonts w:asciiTheme="minorHAnsi" w:hAnsiTheme="minorHAnsi"/>
        </w:rPr>
        <w:t xml:space="preserve"> termín dodania</w:t>
      </w:r>
      <w:r w:rsidR="005C6540">
        <w:rPr>
          <w:rFonts w:asciiTheme="minorHAnsi" w:hAnsiTheme="minorHAnsi"/>
        </w:rPr>
        <w:t>, spôsob zadania otázok zo strany Objednávateľa, ako aj</w:t>
      </w:r>
      <w:r w:rsidR="002032BE">
        <w:rPr>
          <w:rFonts w:asciiTheme="minorHAnsi" w:hAnsiTheme="minorHAnsi"/>
        </w:rPr>
        <w:t xml:space="preserve"> ostatné náležitosti jednotlivých </w:t>
      </w:r>
      <w:r w:rsidR="008050E1">
        <w:rPr>
          <w:rFonts w:asciiTheme="minorHAnsi" w:hAnsiTheme="minorHAnsi"/>
        </w:rPr>
        <w:t xml:space="preserve">druhov </w:t>
      </w:r>
      <w:r w:rsidR="002032BE">
        <w:rPr>
          <w:rFonts w:asciiTheme="minorHAnsi" w:hAnsiTheme="minorHAnsi"/>
        </w:rPr>
        <w:t>prieskumov je upravený v</w:t>
      </w:r>
      <w:r w:rsidR="00AE65F4">
        <w:rPr>
          <w:rFonts w:asciiTheme="minorHAnsi" w:hAnsiTheme="minorHAnsi"/>
        </w:rPr>
        <w:t> Zmluve a v</w:t>
      </w:r>
      <w:r w:rsidR="006C797F">
        <w:rPr>
          <w:rFonts w:asciiTheme="minorHAnsi" w:hAnsiTheme="minorHAnsi"/>
        </w:rPr>
        <w:t xml:space="preserve"> odseku 5.1  </w:t>
      </w:r>
      <w:r w:rsidR="00FC556C">
        <w:rPr>
          <w:rFonts w:asciiTheme="minorHAnsi" w:hAnsiTheme="minorHAnsi"/>
        </w:rPr>
        <w:t>Prílohy číslo</w:t>
      </w:r>
      <w:r w:rsidR="002032BE">
        <w:rPr>
          <w:rFonts w:asciiTheme="minorHAnsi" w:hAnsiTheme="minorHAnsi"/>
        </w:rPr>
        <w:t xml:space="preserve"> </w:t>
      </w:r>
      <w:r w:rsidR="006C797F">
        <w:rPr>
          <w:rFonts w:asciiTheme="minorHAnsi" w:hAnsiTheme="minorHAnsi"/>
        </w:rPr>
        <w:t>1</w:t>
      </w:r>
      <w:r w:rsidR="002032BE">
        <w:rPr>
          <w:rFonts w:asciiTheme="minorHAnsi" w:hAnsiTheme="minorHAnsi"/>
        </w:rPr>
        <w:t xml:space="preserve">. Zmluvy </w:t>
      </w:r>
      <w:r w:rsidR="008050E1">
        <w:rPr>
          <w:rFonts w:asciiTheme="minorHAnsi" w:hAnsiTheme="minorHAnsi"/>
        </w:rPr>
        <w:t xml:space="preserve">– Opis predmetu zákazky </w:t>
      </w:r>
      <w:r w:rsidR="008050E1" w:rsidRPr="009B0FE8">
        <w:rPr>
          <w:rFonts w:asciiTheme="minorHAnsi" w:hAnsiTheme="minorHAnsi"/>
        </w:rPr>
        <w:t>(ďalej ako „</w:t>
      </w:r>
      <w:r w:rsidR="008050E1" w:rsidRPr="009B0FE8">
        <w:rPr>
          <w:rFonts w:asciiTheme="minorHAnsi" w:hAnsiTheme="minorHAnsi"/>
          <w:b/>
        </w:rPr>
        <w:t xml:space="preserve">Príloha číslo </w:t>
      </w:r>
      <w:r w:rsidR="006C797F">
        <w:rPr>
          <w:rFonts w:asciiTheme="minorHAnsi" w:hAnsiTheme="minorHAnsi"/>
          <w:b/>
        </w:rPr>
        <w:t>1</w:t>
      </w:r>
      <w:r w:rsidR="00FC556C">
        <w:rPr>
          <w:rFonts w:asciiTheme="minorHAnsi" w:hAnsiTheme="minorHAnsi"/>
        </w:rPr>
        <w:t>“)</w:t>
      </w:r>
      <w:r w:rsidR="008050E1">
        <w:rPr>
          <w:rFonts w:asciiTheme="minorHAnsi" w:hAnsiTheme="minorHAnsi"/>
        </w:rPr>
        <w:t>,</w:t>
      </w:r>
      <w:r w:rsidR="002032BE">
        <w:rPr>
          <w:rFonts w:asciiTheme="minorHAnsi" w:hAnsiTheme="minorHAnsi"/>
        </w:rPr>
        <w:t xml:space="preserve"> ktorá tvorí jej neoddeliteľnú súčasť (ďalej ako „</w:t>
      </w:r>
      <w:r w:rsidR="002032BE">
        <w:rPr>
          <w:rFonts w:asciiTheme="minorHAnsi" w:hAnsiTheme="minorHAnsi"/>
          <w:b/>
        </w:rPr>
        <w:t>Prieskumy</w:t>
      </w:r>
      <w:r w:rsidR="002032BE">
        <w:rPr>
          <w:rFonts w:asciiTheme="minorHAnsi" w:hAnsiTheme="minorHAnsi"/>
        </w:rPr>
        <w:t>“)</w:t>
      </w:r>
      <w:r w:rsidR="00FC556C">
        <w:rPr>
          <w:rFonts w:asciiTheme="minorHAnsi" w:hAnsiTheme="minorHAnsi"/>
        </w:rPr>
        <w:t>.</w:t>
      </w:r>
    </w:p>
    <w:p w:rsidR="009B0FE8" w:rsidRPr="009B0FE8" w:rsidRDefault="002032BE" w:rsidP="004212CC">
      <w:pPr>
        <w:pStyle w:val="Odsekzoznamu"/>
        <w:numPr>
          <w:ilvl w:val="1"/>
          <w:numId w:val="1"/>
        </w:numPr>
        <w:spacing w:after="0" w:line="240" w:lineRule="auto"/>
        <w:jc w:val="both"/>
        <w:rPr>
          <w:rFonts w:asciiTheme="minorHAnsi" w:hAnsiTheme="minorHAnsi"/>
          <w:b/>
        </w:rPr>
      </w:pPr>
      <w:r w:rsidRPr="009B0FE8">
        <w:rPr>
          <w:rFonts w:asciiTheme="minorHAnsi" w:hAnsiTheme="minorHAnsi"/>
        </w:rPr>
        <w:t>Predmetom zmluvy je aj záväzok Dodávateľa</w:t>
      </w:r>
      <w:r w:rsidR="00AE65F4" w:rsidRPr="009B0FE8">
        <w:rPr>
          <w:rFonts w:asciiTheme="minorHAnsi" w:hAnsiTheme="minorHAnsi"/>
        </w:rPr>
        <w:t xml:space="preserve"> vypracovať </w:t>
      </w:r>
      <w:r w:rsidR="00FC556C">
        <w:rPr>
          <w:rFonts w:asciiTheme="minorHAnsi" w:hAnsiTheme="minorHAnsi"/>
        </w:rPr>
        <w:t>prognostickú štúdiu</w:t>
      </w:r>
      <w:r w:rsidR="00427964">
        <w:rPr>
          <w:rFonts w:asciiTheme="minorHAnsi" w:hAnsiTheme="minorHAnsi"/>
        </w:rPr>
        <w:t>.</w:t>
      </w:r>
      <w:r w:rsidR="00AE65F4" w:rsidRPr="009B0FE8">
        <w:rPr>
          <w:rFonts w:asciiTheme="minorHAnsi" w:hAnsiTheme="minorHAnsi"/>
        </w:rPr>
        <w:t xml:space="preserve"> </w:t>
      </w:r>
      <w:r w:rsidR="004E5DFF">
        <w:rPr>
          <w:rFonts w:asciiTheme="minorHAnsi" w:hAnsiTheme="minorHAnsi"/>
        </w:rPr>
        <w:t>Obsah, d</w:t>
      </w:r>
      <w:r w:rsidR="00AE65F4" w:rsidRPr="009B0FE8">
        <w:rPr>
          <w:rFonts w:asciiTheme="minorHAnsi" w:hAnsiTheme="minorHAnsi"/>
        </w:rPr>
        <w:t xml:space="preserve">ruh, spôsob spracovania, rozsah, termín dodania a ostatné náležitosti </w:t>
      </w:r>
      <w:r w:rsidR="00FC556C">
        <w:rPr>
          <w:rFonts w:asciiTheme="minorHAnsi" w:hAnsiTheme="minorHAnsi"/>
        </w:rPr>
        <w:t>prognostickej štúdie</w:t>
      </w:r>
      <w:r w:rsidR="00AE65F4" w:rsidRPr="009B0FE8">
        <w:rPr>
          <w:rFonts w:asciiTheme="minorHAnsi" w:hAnsiTheme="minorHAnsi"/>
        </w:rPr>
        <w:t xml:space="preserve"> je upravený v Zmluve a</w:t>
      </w:r>
      <w:r w:rsidR="00FC556C">
        <w:rPr>
          <w:rFonts w:asciiTheme="minorHAnsi" w:hAnsiTheme="minorHAnsi"/>
        </w:rPr>
        <w:t> odseku 5.2  Prílohy</w:t>
      </w:r>
      <w:r w:rsidR="008050E1">
        <w:rPr>
          <w:rFonts w:asciiTheme="minorHAnsi" w:hAnsiTheme="minorHAnsi"/>
        </w:rPr>
        <w:t xml:space="preserve"> číslo </w:t>
      </w:r>
      <w:r w:rsidR="006C797F">
        <w:rPr>
          <w:rFonts w:asciiTheme="minorHAnsi" w:hAnsiTheme="minorHAnsi"/>
        </w:rPr>
        <w:t>1</w:t>
      </w:r>
      <w:r w:rsidR="00AE65F4" w:rsidRPr="009B0FE8">
        <w:rPr>
          <w:rFonts w:asciiTheme="minorHAnsi" w:hAnsiTheme="minorHAnsi"/>
        </w:rPr>
        <w:t xml:space="preserve"> (ďalej ako „</w:t>
      </w:r>
      <w:r w:rsidR="00FC556C">
        <w:rPr>
          <w:rFonts w:asciiTheme="minorHAnsi" w:hAnsiTheme="minorHAnsi"/>
          <w:b/>
        </w:rPr>
        <w:t>Prognostická štúdia</w:t>
      </w:r>
      <w:r w:rsidR="00AE65F4" w:rsidRPr="009B0FE8">
        <w:rPr>
          <w:rFonts w:asciiTheme="minorHAnsi" w:hAnsiTheme="minorHAnsi"/>
        </w:rPr>
        <w:t>“)</w:t>
      </w:r>
      <w:r w:rsidR="009D4B78">
        <w:rPr>
          <w:rFonts w:asciiTheme="minorHAnsi" w:hAnsiTheme="minorHAnsi"/>
        </w:rPr>
        <w:t xml:space="preserve"> (Prieskumy a Prognostická štúdiu spolu ďalej ako „</w:t>
      </w:r>
      <w:r w:rsidR="009D4B78">
        <w:rPr>
          <w:rFonts w:asciiTheme="minorHAnsi" w:hAnsiTheme="minorHAnsi"/>
          <w:b/>
        </w:rPr>
        <w:t>Plnenia</w:t>
      </w:r>
      <w:r w:rsidR="009D4B78">
        <w:rPr>
          <w:rFonts w:asciiTheme="minorHAnsi" w:hAnsiTheme="minorHAnsi"/>
        </w:rPr>
        <w:t>“, jednotlivo „</w:t>
      </w:r>
      <w:r w:rsidR="009D4B78">
        <w:rPr>
          <w:rFonts w:asciiTheme="minorHAnsi" w:hAnsiTheme="minorHAnsi"/>
          <w:b/>
        </w:rPr>
        <w:t>Plnenie</w:t>
      </w:r>
      <w:r w:rsidR="009D4B78">
        <w:rPr>
          <w:rFonts w:asciiTheme="minorHAnsi" w:hAnsiTheme="minorHAnsi"/>
        </w:rPr>
        <w:t>“)</w:t>
      </w:r>
      <w:r w:rsidR="00AE65F4" w:rsidRPr="009B0FE8">
        <w:rPr>
          <w:rFonts w:asciiTheme="minorHAnsi" w:hAnsiTheme="minorHAnsi"/>
        </w:rPr>
        <w:t xml:space="preserve">. </w:t>
      </w:r>
      <w:r w:rsidR="00FC556C">
        <w:rPr>
          <w:rFonts w:asciiTheme="minorHAnsi" w:hAnsiTheme="minorHAnsi"/>
        </w:rPr>
        <w:t>Prognostická štúdia bude vytvorená</w:t>
      </w:r>
      <w:r w:rsidR="00AE65F4" w:rsidRPr="009B0FE8">
        <w:rPr>
          <w:rFonts w:asciiTheme="minorHAnsi" w:hAnsiTheme="minorHAnsi"/>
        </w:rPr>
        <w:t xml:space="preserve"> predovšetkým na základe syntézy verejne dostupn</w:t>
      </w:r>
      <w:r w:rsidR="00817829">
        <w:rPr>
          <w:rFonts w:asciiTheme="minorHAnsi" w:hAnsiTheme="minorHAnsi"/>
        </w:rPr>
        <w:t>ých</w:t>
      </w:r>
      <w:r w:rsidR="00AE65F4" w:rsidRPr="009B0FE8">
        <w:rPr>
          <w:rFonts w:asciiTheme="minorHAnsi" w:hAnsiTheme="minorHAnsi"/>
        </w:rPr>
        <w:t xml:space="preserve"> informáci</w:t>
      </w:r>
      <w:r w:rsidR="00817829">
        <w:rPr>
          <w:rFonts w:asciiTheme="minorHAnsi" w:hAnsiTheme="minorHAnsi"/>
        </w:rPr>
        <w:t>í</w:t>
      </w:r>
      <w:r w:rsidR="00AE65F4" w:rsidRPr="009B0FE8">
        <w:rPr>
          <w:rFonts w:asciiTheme="minorHAnsi" w:hAnsiTheme="minorHAnsi"/>
        </w:rPr>
        <w:t xml:space="preserve"> z domácich alebo zahraničných zdrojov. </w:t>
      </w:r>
    </w:p>
    <w:p w:rsidR="004F03F3" w:rsidRPr="00FB17FC" w:rsidRDefault="00191AF7" w:rsidP="004212CC">
      <w:pPr>
        <w:pStyle w:val="Odsekzoznamu"/>
        <w:numPr>
          <w:ilvl w:val="1"/>
          <w:numId w:val="1"/>
        </w:numPr>
        <w:spacing w:after="0" w:line="240" w:lineRule="auto"/>
        <w:jc w:val="both"/>
        <w:rPr>
          <w:rFonts w:asciiTheme="minorHAnsi" w:hAnsiTheme="minorHAnsi"/>
          <w:b/>
        </w:rPr>
      </w:pPr>
      <w:r w:rsidRPr="00FB17FC">
        <w:rPr>
          <w:rFonts w:asciiTheme="minorHAnsi" w:hAnsiTheme="minorHAnsi"/>
        </w:rPr>
        <w:t>Dodávateľ sa</w:t>
      </w:r>
      <w:r w:rsidR="004F03F3" w:rsidRPr="00FB17FC">
        <w:rPr>
          <w:rFonts w:asciiTheme="minorHAnsi" w:hAnsiTheme="minorHAnsi"/>
        </w:rPr>
        <w:t xml:space="preserve"> zaväzuje </w:t>
      </w:r>
      <w:r w:rsidRPr="00FB17FC">
        <w:rPr>
          <w:rFonts w:asciiTheme="minorHAnsi" w:hAnsiTheme="minorHAnsi"/>
        </w:rPr>
        <w:t xml:space="preserve">realizovať </w:t>
      </w:r>
      <w:r w:rsidR="00FC556C">
        <w:rPr>
          <w:rFonts w:asciiTheme="minorHAnsi" w:hAnsiTheme="minorHAnsi"/>
        </w:rPr>
        <w:t>Prieskumy a</w:t>
      </w:r>
      <w:r w:rsidR="00BB566A">
        <w:rPr>
          <w:rFonts w:asciiTheme="minorHAnsi" w:hAnsiTheme="minorHAnsi"/>
        </w:rPr>
        <w:t xml:space="preserve"> </w:t>
      </w:r>
      <w:r w:rsidR="00FC556C">
        <w:rPr>
          <w:rFonts w:asciiTheme="minorHAnsi" w:hAnsiTheme="minorHAnsi"/>
        </w:rPr>
        <w:t xml:space="preserve">Prognostickú štúdiu </w:t>
      </w:r>
      <w:r w:rsidR="004F03F3" w:rsidRPr="00FB17FC">
        <w:rPr>
          <w:rFonts w:asciiTheme="minorHAnsi" w:hAnsiTheme="minorHAnsi"/>
        </w:rPr>
        <w:t xml:space="preserve">na svoje náklady a nebezpečenstvo. Dodávateľ vyhlasuje, že na účely plnenia </w:t>
      </w:r>
      <w:r w:rsidR="00A20B5E">
        <w:rPr>
          <w:rFonts w:asciiTheme="minorHAnsi" w:hAnsiTheme="minorHAnsi"/>
        </w:rPr>
        <w:t>Zmluvy</w:t>
      </w:r>
      <w:r w:rsidR="004F03F3" w:rsidRPr="00FB17FC">
        <w:rPr>
          <w:rFonts w:asciiTheme="minorHAnsi" w:hAnsiTheme="minorHAnsi"/>
        </w:rPr>
        <w:t xml:space="preserve"> má všetky potrebné znalosti a zručnosti a je oprávnený </w:t>
      </w:r>
      <w:r w:rsidR="005C6540">
        <w:rPr>
          <w:rFonts w:asciiTheme="minorHAnsi" w:hAnsiTheme="minorHAnsi"/>
        </w:rPr>
        <w:t>Prieskumy a Prognostickú štúdiu</w:t>
      </w:r>
      <w:r w:rsidR="004F03F3" w:rsidRPr="00FB17FC">
        <w:rPr>
          <w:rFonts w:asciiTheme="minorHAnsi" w:hAnsiTheme="minorHAnsi"/>
          <w:b/>
        </w:rPr>
        <w:t xml:space="preserve"> </w:t>
      </w:r>
      <w:r w:rsidR="004F03F3" w:rsidRPr="00FB17FC">
        <w:rPr>
          <w:rFonts w:asciiTheme="minorHAnsi" w:hAnsiTheme="minorHAnsi"/>
        </w:rPr>
        <w:t xml:space="preserve">podľa </w:t>
      </w:r>
      <w:r w:rsidR="00F41228">
        <w:rPr>
          <w:rFonts w:asciiTheme="minorHAnsi" w:hAnsiTheme="minorHAnsi"/>
        </w:rPr>
        <w:t>Zmluvy</w:t>
      </w:r>
      <w:r w:rsidR="00427964">
        <w:rPr>
          <w:rFonts w:asciiTheme="minorHAnsi" w:hAnsiTheme="minorHAnsi"/>
        </w:rPr>
        <w:t xml:space="preserve"> riadne</w:t>
      </w:r>
      <w:r w:rsidR="004F03F3" w:rsidRPr="00FB17FC">
        <w:rPr>
          <w:rFonts w:asciiTheme="minorHAnsi" w:hAnsiTheme="minorHAnsi"/>
        </w:rPr>
        <w:t xml:space="preserve"> vytvoriť a poskytnúť k </w:t>
      </w:r>
      <w:r w:rsidR="00A20B5E">
        <w:rPr>
          <w:rFonts w:asciiTheme="minorHAnsi" w:hAnsiTheme="minorHAnsi"/>
        </w:rPr>
        <w:t>nim</w:t>
      </w:r>
      <w:r w:rsidR="004F03F3" w:rsidRPr="00FB17FC">
        <w:rPr>
          <w:rFonts w:asciiTheme="minorHAnsi" w:hAnsiTheme="minorHAnsi"/>
        </w:rPr>
        <w:t xml:space="preserve"> všetky práva.</w:t>
      </w:r>
    </w:p>
    <w:p w:rsidR="004F03F3" w:rsidRPr="004F03F3" w:rsidRDefault="004F03F3">
      <w:pPr>
        <w:pStyle w:val="Odsekzoznamu"/>
        <w:numPr>
          <w:ilvl w:val="1"/>
          <w:numId w:val="1"/>
        </w:numPr>
        <w:spacing w:after="0" w:line="240" w:lineRule="auto"/>
        <w:jc w:val="both"/>
        <w:rPr>
          <w:rFonts w:asciiTheme="minorHAnsi" w:hAnsiTheme="minorHAnsi"/>
          <w:b/>
        </w:rPr>
      </w:pPr>
      <w:r>
        <w:rPr>
          <w:rFonts w:asciiTheme="minorHAnsi" w:hAnsiTheme="minorHAnsi"/>
        </w:rPr>
        <w:t xml:space="preserve">Predmetom </w:t>
      </w:r>
      <w:r w:rsidR="00A20B5E">
        <w:rPr>
          <w:rFonts w:asciiTheme="minorHAnsi" w:hAnsiTheme="minorHAnsi"/>
        </w:rPr>
        <w:t>zmluvy</w:t>
      </w:r>
      <w:r>
        <w:rPr>
          <w:rFonts w:asciiTheme="minorHAnsi" w:hAnsiTheme="minorHAnsi"/>
        </w:rPr>
        <w:t xml:space="preserve"> je súčasne záväzok Objednávateľa poskytnúť Dodávateľovi nevyhnutne potrebnú </w:t>
      </w:r>
      <w:r w:rsidR="00924723">
        <w:rPr>
          <w:rFonts w:asciiTheme="minorHAnsi" w:hAnsiTheme="minorHAnsi"/>
        </w:rPr>
        <w:t>súčinnosť</w:t>
      </w:r>
      <w:r>
        <w:rPr>
          <w:rFonts w:asciiTheme="minorHAnsi" w:hAnsiTheme="minorHAnsi"/>
        </w:rPr>
        <w:t xml:space="preserve"> a</w:t>
      </w:r>
      <w:r w:rsidR="00F41228">
        <w:rPr>
          <w:rFonts w:asciiTheme="minorHAnsi" w:hAnsiTheme="minorHAnsi"/>
        </w:rPr>
        <w:t xml:space="preserve"> </w:t>
      </w:r>
      <w:r>
        <w:rPr>
          <w:rFonts w:asciiTheme="minorHAnsi" w:hAnsiTheme="minorHAnsi"/>
        </w:rPr>
        <w:t xml:space="preserve"> riadne a včas </w:t>
      </w:r>
      <w:r w:rsidR="00191AF7">
        <w:rPr>
          <w:rFonts w:asciiTheme="minorHAnsi" w:hAnsiTheme="minorHAnsi"/>
        </w:rPr>
        <w:t>zhotovené</w:t>
      </w:r>
      <w:r>
        <w:rPr>
          <w:rFonts w:asciiTheme="minorHAnsi" w:hAnsiTheme="minorHAnsi"/>
        </w:rPr>
        <w:t xml:space="preserve"> </w:t>
      </w:r>
      <w:r w:rsidR="005C6540">
        <w:rPr>
          <w:rFonts w:asciiTheme="minorHAnsi" w:hAnsiTheme="minorHAnsi"/>
        </w:rPr>
        <w:t>Prieskumy a Prognostickú štúdiu</w:t>
      </w:r>
      <w:r w:rsidR="008050E1">
        <w:rPr>
          <w:rFonts w:asciiTheme="minorHAnsi" w:hAnsiTheme="minorHAnsi"/>
        </w:rPr>
        <w:t xml:space="preserve"> </w:t>
      </w:r>
      <w:r>
        <w:rPr>
          <w:rFonts w:asciiTheme="minorHAnsi" w:hAnsiTheme="minorHAnsi"/>
        </w:rPr>
        <w:t>prevziať</w:t>
      </w:r>
      <w:r w:rsidR="005C6540">
        <w:rPr>
          <w:rFonts w:asciiTheme="minorHAnsi" w:hAnsiTheme="minorHAnsi"/>
        </w:rPr>
        <w:t>,</w:t>
      </w:r>
      <w:r>
        <w:rPr>
          <w:rFonts w:asciiTheme="minorHAnsi" w:hAnsiTheme="minorHAnsi"/>
        </w:rPr>
        <w:t xml:space="preserve"> a zaplatiť za ne dohodnutú cenu v zmysle </w:t>
      </w:r>
      <w:r w:rsidR="008050E1">
        <w:rPr>
          <w:rFonts w:asciiTheme="minorHAnsi" w:hAnsiTheme="minorHAnsi"/>
        </w:rPr>
        <w:t>Zmluvy</w:t>
      </w:r>
      <w:r>
        <w:rPr>
          <w:rFonts w:asciiTheme="minorHAnsi" w:hAnsiTheme="minorHAnsi"/>
        </w:rPr>
        <w:t xml:space="preserve">.  </w:t>
      </w:r>
    </w:p>
    <w:p w:rsidR="004F03F3" w:rsidRDefault="004F03F3" w:rsidP="004F03F3">
      <w:pPr>
        <w:spacing w:after="0" w:line="240" w:lineRule="auto"/>
        <w:jc w:val="both"/>
        <w:rPr>
          <w:rFonts w:asciiTheme="minorHAnsi" w:hAnsiTheme="minorHAnsi"/>
          <w:b/>
        </w:rPr>
      </w:pPr>
    </w:p>
    <w:p w:rsidR="004F03F3" w:rsidRDefault="004F03F3" w:rsidP="004F03F3">
      <w:pPr>
        <w:spacing w:after="0" w:line="240" w:lineRule="auto"/>
        <w:jc w:val="center"/>
        <w:rPr>
          <w:rFonts w:asciiTheme="minorHAnsi" w:hAnsiTheme="minorHAnsi"/>
          <w:b/>
        </w:rPr>
      </w:pPr>
      <w:r>
        <w:rPr>
          <w:rFonts w:asciiTheme="minorHAnsi" w:hAnsiTheme="minorHAnsi"/>
          <w:b/>
        </w:rPr>
        <w:t>Článok II.</w:t>
      </w:r>
    </w:p>
    <w:p w:rsidR="004F03F3" w:rsidRDefault="004F03F3" w:rsidP="004F03F3">
      <w:pPr>
        <w:spacing w:after="0" w:line="240" w:lineRule="auto"/>
        <w:jc w:val="center"/>
        <w:rPr>
          <w:rFonts w:asciiTheme="minorHAnsi" w:hAnsiTheme="minorHAnsi"/>
          <w:b/>
        </w:rPr>
      </w:pPr>
      <w:r>
        <w:rPr>
          <w:rFonts w:asciiTheme="minorHAnsi" w:hAnsiTheme="minorHAnsi"/>
          <w:b/>
        </w:rPr>
        <w:t>Práva a povinnosti Zmluvných strán</w:t>
      </w:r>
    </w:p>
    <w:p w:rsidR="004F03F3" w:rsidRDefault="004F03F3" w:rsidP="005C6540">
      <w:pPr>
        <w:spacing w:after="0" w:line="240" w:lineRule="auto"/>
        <w:jc w:val="both"/>
        <w:rPr>
          <w:rFonts w:asciiTheme="minorHAnsi" w:hAnsiTheme="minorHAnsi"/>
        </w:rPr>
      </w:pPr>
    </w:p>
    <w:p w:rsidR="004F03F3" w:rsidRDefault="005C6540" w:rsidP="004F03F3">
      <w:pPr>
        <w:spacing w:after="0" w:line="240" w:lineRule="auto"/>
        <w:ind w:left="705" w:hanging="705"/>
        <w:jc w:val="both"/>
        <w:rPr>
          <w:rFonts w:asciiTheme="minorHAnsi" w:hAnsiTheme="minorHAnsi"/>
        </w:rPr>
      </w:pPr>
      <w:r>
        <w:rPr>
          <w:rFonts w:asciiTheme="minorHAnsi" w:hAnsiTheme="minorHAnsi"/>
          <w:b/>
        </w:rPr>
        <w:t>2.1</w:t>
      </w:r>
      <w:r w:rsidR="004F03F3">
        <w:rPr>
          <w:rFonts w:asciiTheme="minorHAnsi" w:hAnsiTheme="minorHAnsi"/>
        </w:rPr>
        <w:tab/>
        <w:t xml:space="preserve">Objednávateľ je povinný poskytnúť Dodávateľovi všetky potrebné informácie nevyhnutné </w:t>
      </w:r>
      <w:r w:rsidR="00FB17FC">
        <w:rPr>
          <w:rFonts w:asciiTheme="minorHAnsi" w:hAnsiTheme="minorHAnsi"/>
        </w:rPr>
        <w:t>pre</w:t>
      </w:r>
      <w:r w:rsidR="004A327F">
        <w:rPr>
          <w:rFonts w:asciiTheme="minorHAnsi" w:hAnsiTheme="minorHAnsi"/>
        </w:rPr>
        <w:t> </w:t>
      </w:r>
      <w:r w:rsidR="00FB17FC">
        <w:rPr>
          <w:rFonts w:asciiTheme="minorHAnsi" w:hAnsiTheme="minorHAnsi"/>
        </w:rPr>
        <w:t>riadne plnenie</w:t>
      </w:r>
      <w:r w:rsidR="004F03F3">
        <w:rPr>
          <w:rFonts w:asciiTheme="minorHAnsi" w:hAnsiTheme="minorHAnsi"/>
        </w:rPr>
        <w:t xml:space="preserve"> </w:t>
      </w:r>
      <w:r w:rsidR="008050E1">
        <w:rPr>
          <w:rFonts w:asciiTheme="minorHAnsi" w:hAnsiTheme="minorHAnsi"/>
        </w:rPr>
        <w:t>záväzkov Dodávateľa</w:t>
      </w:r>
      <w:r w:rsidR="004F03F3">
        <w:rPr>
          <w:rFonts w:asciiTheme="minorHAnsi" w:hAnsiTheme="minorHAnsi"/>
        </w:rPr>
        <w:t>.</w:t>
      </w:r>
    </w:p>
    <w:p w:rsidR="004F03F3" w:rsidRDefault="005C6540" w:rsidP="004F03F3">
      <w:pPr>
        <w:spacing w:after="0" w:line="240" w:lineRule="auto"/>
        <w:ind w:left="705" w:hanging="705"/>
        <w:jc w:val="both"/>
        <w:rPr>
          <w:rFonts w:asciiTheme="minorHAnsi" w:hAnsiTheme="minorHAnsi"/>
        </w:rPr>
      </w:pPr>
      <w:r>
        <w:rPr>
          <w:rFonts w:asciiTheme="minorHAnsi" w:hAnsiTheme="minorHAnsi"/>
          <w:b/>
        </w:rPr>
        <w:t>2.2</w:t>
      </w:r>
      <w:r w:rsidR="004F03F3">
        <w:rPr>
          <w:rFonts w:asciiTheme="minorHAnsi" w:hAnsiTheme="minorHAnsi"/>
        </w:rPr>
        <w:tab/>
        <w:t xml:space="preserve">Dodávateľ je povinný </w:t>
      </w:r>
      <w:r w:rsidR="008050E1">
        <w:rPr>
          <w:rFonts w:asciiTheme="minorHAnsi" w:hAnsiTheme="minorHAnsi"/>
        </w:rPr>
        <w:t xml:space="preserve">vykonávať </w:t>
      </w:r>
      <w:r w:rsidR="004F03F3">
        <w:rPr>
          <w:rFonts w:asciiTheme="minorHAnsi" w:hAnsiTheme="minorHAnsi"/>
        </w:rPr>
        <w:t xml:space="preserve">požadované </w:t>
      </w:r>
      <w:r w:rsidR="004A0DA9">
        <w:rPr>
          <w:rFonts w:asciiTheme="minorHAnsi" w:hAnsiTheme="minorHAnsi"/>
        </w:rPr>
        <w:t>P</w:t>
      </w:r>
      <w:r w:rsidR="008050E1">
        <w:rPr>
          <w:rFonts w:asciiTheme="minorHAnsi" w:hAnsiTheme="minorHAnsi"/>
        </w:rPr>
        <w:t>lnenia</w:t>
      </w:r>
      <w:r w:rsidR="004F03F3">
        <w:rPr>
          <w:rFonts w:asciiTheme="minorHAnsi" w:hAnsiTheme="minorHAnsi"/>
        </w:rPr>
        <w:t xml:space="preserve"> zodpovedne, riadne a včas, odborne, hospodárne a s náležitou starostlivosťou.</w:t>
      </w:r>
    </w:p>
    <w:p w:rsidR="004F03F3" w:rsidRDefault="005C6540" w:rsidP="004F03F3">
      <w:pPr>
        <w:spacing w:after="0" w:line="240" w:lineRule="auto"/>
        <w:ind w:left="703" w:hanging="703"/>
        <w:jc w:val="both"/>
        <w:rPr>
          <w:rFonts w:asciiTheme="minorHAnsi" w:hAnsiTheme="minorHAnsi"/>
        </w:rPr>
      </w:pPr>
      <w:r>
        <w:rPr>
          <w:rFonts w:asciiTheme="minorHAnsi" w:hAnsiTheme="minorHAnsi"/>
          <w:b/>
        </w:rPr>
        <w:t>2.3</w:t>
      </w:r>
      <w:r w:rsidR="004F03F3">
        <w:rPr>
          <w:rFonts w:asciiTheme="minorHAnsi" w:hAnsiTheme="minorHAnsi"/>
        </w:rPr>
        <w:tab/>
        <w:t xml:space="preserve">Dodávateľ je viazaný povinnosťou </w:t>
      </w:r>
      <w:r w:rsidR="00924723">
        <w:rPr>
          <w:rFonts w:asciiTheme="minorHAnsi" w:hAnsiTheme="minorHAnsi"/>
        </w:rPr>
        <w:t>mlčanlivosti</w:t>
      </w:r>
      <w:r w:rsidR="004F03F3">
        <w:rPr>
          <w:rFonts w:asciiTheme="minorHAnsi" w:hAnsiTheme="minorHAnsi"/>
        </w:rPr>
        <w:t xml:space="preserve"> o obsahu </w:t>
      </w:r>
      <w:r w:rsidR="008050E1">
        <w:rPr>
          <w:rFonts w:asciiTheme="minorHAnsi" w:hAnsiTheme="minorHAnsi"/>
        </w:rPr>
        <w:t>Zmluvy</w:t>
      </w:r>
      <w:r w:rsidR="004F03F3">
        <w:rPr>
          <w:rFonts w:asciiTheme="minorHAnsi" w:hAnsiTheme="minorHAnsi"/>
        </w:rPr>
        <w:t>, ako aj o skutočnostiach, o ktorých sa dozvedel v súvislosti s jej plnením, pokiaľ tieto nie sú všeobecne verejne známe a zaväzuje sa vykonať všetky potrebné opatrenia, aby nedošlo k </w:t>
      </w:r>
      <w:r w:rsidR="00924723">
        <w:rPr>
          <w:rFonts w:asciiTheme="minorHAnsi" w:hAnsiTheme="minorHAnsi"/>
        </w:rPr>
        <w:t>úniku</w:t>
      </w:r>
      <w:r w:rsidR="004F03F3">
        <w:rPr>
          <w:rFonts w:asciiTheme="minorHAnsi" w:hAnsiTheme="minorHAnsi"/>
        </w:rPr>
        <w:t xml:space="preserve"> takýchto dôverných informácií alebo k ich sprístupneniu neoprávneným osobám. Zmluvné strany sa zaväzujú, že dôverné informácie bez predchádzajúceho písomného súhlasu druhej zo Zmluvných strán ďalej neposkytnú tretím osobám a ani neumožnia prístup tretích osôb k dôverným informáciám. Za</w:t>
      </w:r>
      <w:r w:rsidR="004A327F">
        <w:rPr>
          <w:rFonts w:asciiTheme="minorHAnsi" w:hAnsiTheme="minorHAnsi"/>
        </w:rPr>
        <w:t> </w:t>
      </w:r>
      <w:r w:rsidR="004F03F3">
        <w:rPr>
          <w:rFonts w:asciiTheme="minorHAnsi" w:hAnsiTheme="minorHAnsi"/>
        </w:rPr>
        <w:t xml:space="preserve">tretie osoby sa nepovažujú členovia štatutárnych orgánov Zmluvných strán, audítori </w:t>
      </w:r>
      <w:r w:rsidR="004F03F3">
        <w:rPr>
          <w:rFonts w:asciiTheme="minorHAnsi" w:hAnsiTheme="minorHAnsi"/>
        </w:rPr>
        <w:lastRenderedPageBreak/>
        <w:t>alebo</w:t>
      </w:r>
      <w:r w:rsidR="004A327F">
        <w:rPr>
          <w:rFonts w:asciiTheme="minorHAnsi" w:hAnsiTheme="minorHAnsi"/>
        </w:rPr>
        <w:t> </w:t>
      </w:r>
      <w:r w:rsidR="004F03F3">
        <w:rPr>
          <w:rFonts w:asciiTheme="minorHAnsi" w:hAnsiTheme="minorHAnsi"/>
        </w:rPr>
        <w:t xml:space="preserve">právni a iní poradcovia Zmluvných strán, ktorí sú viazaní ohľadne im sprístupnených dôverných informácií povinnosťou mlčanlivosti na základe </w:t>
      </w:r>
      <w:r w:rsidR="003076DC">
        <w:rPr>
          <w:rFonts w:asciiTheme="minorHAnsi" w:hAnsiTheme="minorHAnsi"/>
        </w:rPr>
        <w:t>Zmluvy</w:t>
      </w:r>
      <w:r w:rsidR="004F03F3">
        <w:rPr>
          <w:rFonts w:asciiTheme="minorHAnsi" w:hAnsiTheme="minorHAnsi"/>
        </w:rPr>
        <w:t xml:space="preserve"> alebo zákona.</w:t>
      </w:r>
    </w:p>
    <w:p w:rsidR="004F03F3" w:rsidRDefault="005C6540" w:rsidP="004F03F3">
      <w:pPr>
        <w:spacing w:after="0" w:line="240" w:lineRule="auto"/>
        <w:ind w:left="703" w:hanging="703"/>
        <w:jc w:val="both"/>
        <w:rPr>
          <w:rFonts w:asciiTheme="minorHAnsi" w:hAnsiTheme="minorHAnsi"/>
        </w:rPr>
      </w:pPr>
      <w:r>
        <w:rPr>
          <w:rFonts w:asciiTheme="minorHAnsi" w:hAnsiTheme="minorHAnsi"/>
          <w:b/>
        </w:rPr>
        <w:t>2.4</w:t>
      </w:r>
      <w:r w:rsidR="004F03F3">
        <w:rPr>
          <w:rFonts w:asciiTheme="minorHAnsi" w:hAnsiTheme="minorHAnsi"/>
        </w:rPr>
        <w:tab/>
        <w:t xml:space="preserve">Za porušenie povinnosti zachovávať mlčanlivosť podľa </w:t>
      </w:r>
      <w:r w:rsidR="00BB215A">
        <w:rPr>
          <w:rFonts w:asciiTheme="minorHAnsi" w:hAnsiTheme="minorHAnsi"/>
        </w:rPr>
        <w:t>Zmluvy</w:t>
      </w:r>
      <w:r w:rsidR="004F03F3">
        <w:rPr>
          <w:rFonts w:asciiTheme="minorHAnsi" w:hAnsiTheme="minorHAnsi"/>
        </w:rPr>
        <w:t xml:space="preserve"> sa nepovažuje ich poskytnutie príslušným štátnym </w:t>
      </w:r>
      <w:r w:rsidR="00924723">
        <w:rPr>
          <w:rFonts w:asciiTheme="minorHAnsi" w:hAnsiTheme="minorHAnsi"/>
        </w:rPr>
        <w:t>orgánom</w:t>
      </w:r>
      <w:r w:rsidR="004F03F3">
        <w:rPr>
          <w:rFonts w:asciiTheme="minorHAnsi" w:hAnsiTheme="minorHAnsi"/>
        </w:rPr>
        <w:t xml:space="preserve">, pokiaľ to vyplýva zo všeobecne </w:t>
      </w:r>
      <w:r w:rsidR="00924723">
        <w:rPr>
          <w:rFonts w:asciiTheme="minorHAnsi" w:hAnsiTheme="minorHAnsi"/>
        </w:rPr>
        <w:t>záväzného</w:t>
      </w:r>
      <w:r w:rsidR="004F03F3">
        <w:rPr>
          <w:rFonts w:asciiTheme="minorHAnsi" w:hAnsiTheme="minorHAnsi"/>
        </w:rPr>
        <w:t xml:space="preserve"> právneho predpisu, použitie potrebných informácií alebo dokumentov v prípadných súdnych, rozhodcovských, správnych a iných konaniach ohľadom práv a povinnosti vyplývajúcich z</w:t>
      </w:r>
      <w:r w:rsidR="00BB215A">
        <w:rPr>
          <w:rFonts w:asciiTheme="minorHAnsi" w:hAnsiTheme="minorHAnsi"/>
        </w:rPr>
        <w:t>o Zmluvy</w:t>
      </w:r>
      <w:r w:rsidR="004F03F3">
        <w:rPr>
          <w:rFonts w:asciiTheme="minorHAnsi" w:hAnsiTheme="minorHAnsi"/>
        </w:rPr>
        <w:t>, ako aj ich po</w:t>
      </w:r>
      <w:r w:rsidR="00BB215A">
        <w:rPr>
          <w:rFonts w:asciiTheme="minorHAnsi" w:hAnsiTheme="minorHAnsi"/>
        </w:rPr>
        <w:t>užitie, pokiaľ sa stali verejne</w:t>
      </w:r>
      <w:r w:rsidR="004F03F3">
        <w:rPr>
          <w:rFonts w:asciiTheme="minorHAnsi" w:hAnsiTheme="minorHAnsi"/>
        </w:rPr>
        <w:t xml:space="preserve"> známymi alebo zverejnenie </w:t>
      </w:r>
      <w:r w:rsidR="00BB215A">
        <w:rPr>
          <w:rFonts w:asciiTheme="minorHAnsi" w:hAnsiTheme="minorHAnsi"/>
        </w:rPr>
        <w:t>Zmluvy</w:t>
      </w:r>
      <w:r w:rsidR="004F03F3">
        <w:rPr>
          <w:rFonts w:asciiTheme="minorHAnsi" w:hAnsiTheme="minorHAnsi"/>
        </w:rPr>
        <w:t xml:space="preserve"> v Centrálnom registri zmlúv vedenom Úradom vlády Slovenskej republiky v súlade s príslušnými právnymi predpismi. Povinnosť Zmluvných strán zachovávať mlčanlivosť nie je časovo obmedzená a trvá aj po zániku </w:t>
      </w:r>
      <w:r w:rsidR="00BB215A">
        <w:rPr>
          <w:rFonts w:asciiTheme="minorHAnsi" w:hAnsiTheme="minorHAnsi"/>
        </w:rPr>
        <w:t>Zmluvy</w:t>
      </w:r>
      <w:r w:rsidR="004F03F3">
        <w:rPr>
          <w:rFonts w:asciiTheme="minorHAnsi" w:hAnsiTheme="minorHAnsi"/>
        </w:rPr>
        <w:t>.</w:t>
      </w:r>
    </w:p>
    <w:p w:rsidR="00445F8C" w:rsidRDefault="005C6540">
      <w:pPr>
        <w:spacing w:after="0" w:line="240" w:lineRule="auto"/>
        <w:ind w:left="703" w:hanging="703"/>
        <w:jc w:val="both"/>
        <w:rPr>
          <w:rFonts w:asciiTheme="minorHAnsi" w:hAnsiTheme="minorHAnsi"/>
        </w:rPr>
      </w:pPr>
      <w:r>
        <w:rPr>
          <w:rFonts w:asciiTheme="minorHAnsi" w:hAnsiTheme="minorHAnsi"/>
          <w:b/>
        </w:rPr>
        <w:t>2.5</w:t>
      </w:r>
      <w:r w:rsidR="004F03F3">
        <w:rPr>
          <w:rFonts w:asciiTheme="minorHAnsi" w:hAnsiTheme="minorHAnsi"/>
        </w:rPr>
        <w:tab/>
      </w:r>
      <w:r w:rsidR="00445F8C">
        <w:rPr>
          <w:rFonts w:asciiTheme="minorHAnsi" w:hAnsiTheme="minorHAnsi"/>
        </w:rPr>
        <w:t>Porušenie povinnosti D</w:t>
      </w:r>
      <w:r>
        <w:rPr>
          <w:rFonts w:asciiTheme="minorHAnsi" w:hAnsiTheme="minorHAnsi"/>
        </w:rPr>
        <w:t xml:space="preserve">odávateľa v odsekoch 2.2 </w:t>
      </w:r>
      <w:r w:rsidR="00427964">
        <w:rPr>
          <w:rFonts w:asciiTheme="minorHAnsi" w:hAnsiTheme="minorHAnsi"/>
        </w:rPr>
        <w:t>až 2.3</w:t>
      </w:r>
      <w:r w:rsidR="00445F8C">
        <w:rPr>
          <w:rFonts w:asciiTheme="minorHAnsi" w:hAnsiTheme="minorHAnsi"/>
        </w:rPr>
        <w:t xml:space="preserve"> sa považuje za podstatné porušenie </w:t>
      </w:r>
      <w:r w:rsidR="00BB215A">
        <w:rPr>
          <w:rFonts w:asciiTheme="minorHAnsi" w:hAnsiTheme="minorHAnsi"/>
        </w:rPr>
        <w:t>Zmluvy</w:t>
      </w:r>
      <w:r w:rsidR="00445F8C">
        <w:rPr>
          <w:rFonts w:asciiTheme="minorHAnsi" w:hAnsiTheme="minorHAnsi"/>
        </w:rPr>
        <w:t>.</w:t>
      </w:r>
    </w:p>
    <w:p w:rsidR="00445F8C" w:rsidRDefault="00445F8C" w:rsidP="00445F8C">
      <w:pPr>
        <w:spacing w:after="0" w:line="240" w:lineRule="auto"/>
        <w:ind w:left="703" w:hanging="703"/>
        <w:jc w:val="both"/>
        <w:rPr>
          <w:rFonts w:asciiTheme="minorHAnsi" w:hAnsiTheme="minorHAnsi"/>
        </w:rPr>
      </w:pPr>
    </w:p>
    <w:p w:rsidR="00445F8C" w:rsidRDefault="00445F8C" w:rsidP="00445F8C">
      <w:pPr>
        <w:spacing w:after="0" w:line="240" w:lineRule="auto"/>
        <w:ind w:left="703" w:hanging="703"/>
        <w:jc w:val="center"/>
        <w:rPr>
          <w:rFonts w:asciiTheme="minorHAnsi" w:hAnsiTheme="minorHAnsi"/>
          <w:b/>
        </w:rPr>
      </w:pPr>
      <w:r>
        <w:rPr>
          <w:rFonts w:asciiTheme="minorHAnsi" w:hAnsiTheme="minorHAnsi"/>
          <w:b/>
        </w:rPr>
        <w:t>Článok III.</w:t>
      </w:r>
    </w:p>
    <w:p w:rsidR="00445F8C" w:rsidRDefault="00445F8C" w:rsidP="00445F8C">
      <w:pPr>
        <w:spacing w:after="0" w:line="240" w:lineRule="auto"/>
        <w:ind w:left="703" w:hanging="703"/>
        <w:jc w:val="center"/>
        <w:rPr>
          <w:rFonts w:asciiTheme="minorHAnsi" w:hAnsiTheme="minorHAnsi"/>
          <w:b/>
        </w:rPr>
      </w:pPr>
      <w:r>
        <w:rPr>
          <w:rFonts w:asciiTheme="minorHAnsi" w:hAnsiTheme="minorHAnsi"/>
          <w:b/>
        </w:rPr>
        <w:t>Rozsah licencie a odmena za udelenie licencie</w:t>
      </w:r>
    </w:p>
    <w:p w:rsidR="00445F8C" w:rsidRDefault="00445F8C" w:rsidP="00445F8C">
      <w:pPr>
        <w:spacing w:after="0" w:line="240" w:lineRule="auto"/>
        <w:ind w:left="703" w:hanging="703"/>
        <w:jc w:val="center"/>
        <w:rPr>
          <w:rFonts w:asciiTheme="minorHAnsi" w:hAnsiTheme="minorHAnsi"/>
          <w:b/>
        </w:rPr>
      </w:pPr>
    </w:p>
    <w:p w:rsidR="00445F8C" w:rsidRDefault="00445F8C" w:rsidP="00445F8C">
      <w:pPr>
        <w:spacing w:after="0" w:line="240" w:lineRule="auto"/>
        <w:ind w:left="703" w:hanging="703"/>
        <w:jc w:val="both"/>
        <w:rPr>
          <w:rFonts w:asciiTheme="minorHAnsi" w:hAnsiTheme="minorHAnsi"/>
        </w:rPr>
      </w:pPr>
      <w:r>
        <w:rPr>
          <w:rFonts w:asciiTheme="minorHAnsi" w:hAnsiTheme="minorHAnsi"/>
          <w:b/>
        </w:rPr>
        <w:t>3.1</w:t>
      </w:r>
      <w:r>
        <w:rPr>
          <w:rFonts w:asciiTheme="minorHAnsi" w:hAnsiTheme="minorHAnsi"/>
        </w:rPr>
        <w:tab/>
        <w:t xml:space="preserve">Dielom sa v zmysle </w:t>
      </w:r>
      <w:r w:rsidR="002D4330">
        <w:rPr>
          <w:rFonts w:asciiTheme="minorHAnsi" w:hAnsiTheme="minorHAnsi"/>
        </w:rPr>
        <w:t>Zmluvy</w:t>
      </w:r>
      <w:r>
        <w:rPr>
          <w:rFonts w:asciiTheme="minorHAnsi" w:hAnsiTheme="minorHAnsi"/>
        </w:rPr>
        <w:t xml:space="preserve"> rozumejú všetky výstupy a</w:t>
      </w:r>
      <w:r w:rsidR="00F41228">
        <w:rPr>
          <w:rFonts w:asciiTheme="minorHAnsi" w:hAnsiTheme="minorHAnsi"/>
        </w:rPr>
        <w:t> k nej prislú</w:t>
      </w:r>
      <w:r w:rsidR="000C4564">
        <w:rPr>
          <w:rFonts w:asciiTheme="minorHAnsi" w:hAnsiTheme="minorHAnsi"/>
        </w:rPr>
        <w:t>ch</w:t>
      </w:r>
      <w:r w:rsidR="00F41228">
        <w:rPr>
          <w:rFonts w:asciiTheme="minorHAnsi" w:hAnsiTheme="minorHAnsi"/>
        </w:rPr>
        <w:t>a</w:t>
      </w:r>
      <w:r w:rsidR="000C4564">
        <w:rPr>
          <w:rFonts w:asciiTheme="minorHAnsi" w:hAnsiTheme="minorHAnsi"/>
        </w:rPr>
        <w:t>júca</w:t>
      </w:r>
      <w:r>
        <w:rPr>
          <w:rFonts w:asciiTheme="minorHAnsi" w:hAnsiTheme="minorHAnsi"/>
        </w:rPr>
        <w:t> dokumentácia, ktoré majú charakter diela v zmysle zákona číslo 185/2015 Z. z. autorský zákon (ďalej ako „</w:t>
      </w:r>
      <w:r>
        <w:rPr>
          <w:rFonts w:asciiTheme="minorHAnsi" w:hAnsiTheme="minorHAnsi"/>
          <w:b/>
        </w:rPr>
        <w:t>Autorský zákon</w:t>
      </w:r>
      <w:r w:rsidR="005C6540">
        <w:rPr>
          <w:rFonts w:asciiTheme="minorHAnsi" w:hAnsiTheme="minorHAnsi"/>
        </w:rPr>
        <w:t>“), a to najmä výstupy z P</w:t>
      </w:r>
      <w:r>
        <w:rPr>
          <w:rFonts w:asciiTheme="minorHAnsi" w:hAnsiTheme="minorHAnsi"/>
        </w:rPr>
        <w:t>rieskumov, výstupy z</w:t>
      </w:r>
      <w:r w:rsidR="005C6540">
        <w:rPr>
          <w:rFonts w:asciiTheme="minorHAnsi" w:hAnsiTheme="minorHAnsi"/>
        </w:rPr>
        <w:t> Prognostickej štúdie</w:t>
      </w:r>
      <w:r>
        <w:rPr>
          <w:rFonts w:asciiTheme="minorHAnsi" w:hAnsiTheme="minorHAnsi"/>
        </w:rPr>
        <w:t xml:space="preserve">,  </w:t>
      </w:r>
      <w:r w:rsidR="00817829">
        <w:rPr>
          <w:rFonts w:asciiTheme="minorHAnsi" w:hAnsiTheme="minorHAnsi"/>
        </w:rPr>
        <w:t>dátové súbory z</w:t>
      </w:r>
      <w:r w:rsidR="004A327F">
        <w:rPr>
          <w:rFonts w:asciiTheme="minorHAnsi" w:hAnsiTheme="minorHAnsi"/>
        </w:rPr>
        <w:t> </w:t>
      </w:r>
      <w:r>
        <w:rPr>
          <w:rFonts w:asciiTheme="minorHAnsi" w:hAnsiTheme="minorHAnsi"/>
        </w:rPr>
        <w:t>prieskum</w:t>
      </w:r>
      <w:r w:rsidR="00427964">
        <w:rPr>
          <w:rFonts w:asciiTheme="minorHAnsi" w:hAnsiTheme="minorHAnsi"/>
        </w:rPr>
        <w:t>ov</w:t>
      </w:r>
      <w:r>
        <w:rPr>
          <w:rFonts w:asciiTheme="minorHAnsi" w:hAnsiTheme="minorHAnsi"/>
        </w:rPr>
        <w:t xml:space="preserve">, analýzy, odborné dokumenty, prezentácie v tlačenej a elektronickej podobe v zmysle Prílohy číslo </w:t>
      </w:r>
      <w:r w:rsidR="0096547D">
        <w:rPr>
          <w:rFonts w:asciiTheme="minorHAnsi" w:hAnsiTheme="minorHAnsi"/>
        </w:rPr>
        <w:t>1</w:t>
      </w:r>
      <w:r>
        <w:rPr>
          <w:rFonts w:asciiTheme="minorHAnsi" w:hAnsiTheme="minorHAnsi"/>
        </w:rPr>
        <w:t xml:space="preserve"> a preberacieho protokolu</w:t>
      </w:r>
      <w:r w:rsidR="00427964">
        <w:rPr>
          <w:rFonts w:asciiTheme="minorHAnsi" w:hAnsiTheme="minorHAnsi"/>
        </w:rPr>
        <w:t xml:space="preserve"> podľa odseku 3.2</w:t>
      </w:r>
      <w:r>
        <w:rPr>
          <w:rFonts w:asciiTheme="minorHAnsi" w:hAnsiTheme="minorHAnsi"/>
        </w:rPr>
        <w:t>.</w:t>
      </w:r>
    </w:p>
    <w:p w:rsidR="00445F8C" w:rsidRDefault="00445F8C" w:rsidP="00445F8C">
      <w:pPr>
        <w:spacing w:after="0" w:line="240" w:lineRule="auto"/>
        <w:ind w:left="703" w:hanging="703"/>
        <w:jc w:val="both"/>
        <w:rPr>
          <w:rFonts w:asciiTheme="minorHAnsi" w:hAnsiTheme="minorHAnsi"/>
        </w:rPr>
      </w:pPr>
      <w:r>
        <w:rPr>
          <w:rFonts w:asciiTheme="minorHAnsi" w:hAnsiTheme="minorHAnsi"/>
          <w:b/>
        </w:rPr>
        <w:t>3.2</w:t>
      </w:r>
      <w:r>
        <w:rPr>
          <w:rFonts w:asciiTheme="minorHAnsi" w:hAnsiTheme="minorHAnsi"/>
        </w:rPr>
        <w:tab/>
        <w:t>Všetky informácie, príslušná dokumentácia a výstupy z </w:t>
      </w:r>
      <w:r w:rsidR="00427964">
        <w:rPr>
          <w:rFonts w:asciiTheme="minorHAnsi" w:hAnsiTheme="minorHAnsi"/>
        </w:rPr>
        <w:t>Plnení</w:t>
      </w:r>
      <w:r>
        <w:rPr>
          <w:rFonts w:asciiTheme="minorHAnsi" w:hAnsiTheme="minorHAnsi"/>
        </w:rPr>
        <w:t xml:space="preserve"> sa stávajú vlastníctvom Objednávateľa momentom ich protokolárneho odovzdania Dodávateľom Objednávateľovi na</w:t>
      </w:r>
      <w:r w:rsidR="004A327F">
        <w:rPr>
          <w:rFonts w:asciiTheme="minorHAnsi" w:hAnsiTheme="minorHAnsi"/>
        </w:rPr>
        <w:t> </w:t>
      </w:r>
      <w:r>
        <w:rPr>
          <w:rFonts w:asciiTheme="minorHAnsi" w:hAnsiTheme="minorHAnsi"/>
        </w:rPr>
        <w:t>základe preberacieho protokolu</w:t>
      </w:r>
      <w:r w:rsidR="004A327F">
        <w:rPr>
          <w:rFonts w:asciiTheme="minorHAnsi" w:hAnsiTheme="minorHAnsi"/>
        </w:rPr>
        <w:t xml:space="preserve"> o </w:t>
      </w:r>
      <w:r w:rsidR="009A3DDF">
        <w:rPr>
          <w:rFonts w:asciiTheme="minorHAnsi" w:hAnsiTheme="minorHAnsi"/>
        </w:rPr>
        <w:t xml:space="preserve">odovzdaní </w:t>
      </w:r>
      <w:r w:rsidR="004A327F">
        <w:rPr>
          <w:rFonts w:asciiTheme="minorHAnsi" w:hAnsiTheme="minorHAnsi"/>
        </w:rPr>
        <w:t xml:space="preserve">Prieskumov a </w:t>
      </w:r>
      <w:r w:rsidR="005C6540">
        <w:rPr>
          <w:rFonts w:asciiTheme="minorHAnsi" w:hAnsiTheme="minorHAnsi"/>
        </w:rPr>
        <w:t>Prognostickej štúdie</w:t>
      </w:r>
      <w:r w:rsidR="009A3DDF">
        <w:rPr>
          <w:rFonts w:asciiTheme="minorHAnsi" w:hAnsiTheme="minorHAnsi"/>
        </w:rPr>
        <w:t xml:space="preserve"> podpísaného oprávneným zástupcom Objednávateľa a Dodávateľa, pričom tento bude vyhotovený v jednom vyhotovení pre každú zo Zmluvných strán (ďalej ako „</w:t>
      </w:r>
      <w:r w:rsidR="009A3DDF">
        <w:rPr>
          <w:rFonts w:asciiTheme="minorHAnsi" w:hAnsiTheme="minorHAnsi"/>
          <w:b/>
        </w:rPr>
        <w:t>Preberací protokol</w:t>
      </w:r>
      <w:r w:rsidR="009A3DDF">
        <w:rPr>
          <w:rFonts w:asciiTheme="minorHAnsi" w:hAnsiTheme="minorHAnsi"/>
        </w:rPr>
        <w:t>“). V tomto momente dochádza aj k prechodu nebezpečenstva škody z Dodávateľa na</w:t>
      </w:r>
      <w:r w:rsidR="004A327F">
        <w:rPr>
          <w:rFonts w:asciiTheme="minorHAnsi" w:hAnsiTheme="minorHAnsi"/>
        </w:rPr>
        <w:t> </w:t>
      </w:r>
      <w:r w:rsidR="009A3DDF">
        <w:rPr>
          <w:rFonts w:asciiTheme="minorHAnsi" w:hAnsiTheme="minorHAnsi"/>
        </w:rPr>
        <w:t>Objednávateľa.</w:t>
      </w:r>
      <w:r w:rsidR="005C6540">
        <w:rPr>
          <w:rFonts w:asciiTheme="minorHAnsi" w:hAnsiTheme="minorHAnsi"/>
        </w:rPr>
        <w:t xml:space="preserve"> Zmluvné strany sa dohodli, že Preberací protokol pre Prieskumy a Prognostickú štúdiu môže byť vyhotovený zvlášť.</w:t>
      </w:r>
    </w:p>
    <w:p w:rsidR="009A3DDF" w:rsidRDefault="00924723" w:rsidP="00445F8C">
      <w:pPr>
        <w:spacing w:after="0" w:line="240" w:lineRule="auto"/>
        <w:ind w:left="703" w:hanging="703"/>
        <w:jc w:val="both"/>
        <w:rPr>
          <w:rFonts w:asciiTheme="minorHAnsi" w:hAnsiTheme="minorHAnsi"/>
        </w:rPr>
      </w:pPr>
      <w:r>
        <w:rPr>
          <w:rFonts w:asciiTheme="minorHAnsi" w:hAnsiTheme="minorHAnsi"/>
          <w:b/>
        </w:rPr>
        <w:t>3.3</w:t>
      </w:r>
      <w:r>
        <w:rPr>
          <w:rFonts w:asciiTheme="minorHAnsi" w:hAnsiTheme="minorHAnsi"/>
        </w:rPr>
        <w:tab/>
        <w:t>Dodávateľ a Dodávateľ ako zamestnávateľ v prípade, ak vykonáva majetkové práva k</w:t>
      </w:r>
      <w:r w:rsidR="004B0B17">
        <w:rPr>
          <w:rFonts w:asciiTheme="minorHAnsi" w:hAnsiTheme="minorHAnsi"/>
        </w:rPr>
        <w:t> Prieskumom a Prognostickej štúdii</w:t>
      </w:r>
      <w:r>
        <w:rPr>
          <w:rFonts w:asciiTheme="minorHAnsi" w:hAnsiTheme="minorHAnsi"/>
        </w:rPr>
        <w:t xml:space="preserve"> ako zamestnaneckému dielu v zmysle § 90 Autorského zákona, udeľuje týmto Objednávateľovi svoj jasný a neodvolateľný súhlas – neodvolateľnú výhradnú licenciu s použití </w:t>
      </w:r>
      <w:r w:rsidR="004B0B17">
        <w:rPr>
          <w:rFonts w:asciiTheme="minorHAnsi" w:hAnsiTheme="minorHAnsi"/>
        </w:rPr>
        <w:t>Prieskumov a Prognostickej štúdie a každej ich</w:t>
      </w:r>
      <w:r>
        <w:rPr>
          <w:rFonts w:asciiTheme="minorHAnsi" w:hAnsiTheme="minorHAnsi"/>
        </w:rPr>
        <w:t xml:space="preserve"> časti; a zároveň v prípade, ak ide o vytvorenie a dodanie diela Objednávateľovi prostredníctvom subdodávateľov udeľuje Dodávateľ týmto Objednávateľovi svoj jasný a neodvolateľný súhlas – neodvolateľnú výhradnú sublicenciu s použitím </w:t>
      </w:r>
      <w:r w:rsidR="004B0B17">
        <w:rPr>
          <w:rFonts w:asciiTheme="minorHAnsi" w:hAnsiTheme="minorHAnsi"/>
        </w:rPr>
        <w:t>Prieskumov a Prognostickej štúdie</w:t>
      </w:r>
      <w:r>
        <w:rPr>
          <w:rFonts w:asciiTheme="minorHAnsi" w:hAnsiTheme="minorHAnsi"/>
        </w:rPr>
        <w:t xml:space="preserve"> a každej </w:t>
      </w:r>
      <w:r w:rsidR="004B0B17">
        <w:rPr>
          <w:rFonts w:asciiTheme="minorHAnsi" w:hAnsiTheme="minorHAnsi"/>
        </w:rPr>
        <w:t xml:space="preserve">ich </w:t>
      </w:r>
      <w:r>
        <w:rPr>
          <w:rFonts w:asciiTheme="minorHAnsi" w:hAnsiTheme="minorHAnsi"/>
        </w:rPr>
        <w:t>časti (ďalej ako „</w:t>
      </w:r>
      <w:r>
        <w:rPr>
          <w:rFonts w:asciiTheme="minorHAnsi" w:hAnsiTheme="minorHAnsi"/>
          <w:b/>
        </w:rPr>
        <w:t>Licencia</w:t>
      </w:r>
      <w:r>
        <w:rPr>
          <w:rFonts w:asciiTheme="minorHAnsi" w:hAnsiTheme="minorHAnsi"/>
        </w:rPr>
        <w:t xml:space="preserve">“) (poznámka v prípade, ak sa v tomto článku </w:t>
      </w:r>
      <w:r w:rsidR="002D4330">
        <w:rPr>
          <w:rFonts w:asciiTheme="minorHAnsi" w:hAnsiTheme="minorHAnsi"/>
        </w:rPr>
        <w:t>Zmluvy</w:t>
      </w:r>
      <w:r>
        <w:rPr>
          <w:rFonts w:asciiTheme="minorHAnsi" w:hAnsiTheme="minorHAnsi"/>
        </w:rPr>
        <w:t xml:space="preserve"> spomína dielo, myslí sa tým aj akékoľvek jeho časť). </w:t>
      </w:r>
      <w:r w:rsidR="009A3DDF">
        <w:rPr>
          <w:rFonts w:asciiTheme="minorHAnsi" w:hAnsiTheme="minorHAnsi"/>
        </w:rPr>
        <w:t xml:space="preserve">Licencia sa udeľuje vo vecne, časovo a územne neobmedzenom rozsahu a na neobmedzené množstvo použití. </w:t>
      </w:r>
      <w:r>
        <w:rPr>
          <w:rFonts w:asciiTheme="minorHAnsi" w:hAnsiTheme="minorHAnsi"/>
        </w:rPr>
        <w:t>Objednávateľ</w:t>
      </w:r>
      <w:r w:rsidR="009A3DDF">
        <w:rPr>
          <w:rFonts w:asciiTheme="minorHAnsi" w:hAnsiTheme="minorHAnsi"/>
        </w:rPr>
        <w:t xml:space="preserve"> je oprávnený najmä: </w:t>
      </w:r>
      <w:r w:rsidR="004B0B17">
        <w:rPr>
          <w:rFonts w:asciiTheme="minorHAnsi" w:hAnsiTheme="minorHAnsi"/>
        </w:rPr>
        <w:t xml:space="preserve">Prieskumy a Prognostickú </w:t>
      </w:r>
      <w:r w:rsidR="009A3DDF">
        <w:rPr>
          <w:rFonts w:asciiTheme="minorHAnsi" w:hAnsiTheme="minorHAnsi"/>
        </w:rPr>
        <w:t xml:space="preserve"> upraviť (zmeniť, rozšíriť, upraviť jeho architektúru, spojiť s iným dielom) alebo zabezpečiť jeho úpravu treťou osobou, rozmnožovať a rozširovať </w:t>
      </w:r>
      <w:r w:rsidR="004B0B17">
        <w:rPr>
          <w:rFonts w:asciiTheme="minorHAnsi" w:hAnsiTheme="minorHAnsi"/>
        </w:rPr>
        <w:t>Prieskumy a Prognostickú štúdiu</w:t>
      </w:r>
      <w:r w:rsidR="009A3DDF">
        <w:rPr>
          <w:rFonts w:asciiTheme="minorHAnsi" w:hAnsiTheme="minorHAnsi"/>
        </w:rPr>
        <w:t xml:space="preserve"> akýmkoľvek spôsobom alebo zabezpečiť </w:t>
      </w:r>
      <w:r w:rsidR="004B0B17">
        <w:rPr>
          <w:rFonts w:asciiTheme="minorHAnsi" w:hAnsiTheme="minorHAnsi"/>
        </w:rPr>
        <w:t>ich</w:t>
      </w:r>
      <w:r w:rsidR="009A3DDF">
        <w:rPr>
          <w:rFonts w:asciiTheme="minorHAnsi" w:hAnsiTheme="minorHAnsi"/>
        </w:rPr>
        <w:t xml:space="preserve"> rozmnoženie alebo rozšírenie akýmkoľvek spôsobom treťou osobou, používať </w:t>
      </w:r>
      <w:r w:rsidR="004B0B17">
        <w:rPr>
          <w:rFonts w:asciiTheme="minorHAnsi" w:hAnsiTheme="minorHAnsi"/>
        </w:rPr>
        <w:t>Prieskumy a Prognostickú štúdiu</w:t>
      </w:r>
      <w:r w:rsidR="009A3DDF">
        <w:rPr>
          <w:rFonts w:asciiTheme="minorHAnsi" w:hAnsiTheme="minorHAnsi"/>
        </w:rPr>
        <w:t xml:space="preserve"> inými spôsobmi podľa § 19 odseku 4 Autorského zákona.</w:t>
      </w:r>
    </w:p>
    <w:p w:rsidR="009A3DDF" w:rsidRDefault="009A3DDF" w:rsidP="00445F8C">
      <w:pPr>
        <w:spacing w:after="0" w:line="240" w:lineRule="auto"/>
        <w:ind w:left="703" w:hanging="703"/>
        <w:jc w:val="both"/>
        <w:rPr>
          <w:rFonts w:asciiTheme="minorHAnsi" w:hAnsiTheme="minorHAnsi"/>
        </w:rPr>
      </w:pPr>
      <w:r>
        <w:rPr>
          <w:rFonts w:asciiTheme="minorHAnsi" w:hAnsiTheme="minorHAnsi"/>
          <w:b/>
        </w:rPr>
        <w:t>3.4</w:t>
      </w:r>
      <w:r>
        <w:rPr>
          <w:rFonts w:asciiTheme="minorHAnsi" w:hAnsiTheme="minorHAnsi"/>
        </w:rPr>
        <w:tab/>
      </w:r>
      <w:r w:rsidR="005A61DA">
        <w:rPr>
          <w:rFonts w:asciiTheme="minorHAnsi" w:hAnsiTheme="minorHAnsi"/>
        </w:rPr>
        <w:t>Objednávateľ má právo aj bez súhlasu Dodávateľ</w:t>
      </w:r>
      <w:r w:rsidR="00266BBB">
        <w:rPr>
          <w:rFonts w:asciiTheme="minorHAnsi" w:hAnsiTheme="minorHAnsi"/>
        </w:rPr>
        <w:t>a</w:t>
      </w:r>
      <w:r w:rsidR="005A61DA">
        <w:rPr>
          <w:rFonts w:asciiTheme="minorHAnsi" w:hAnsiTheme="minorHAnsi"/>
        </w:rPr>
        <w:t xml:space="preserve"> postúpiť </w:t>
      </w:r>
      <w:r w:rsidR="00034A7F">
        <w:rPr>
          <w:rFonts w:asciiTheme="minorHAnsi" w:hAnsiTheme="minorHAnsi"/>
        </w:rPr>
        <w:t>L</w:t>
      </w:r>
      <w:r w:rsidR="005A61DA">
        <w:rPr>
          <w:rFonts w:asciiTheme="minorHAnsi" w:hAnsiTheme="minorHAnsi"/>
        </w:rPr>
        <w:t xml:space="preserve">icenciu podľa </w:t>
      </w:r>
      <w:r w:rsidR="00F107F6">
        <w:rPr>
          <w:rFonts w:asciiTheme="minorHAnsi" w:hAnsiTheme="minorHAnsi"/>
        </w:rPr>
        <w:t>Zmluvy</w:t>
      </w:r>
      <w:r w:rsidR="00266BBB">
        <w:rPr>
          <w:rFonts w:asciiTheme="minorHAnsi" w:hAnsiTheme="minorHAnsi"/>
        </w:rPr>
        <w:t xml:space="preserve"> odplatne alebo bezodplatne na tretiu osobu a súčasne má právo aj bez súhlasu Dodávateľa </w:t>
      </w:r>
      <w:r w:rsidR="00924723">
        <w:rPr>
          <w:rFonts w:asciiTheme="minorHAnsi" w:hAnsiTheme="minorHAnsi"/>
        </w:rPr>
        <w:t>udeľovať</w:t>
      </w:r>
      <w:r w:rsidR="00266BBB">
        <w:rPr>
          <w:rFonts w:asciiTheme="minorHAnsi" w:hAnsiTheme="minorHAnsi"/>
        </w:rPr>
        <w:t xml:space="preserve"> odplatne alebo bezodplatne sublicencie na použitie diela tretím osobám. </w:t>
      </w:r>
    </w:p>
    <w:p w:rsidR="00266BBB" w:rsidRDefault="00266BBB" w:rsidP="00445F8C">
      <w:pPr>
        <w:spacing w:after="0" w:line="240" w:lineRule="auto"/>
        <w:ind w:left="703" w:hanging="703"/>
        <w:jc w:val="both"/>
        <w:rPr>
          <w:rFonts w:asciiTheme="minorHAnsi" w:hAnsiTheme="minorHAnsi"/>
        </w:rPr>
      </w:pPr>
      <w:r>
        <w:rPr>
          <w:rFonts w:asciiTheme="minorHAnsi" w:hAnsiTheme="minorHAnsi"/>
          <w:b/>
        </w:rPr>
        <w:t>3.5</w:t>
      </w:r>
      <w:r w:rsidR="004B0B17">
        <w:rPr>
          <w:rFonts w:asciiTheme="minorHAnsi" w:hAnsiTheme="minorHAnsi"/>
        </w:rPr>
        <w:tab/>
        <w:t>V prípade, že na vytvorenie Prieskumov a Prognostickej štúdie</w:t>
      </w:r>
      <w:r>
        <w:rPr>
          <w:rFonts w:asciiTheme="minorHAnsi" w:hAnsiTheme="minorHAnsi"/>
        </w:rPr>
        <w:t xml:space="preserve">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Dodávateľ sa zaväzuje </w:t>
      </w:r>
      <w:r>
        <w:rPr>
          <w:rFonts w:asciiTheme="minorHAnsi" w:hAnsiTheme="minorHAnsi"/>
        </w:rPr>
        <w:lastRenderedPageBreak/>
        <w:t xml:space="preserve">zabezpečiť na vlastné náklady </w:t>
      </w:r>
      <w:r w:rsidR="00511FEF">
        <w:rPr>
          <w:rFonts w:asciiTheme="minorHAnsi" w:hAnsiTheme="minorHAnsi"/>
        </w:rPr>
        <w:t>vyporiadanie</w:t>
      </w:r>
      <w:r>
        <w:rPr>
          <w:rFonts w:asciiTheme="minorHAnsi" w:hAnsiTheme="minorHAnsi"/>
        </w:rPr>
        <w:t xml:space="preserve"> všetkých autorsko-právnych alebo iných nárokov tretích osôb.</w:t>
      </w:r>
    </w:p>
    <w:p w:rsidR="00266BBB" w:rsidRDefault="004E5DFF" w:rsidP="00445F8C">
      <w:pPr>
        <w:spacing w:after="0" w:line="240" w:lineRule="auto"/>
        <w:ind w:left="703" w:hanging="703"/>
        <w:jc w:val="both"/>
        <w:rPr>
          <w:rFonts w:asciiTheme="minorHAnsi" w:hAnsiTheme="minorHAnsi"/>
        </w:rPr>
      </w:pPr>
      <w:r>
        <w:rPr>
          <w:rFonts w:asciiTheme="minorHAnsi" w:hAnsiTheme="minorHAnsi"/>
          <w:b/>
        </w:rPr>
        <w:t>3.6</w:t>
      </w:r>
      <w:r w:rsidR="00266BBB">
        <w:rPr>
          <w:rFonts w:asciiTheme="minorHAnsi" w:hAnsiTheme="minorHAnsi"/>
        </w:rPr>
        <w:tab/>
        <w:t xml:space="preserve">Dodávateľ poskytuje </w:t>
      </w:r>
      <w:r w:rsidR="00F107F6">
        <w:rPr>
          <w:rFonts w:asciiTheme="minorHAnsi" w:hAnsiTheme="minorHAnsi"/>
        </w:rPr>
        <w:t>na základe Zmluvy</w:t>
      </w:r>
      <w:r w:rsidR="00266BBB">
        <w:rPr>
          <w:rFonts w:asciiTheme="minorHAnsi" w:hAnsiTheme="minorHAnsi"/>
        </w:rPr>
        <w:t xml:space="preserve"> Objednávateľovi licenciu na </w:t>
      </w:r>
      <w:r w:rsidR="004B0B17">
        <w:rPr>
          <w:rFonts w:asciiTheme="minorHAnsi" w:hAnsiTheme="minorHAnsi"/>
        </w:rPr>
        <w:t>používanie Prieskumov a Prognostickej štúdie</w:t>
      </w:r>
      <w:r w:rsidR="00266BBB">
        <w:rPr>
          <w:rFonts w:asciiTheme="minorHAnsi" w:hAnsiTheme="minorHAnsi"/>
        </w:rPr>
        <w:t xml:space="preserve">  s účinnosťou odo dňa</w:t>
      </w:r>
      <w:r w:rsidR="004B0B17">
        <w:rPr>
          <w:rFonts w:asciiTheme="minorHAnsi" w:hAnsiTheme="minorHAnsi"/>
        </w:rPr>
        <w:t xml:space="preserve"> ich</w:t>
      </w:r>
      <w:r w:rsidR="00266BBB">
        <w:rPr>
          <w:rFonts w:asciiTheme="minorHAnsi" w:hAnsiTheme="minorHAnsi"/>
        </w:rPr>
        <w:t xml:space="preserve"> protokolárneho prevzatia v zmysle odseku 3.1 </w:t>
      </w:r>
      <w:r w:rsidR="004B0B17">
        <w:rPr>
          <w:rFonts w:asciiTheme="minorHAnsi" w:hAnsiTheme="minorHAnsi"/>
        </w:rPr>
        <w:t xml:space="preserve">a 3.2 </w:t>
      </w:r>
      <w:r w:rsidR="00266BBB">
        <w:rPr>
          <w:rFonts w:asciiTheme="minorHAnsi" w:hAnsiTheme="minorHAnsi"/>
        </w:rPr>
        <w:t xml:space="preserve">tohto článku. Dodávateľ poskytuje licenciu bezodplatne – odmena za poskytnutie </w:t>
      </w:r>
      <w:r w:rsidR="00AA6F9D">
        <w:rPr>
          <w:rFonts w:asciiTheme="minorHAnsi" w:hAnsiTheme="minorHAnsi"/>
        </w:rPr>
        <w:t>L</w:t>
      </w:r>
      <w:r w:rsidR="00924723">
        <w:rPr>
          <w:rFonts w:asciiTheme="minorHAnsi" w:hAnsiTheme="minorHAnsi"/>
        </w:rPr>
        <w:t>icencie</w:t>
      </w:r>
      <w:r w:rsidR="00266BBB">
        <w:rPr>
          <w:rFonts w:asciiTheme="minorHAnsi" w:hAnsiTheme="minorHAnsi"/>
        </w:rPr>
        <w:t xml:space="preserve"> k autorskému dielu je zahrnutá v</w:t>
      </w:r>
      <w:r w:rsidR="004B0B17">
        <w:rPr>
          <w:rFonts w:asciiTheme="minorHAnsi" w:hAnsiTheme="minorHAnsi"/>
        </w:rPr>
        <w:t xml:space="preserve"> celkovej cene podľa odseku 6.1 Zmluvy. </w:t>
      </w:r>
    </w:p>
    <w:p w:rsidR="00266BBB" w:rsidRDefault="004E5DFF" w:rsidP="00445F8C">
      <w:pPr>
        <w:spacing w:after="0" w:line="240" w:lineRule="auto"/>
        <w:ind w:left="703" w:hanging="703"/>
        <w:jc w:val="both"/>
        <w:rPr>
          <w:rFonts w:asciiTheme="minorHAnsi" w:hAnsiTheme="minorHAnsi"/>
        </w:rPr>
      </w:pPr>
      <w:r>
        <w:rPr>
          <w:rFonts w:asciiTheme="minorHAnsi" w:hAnsiTheme="minorHAnsi"/>
          <w:b/>
        </w:rPr>
        <w:t>3.7</w:t>
      </w:r>
      <w:r w:rsidR="00266BBB">
        <w:rPr>
          <w:rFonts w:asciiTheme="minorHAnsi" w:hAnsiTheme="minorHAnsi"/>
        </w:rPr>
        <w:tab/>
        <w:t xml:space="preserve">Dodávateľ nesmie bez súhlasu Objednávateľa udeliť právo na použitie </w:t>
      </w:r>
      <w:r w:rsidR="004B0B17">
        <w:rPr>
          <w:rFonts w:asciiTheme="minorHAnsi" w:hAnsiTheme="minorHAnsi"/>
        </w:rPr>
        <w:t>Prieskumov a Prognostickej štúdie</w:t>
      </w:r>
      <w:r w:rsidR="00266BBB">
        <w:rPr>
          <w:rFonts w:asciiTheme="minorHAnsi" w:hAnsiTheme="minorHAnsi"/>
        </w:rPr>
        <w:t xml:space="preserve"> tretej osobe, pričom sám je povinný zdržať sa </w:t>
      </w:r>
      <w:r w:rsidR="004B0B17">
        <w:rPr>
          <w:rFonts w:asciiTheme="minorHAnsi" w:hAnsiTheme="minorHAnsi"/>
        </w:rPr>
        <w:t xml:space="preserve">ich </w:t>
      </w:r>
      <w:r w:rsidR="00266BBB">
        <w:rPr>
          <w:rFonts w:asciiTheme="minorHAnsi" w:hAnsiTheme="minorHAnsi"/>
        </w:rPr>
        <w:t>použitia spôsobom, na</w:t>
      </w:r>
      <w:r w:rsidR="004A327F">
        <w:rPr>
          <w:rFonts w:asciiTheme="minorHAnsi" w:hAnsiTheme="minorHAnsi"/>
        </w:rPr>
        <w:t> </w:t>
      </w:r>
      <w:r w:rsidR="00266BBB">
        <w:rPr>
          <w:rFonts w:asciiTheme="minorHAnsi" w:hAnsiTheme="minorHAnsi"/>
        </w:rPr>
        <w:t xml:space="preserve">ktorý udelil výhradnú licenciu podľa tohto článku </w:t>
      </w:r>
      <w:r w:rsidR="00F107F6">
        <w:rPr>
          <w:rFonts w:asciiTheme="minorHAnsi" w:hAnsiTheme="minorHAnsi"/>
        </w:rPr>
        <w:t>Zmluvy</w:t>
      </w:r>
      <w:r w:rsidR="00266BBB">
        <w:rPr>
          <w:rFonts w:asciiTheme="minorHAnsi" w:hAnsiTheme="minorHAnsi"/>
        </w:rPr>
        <w:t>.</w:t>
      </w:r>
    </w:p>
    <w:p w:rsidR="00C06A4E" w:rsidRDefault="00C06A4E" w:rsidP="00266BBB">
      <w:pPr>
        <w:spacing w:after="0" w:line="240" w:lineRule="auto"/>
        <w:ind w:left="703" w:hanging="703"/>
        <w:jc w:val="center"/>
        <w:rPr>
          <w:rFonts w:asciiTheme="minorHAnsi" w:hAnsiTheme="minorHAnsi"/>
          <w:b/>
        </w:rPr>
      </w:pPr>
    </w:p>
    <w:p w:rsidR="00266BBB" w:rsidRDefault="00266BBB" w:rsidP="00266BBB">
      <w:pPr>
        <w:spacing w:after="0" w:line="240" w:lineRule="auto"/>
        <w:ind w:left="703" w:hanging="703"/>
        <w:jc w:val="center"/>
        <w:rPr>
          <w:rFonts w:asciiTheme="minorHAnsi" w:hAnsiTheme="minorHAnsi"/>
          <w:b/>
        </w:rPr>
      </w:pPr>
      <w:r>
        <w:rPr>
          <w:rFonts w:asciiTheme="minorHAnsi" w:hAnsiTheme="minorHAnsi"/>
          <w:b/>
        </w:rPr>
        <w:t>Článok IV.</w:t>
      </w:r>
    </w:p>
    <w:p w:rsidR="00266BBB" w:rsidRDefault="00266BBB" w:rsidP="00266BBB">
      <w:pPr>
        <w:spacing w:after="0" w:line="240" w:lineRule="auto"/>
        <w:ind w:left="703" w:hanging="703"/>
        <w:jc w:val="center"/>
        <w:rPr>
          <w:rFonts w:asciiTheme="minorHAnsi" w:hAnsiTheme="minorHAnsi"/>
          <w:b/>
        </w:rPr>
      </w:pPr>
      <w:r>
        <w:rPr>
          <w:rFonts w:asciiTheme="minorHAnsi" w:hAnsiTheme="minorHAnsi"/>
          <w:b/>
        </w:rPr>
        <w:t>Miesto a </w:t>
      </w:r>
      <w:r w:rsidR="00924723">
        <w:rPr>
          <w:rFonts w:asciiTheme="minorHAnsi" w:hAnsiTheme="minorHAnsi"/>
          <w:b/>
        </w:rPr>
        <w:t>termín</w:t>
      </w:r>
      <w:r>
        <w:rPr>
          <w:rFonts w:asciiTheme="minorHAnsi" w:hAnsiTheme="minorHAnsi"/>
          <w:b/>
        </w:rPr>
        <w:t xml:space="preserve"> plnenie </w:t>
      </w:r>
      <w:r w:rsidR="00F107F6">
        <w:rPr>
          <w:rFonts w:asciiTheme="minorHAnsi" w:hAnsiTheme="minorHAnsi"/>
          <w:b/>
        </w:rPr>
        <w:t>zmluvy</w:t>
      </w:r>
      <w:r>
        <w:rPr>
          <w:rFonts w:asciiTheme="minorHAnsi" w:hAnsiTheme="minorHAnsi"/>
          <w:b/>
        </w:rPr>
        <w:t xml:space="preserve">, dodanie predmetu </w:t>
      </w:r>
      <w:r w:rsidR="00F107F6">
        <w:rPr>
          <w:rFonts w:asciiTheme="minorHAnsi" w:hAnsiTheme="minorHAnsi"/>
          <w:b/>
        </w:rPr>
        <w:t xml:space="preserve">zmluvy </w:t>
      </w:r>
    </w:p>
    <w:p w:rsidR="00266BBB" w:rsidRDefault="00266BBB" w:rsidP="00266BBB">
      <w:pPr>
        <w:spacing w:after="0" w:line="240" w:lineRule="auto"/>
        <w:ind w:left="703" w:hanging="703"/>
        <w:jc w:val="center"/>
        <w:rPr>
          <w:rFonts w:asciiTheme="minorHAnsi" w:hAnsiTheme="minorHAnsi"/>
          <w:b/>
        </w:rPr>
      </w:pPr>
    </w:p>
    <w:p w:rsidR="00266BBB" w:rsidRPr="0096547D" w:rsidRDefault="00266BBB" w:rsidP="00266BBB">
      <w:pPr>
        <w:spacing w:after="0" w:line="240" w:lineRule="auto"/>
        <w:ind w:left="703" w:hanging="703"/>
        <w:jc w:val="both"/>
        <w:rPr>
          <w:rFonts w:asciiTheme="minorHAnsi" w:hAnsiTheme="minorHAnsi"/>
        </w:rPr>
      </w:pPr>
      <w:r>
        <w:rPr>
          <w:rFonts w:asciiTheme="minorHAnsi" w:hAnsiTheme="minorHAnsi"/>
          <w:b/>
        </w:rPr>
        <w:t>4.1</w:t>
      </w:r>
      <w:r>
        <w:rPr>
          <w:rFonts w:asciiTheme="minorHAnsi" w:hAnsiTheme="minorHAnsi"/>
        </w:rPr>
        <w:tab/>
      </w:r>
      <w:r w:rsidR="00323526" w:rsidRPr="0096547D">
        <w:rPr>
          <w:rFonts w:asciiTheme="minorHAnsi" w:hAnsiTheme="minorHAnsi"/>
        </w:rPr>
        <w:t>Miesto</w:t>
      </w:r>
      <w:r w:rsidR="00627476" w:rsidRPr="0096547D">
        <w:rPr>
          <w:rFonts w:asciiTheme="minorHAnsi" w:hAnsiTheme="minorHAnsi"/>
        </w:rPr>
        <w:t>m</w:t>
      </w:r>
      <w:r w:rsidR="00323526" w:rsidRPr="0096547D">
        <w:rPr>
          <w:rFonts w:asciiTheme="minorHAnsi" w:hAnsiTheme="minorHAnsi"/>
        </w:rPr>
        <w:t xml:space="preserve"> dodania je sídlo Objednávateľa.</w:t>
      </w:r>
    </w:p>
    <w:p w:rsidR="00266BBB" w:rsidRPr="0096547D" w:rsidRDefault="00266BBB" w:rsidP="00266BBB">
      <w:pPr>
        <w:spacing w:after="0" w:line="240" w:lineRule="auto"/>
        <w:ind w:left="703" w:hanging="703"/>
        <w:jc w:val="both"/>
        <w:rPr>
          <w:rFonts w:asciiTheme="minorHAnsi" w:hAnsiTheme="minorHAnsi"/>
        </w:rPr>
      </w:pPr>
      <w:r w:rsidRPr="0096547D">
        <w:rPr>
          <w:rFonts w:asciiTheme="minorHAnsi" w:hAnsiTheme="minorHAnsi"/>
          <w:b/>
        </w:rPr>
        <w:t>4.2</w:t>
      </w:r>
      <w:r w:rsidRPr="0096547D">
        <w:rPr>
          <w:rFonts w:asciiTheme="minorHAnsi" w:hAnsiTheme="minorHAnsi"/>
        </w:rPr>
        <w:tab/>
        <w:t xml:space="preserve">Plnenie </w:t>
      </w:r>
      <w:r w:rsidR="000D0A4E" w:rsidRPr="0096547D">
        <w:rPr>
          <w:rFonts w:asciiTheme="minorHAnsi" w:hAnsiTheme="minorHAnsi"/>
        </w:rPr>
        <w:t>Zmluvy</w:t>
      </w:r>
      <w:r w:rsidRPr="0096547D">
        <w:rPr>
          <w:rFonts w:asciiTheme="minorHAnsi" w:hAnsiTheme="minorHAnsi"/>
        </w:rPr>
        <w:t xml:space="preserve"> sa bude realizovať na </w:t>
      </w:r>
      <w:r w:rsidR="0096547D" w:rsidRPr="0096547D">
        <w:rPr>
          <w:rFonts w:asciiTheme="minorHAnsi" w:hAnsiTheme="minorHAnsi"/>
        </w:rPr>
        <w:t>podmienok uvedených v Prílohe číslo 1</w:t>
      </w:r>
      <w:r w:rsidRPr="0096547D">
        <w:rPr>
          <w:rFonts w:asciiTheme="minorHAnsi" w:hAnsiTheme="minorHAnsi"/>
        </w:rPr>
        <w:t xml:space="preserve"> s</w:t>
      </w:r>
      <w:r w:rsidR="00BB566A">
        <w:rPr>
          <w:rFonts w:asciiTheme="minorHAnsi" w:hAnsiTheme="minorHAnsi"/>
        </w:rPr>
        <w:t xml:space="preserve"> </w:t>
      </w:r>
      <w:r w:rsidRPr="0096547D">
        <w:rPr>
          <w:rFonts w:asciiTheme="minorHAnsi" w:hAnsiTheme="minorHAnsi"/>
        </w:rPr>
        <w:t xml:space="preserve">lehotou poskytnutia objednaných </w:t>
      </w:r>
      <w:r w:rsidR="0096547D" w:rsidRPr="0096547D">
        <w:rPr>
          <w:rFonts w:asciiTheme="minorHAnsi" w:hAnsiTheme="minorHAnsi"/>
        </w:rPr>
        <w:t>Prieskumov a Prognostickej štúdie</w:t>
      </w:r>
      <w:r w:rsidR="000C4564" w:rsidRPr="0096547D">
        <w:rPr>
          <w:rFonts w:asciiTheme="minorHAnsi" w:hAnsiTheme="minorHAnsi"/>
        </w:rPr>
        <w:t xml:space="preserve"> uvedených v prílohe číslo </w:t>
      </w:r>
      <w:r w:rsidR="0096547D" w:rsidRPr="0096547D">
        <w:rPr>
          <w:rFonts w:asciiTheme="minorHAnsi" w:hAnsiTheme="minorHAnsi"/>
        </w:rPr>
        <w:t>1</w:t>
      </w:r>
      <w:r w:rsidRPr="0096547D">
        <w:rPr>
          <w:rFonts w:asciiTheme="minorHAnsi" w:hAnsiTheme="minorHAnsi"/>
        </w:rPr>
        <w:t>.</w:t>
      </w:r>
      <w:r w:rsidR="000C4564" w:rsidRPr="0096547D">
        <w:rPr>
          <w:rFonts w:asciiTheme="minorHAnsi" w:hAnsiTheme="minorHAnsi"/>
        </w:rPr>
        <w:t xml:space="preserve"> </w:t>
      </w:r>
    </w:p>
    <w:p w:rsidR="00266BBB" w:rsidRDefault="00266BBB" w:rsidP="00266BBB">
      <w:pPr>
        <w:spacing w:after="0" w:line="240" w:lineRule="auto"/>
        <w:ind w:left="703" w:hanging="703"/>
        <w:jc w:val="both"/>
        <w:rPr>
          <w:rFonts w:asciiTheme="minorHAnsi" w:hAnsiTheme="minorHAnsi"/>
        </w:rPr>
      </w:pPr>
      <w:r w:rsidRPr="0096547D">
        <w:rPr>
          <w:rFonts w:asciiTheme="minorHAnsi" w:hAnsiTheme="minorHAnsi"/>
          <w:b/>
        </w:rPr>
        <w:t>4.3</w:t>
      </w:r>
      <w:r w:rsidRPr="0096547D">
        <w:rPr>
          <w:rFonts w:asciiTheme="minorHAnsi" w:hAnsiTheme="minorHAnsi"/>
        </w:rPr>
        <w:tab/>
      </w:r>
      <w:r w:rsidR="0096547D" w:rsidRPr="0096547D">
        <w:rPr>
          <w:rFonts w:asciiTheme="minorHAnsi" w:hAnsiTheme="minorHAnsi"/>
        </w:rPr>
        <w:t>Prieskumy a Prognostická štúdia</w:t>
      </w:r>
      <w:r w:rsidRPr="0096547D">
        <w:rPr>
          <w:rFonts w:asciiTheme="minorHAnsi" w:hAnsiTheme="minorHAnsi"/>
        </w:rPr>
        <w:t xml:space="preserve"> sa</w:t>
      </w:r>
      <w:r w:rsidR="000D0A4E" w:rsidRPr="0096547D">
        <w:rPr>
          <w:rFonts w:asciiTheme="minorHAnsi" w:hAnsiTheme="minorHAnsi"/>
        </w:rPr>
        <w:t xml:space="preserve"> považujú za dodané podpísaním P</w:t>
      </w:r>
      <w:r w:rsidRPr="0096547D">
        <w:rPr>
          <w:rFonts w:asciiTheme="minorHAnsi" w:hAnsiTheme="minorHAnsi"/>
        </w:rPr>
        <w:t>reberacieho protokolu obsahujúce</w:t>
      </w:r>
      <w:r w:rsidR="0096547D" w:rsidRPr="0096547D">
        <w:rPr>
          <w:rFonts w:asciiTheme="minorHAnsi" w:hAnsiTheme="minorHAnsi"/>
        </w:rPr>
        <w:t>ho súpis poskytnutých plnení</w:t>
      </w:r>
      <w:r w:rsidRPr="0096547D">
        <w:rPr>
          <w:rFonts w:asciiTheme="minorHAnsi" w:hAnsiTheme="minorHAnsi"/>
        </w:rPr>
        <w:t xml:space="preserve"> oprávnenými zástupcami </w:t>
      </w:r>
      <w:r w:rsidR="0096547D" w:rsidRPr="0096547D">
        <w:rPr>
          <w:rFonts w:asciiTheme="minorHAnsi" w:hAnsiTheme="minorHAnsi"/>
        </w:rPr>
        <w:t>Zmluvných strán</w:t>
      </w:r>
      <w:r w:rsidR="002C2A2D" w:rsidRPr="0096547D">
        <w:rPr>
          <w:rFonts w:asciiTheme="minorHAnsi" w:hAnsiTheme="minorHAnsi"/>
        </w:rPr>
        <w:t>. Preberací protokol bude vyhotovený v dvoch vyhotoveniach, po jednom pre každú zo Zmluvných strán.</w:t>
      </w:r>
    </w:p>
    <w:p w:rsidR="000D0A4E" w:rsidRDefault="000D0A4E" w:rsidP="00266BBB">
      <w:pPr>
        <w:spacing w:after="0" w:line="240" w:lineRule="auto"/>
        <w:ind w:left="703" w:hanging="703"/>
        <w:jc w:val="both"/>
        <w:rPr>
          <w:rFonts w:asciiTheme="minorHAnsi" w:hAnsiTheme="minorHAnsi"/>
        </w:rPr>
      </w:pPr>
    </w:p>
    <w:p w:rsidR="002C2A2D" w:rsidRDefault="002C2A2D" w:rsidP="002C2A2D">
      <w:pPr>
        <w:spacing w:after="0" w:line="240" w:lineRule="auto"/>
        <w:ind w:left="703" w:hanging="703"/>
        <w:jc w:val="center"/>
        <w:rPr>
          <w:rFonts w:asciiTheme="minorHAnsi" w:hAnsiTheme="minorHAnsi"/>
          <w:b/>
        </w:rPr>
      </w:pPr>
      <w:r>
        <w:rPr>
          <w:rFonts w:asciiTheme="minorHAnsi" w:hAnsiTheme="minorHAnsi"/>
          <w:b/>
        </w:rPr>
        <w:t>Článok V.</w:t>
      </w:r>
    </w:p>
    <w:p w:rsidR="002C2A2D" w:rsidRDefault="002C2A2D" w:rsidP="002C2A2D">
      <w:pPr>
        <w:spacing w:after="0" w:line="240" w:lineRule="auto"/>
        <w:ind w:left="703" w:hanging="703"/>
        <w:jc w:val="center"/>
        <w:rPr>
          <w:rFonts w:asciiTheme="minorHAnsi" w:hAnsiTheme="minorHAnsi"/>
          <w:b/>
        </w:rPr>
      </w:pPr>
      <w:r>
        <w:rPr>
          <w:rFonts w:asciiTheme="minorHAnsi" w:hAnsiTheme="minorHAnsi"/>
          <w:b/>
        </w:rPr>
        <w:t xml:space="preserve">Doba platnosti </w:t>
      </w:r>
      <w:r w:rsidR="003076DC">
        <w:rPr>
          <w:rFonts w:asciiTheme="minorHAnsi" w:hAnsiTheme="minorHAnsi"/>
          <w:b/>
        </w:rPr>
        <w:t>Zmluvy</w:t>
      </w:r>
    </w:p>
    <w:p w:rsidR="002C2A2D" w:rsidRDefault="002C2A2D" w:rsidP="002C2A2D">
      <w:pPr>
        <w:spacing w:after="0" w:line="240" w:lineRule="auto"/>
        <w:ind w:left="703" w:hanging="703"/>
        <w:jc w:val="center"/>
        <w:rPr>
          <w:rFonts w:asciiTheme="minorHAnsi" w:hAnsiTheme="minorHAnsi"/>
          <w:b/>
        </w:rPr>
      </w:pPr>
    </w:p>
    <w:p w:rsidR="002C2A2D" w:rsidRDefault="002C2A2D" w:rsidP="002C2A2D">
      <w:pPr>
        <w:spacing w:after="0" w:line="240" w:lineRule="auto"/>
        <w:ind w:left="703" w:hanging="703"/>
        <w:jc w:val="both"/>
        <w:rPr>
          <w:rFonts w:asciiTheme="minorHAnsi" w:hAnsiTheme="minorHAnsi"/>
        </w:rPr>
      </w:pPr>
      <w:r>
        <w:rPr>
          <w:rFonts w:asciiTheme="minorHAnsi" w:hAnsiTheme="minorHAnsi"/>
          <w:b/>
        </w:rPr>
        <w:t>5.1</w:t>
      </w:r>
      <w:r>
        <w:rPr>
          <w:rFonts w:asciiTheme="minorHAnsi" w:hAnsiTheme="minorHAnsi"/>
        </w:rPr>
        <w:tab/>
      </w:r>
      <w:r w:rsidR="006E36D7">
        <w:rPr>
          <w:rFonts w:asciiTheme="minorHAnsi" w:hAnsiTheme="minorHAnsi"/>
        </w:rPr>
        <w:t>Zmluv</w:t>
      </w:r>
      <w:r w:rsidR="0096547D">
        <w:rPr>
          <w:rFonts w:asciiTheme="minorHAnsi" w:hAnsiTheme="minorHAnsi"/>
        </w:rPr>
        <w:t xml:space="preserve">né </w:t>
      </w:r>
      <w:r w:rsidR="006E36D7">
        <w:rPr>
          <w:rFonts w:asciiTheme="minorHAnsi" w:hAnsiTheme="minorHAnsi"/>
        </w:rPr>
        <w:t>a</w:t>
      </w:r>
      <w:r w:rsidR="000565DD">
        <w:rPr>
          <w:rFonts w:asciiTheme="minorHAnsi" w:hAnsiTheme="minorHAnsi"/>
        </w:rPr>
        <w:t xml:space="preserve"> sa uzatvára na </w:t>
      </w:r>
      <w:r w:rsidR="0096547D">
        <w:rPr>
          <w:rFonts w:asciiTheme="minorHAnsi" w:hAnsiTheme="minorHAnsi"/>
        </w:rPr>
        <w:t>dobu určitú, do 30. júna 2019 alebo do podpisu Prebera</w:t>
      </w:r>
      <w:r w:rsidR="00034A7F">
        <w:rPr>
          <w:rFonts w:asciiTheme="minorHAnsi" w:hAnsiTheme="minorHAnsi"/>
        </w:rPr>
        <w:t>cieho protokolu podľa</w:t>
      </w:r>
      <w:r w:rsidR="0096547D">
        <w:rPr>
          <w:rFonts w:asciiTheme="minorHAnsi" w:hAnsiTheme="minorHAnsi"/>
        </w:rPr>
        <w:t xml:space="preserve">, podľa toho ktorá zo skutočností nastane skôr. </w:t>
      </w:r>
    </w:p>
    <w:p w:rsidR="000565DD" w:rsidRDefault="000565DD" w:rsidP="002C2A2D">
      <w:pPr>
        <w:spacing w:after="0" w:line="240" w:lineRule="auto"/>
        <w:ind w:left="703" w:hanging="703"/>
        <w:jc w:val="both"/>
        <w:rPr>
          <w:rFonts w:asciiTheme="minorHAnsi" w:hAnsiTheme="minorHAnsi"/>
        </w:rPr>
      </w:pPr>
    </w:p>
    <w:p w:rsidR="000565DD" w:rsidRDefault="000565DD" w:rsidP="000565DD">
      <w:pPr>
        <w:spacing w:after="0" w:line="240" w:lineRule="auto"/>
        <w:ind w:left="703" w:hanging="703"/>
        <w:jc w:val="center"/>
        <w:rPr>
          <w:rFonts w:asciiTheme="minorHAnsi" w:hAnsiTheme="minorHAnsi"/>
          <w:b/>
        </w:rPr>
      </w:pPr>
      <w:r>
        <w:rPr>
          <w:rFonts w:asciiTheme="minorHAnsi" w:hAnsiTheme="minorHAnsi"/>
          <w:b/>
        </w:rPr>
        <w:t>Článok VI.</w:t>
      </w:r>
    </w:p>
    <w:p w:rsidR="000565DD" w:rsidRDefault="000565DD" w:rsidP="000565DD">
      <w:pPr>
        <w:spacing w:after="0" w:line="240" w:lineRule="auto"/>
        <w:ind w:left="703" w:hanging="703"/>
        <w:jc w:val="center"/>
        <w:rPr>
          <w:rFonts w:asciiTheme="minorHAnsi" w:hAnsiTheme="minorHAnsi"/>
          <w:b/>
        </w:rPr>
      </w:pPr>
      <w:r>
        <w:rPr>
          <w:rFonts w:asciiTheme="minorHAnsi" w:hAnsiTheme="minorHAnsi"/>
          <w:b/>
        </w:rPr>
        <w:t xml:space="preserve">Cena za Predmet </w:t>
      </w:r>
      <w:r w:rsidR="003076DC">
        <w:rPr>
          <w:rFonts w:asciiTheme="minorHAnsi" w:hAnsiTheme="minorHAnsi"/>
          <w:b/>
        </w:rPr>
        <w:t>zmluvy</w:t>
      </w:r>
      <w:r>
        <w:rPr>
          <w:rFonts w:asciiTheme="minorHAnsi" w:hAnsiTheme="minorHAnsi"/>
          <w:b/>
        </w:rPr>
        <w:t xml:space="preserve"> a platobné podmienky</w:t>
      </w:r>
    </w:p>
    <w:p w:rsidR="000565DD" w:rsidRDefault="000565DD" w:rsidP="000565DD">
      <w:pPr>
        <w:spacing w:after="0" w:line="240" w:lineRule="auto"/>
        <w:ind w:left="703" w:hanging="703"/>
        <w:jc w:val="center"/>
        <w:rPr>
          <w:rFonts w:asciiTheme="minorHAnsi" w:hAnsiTheme="minorHAnsi"/>
          <w:b/>
        </w:rPr>
      </w:pPr>
    </w:p>
    <w:p w:rsidR="000565DD" w:rsidRDefault="000565DD" w:rsidP="000565DD">
      <w:pPr>
        <w:spacing w:after="0" w:line="240" w:lineRule="auto"/>
        <w:ind w:left="703" w:hanging="703"/>
        <w:jc w:val="both"/>
        <w:rPr>
          <w:rFonts w:asciiTheme="minorHAnsi" w:hAnsiTheme="minorHAnsi"/>
        </w:rPr>
      </w:pPr>
      <w:r>
        <w:rPr>
          <w:rFonts w:asciiTheme="minorHAnsi" w:hAnsiTheme="minorHAnsi"/>
          <w:b/>
        </w:rPr>
        <w:t>6.1</w:t>
      </w:r>
      <w:r>
        <w:rPr>
          <w:rFonts w:asciiTheme="minorHAnsi" w:hAnsiTheme="minorHAnsi"/>
        </w:rPr>
        <w:tab/>
        <w:t xml:space="preserve">Cena za Predmet </w:t>
      </w:r>
      <w:r w:rsidR="006E36D7">
        <w:rPr>
          <w:rFonts w:asciiTheme="minorHAnsi" w:hAnsiTheme="minorHAnsi"/>
        </w:rPr>
        <w:t>zmluvy</w:t>
      </w:r>
      <w:r>
        <w:rPr>
          <w:rFonts w:asciiTheme="minorHAnsi" w:hAnsiTheme="minorHAnsi"/>
        </w:rPr>
        <w:t xml:space="preserve"> bola stanovená dohodou Zmluvných strán v súlade so zákonom č</w:t>
      </w:r>
      <w:r w:rsidR="00BB566A">
        <w:rPr>
          <w:rFonts w:asciiTheme="minorHAnsi" w:hAnsiTheme="minorHAnsi"/>
        </w:rPr>
        <w:t>.</w:t>
      </w:r>
      <w:r>
        <w:rPr>
          <w:rFonts w:asciiTheme="minorHAnsi" w:hAnsiTheme="minorHAnsi"/>
        </w:rPr>
        <w:t xml:space="preserve"> 18/1996 Z. z. o cenách a vykonávacou vyhláškou č. 87/1996 Z. z., ktorou sa vykonáva zákon č</w:t>
      </w:r>
      <w:r w:rsidR="00BB566A">
        <w:rPr>
          <w:rFonts w:asciiTheme="minorHAnsi" w:hAnsiTheme="minorHAnsi"/>
        </w:rPr>
        <w:t>.</w:t>
      </w:r>
      <w:r>
        <w:rPr>
          <w:rFonts w:asciiTheme="minorHAnsi" w:hAnsiTheme="minorHAnsi"/>
        </w:rPr>
        <w:t xml:space="preserve"> 18/1996 Z. z. o</w:t>
      </w:r>
      <w:r w:rsidR="00BB566A">
        <w:rPr>
          <w:rFonts w:asciiTheme="minorHAnsi" w:hAnsiTheme="minorHAnsi"/>
        </w:rPr>
        <w:t> </w:t>
      </w:r>
      <w:r>
        <w:rPr>
          <w:rFonts w:asciiTheme="minorHAnsi" w:hAnsiTheme="minorHAnsi"/>
        </w:rPr>
        <w:t>cenách</w:t>
      </w:r>
      <w:r w:rsidR="00BB566A">
        <w:rPr>
          <w:rFonts w:asciiTheme="minorHAnsi" w:hAnsiTheme="minorHAnsi"/>
        </w:rPr>
        <w:t xml:space="preserve">, a to v celkovej výške </w:t>
      </w:r>
      <w:r w:rsidR="00BB566A">
        <w:rPr>
          <w:rFonts w:asciiTheme="minorHAnsi" w:hAnsiTheme="minorHAnsi"/>
        </w:rPr>
        <w:fldChar w:fldCharType="begin">
          <w:ffData>
            <w:name w:val="Text42"/>
            <w:enabled/>
            <w:calcOnExit w:val="0"/>
            <w:textInput/>
          </w:ffData>
        </w:fldChar>
      </w:r>
      <w:r w:rsidR="00BB566A">
        <w:rPr>
          <w:rFonts w:asciiTheme="minorHAnsi" w:hAnsiTheme="minorHAnsi"/>
        </w:rPr>
        <w:instrText xml:space="preserve"> FORMTEXT </w:instrText>
      </w:r>
      <w:r w:rsidR="00BB566A">
        <w:rPr>
          <w:rFonts w:asciiTheme="minorHAnsi" w:hAnsiTheme="minorHAnsi"/>
        </w:rPr>
      </w:r>
      <w:r w:rsidR="00BB566A">
        <w:rPr>
          <w:rFonts w:asciiTheme="minorHAnsi" w:hAnsiTheme="minorHAnsi"/>
        </w:rPr>
        <w:fldChar w:fldCharType="separate"/>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rPr>
        <w:fldChar w:fldCharType="end"/>
      </w:r>
      <w:r w:rsidR="00BB566A">
        <w:rPr>
          <w:rFonts w:asciiTheme="minorHAnsi" w:hAnsiTheme="minorHAnsi"/>
        </w:rPr>
        <w:t xml:space="preserve"> v EUR</w:t>
      </w:r>
      <w:r w:rsidR="00BB566A" w:rsidRPr="00BB566A">
        <w:rPr>
          <w:rFonts w:asciiTheme="minorHAnsi" w:hAnsiTheme="minorHAnsi"/>
        </w:rPr>
        <w:t xml:space="preserve"> </w:t>
      </w:r>
      <w:r w:rsidR="00BB566A">
        <w:rPr>
          <w:rFonts w:asciiTheme="minorHAnsi" w:hAnsiTheme="minorHAnsi"/>
        </w:rPr>
        <w:t xml:space="preserve">bez DPH, t. j. </w:t>
      </w:r>
      <w:r w:rsidR="00BB566A">
        <w:rPr>
          <w:rFonts w:asciiTheme="minorHAnsi" w:hAnsiTheme="minorHAnsi"/>
        </w:rPr>
        <w:fldChar w:fldCharType="begin">
          <w:ffData>
            <w:name w:val="Text43"/>
            <w:enabled/>
            <w:calcOnExit w:val="0"/>
            <w:textInput/>
          </w:ffData>
        </w:fldChar>
      </w:r>
      <w:r w:rsidR="00BB566A">
        <w:rPr>
          <w:rFonts w:asciiTheme="minorHAnsi" w:hAnsiTheme="minorHAnsi"/>
        </w:rPr>
        <w:instrText xml:space="preserve"> FORMTEXT </w:instrText>
      </w:r>
      <w:r w:rsidR="00BB566A">
        <w:rPr>
          <w:rFonts w:asciiTheme="minorHAnsi" w:hAnsiTheme="minorHAnsi"/>
        </w:rPr>
      </w:r>
      <w:r w:rsidR="00BB566A">
        <w:rPr>
          <w:rFonts w:asciiTheme="minorHAnsi" w:hAnsiTheme="minorHAnsi"/>
        </w:rPr>
        <w:fldChar w:fldCharType="separate"/>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noProof/>
        </w:rPr>
        <w:t> </w:t>
      </w:r>
      <w:r w:rsidR="00BB566A">
        <w:rPr>
          <w:rFonts w:asciiTheme="minorHAnsi" w:hAnsiTheme="minorHAnsi"/>
        </w:rPr>
        <w:fldChar w:fldCharType="end"/>
      </w:r>
      <w:r w:rsidR="00BB566A">
        <w:rPr>
          <w:rFonts w:asciiTheme="minorHAnsi" w:hAnsiTheme="minorHAnsi"/>
        </w:rPr>
        <w:t xml:space="preserve"> v EUR</w:t>
      </w:r>
      <w:r w:rsidR="00BB566A" w:rsidRPr="00BB566A">
        <w:rPr>
          <w:rFonts w:asciiTheme="minorHAnsi" w:hAnsiTheme="minorHAnsi"/>
        </w:rPr>
        <w:t xml:space="preserve"> </w:t>
      </w:r>
      <w:r w:rsidR="00BB566A">
        <w:rPr>
          <w:rFonts w:asciiTheme="minorHAnsi" w:hAnsiTheme="minorHAnsi"/>
        </w:rPr>
        <w:t>s DPH</w:t>
      </w:r>
      <w:r>
        <w:rPr>
          <w:rFonts w:asciiTheme="minorHAnsi" w:hAnsiTheme="minorHAnsi"/>
        </w:rPr>
        <w:t>.</w:t>
      </w:r>
      <w:r w:rsidR="00C06A4E">
        <w:rPr>
          <w:rFonts w:asciiTheme="minorHAnsi" w:hAnsiTheme="minorHAnsi"/>
        </w:rPr>
        <w:t xml:space="preserve"> </w:t>
      </w:r>
    </w:p>
    <w:p w:rsidR="006E36D7" w:rsidRDefault="000565DD" w:rsidP="000565DD">
      <w:pPr>
        <w:spacing w:after="0" w:line="240" w:lineRule="auto"/>
        <w:ind w:left="703" w:hanging="703"/>
        <w:jc w:val="both"/>
        <w:rPr>
          <w:rFonts w:asciiTheme="minorHAnsi" w:hAnsiTheme="minorHAnsi"/>
        </w:rPr>
      </w:pPr>
      <w:r>
        <w:rPr>
          <w:rFonts w:asciiTheme="minorHAnsi" w:hAnsiTheme="minorHAnsi"/>
          <w:b/>
        </w:rPr>
        <w:t>6.2</w:t>
      </w:r>
      <w:r>
        <w:rPr>
          <w:rFonts w:asciiTheme="minorHAnsi" w:hAnsiTheme="minorHAnsi"/>
        </w:rPr>
        <w:tab/>
        <w:t xml:space="preserve">Podrobná špecifikácia celkovej ceny predmetu plnenia je uvedená v Prílohe číslo </w:t>
      </w:r>
      <w:r w:rsidR="0096547D">
        <w:rPr>
          <w:rFonts w:asciiTheme="minorHAnsi" w:hAnsiTheme="minorHAnsi"/>
        </w:rPr>
        <w:t>2.</w:t>
      </w:r>
    </w:p>
    <w:p w:rsidR="000565DD" w:rsidRDefault="000565DD" w:rsidP="000565DD">
      <w:pPr>
        <w:spacing w:after="0" w:line="240" w:lineRule="auto"/>
        <w:ind w:left="703" w:hanging="703"/>
        <w:jc w:val="both"/>
        <w:rPr>
          <w:rFonts w:asciiTheme="minorHAnsi" w:hAnsiTheme="minorHAnsi"/>
        </w:rPr>
      </w:pPr>
      <w:r>
        <w:rPr>
          <w:rFonts w:asciiTheme="minorHAnsi" w:hAnsiTheme="minorHAnsi"/>
          <w:b/>
        </w:rPr>
        <w:t>6.3</w:t>
      </w:r>
      <w:r>
        <w:rPr>
          <w:rFonts w:asciiTheme="minorHAnsi" w:hAnsiTheme="minorHAnsi"/>
        </w:rPr>
        <w:tab/>
        <w:t>Celková zmluvná cena predmetu plnenia je</w:t>
      </w:r>
      <w:r w:rsidR="00D76C4D">
        <w:rPr>
          <w:rFonts w:asciiTheme="minorHAnsi" w:hAnsiTheme="minorHAnsi"/>
        </w:rPr>
        <w:t xml:space="preserve"> cena</w:t>
      </w:r>
      <w:r>
        <w:rPr>
          <w:rFonts w:asciiTheme="minorHAnsi" w:hAnsiTheme="minorHAnsi"/>
        </w:rPr>
        <w:t xml:space="preserve"> konečná, sú v nej zahrnuté všetky náklady Dodávateľa spojené s poskytovaním Predmetu </w:t>
      </w:r>
      <w:r w:rsidR="006E36D7">
        <w:rPr>
          <w:rFonts w:asciiTheme="minorHAnsi" w:hAnsiTheme="minorHAnsi"/>
        </w:rPr>
        <w:t>zmluvy</w:t>
      </w:r>
      <w:r>
        <w:rPr>
          <w:rFonts w:asciiTheme="minorHAnsi" w:hAnsiTheme="minorHAnsi"/>
        </w:rPr>
        <w:t xml:space="preserve"> a nemožno ju v priebehu trvania </w:t>
      </w:r>
      <w:r w:rsidR="006E36D7">
        <w:rPr>
          <w:rFonts w:asciiTheme="minorHAnsi" w:hAnsiTheme="minorHAnsi"/>
        </w:rPr>
        <w:t>Zmluvy</w:t>
      </w:r>
      <w:r>
        <w:rPr>
          <w:rFonts w:asciiTheme="minorHAnsi" w:hAnsiTheme="minorHAnsi"/>
        </w:rPr>
        <w:t xml:space="preserve"> meniť.</w:t>
      </w:r>
    </w:p>
    <w:p w:rsidR="000565DD" w:rsidRDefault="000565DD" w:rsidP="000565DD">
      <w:pPr>
        <w:spacing w:after="0" w:line="240" w:lineRule="auto"/>
        <w:ind w:left="703" w:hanging="703"/>
        <w:jc w:val="both"/>
        <w:rPr>
          <w:rFonts w:asciiTheme="minorHAnsi" w:hAnsiTheme="minorHAnsi"/>
        </w:rPr>
      </w:pPr>
      <w:r>
        <w:rPr>
          <w:rFonts w:asciiTheme="minorHAnsi" w:hAnsiTheme="minorHAnsi"/>
          <w:b/>
        </w:rPr>
        <w:t>6.4</w:t>
      </w:r>
      <w:r>
        <w:rPr>
          <w:rFonts w:asciiTheme="minorHAnsi" w:hAnsiTheme="minorHAnsi"/>
        </w:rPr>
        <w:tab/>
        <w:t>V</w:t>
      </w:r>
      <w:r w:rsidR="00D76C4D">
        <w:rPr>
          <w:rFonts w:asciiTheme="minorHAnsi" w:hAnsiTheme="minorHAnsi"/>
        </w:rPr>
        <w:t> </w:t>
      </w:r>
      <w:r w:rsidR="00275DDA">
        <w:rPr>
          <w:rFonts w:asciiTheme="minorHAnsi" w:hAnsiTheme="minorHAnsi"/>
        </w:rPr>
        <w:t>prípade</w:t>
      </w:r>
      <w:r w:rsidR="00D76C4D">
        <w:rPr>
          <w:rFonts w:asciiTheme="minorHAnsi" w:hAnsiTheme="minorHAnsi"/>
        </w:rPr>
        <w:t>,</w:t>
      </w:r>
      <w:r w:rsidR="00275DDA">
        <w:rPr>
          <w:rFonts w:asciiTheme="minorHAnsi" w:hAnsiTheme="minorHAnsi"/>
        </w:rPr>
        <w:t xml:space="preserve"> ak Dodávateľ nebol pred uzatvorením </w:t>
      </w:r>
      <w:r w:rsidR="006E36D7">
        <w:rPr>
          <w:rFonts w:asciiTheme="minorHAnsi" w:hAnsiTheme="minorHAnsi"/>
        </w:rPr>
        <w:t>Zmluvy</w:t>
      </w:r>
      <w:r w:rsidR="00275DDA">
        <w:rPr>
          <w:rFonts w:asciiTheme="minorHAnsi" w:hAnsiTheme="minorHAnsi"/>
        </w:rPr>
        <w:t xml:space="preserve"> platiteľom DPH a stane sa ním po</w:t>
      </w:r>
      <w:r w:rsidR="004A327F">
        <w:rPr>
          <w:rFonts w:asciiTheme="minorHAnsi" w:hAnsiTheme="minorHAnsi"/>
        </w:rPr>
        <w:t> </w:t>
      </w:r>
      <w:r w:rsidR="00275DDA">
        <w:rPr>
          <w:rFonts w:asciiTheme="minorHAnsi" w:hAnsiTheme="minorHAnsi"/>
        </w:rPr>
        <w:t xml:space="preserve">uzatvorení </w:t>
      </w:r>
      <w:r w:rsidR="006E36D7">
        <w:rPr>
          <w:rFonts w:asciiTheme="minorHAnsi" w:hAnsiTheme="minorHAnsi"/>
        </w:rPr>
        <w:t>Zmluvy</w:t>
      </w:r>
      <w:r w:rsidR="00275DDA">
        <w:rPr>
          <w:rFonts w:asciiTheme="minorHAnsi" w:hAnsiTheme="minorHAnsi"/>
        </w:rPr>
        <w:t>, nemá nárok na zvýšenie ceny o hodnotu DPH.</w:t>
      </w:r>
    </w:p>
    <w:p w:rsidR="00275DDA" w:rsidRDefault="00275DDA" w:rsidP="000565DD">
      <w:pPr>
        <w:spacing w:after="0" w:line="240" w:lineRule="auto"/>
        <w:ind w:left="703" w:hanging="703"/>
        <w:jc w:val="both"/>
        <w:rPr>
          <w:rFonts w:asciiTheme="minorHAnsi" w:hAnsiTheme="minorHAnsi"/>
        </w:rPr>
      </w:pPr>
      <w:r>
        <w:rPr>
          <w:rFonts w:asciiTheme="minorHAnsi" w:hAnsiTheme="minorHAnsi"/>
          <w:b/>
        </w:rPr>
        <w:t>6.5</w:t>
      </w:r>
      <w:r>
        <w:rPr>
          <w:rFonts w:asciiTheme="minorHAnsi" w:hAnsiTheme="minorHAnsi"/>
        </w:rPr>
        <w:tab/>
        <w:t xml:space="preserve">Dodávateľ je oprávnený vystaviť faktúru </w:t>
      </w:r>
      <w:r w:rsidR="00C529CF">
        <w:rPr>
          <w:rFonts w:asciiTheme="minorHAnsi" w:hAnsiTheme="minorHAnsi"/>
        </w:rPr>
        <w:t xml:space="preserve">až </w:t>
      </w:r>
      <w:r>
        <w:rPr>
          <w:rFonts w:asciiTheme="minorHAnsi" w:hAnsiTheme="minorHAnsi"/>
        </w:rPr>
        <w:t xml:space="preserve">po riadnom a včasnom poskytnutí </w:t>
      </w:r>
      <w:r w:rsidR="00C529CF">
        <w:rPr>
          <w:rFonts w:asciiTheme="minorHAnsi" w:hAnsiTheme="minorHAnsi"/>
        </w:rPr>
        <w:t xml:space="preserve">všetkých </w:t>
      </w:r>
      <w:r w:rsidR="00034A7F">
        <w:rPr>
          <w:rFonts w:asciiTheme="minorHAnsi" w:hAnsiTheme="minorHAnsi"/>
        </w:rPr>
        <w:t>Plnení</w:t>
      </w:r>
      <w:r>
        <w:rPr>
          <w:rFonts w:asciiTheme="minorHAnsi" w:hAnsiTheme="minorHAnsi"/>
        </w:rPr>
        <w:t xml:space="preserve"> </w:t>
      </w:r>
      <w:r w:rsidR="00C529CF">
        <w:rPr>
          <w:rFonts w:asciiTheme="minorHAnsi" w:hAnsiTheme="minorHAnsi"/>
        </w:rPr>
        <w:t xml:space="preserve">Poskytovateľa Objednávateľovi </w:t>
      </w:r>
      <w:r w:rsidR="00BB566A">
        <w:rPr>
          <w:rFonts w:asciiTheme="minorHAnsi" w:hAnsiTheme="minorHAnsi"/>
        </w:rPr>
        <w:t xml:space="preserve">a </w:t>
      </w:r>
      <w:r>
        <w:rPr>
          <w:rFonts w:asciiTheme="minorHAnsi" w:hAnsiTheme="minorHAnsi"/>
        </w:rPr>
        <w:t>po podpísaní Preberacieho protokolu oprávnenými zástupcami Zmluvných strán</w:t>
      </w:r>
      <w:r w:rsidR="00C529CF">
        <w:rPr>
          <w:rFonts w:asciiTheme="minorHAnsi" w:hAnsiTheme="minorHAnsi"/>
        </w:rPr>
        <w:t xml:space="preserve"> v zmysle tejto Zmluvy</w:t>
      </w:r>
      <w:r>
        <w:rPr>
          <w:rFonts w:asciiTheme="minorHAnsi" w:hAnsiTheme="minorHAnsi"/>
        </w:rPr>
        <w:t xml:space="preserve">. </w:t>
      </w:r>
      <w:r w:rsidR="00414D5A">
        <w:rPr>
          <w:rFonts w:asciiTheme="minorHAnsi" w:hAnsiTheme="minorHAnsi"/>
        </w:rPr>
        <w:t xml:space="preserve">Objednávateľ sa zaväzuje uhradiť Dodávateľovi cenu za poskytnuté </w:t>
      </w:r>
      <w:r w:rsidR="00C529CF">
        <w:rPr>
          <w:rFonts w:asciiTheme="minorHAnsi" w:hAnsiTheme="minorHAnsi"/>
        </w:rPr>
        <w:t xml:space="preserve">Plnenie </w:t>
      </w:r>
      <w:r w:rsidR="00414D5A">
        <w:rPr>
          <w:rFonts w:asciiTheme="minorHAnsi" w:hAnsiTheme="minorHAnsi"/>
        </w:rPr>
        <w:t>na základe faktúr</w:t>
      </w:r>
      <w:r w:rsidR="00C529CF">
        <w:rPr>
          <w:rFonts w:asciiTheme="minorHAnsi" w:hAnsiTheme="minorHAnsi"/>
        </w:rPr>
        <w:t>y</w:t>
      </w:r>
      <w:r w:rsidR="00414D5A">
        <w:rPr>
          <w:rFonts w:asciiTheme="minorHAnsi" w:hAnsiTheme="minorHAnsi"/>
        </w:rPr>
        <w:t xml:space="preserve"> </w:t>
      </w:r>
      <w:r w:rsidR="00C529CF">
        <w:rPr>
          <w:rFonts w:asciiTheme="minorHAnsi" w:hAnsiTheme="minorHAnsi"/>
        </w:rPr>
        <w:t xml:space="preserve">vystavenej </w:t>
      </w:r>
      <w:r w:rsidR="00414D5A">
        <w:rPr>
          <w:rFonts w:asciiTheme="minorHAnsi" w:hAnsiTheme="minorHAnsi"/>
        </w:rPr>
        <w:t>Dodávateľom, a to do</w:t>
      </w:r>
      <w:r w:rsidR="004A327F">
        <w:rPr>
          <w:rFonts w:asciiTheme="minorHAnsi" w:hAnsiTheme="minorHAnsi"/>
        </w:rPr>
        <w:t> </w:t>
      </w:r>
      <w:r w:rsidR="00414D5A">
        <w:rPr>
          <w:rFonts w:asciiTheme="minorHAnsi" w:hAnsiTheme="minorHAnsi"/>
        </w:rPr>
        <w:t>30 dní odo dňa doručenia faktúry zo strany Dodávateľa, prílohou ktorej musí byť fotokópia Preberacieho protokolu služieb podpísaná Zmluvnými stranami. Faktúra musí obsahovať všetky náležitosti v súlade s platnými právnymi predpi</w:t>
      </w:r>
      <w:r w:rsidR="00034A7F">
        <w:rPr>
          <w:rFonts w:asciiTheme="minorHAnsi" w:hAnsiTheme="minorHAnsi"/>
        </w:rPr>
        <w:t>smi, špecifikáciu poskytnutých Plnení</w:t>
      </w:r>
      <w:r w:rsidR="00414D5A">
        <w:rPr>
          <w:rFonts w:asciiTheme="minorHAnsi" w:hAnsiTheme="minorHAnsi"/>
        </w:rPr>
        <w:t xml:space="preserve"> podľa </w:t>
      </w:r>
      <w:r w:rsidR="00190DF5">
        <w:rPr>
          <w:rFonts w:asciiTheme="minorHAnsi" w:hAnsiTheme="minorHAnsi"/>
        </w:rPr>
        <w:t>Zmluvy</w:t>
      </w:r>
      <w:r w:rsidR="00414D5A">
        <w:rPr>
          <w:rFonts w:asciiTheme="minorHAnsi" w:hAnsiTheme="minorHAnsi"/>
        </w:rPr>
        <w:t>, špecifikáciu fakturovanej sumy a musí byť vystavená v súlade s</w:t>
      </w:r>
      <w:r w:rsidR="00190DF5">
        <w:rPr>
          <w:rFonts w:asciiTheme="minorHAnsi" w:hAnsiTheme="minorHAnsi"/>
        </w:rPr>
        <w:t>o Zmluvou</w:t>
      </w:r>
      <w:r w:rsidR="00414D5A">
        <w:rPr>
          <w:rFonts w:asciiTheme="minorHAnsi" w:hAnsiTheme="minorHAnsi"/>
        </w:rPr>
        <w:t xml:space="preserve">. V opačnom prípade Objednávateľ nie je povinný faktúru uhradiť a je oprávnený túto faktúru vrátiť Dodávateľovi v lehote jej splatnosti a požadovať vystavenie novej alebo opravenej faktúry. Nová lehota splatnosti faktúry začína plynúť odo dňa doručenia novej, respektíve opravenej faktúry Objednávateľovi. Zmluvné strany sa dohodli, že táto doba sa nebude považovať za dobu omeškania Objednávateľa so zaplatením ceny za </w:t>
      </w:r>
      <w:r w:rsidR="00034A7F">
        <w:rPr>
          <w:rFonts w:asciiTheme="minorHAnsi" w:hAnsiTheme="minorHAnsi"/>
        </w:rPr>
        <w:t>Plnenia</w:t>
      </w:r>
      <w:r w:rsidR="00414D5A">
        <w:rPr>
          <w:rFonts w:asciiTheme="minorHAnsi" w:hAnsiTheme="minorHAnsi"/>
        </w:rPr>
        <w:t xml:space="preserve"> a Dodávateľ nemá po túto dobu nárok na úrok z omeškania voči Objednávateľovi. </w:t>
      </w:r>
    </w:p>
    <w:p w:rsidR="00414D5A" w:rsidRDefault="00924723" w:rsidP="000565DD">
      <w:pPr>
        <w:spacing w:after="0" w:line="240" w:lineRule="auto"/>
        <w:ind w:left="703" w:hanging="703"/>
        <w:jc w:val="both"/>
        <w:rPr>
          <w:rFonts w:asciiTheme="minorHAnsi" w:hAnsiTheme="minorHAnsi"/>
        </w:rPr>
      </w:pPr>
      <w:r>
        <w:rPr>
          <w:rFonts w:asciiTheme="minorHAnsi" w:hAnsiTheme="minorHAnsi"/>
          <w:b/>
        </w:rPr>
        <w:lastRenderedPageBreak/>
        <w:t>6.6</w:t>
      </w:r>
      <w:r>
        <w:rPr>
          <w:rFonts w:asciiTheme="minorHAnsi" w:hAnsiTheme="minorHAnsi"/>
        </w:rPr>
        <w:tab/>
        <w:t xml:space="preserve">Objednávateľ neposkytuje </w:t>
      </w:r>
      <w:r w:rsidR="00190DF5">
        <w:rPr>
          <w:rFonts w:asciiTheme="minorHAnsi" w:hAnsiTheme="minorHAnsi"/>
        </w:rPr>
        <w:t xml:space="preserve">akýkoľvek </w:t>
      </w:r>
      <w:r>
        <w:rPr>
          <w:rFonts w:asciiTheme="minorHAnsi" w:hAnsiTheme="minorHAnsi"/>
        </w:rPr>
        <w:t>preddavok ani zálohovú platbu.</w:t>
      </w:r>
    </w:p>
    <w:p w:rsidR="00414D5A" w:rsidRDefault="00414D5A" w:rsidP="000565DD">
      <w:pPr>
        <w:spacing w:after="0" w:line="240" w:lineRule="auto"/>
        <w:ind w:left="703" w:hanging="703"/>
        <w:jc w:val="both"/>
        <w:rPr>
          <w:rFonts w:asciiTheme="minorHAnsi" w:hAnsiTheme="minorHAnsi"/>
        </w:rPr>
      </w:pPr>
      <w:r>
        <w:rPr>
          <w:rFonts w:asciiTheme="minorHAnsi" w:hAnsiTheme="minorHAnsi"/>
          <w:b/>
        </w:rPr>
        <w:t>6.7</w:t>
      </w:r>
      <w:r>
        <w:rPr>
          <w:rFonts w:asciiTheme="minorHAnsi" w:hAnsiTheme="minorHAnsi"/>
        </w:rPr>
        <w:tab/>
        <w:t>Cena sa považuje za uhradenú dňom jej odpísania z účtu Objednávateľa.</w:t>
      </w:r>
    </w:p>
    <w:p w:rsidR="00414D5A" w:rsidRDefault="00414D5A" w:rsidP="000565DD">
      <w:pPr>
        <w:spacing w:after="0" w:line="240" w:lineRule="auto"/>
        <w:ind w:left="703" w:hanging="703"/>
        <w:jc w:val="both"/>
        <w:rPr>
          <w:rFonts w:asciiTheme="minorHAnsi" w:hAnsiTheme="minorHAnsi"/>
        </w:rPr>
      </w:pPr>
    </w:p>
    <w:p w:rsidR="00414D5A" w:rsidRDefault="00414D5A" w:rsidP="00414D5A">
      <w:pPr>
        <w:spacing w:after="0" w:line="240" w:lineRule="auto"/>
        <w:ind w:left="703" w:hanging="703"/>
        <w:jc w:val="center"/>
        <w:rPr>
          <w:rFonts w:asciiTheme="minorHAnsi" w:hAnsiTheme="minorHAnsi"/>
          <w:b/>
        </w:rPr>
      </w:pPr>
      <w:r>
        <w:rPr>
          <w:rFonts w:asciiTheme="minorHAnsi" w:hAnsiTheme="minorHAnsi"/>
          <w:b/>
        </w:rPr>
        <w:t>Článok VII.</w:t>
      </w:r>
    </w:p>
    <w:p w:rsidR="00414D5A" w:rsidRDefault="00414D5A" w:rsidP="00414D5A">
      <w:pPr>
        <w:spacing w:after="0" w:line="240" w:lineRule="auto"/>
        <w:ind w:left="703" w:hanging="703"/>
        <w:jc w:val="center"/>
        <w:rPr>
          <w:rFonts w:asciiTheme="minorHAnsi" w:hAnsiTheme="minorHAnsi"/>
        </w:rPr>
      </w:pPr>
      <w:r>
        <w:rPr>
          <w:rFonts w:asciiTheme="minorHAnsi" w:hAnsiTheme="minorHAnsi"/>
          <w:b/>
        </w:rPr>
        <w:t>Sankcie</w:t>
      </w:r>
    </w:p>
    <w:p w:rsidR="00414D5A" w:rsidRDefault="00414D5A" w:rsidP="00414D5A">
      <w:pPr>
        <w:spacing w:after="0" w:line="240" w:lineRule="auto"/>
        <w:ind w:left="703" w:hanging="703"/>
        <w:jc w:val="center"/>
        <w:rPr>
          <w:rFonts w:asciiTheme="minorHAnsi" w:hAnsiTheme="minorHAnsi"/>
        </w:rPr>
      </w:pPr>
    </w:p>
    <w:p w:rsidR="005244EC" w:rsidRDefault="00414D5A" w:rsidP="00414D5A">
      <w:pPr>
        <w:spacing w:after="0" w:line="240" w:lineRule="auto"/>
        <w:ind w:left="703" w:hanging="703"/>
        <w:jc w:val="both"/>
        <w:rPr>
          <w:rFonts w:asciiTheme="minorHAnsi" w:hAnsiTheme="minorHAnsi"/>
        </w:rPr>
      </w:pPr>
      <w:r>
        <w:rPr>
          <w:rFonts w:asciiTheme="minorHAnsi" w:hAnsiTheme="minorHAnsi"/>
          <w:b/>
        </w:rPr>
        <w:t>7.1</w:t>
      </w:r>
      <w:r>
        <w:rPr>
          <w:rFonts w:asciiTheme="minorHAnsi" w:hAnsiTheme="minorHAnsi"/>
        </w:rPr>
        <w:tab/>
      </w:r>
      <w:r w:rsidR="004E5DFF">
        <w:rPr>
          <w:rFonts w:asciiTheme="minorHAnsi" w:hAnsiTheme="minorHAnsi"/>
        </w:rPr>
        <w:t xml:space="preserve">V prípade ak Dodávateľ nedodá Prieskumy alebo ich časti v lehote uvedenej pre dodanie Prieskumov v Prílohe číslo 1, odsek 5.1, má Objednávateľ právo na zľavu </w:t>
      </w:r>
      <w:r w:rsidR="005244EC">
        <w:rPr>
          <w:rFonts w:asciiTheme="minorHAnsi" w:hAnsiTheme="minorHAnsi"/>
        </w:rPr>
        <w:t>z ceny až do výšky 20</w:t>
      </w:r>
      <w:r w:rsidR="004A327F">
        <w:rPr>
          <w:rFonts w:asciiTheme="minorHAnsi" w:hAnsiTheme="minorHAnsi"/>
        </w:rPr>
        <w:t> </w:t>
      </w:r>
      <w:r w:rsidR="005244EC">
        <w:rPr>
          <w:rFonts w:asciiTheme="minorHAnsi" w:hAnsiTheme="minorHAnsi"/>
        </w:rPr>
        <w:t>% z celkovej ceny s DPH uvedenej v odseku 6.1 Zmluvy.</w:t>
      </w:r>
    </w:p>
    <w:p w:rsidR="003D25A1" w:rsidRDefault="005244EC" w:rsidP="00414D5A">
      <w:pPr>
        <w:spacing w:after="0" w:line="240" w:lineRule="auto"/>
        <w:ind w:left="703" w:hanging="703"/>
        <w:jc w:val="both"/>
        <w:rPr>
          <w:rFonts w:asciiTheme="minorHAnsi" w:hAnsiTheme="minorHAnsi"/>
        </w:rPr>
      </w:pPr>
      <w:r>
        <w:rPr>
          <w:rFonts w:asciiTheme="minorHAnsi" w:hAnsiTheme="minorHAnsi"/>
          <w:b/>
        </w:rPr>
        <w:t>7.2</w:t>
      </w:r>
      <w:r>
        <w:rPr>
          <w:rFonts w:asciiTheme="minorHAnsi" w:hAnsiTheme="minorHAnsi"/>
        </w:rPr>
        <w:tab/>
        <w:t>V prípade ak Dodávateľ nedodá Prognostickú štúdiu v lehote uvedenej pre dodanie Prognostickej štúdie v Prílohe číslo 1, odsek 5.2, má Objednávateľ právo na zľavu z ceny až do</w:t>
      </w:r>
      <w:r w:rsidR="004A327F">
        <w:rPr>
          <w:rFonts w:asciiTheme="minorHAnsi" w:hAnsiTheme="minorHAnsi"/>
        </w:rPr>
        <w:t> </w:t>
      </w:r>
      <w:r>
        <w:rPr>
          <w:rFonts w:asciiTheme="minorHAnsi" w:hAnsiTheme="minorHAnsi"/>
        </w:rPr>
        <w:t>výšky 20 % z celkovej ceny s DPH uvedenej v odseku 6.1 Zmluvy.</w:t>
      </w:r>
    </w:p>
    <w:p w:rsidR="005244EC" w:rsidRPr="005244EC" w:rsidRDefault="005244EC" w:rsidP="00414D5A">
      <w:pPr>
        <w:spacing w:after="0" w:line="240" w:lineRule="auto"/>
        <w:ind w:left="703" w:hanging="703"/>
        <w:jc w:val="both"/>
        <w:rPr>
          <w:rFonts w:asciiTheme="minorHAnsi" w:hAnsiTheme="minorHAnsi"/>
        </w:rPr>
      </w:pPr>
      <w:r>
        <w:rPr>
          <w:rFonts w:asciiTheme="minorHAnsi" w:hAnsiTheme="minorHAnsi"/>
          <w:b/>
        </w:rPr>
        <w:t>7.3</w:t>
      </w:r>
      <w:r>
        <w:rPr>
          <w:rFonts w:asciiTheme="minorHAnsi" w:hAnsiTheme="minorHAnsi"/>
        </w:rPr>
        <w:tab/>
        <w:t>Zmluvné strany sa dohodli, že v prípade oneskoreného dodania Prieskumov a Prognostickej štúdie zo strany Dodávateľa má Objednávateľ právo na zľavu z kúpnej ceny až do výšky 40 % z celkovej ceny s DPH uvedenej v odseku 6.1 Zmluvy.</w:t>
      </w:r>
    </w:p>
    <w:p w:rsidR="005244EC" w:rsidRDefault="005244EC" w:rsidP="00414D5A">
      <w:pPr>
        <w:spacing w:after="0" w:line="240" w:lineRule="auto"/>
        <w:ind w:left="703" w:hanging="703"/>
        <w:jc w:val="both"/>
        <w:rPr>
          <w:rFonts w:asciiTheme="minorHAnsi" w:hAnsiTheme="minorHAnsi"/>
        </w:rPr>
      </w:pPr>
    </w:p>
    <w:p w:rsidR="003D25A1" w:rsidRDefault="003D25A1" w:rsidP="003D25A1">
      <w:pPr>
        <w:spacing w:after="0" w:line="240" w:lineRule="auto"/>
        <w:ind w:left="703" w:hanging="703"/>
        <w:jc w:val="center"/>
        <w:rPr>
          <w:rFonts w:asciiTheme="minorHAnsi" w:hAnsiTheme="minorHAnsi"/>
          <w:b/>
        </w:rPr>
      </w:pPr>
      <w:r>
        <w:rPr>
          <w:rFonts w:asciiTheme="minorHAnsi" w:hAnsiTheme="minorHAnsi"/>
          <w:b/>
        </w:rPr>
        <w:t>Článok VIII.</w:t>
      </w:r>
    </w:p>
    <w:p w:rsidR="003D25A1" w:rsidRDefault="003D25A1" w:rsidP="003D25A1">
      <w:pPr>
        <w:spacing w:after="0" w:line="240" w:lineRule="auto"/>
        <w:ind w:left="703" w:hanging="703"/>
        <w:jc w:val="center"/>
        <w:rPr>
          <w:rFonts w:asciiTheme="minorHAnsi" w:hAnsiTheme="minorHAnsi"/>
          <w:b/>
        </w:rPr>
      </w:pPr>
      <w:r>
        <w:rPr>
          <w:rFonts w:asciiTheme="minorHAnsi" w:hAnsiTheme="minorHAnsi"/>
          <w:b/>
        </w:rPr>
        <w:t xml:space="preserve">Záruka za poskytovanie služieb a záruka za vady </w:t>
      </w:r>
      <w:r w:rsidR="00AB3739">
        <w:rPr>
          <w:rFonts w:asciiTheme="minorHAnsi" w:hAnsiTheme="minorHAnsi"/>
          <w:b/>
        </w:rPr>
        <w:t>Plnení</w:t>
      </w:r>
    </w:p>
    <w:p w:rsidR="003D25A1" w:rsidRDefault="003D25A1" w:rsidP="003D25A1">
      <w:pPr>
        <w:spacing w:after="0" w:line="240" w:lineRule="auto"/>
        <w:ind w:left="703" w:hanging="703"/>
        <w:jc w:val="center"/>
        <w:rPr>
          <w:rFonts w:asciiTheme="minorHAnsi" w:hAnsiTheme="minorHAnsi"/>
          <w:b/>
        </w:rPr>
      </w:pPr>
    </w:p>
    <w:p w:rsidR="003D25A1" w:rsidRDefault="003D25A1" w:rsidP="003D25A1">
      <w:pPr>
        <w:spacing w:after="0" w:line="240" w:lineRule="auto"/>
        <w:ind w:left="703" w:hanging="703"/>
        <w:jc w:val="both"/>
        <w:rPr>
          <w:rFonts w:asciiTheme="minorHAnsi" w:hAnsiTheme="minorHAnsi"/>
        </w:rPr>
      </w:pPr>
      <w:r>
        <w:rPr>
          <w:rFonts w:asciiTheme="minorHAnsi" w:hAnsiTheme="minorHAnsi"/>
          <w:b/>
        </w:rPr>
        <w:t>8.1</w:t>
      </w:r>
      <w:r>
        <w:rPr>
          <w:rFonts w:asciiTheme="minorHAnsi" w:hAnsiTheme="minorHAnsi"/>
        </w:rPr>
        <w:tab/>
        <w:t xml:space="preserve">Dodávateľ </w:t>
      </w:r>
      <w:r w:rsidR="00627476">
        <w:rPr>
          <w:rFonts w:asciiTheme="minorHAnsi" w:hAnsiTheme="minorHAnsi"/>
        </w:rPr>
        <w:t xml:space="preserve">zodpovedá za vady poskytnutých </w:t>
      </w:r>
      <w:r w:rsidR="009D4B78">
        <w:rPr>
          <w:rFonts w:asciiTheme="minorHAnsi" w:hAnsiTheme="minorHAnsi"/>
        </w:rPr>
        <w:t>P</w:t>
      </w:r>
      <w:r w:rsidR="00627476">
        <w:rPr>
          <w:rFonts w:asciiTheme="minorHAnsi" w:hAnsiTheme="minorHAnsi"/>
        </w:rPr>
        <w:t>lnení</w:t>
      </w:r>
      <w:r>
        <w:rPr>
          <w:rFonts w:asciiTheme="minorHAnsi" w:hAnsiTheme="minorHAnsi"/>
        </w:rPr>
        <w:t xml:space="preserve"> (vrátane právnych vád) bez ohľadu na to, kedy ich Objednávateľ zistí.</w:t>
      </w:r>
    </w:p>
    <w:p w:rsidR="002A2BC2" w:rsidRDefault="003D25A1" w:rsidP="003D25A1">
      <w:pPr>
        <w:spacing w:after="0" w:line="240" w:lineRule="auto"/>
        <w:ind w:left="703" w:hanging="703"/>
        <w:jc w:val="both"/>
        <w:rPr>
          <w:rFonts w:asciiTheme="minorHAnsi" w:hAnsiTheme="minorHAnsi"/>
        </w:rPr>
      </w:pPr>
      <w:r>
        <w:rPr>
          <w:rFonts w:asciiTheme="minorHAnsi" w:hAnsiTheme="minorHAnsi"/>
          <w:b/>
        </w:rPr>
        <w:t>8.2</w:t>
      </w:r>
      <w:r>
        <w:rPr>
          <w:rFonts w:asciiTheme="minorHAnsi" w:hAnsiTheme="minorHAnsi"/>
        </w:rPr>
        <w:tab/>
        <w:t xml:space="preserve">Ak Dodávateľ poruší svoju povinnosť poskytnúť </w:t>
      </w:r>
      <w:r w:rsidR="009D4B78">
        <w:rPr>
          <w:rFonts w:asciiTheme="minorHAnsi" w:hAnsiTheme="minorHAnsi"/>
        </w:rPr>
        <w:t>P</w:t>
      </w:r>
      <w:r w:rsidR="00627476">
        <w:rPr>
          <w:rFonts w:asciiTheme="minorHAnsi" w:hAnsiTheme="minorHAnsi"/>
        </w:rPr>
        <w:t>lnenia</w:t>
      </w:r>
      <w:r>
        <w:rPr>
          <w:rFonts w:asciiTheme="minorHAnsi" w:hAnsiTheme="minorHAnsi"/>
        </w:rPr>
        <w:t xml:space="preserve"> podľa </w:t>
      </w:r>
      <w:r w:rsidR="00BC39A9">
        <w:rPr>
          <w:rFonts w:asciiTheme="minorHAnsi" w:hAnsiTheme="minorHAnsi"/>
        </w:rPr>
        <w:t>Zmluvy</w:t>
      </w:r>
      <w:r>
        <w:rPr>
          <w:rFonts w:asciiTheme="minorHAnsi" w:hAnsiTheme="minorHAnsi"/>
        </w:rPr>
        <w:t xml:space="preserve"> v rozsahu a kvalite stanovenej v </w:t>
      </w:r>
      <w:r w:rsidR="00BC39A9">
        <w:rPr>
          <w:rFonts w:asciiTheme="minorHAnsi" w:hAnsiTheme="minorHAnsi"/>
        </w:rPr>
        <w:t>Zmluve</w:t>
      </w:r>
      <w:r w:rsidR="003549D2">
        <w:rPr>
          <w:rFonts w:asciiTheme="minorHAnsi" w:hAnsiTheme="minorHAnsi"/>
        </w:rPr>
        <w:t xml:space="preserve"> a jej Prílohe číslo 1, potom </w:t>
      </w:r>
      <w:r w:rsidR="009D4B78">
        <w:rPr>
          <w:rFonts w:asciiTheme="minorHAnsi" w:hAnsiTheme="minorHAnsi"/>
        </w:rPr>
        <w:t>dodané P</w:t>
      </w:r>
      <w:r w:rsidR="005244EC">
        <w:rPr>
          <w:rFonts w:asciiTheme="minorHAnsi" w:hAnsiTheme="minorHAnsi"/>
        </w:rPr>
        <w:t>lnenie</w:t>
      </w:r>
      <w:r w:rsidR="003549D2">
        <w:rPr>
          <w:rFonts w:asciiTheme="minorHAnsi" w:hAnsiTheme="minorHAnsi"/>
        </w:rPr>
        <w:t xml:space="preserve"> bol</w:t>
      </w:r>
      <w:r w:rsidR="005244EC">
        <w:rPr>
          <w:rFonts w:asciiTheme="minorHAnsi" w:hAnsiTheme="minorHAnsi"/>
        </w:rPr>
        <w:t>o</w:t>
      </w:r>
      <w:r w:rsidR="003549D2">
        <w:rPr>
          <w:rFonts w:asciiTheme="minorHAnsi" w:hAnsiTheme="minorHAnsi"/>
        </w:rPr>
        <w:t xml:space="preserve"> poskytnut</w:t>
      </w:r>
      <w:r w:rsidR="005244EC">
        <w:rPr>
          <w:rFonts w:asciiTheme="minorHAnsi" w:hAnsiTheme="minorHAnsi"/>
        </w:rPr>
        <w:t>é</w:t>
      </w:r>
      <w:r w:rsidR="003549D2">
        <w:rPr>
          <w:rFonts w:asciiTheme="minorHAnsi" w:hAnsiTheme="minorHAnsi"/>
        </w:rPr>
        <w:t xml:space="preserve"> vadne a Objednávateľ má nárok na </w:t>
      </w:r>
      <w:r w:rsidR="005244EC">
        <w:rPr>
          <w:rFonts w:asciiTheme="minorHAnsi" w:hAnsiTheme="minorHAnsi"/>
        </w:rPr>
        <w:t xml:space="preserve">jej bezplatné odstránenie </w:t>
      </w:r>
      <w:r w:rsidR="00492836">
        <w:rPr>
          <w:rFonts w:asciiTheme="minorHAnsi" w:hAnsiTheme="minorHAnsi"/>
        </w:rPr>
        <w:t xml:space="preserve"> podľa odseku 8.7 Zmluvy. </w:t>
      </w:r>
    </w:p>
    <w:p w:rsidR="002A2BC2" w:rsidRDefault="003549D2" w:rsidP="003D25A1">
      <w:pPr>
        <w:spacing w:after="0" w:line="240" w:lineRule="auto"/>
        <w:ind w:left="703" w:hanging="703"/>
        <w:jc w:val="both"/>
        <w:rPr>
          <w:rFonts w:asciiTheme="minorHAnsi" w:hAnsiTheme="minorHAnsi"/>
        </w:rPr>
      </w:pPr>
      <w:r>
        <w:rPr>
          <w:rFonts w:asciiTheme="minorHAnsi" w:hAnsiTheme="minorHAnsi"/>
          <w:b/>
        </w:rPr>
        <w:t>8.3</w:t>
      </w:r>
      <w:r>
        <w:rPr>
          <w:rFonts w:asciiTheme="minorHAnsi" w:hAnsiTheme="minorHAnsi"/>
        </w:rPr>
        <w:tab/>
        <w:t xml:space="preserve">Reklamáciu vadne poskytnutých </w:t>
      </w:r>
      <w:r w:rsidR="00034A7F">
        <w:rPr>
          <w:rFonts w:asciiTheme="minorHAnsi" w:hAnsiTheme="minorHAnsi"/>
        </w:rPr>
        <w:t>P</w:t>
      </w:r>
      <w:r w:rsidR="00627476">
        <w:rPr>
          <w:rFonts w:asciiTheme="minorHAnsi" w:hAnsiTheme="minorHAnsi"/>
        </w:rPr>
        <w:t>lnení</w:t>
      </w:r>
      <w:r>
        <w:rPr>
          <w:rFonts w:asciiTheme="minorHAnsi" w:hAnsiTheme="minorHAnsi"/>
        </w:rPr>
        <w:t xml:space="preserve"> v zmysle predchádzajúceho odseku si Objednávateľ u Dodávateľa uplatní písomne s presnou špecifikáciou reklamovaných skutočností, a to do 15 dní od zistenia vady poskytnutých </w:t>
      </w:r>
      <w:r w:rsidR="00034A7F">
        <w:rPr>
          <w:rFonts w:asciiTheme="minorHAnsi" w:hAnsiTheme="minorHAnsi"/>
        </w:rPr>
        <w:t>P</w:t>
      </w:r>
      <w:r w:rsidR="005244EC">
        <w:rPr>
          <w:rFonts w:asciiTheme="minorHAnsi" w:hAnsiTheme="minorHAnsi"/>
        </w:rPr>
        <w:t xml:space="preserve">lnení </w:t>
      </w:r>
      <w:r>
        <w:rPr>
          <w:rFonts w:asciiTheme="minorHAnsi" w:hAnsiTheme="minorHAnsi"/>
        </w:rPr>
        <w:t xml:space="preserve"> Objednávateľom. </w:t>
      </w:r>
    </w:p>
    <w:p w:rsidR="003549D2" w:rsidRDefault="003549D2" w:rsidP="003D25A1">
      <w:pPr>
        <w:spacing w:after="0" w:line="240" w:lineRule="auto"/>
        <w:ind w:left="703" w:hanging="703"/>
        <w:jc w:val="both"/>
        <w:rPr>
          <w:rFonts w:asciiTheme="minorHAnsi" w:hAnsiTheme="minorHAnsi"/>
        </w:rPr>
      </w:pPr>
      <w:r>
        <w:rPr>
          <w:rFonts w:asciiTheme="minorHAnsi" w:hAnsiTheme="minorHAnsi"/>
          <w:b/>
        </w:rPr>
        <w:t>8.4</w:t>
      </w:r>
      <w:r>
        <w:rPr>
          <w:rFonts w:asciiTheme="minorHAnsi" w:hAnsiTheme="minorHAnsi"/>
        </w:rPr>
        <w:tab/>
        <w:t xml:space="preserve">Dodávateľ </w:t>
      </w:r>
      <w:r w:rsidR="0077096D">
        <w:rPr>
          <w:rFonts w:asciiTheme="minorHAnsi" w:hAnsiTheme="minorHAnsi"/>
        </w:rPr>
        <w:t xml:space="preserve">zodpovedá za to, že </w:t>
      </w:r>
      <w:r w:rsidR="00034A7F">
        <w:rPr>
          <w:rFonts w:asciiTheme="minorHAnsi" w:hAnsiTheme="minorHAnsi"/>
        </w:rPr>
        <w:t>všetky jeho P</w:t>
      </w:r>
      <w:r w:rsidR="00627476">
        <w:rPr>
          <w:rFonts w:asciiTheme="minorHAnsi" w:hAnsiTheme="minorHAnsi"/>
        </w:rPr>
        <w:t>lnenia sú</w:t>
      </w:r>
      <w:r w:rsidR="0077096D">
        <w:rPr>
          <w:rFonts w:asciiTheme="minorHAnsi" w:hAnsiTheme="minorHAnsi"/>
        </w:rPr>
        <w:t xml:space="preserve"> vytvorené s odbornou starostlivosťou a bez vád, v kvalite a vyhotovení zodpovedajúcom najvyššiemu štandardu v danej oblasti. Dodávateľ zodpovedá za vady </w:t>
      </w:r>
      <w:r w:rsidR="00034A7F">
        <w:rPr>
          <w:rFonts w:asciiTheme="minorHAnsi" w:hAnsiTheme="minorHAnsi"/>
        </w:rPr>
        <w:t>P</w:t>
      </w:r>
      <w:r w:rsidR="00627476">
        <w:rPr>
          <w:rFonts w:asciiTheme="minorHAnsi" w:hAnsiTheme="minorHAnsi"/>
        </w:rPr>
        <w:t>lnení</w:t>
      </w:r>
      <w:r w:rsidR="0077096D">
        <w:rPr>
          <w:rFonts w:asciiTheme="minorHAnsi" w:hAnsiTheme="minorHAnsi"/>
        </w:rPr>
        <w:t xml:space="preserve"> (vrátane </w:t>
      </w:r>
      <w:r w:rsidR="00000F3F">
        <w:rPr>
          <w:rFonts w:asciiTheme="minorHAnsi" w:hAnsiTheme="minorHAnsi"/>
        </w:rPr>
        <w:t>právnych</w:t>
      </w:r>
      <w:r w:rsidR="0077096D">
        <w:rPr>
          <w:rFonts w:asciiTheme="minorHAnsi" w:hAnsiTheme="minorHAnsi"/>
        </w:rPr>
        <w:t xml:space="preserve"> vád), ktoré </w:t>
      </w:r>
      <w:r w:rsidR="00627476">
        <w:rPr>
          <w:rFonts w:asciiTheme="minorHAnsi" w:hAnsiTheme="minorHAnsi"/>
        </w:rPr>
        <w:t>majú</w:t>
      </w:r>
      <w:r w:rsidR="0077096D">
        <w:rPr>
          <w:rFonts w:asciiTheme="minorHAnsi" w:hAnsiTheme="minorHAnsi"/>
        </w:rPr>
        <w:t xml:space="preserve"> v čase </w:t>
      </w:r>
      <w:r w:rsidR="00627476">
        <w:rPr>
          <w:rFonts w:asciiTheme="minorHAnsi" w:hAnsiTheme="minorHAnsi"/>
        </w:rPr>
        <w:t>ich</w:t>
      </w:r>
      <w:r w:rsidR="0077096D">
        <w:rPr>
          <w:rFonts w:asciiTheme="minorHAnsi" w:hAnsiTheme="minorHAnsi"/>
        </w:rPr>
        <w:t xml:space="preserve"> odovzdania, ako aj za vady vzniknuté po odovzdaní </w:t>
      </w:r>
      <w:r w:rsidR="00627476">
        <w:rPr>
          <w:rFonts w:asciiTheme="minorHAnsi" w:hAnsiTheme="minorHAnsi"/>
        </w:rPr>
        <w:t xml:space="preserve">plnení </w:t>
      </w:r>
      <w:r w:rsidR="0077096D">
        <w:rPr>
          <w:rFonts w:asciiTheme="minorHAnsi" w:hAnsiTheme="minorHAnsi"/>
        </w:rPr>
        <w:t>v z mysle poskytnutej záruky.</w:t>
      </w:r>
    </w:p>
    <w:p w:rsidR="0077096D" w:rsidRDefault="0077096D" w:rsidP="003D25A1">
      <w:pPr>
        <w:spacing w:after="0" w:line="240" w:lineRule="auto"/>
        <w:ind w:left="703" w:hanging="703"/>
        <w:jc w:val="both"/>
        <w:rPr>
          <w:rFonts w:asciiTheme="minorHAnsi" w:hAnsiTheme="minorHAnsi"/>
        </w:rPr>
      </w:pPr>
      <w:r>
        <w:rPr>
          <w:rFonts w:asciiTheme="minorHAnsi" w:hAnsiTheme="minorHAnsi"/>
          <w:b/>
        </w:rPr>
        <w:t>8.5</w:t>
      </w:r>
      <w:r>
        <w:rPr>
          <w:rFonts w:asciiTheme="minorHAnsi" w:hAnsiTheme="minorHAnsi"/>
        </w:rPr>
        <w:tab/>
        <w:t xml:space="preserve">Objednávateľ nie je povinný prevziať od Dodávateľa </w:t>
      </w:r>
      <w:r w:rsidR="00AB3739">
        <w:rPr>
          <w:rFonts w:asciiTheme="minorHAnsi" w:hAnsiTheme="minorHAnsi"/>
        </w:rPr>
        <w:t>P</w:t>
      </w:r>
      <w:r w:rsidR="00627476">
        <w:rPr>
          <w:rFonts w:asciiTheme="minorHAnsi" w:hAnsiTheme="minorHAnsi"/>
        </w:rPr>
        <w:t>lnenie</w:t>
      </w:r>
      <w:r>
        <w:rPr>
          <w:rFonts w:asciiTheme="minorHAnsi" w:hAnsiTheme="minorHAnsi"/>
        </w:rPr>
        <w:t>, ktoré má vady v čase jeho odovzdania a v tomto prípade sa Dodávateľ zaväzuje bezodkladne</w:t>
      </w:r>
      <w:r w:rsidR="00034A7F">
        <w:rPr>
          <w:rFonts w:asciiTheme="minorHAnsi" w:hAnsiTheme="minorHAnsi"/>
        </w:rPr>
        <w:t xml:space="preserve"> k bezplatnému odstráneniu vád Plnení</w:t>
      </w:r>
      <w:r>
        <w:rPr>
          <w:rFonts w:asciiTheme="minorHAnsi" w:hAnsiTheme="minorHAnsi"/>
        </w:rPr>
        <w:t xml:space="preserve">, a to najneskôr do 5 pracovných dní. Vady </w:t>
      </w:r>
      <w:r w:rsidR="00034A7F">
        <w:rPr>
          <w:rFonts w:asciiTheme="minorHAnsi" w:hAnsiTheme="minorHAnsi"/>
        </w:rPr>
        <w:t>Plnení</w:t>
      </w:r>
      <w:r>
        <w:rPr>
          <w:rFonts w:asciiTheme="minorHAnsi" w:hAnsiTheme="minorHAnsi"/>
        </w:rPr>
        <w:t xml:space="preserve"> budú </w:t>
      </w:r>
      <w:r w:rsidR="00034A7F">
        <w:rPr>
          <w:rFonts w:asciiTheme="minorHAnsi" w:hAnsiTheme="minorHAnsi"/>
        </w:rPr>
        <w:t>spísané v P</w:t>
      </w:r>
      <w:r w:rsidR="00A215A5">
        <w:rPr>
          <w:rFonts w:asciiTheme="minorHAnsi" w:hAnsiTheme="minorHAnsi"/>
        </w:rPr>
        <w:t>reberacom protokole podpísanom oprávnenými zástupcami Zmluvných strán, pričom lehota na</w:t>
      </w:r>
      <w:r w:rsidR="004A327F">
        <w:rPr>
          <w:rFonts w:asciiTheme="minorHAnsi" w:hAnsiTheme="minorHAnsi"/>
        </w:rPr>
        <w:t> </w:t>
      </w:r>
      <w:r w:rsidR="00A215A5">
        <w:rPr>
          <w:rFonts w:asciiTheme="minorHAnsi" w:hAnsiTheme="minorHAnsi"/>
        </w:rPr>
        <w:t xml:space="preserve">odstránenie vád </w:t>
      </w:r>
      <w:r w:rsidR="00034A7F">
        <w:rPr>
          <w:rFonts w:asciiTheme="minorHAnsi" w:hAnsiTheme="minorHAnsi"/>
        </w:rPr>
        <w:t>Plnení</w:t>
      </w:r>
      <w:r w:rsidR="00A215A5">
        <w:rPr>
          <w:rFonts w:asciiTheme="minorHAnsi" w:hAnsiTheme="minorHAnsi"/>
        </w:rPr>
        <w:t xml:space="preserve"> podľa tohto odseku začína plynúť dňom podpisu </w:t>
      </w:r>
      <w:r w:rsidR="00034A7F">
        <w:rPr>
          <w:rFonts w:asciiTheme="minorHAnsi" w:hAnsiTheme="minorHAnsi"/>
        </w:rPr>
        <w:t>P</w:t>
      </w:r>
      <w:r w:rsidR="00A215A5">
        <w:rPr>
          <w:rFonts w:asciiTheme="minorHAnsi" w:hAnsiTheme="minorHAnsi"/>
        </w:rPr>
        <w:t>reberacieho protokolu.</w:t>
      </w:r>
    </w:p>
    <w:p w:rsidR="00A215A5" w:rsidRDefault="00A215A5" w:rsidP="003D25A1">
      <w:pPr>
        <w:spacing w:after="0" w:line="240" w:lineRule="auto"/>
        <w:ind w:left="703" w:hanging="703"/>
        <w:jc w:val="both"/>
        <w:rPr>
          <w:rFonts w:asciiTheme="minorHAnsi" w:hAnsiTheme="minorHAnsi"/>
        </w:rPr>
      </w:pPr>
      <w:r>
        <w:rPr>
          <w:rFonts w:asciiTheme="minorHAnsi" w:hAnsiTheme="minorHAnsi"/>
          <w:b/>
        </w:rPr>
        <w:t>8.6</w:t>
      </w:r>
      <w:r>
        <w:rPr>
          <w:rFonts w:asciiTheme="minorHAnsi" w:hAnsiTheme="minorHAnsi"/>
        </w:rPr>
        <w:tab/>
      </w:r>
      <w:r w:rsidR="003332F2">
        <w:rPr>
          <w:rFonts w:asciiTheme="minorHAnsi" w:hAnsiTheme="minorHAnsi"/>
        </w:rPr>
        <w:t xml:space="preserve">Dodávateľ zodpovedá aj za vady </w:t>
      </w:r>
      <w:r w:rsidR="00AB3739">
        <w:rPr>
          <w:rFonts w:asciiTheme="minorHAnsi" w:hAnsiTheme="minorHAnsi"/>
        </w:rPr>
        <w:t>Plnení</w:t>
      </w:r>
      <w:r w:rsidR="003332F2">
        <w:rPr>
          <w:rFonts w:asciiTheme="minorHAnsi" w:hAnsiTheme="minorHAnsi"/>
        </w:rPr>
        <w:t xml:space="preserve">, ktoré vznikli alebo vyjdú najavo v záručnej dobe. Dodávateľ poskytuje Objednávateľovi záručnú dobu na </w:t>
      </w:r>
      <w:r w:rsidR="0096547D">
        <w:rPr>
          <w:rFonts w:asciiTheme="minorHAnsi" w:hAnsiTheme="minorHAnsi"/>
        </w:rPr>
        <w:t>Prieskumy a Prognostickej štúdie</w:t>
      </w:r>
      <w:r w:rsidR="003332F2">
        <w:rPr>
          <w:rFonts w:asciiTheme="minorHAnsi" w:hAnsiTheme="minorHAnsi"/>
        </w:rPr>
        <w:t xml:space="preserve"> odo</w:t>
      </w:r>
      <w:r w:rsidR="004A327F">
        <w:rPr>
          <w:rFonts w:asciiTheme="minorHAnsi" w:hAnsiTheme="minorHAnsi"/>
        </w:rPr>
        <w:t> </w:t>
      </w:r>
      <w:r w:rsidR="003332F2">
        <w:rPr>
          <w:rFonts w:asciiTheme="minorHAnsi" w:hAnsiTheme="minorHAnsi"/>
        </w:rPr>
        <w:t>dňa podpísania príslušného preberacieho protokolu oprávnenými zástupcami Zmluvných strán</w:t>
      </w:r>
      <w:r w:rsidR="00492836">
        <w:rPr>
          <w:rFonts w:asciiTheme="minorHAnsi" w:hAnsiTheme="minorHAnsi"/>
        </w:rPr>
        <w:t xml:space="preserve"> do 30. júna 2019</w:t>
      </w:r>
      <w:r w:rsidR="003332F2">
        <w:rPr>
          <w:rFonts w:asciiTheme="minorHAnsi" w:hAnsiTheme="minorHAnsi"/>
        </w:rPr>
        <w:t xml:space="preserve"> s tým, že </w:t>
      </w:r>
      <w:r w:rsidR="00492836">
        <w:rPr>
          <w:rFonts w:asciiTheme="minorHAnsi" w:hAnsiTheme="minorHAnsi"/>
        </w:rPr>
        <w:t xml:space="preserve">Plnenia </w:t>
      </w:r>
      <w:r w:rsidR="003332F2">
        <w:rPr>
          <w:rFonts w:asciiTheme="minorHAnsi" w:hAnsiTheme="minorHAnsi"/>
        </w:rPr>
        <w:t xml:space="preserve"> bud</w:t>
      </w:r>
      <w:r w:rsidR="00492836">
        <w:rPr>
          <w:rFonts w:asciiTheme="minorHAnsi" w:hAnsiTheme="minorHAnsi"/>
        </w:rPr>
        <w:t>ú</w:t>
      </w:r>
      <w:r w:rsidR="003332F2">
        <w:rPr>
          <w:rFonts w:asciiTheme="minorHAnsi" w:hAnsiTheme="minorHAnsi"/>
        </w:rPr>
        <w:t xml:space="preserve"> vyhotovené s</w:t>
      </w:r>
      <w:r w:rsidR="00492836">
        <w:rPr>
          <w:rFonts w:asciiTheme="minorHAnsi" w:hAnsiTheme="minorHAnsi"/>
        </w:rPr>
        <w:t> </w:t>
      </w:r>
      <w:r w:rsidR="003332F2">
        <w:rPr>
          <w:rFonts w:asciiTheme="minorHAnsi" w:hAnsiTheme="minorHAnsi"/>
        </w:rPr>
        <w:t>vlas</w:t>
      </w:r>
      <w:r w:rsidR="00492836">
        <w:rPr>
          <w:rFonts w:asciiTheme="minorHAnsi" w:hAnsiTheme="minorHAnsi"/>
        </w:rPr>
        <w:t>tnosťami a podľa  </w:t>
      </w:r>
      <w:r w:rsidR="003332F2">
        <w:rPr>
          <w:rFonts w:asciiTheme="minorHAnsi" w:hAnsiTheme="minorHAnsi"/>
        </w:rPr>
        <w:t>špecifikáci</w:t>
      </w:r>
      <w:r w:rsidR="00492836">
        <w:rPr>
          <w:rFonts w:asciiTheme="minorHAnsi" w:hAnsiTheme="minorHAnsi"/>
        </w:rPr>
        <w:t xml:space="preserve">e uvedenými v </w:t>
      </w:r>
      <w:r w:rsidR="003076DC">
        <w:rPr>
          <w:rFonts w:asciiTheme="minorHAnsi" w:hAnsiTheme="minorHAnsi"/>
        </w:rPr>
        <w:t xml:space="preserve"> Zmluv</w:t>
      </w:r>
      <w:r w:rsidR="00492836">
        <w:rPr>
          <w:rFonts w:asciiTheme="minorHAnsi" w:hAnsiTheme="minorHAnsi"/>
        </w:rPr>
        <w:t xml:space="preserve">e </w:t>
      </w:r>
      <w:r w:rsidR="003076DC">
        <w:rPr>
          <w:rFonts w:asciiTheme="minorHAnsi" w:hAnsiTheme="minorHAnsi"/>
        </w:rPr>
        <w:t>a j</w:t>
      </w:r>
      <w:r w:rsidR="003332F2">
        <w:rPr>
          <w:rFonts w:asciiTheme="minorHAnsi" w:hAnsiTheme="minorHAnsi"/>
        </w:rPr>
        <w:t>ej Prílohou číslo 1.</w:t>
      </w:r>
    </w:p>
    <w:p w:rsidR="003332F2" w:rsidRDefault="003332F2" w:rsidP="003D25A1">
      <w:pPr>
        <w:spacing w:after="0" w:line="240" w:lineRule="auto"/>
        <w:ind w:left="703" w:hanging="703"/>
        <w:jc w:val="both"/>
        <w:rPr>
          <w:rFonts w:asciiTheme="minorHAnsi" w:hAnsiTheme="minorHAnsi"/>
        </w:rPr>
      </w:pPr>
      <w:r>
        <w:rPr>
          <w:rFonts w:asciiTheme="minorHAnsi" w:hAnsiTheme="minorHAnsi"/>
          <w:b/>
        </w:rPr>
        <w:t>8.7</w:t>
      </w:r>
      <w:r>
        <w:rPr>
          <w:rFonts w:asciiTheme="minorHAnsi" w:hAnsiTheme="minorHAnsi"/>
          <w:b/>
        </w:rPr>
        <w:tab/>
      </w:r>
      <w:r>
        <w:rPr>
          <w:rFonts w:asciiTheme="minorHAnsi" w:hAnsiTheme="minorHAnsi"/>
        </w:rPr>
        <w:t xml:space="preserve">Počas záručne doby má Objednávateľ nárok na bezplatné odstránenie vád </w:t>
      </w:r>
      <w:r w:rsidR="00AB3739">
        <w:rPr>
          <w:rFonts w:asciiTheme="minorHAnsi" w:hAnsiTheme="minorHAnsi"/>
        </w:rPr>
        <w:t>Plnení</w:t>
      </w:r>
      <w:r>
        <w:rPr>
          <w:rFonts w:asciiTheme="minorHAnsi" w:hAnsiTheme="minorHAnsi"/>
        </w:rPr>
        <w:t>, a to najneskôr do 5 pracovných dní od písomného oznámenie požiadavky Objednávateľa na</w:t>
      </w:r>
      <w:r w:rsidR="004A327F">
        <w:rPr>
          <w:rFonts w:asciiTheme="minorHAnsi" w:hAnsiTheme="minorHAnsi"/>
        </w:rPr>
        <w:t> </w:t>
      </w:r>
      <w:r>
        <w:rPr>
          <w:rFonts w:asciiTheme="minorHAnsi" w:hAnsiTheme="minorHAnsi"/>
        </w:rPr>
        <w:t>odstránenie vady diela.</w:t>
      </w:r>
    </w:p>
    <w:p w:rsidR="003332F2" w:rsidRDefault="003332F2" w:rsidP="003D25A1">
      <w:pPr>
        <w:spacing w:after="0" w:line="240" w:lineRule="auto"/>
        <w:ind w:left="703" w:hanging="703"/>
        <w:jc w:val="both"/>
        <w:rPr>
          <w:rFonts w:asciiTheme="minorHAnsi" w:hAnsiTheme="minorHAnsi"/>
        </w:rPr>
      </w:pPr>
      <w:r>
        <w:rPr>
          <w:rFonts w:asciiTheme="minorHAnsi" w:hAnsiTheme="minorHAnsi"/>
          <w:b/>
        </w:rPr>
        <w:t>8.8</w:t>
      </w:r>
      <w:r>
        <w:rPr>
          <w:rFonts w:asciiTheme="minorHAnsi" w:hAnsiTheme="minorHAnsi"/>
        </w:rPr>
        <w:tab/>
        <w:t xml:space="preserve">V prípade omeškania Dodávateľa s odstránením vád </w:t>
      </w:r>
      <w:r w:rsidR="00AB3739">
        <w:rPr>
          <w:rFonts w:asciiTheme="minorHAnsi" w:hAnsiTheme="minorHAnsi"/>
        </w:rPr>
        <w:t>Plnení</w:t>
      </w:r>
      <w:r>
        <w:rPr>
          <w:rFonts w:asciiTheme="minorHAnsi" w:hAnsiTheme="minorHAnsi"/>
        </w:rPr>
        <w:t xml:space="preserve"> v lehote podľa odseku </w:t>
      </w:r>
      <w:r w:rsidR="00492836">
        <w:rPr>
          <w:rFonts w:asciiTheme="minorHAnsi" w:hAnsiTheme="minorHAnsi"/>
        </w:rPr>
        <w:t xml:space="preserve">8.7, </w:t>
      </w:r>
      <w:r>
        <w:rPr>
          <w:rFonts w:asciiTheme="minorHAnsi" w:hAnsiTheme="minorHAnsi"/>
        </w:rPr>
        <w:t xml:space="preserve">je Objednávateľ oprávnený požadovať od Dodávateľa zaplatenie zmluvnej pokuty vo výške </w:t>
      </w:r>
      <w:r w:rsidR="00492836">
        <w:rPr>
          <w:rFonts w:asciiTheme="minorHAnsi" w:hAnsiTheme="minorHAnsi"/>
        </w:rPr>
        <w:t xml:space="preserve">500 </w:t>
      </w:r>
      <w:r>
        <w:rPr>
          <w:rFonts w:asciiTheme="minorHAnsi" w:hAnsiTheme="minorHAnsi"/>
        </w:rPr>
        <w:t>EUR za každý deň omeškania s odstránením vady až do jej odstránenie, a to osobitne za každé omeškanie s odstránením vady.</w:t>
      </w:r>
    </w:p>
    <w:p w:rsidR="003332F2" w:rsidRDefault="003332F2" w:rsidP="003D25A1">
      <w:pPr>
        <w:spacing w:after="0" w:line="240" w:lineRule="auto"/>
        <w:ind w:left="703" w:hanging="703"/>
        <w:jc w:val="both"/>
        <w:rPr>
          <w:rFonts w:asciiTheme="minorHAnsi" w:hAnsiTheme="minorHAnsi"/>
        </w:rPr>
      </w:pPr>
    </w:p>
    <w:p w:rsidR="00EF3EBC" w:rsidRDefault="00EF3EBC" w:rsidP="003D25A1">
      <w:pPr>
        <w:spacing w:after="0" w:line="240" w:lineRule="auto"/>
        <w:ind w:left="703" w:hanging="703"/>
        <w:jc w:val="both"/>
        <w:rPr>
          <w:rFonts w:asciiTheme="minorHAnsi" w:hAnsiTheme="minorHAnsi"/>
        </w:rPr>
      </w:pPr>
    </w:p>
    <w:p w:rsidR="00EF3EBC" w:rsidRDefault="00EF3EBC" w:rsidP="003D25A1">
      <w:pPr>
        <w:spacing w:after="0" w:line="240" w:lineRule="auto"/>
        <w:ind w:left="703" w:hanging="703"/>
        <w:jc w:val="both"/>
        <w:rPr>
          <w:rFonts w:asciiTheme="minorHAnsi" w:hAnsiTheme="minorHAnsi"/>
        </w:rPr>
      </w:pPr>
    </w:p>
    <w:p w:rsidR="003332F2" w:rsidRDefault="003332F2" w:rsidP="003332F2">
      <w:pPr>
        <w:spacing w:after="0" w:line="240" w:lineRule="auto"/>
        <w:ind w:left="703" w:hanging="703"/>
        <w:jc w:val="center"/>
        <w:rPr>
          <w:rFonts w:asciiTheme="minorHAnsi" w:hAnsiTheme="minorHAnsi"/>
          <w:b/>
        </w:rPr>
      </w:pPr>
      <w:r>
        <w:rPr>
          <w:rFonts w:asciiTheme="minorHAnsi" w:hAnsiTheme="minorHAnsi"/>
          <w:b/>
        </w:rPr>
        <w:lastRenderedPageBreak/>
        <w:t>Článok IX.</w:t>
      </w:r>
    </w:p>
    <w:p w:rsidR="003332F2" w:rsidRDefault="003332F2" w:rsidP="003332F2">
      <w:pPr>
        <w:spacing w:after="0" w:line="240" w:lineRule="auto"/>
        <w:ind w:left="703" w:hanging="703"/>
        <w:jc w:val="center"/>
        <w:rPr>
          <w:rFonts w:asciiTheme="minorHAnsi" w:hAnsiTheme="minorHAnsi"/>
          <w:b/>
        </w:rPr>
      </w:pPr>
      <w:r>
        <w:rPr>
          <w:rFonts w:asciiTheme="minorHAnsi" w:hAnsiTheme="minorHAnsi"/>
          <w:b/>
        </w:rPr>
        <w:t>Konflikt záujmov</w:t>
      </w:r>
    </w:p>
    <w:p w:rsidR="003332F2" w:rsidRDefault="003332F2" w:rsidP="003332F2">
      <w:pPr>
        <w:spacing w:after="0" w:line="240" w:lineRule="auto"/>
        <w:ind w:left="703" w:hanging="703"/>
        <w:jc w:val="center"/>
        <w:rPr>
          <w:rFonts w:asciiTheme="minorHAnsi" w:hAnsiTheme="minorHAnsi"/>
          <w:b/>
        </w:rPr>
      </w:pPr>
    </w:p>
    <w:p w:rsidR="003332F2" w:rsidRDefault="003332F2" w:rsidP="003332F2">
      <w:pPr>
        <w:spacing w:after="0" w:line="240" w:lineRule="auto"/>
        <w:ind w:left="703" w:hanging="703"/>
        <w:jc w:val="both"/>
        <w:rPr>
          <w:rFonts w:asciiTheme="minorHAnsi" w:hAnsiTheme="minorHAnsi"/>
        </w:rPr>
      </w:pPr>
      <w:r>
        <w:rPr>
          <w:rFonts w:asciiTheme="minorHAnsi" w:hAnsiTheme="minorHAnsi"/>
          <w:b/>
        </w:rPr>
        <w:t>9.1</w:t>
      </w:r>
      <w:r>
        <w:rPr>
          <w:rFonts w:asciiTheme="minorHAnsi" w:hAnsiTheme="minorHAnsi"/>
        </w:rPr>
        <w:tab/>
      </w:r>
      <w:r w:rsidR="00365AF5">
        <w:rPr>
          <w:rFonts w:asciiTheme="minorHAnsi" w:hAnsiTheme="minorHAnsi"/>
        </w:rPr>
        <w:t xml:space="preserve">Dodávateľ podpisom </w:t>
      </w:r>
      <w:r w:rsidR="00AB3739">
        <w:rPr>
          <w:rFonts w:asciiTheme="minorHAnsi" w:hAnsiTheme="minorHAnsi"/>
        </w:rPr>
        <w:t>Zmluvy</w:t>
      </w:r>
      <w:r w:rsidR="00365AF5">
        <w:rPr>
          <w:rFonts w:asciiTheme="minorHAnsi" w:hAnsiTheme="minorHAnsi"/>
        </w:rPr>
        <w:t xml:space="preserve"> vyhlasuje, že mu nie sú známe žiadne skutočnosti, ktoré vykazujú znaky konfliktu záujmov, najmä </w:t>
      </w:r>
      <w:r w:rsidR="00460803">
        <w:rPr>
          <w:rFonts w:asciiTheme="minorHAnsi" w:hAnsiTheme="minorHAnsi"/>
        </w:rPr>
        <w:t xml:space="preserve"> ak by</w:t>
      </w:r>
      <w:r w:rsidR="00365AF5">
        <w:rPr>
          <w:rFonts w:asciiTheme="minorHAnsi" w:hAnsiTheme="minorHAnsi"/>
        </w:rPr>
        <w:t xml:space="preserve"> mohli narušiť alebo obmedziť hospodársku súťaž, porušiť princíp transparentnosti a princíp rovnakého zaobchádzania, ovplyvniť výsledok alebo priebeh verejného obstarávania, alebo iným spôsobom ovplyvniť ekonomický záujem Objednávateľa ako verejného obstarávateľa. V prípade, ak Objed</w:t>
      </w:r>
      <w:r w:rsidR="00BB566A">
        <w:rPr>
          <w:rFonts w:asciiTheme="minorHAnsi" w:hAnsiTheme="minorHAnsi"/>
        </w:rPr>
        <w:t xml:space="preserve">návateľ zistí, a </w:t>
      </w:r>
      <w:r w:rsidR="00365AF5">
        <w:rPr>
          <w:rFonts w:asciiTheme="minorHAnsi" w:hAnsiTheme="minorHAnsi"/>
        </w:rPr>
        <w:t>to aj dodatočne počas</w:t>
      </w:r>
      <w:r w:rsidR="004A327F">
        <w:rPr>
          <w:rFonts w:asciiTheme="minorHAnsi" w:hAnsiTheme="minorHAnsi"/>
        </w:rPr>
        <w:t> </w:t>
      </w:r>
      <w:r w:rsidR="00365AF5">
        <w:rPr>
          <w:rFonts w:asciiTheme="minorHAnsi" w:hAnsiTheme="minorHAnsi"/>
        </w:rPr>
        <w:t xml:space="preserve">platnosti </w:t>
      </w:r>
      <w:r w:rsidR="00AB3739">
        <w:rPr>
          <w:rFonts w:asciiTheme="minorHAnsi" w:hAnsiTheme="minorHAnsi"/>
        </w:rPr>
        <w:t>Zmluvy</w:t>
      </w:r>
      <w:r w:rsidR="00365AF5">
        <w:rPr>
          <w:rFonts w:asciiTheme="minorHAnsi" w:hAnsiTheme="minorHAnsi"/>
        </w:rPr>
        <w:t xml:space="preserve">, že v procese verejného obstarávania došlo ku konfliktu záujmov, Objednávateľ je oprávnený okamžite odstúpiť od </w:t>
      </w:r>
      <w:r w:rsidR="00AB3739">
        <w:rPr>
          <w:rFonts w:asciiTheme="minorHAnsi" w:hAnsiTheme="minorHAnsi"/>
        </w:rPr>
        <w:t>zmluvy</w:t>
      </w:r>
      <w:r w:rsidR="00365AF5">
        <w:rPr>
          <w:rFonts w:asciiTheme="minorHAnsi" w:hAnsiTheme="minorHAnsi"/>
        </w:rPr>
        <w:t xml:space="preserve"> a má nárok na zaplatenie zmluvnej pokuty </w:t>
      </w:r>
      <w:r w:rsidR="00AB3739">
        <w:rPr>
          <w:rFonts w:asciiTheme="minorHAnsi" w:hAnsiTheme="minorHAnsi"/>
        </w:rPr>
        <w:t xml:space="preserve">až do výšky </w:t>
      </w:r>
      <w:r w:rsidR="00365AF5">
        <w:rPr>
          <w:rFonts w:asciiTheme="minorHAnsi" w:hAnsiTheme="minorHAnsi"/>
        </w:rPr>
        <w:t xml:space="preserve"> celkového plnenia </w:t>
      </w:r>
      <w:r w:rsidR="00AB3739">
        <w:rPr>
          <w:rFonts w:asciiTheme="minorHAnsi" w:hAnsiTheme="minorHAnsi"/>
        </w:rPr>
        <w:t>Zmluvy</w:t>
      </w:r>
      <w:r w:rsidR="00365AF5">
        <w:rPr>
          <w:rFonts w:asciiTheme="minorHAnsi" w:hAnsiTheme="minorHAnsi"/>
        </w:rPr>
        <w:t>. Zmluvnú pokutu</w:t>
      </w:r>
      <w:r w:rsidR="001D6193">
        <w:rPr>
          <w:rFonts w:asciiTheme="minorHAnsi" w:hAnsiTheme="minorHAnsi"/>
        </w:rPr>
        <w:t xml:space="preserve"> je Dodávateľ povinný zaplatiť do 15 dní odo dňa doručenia výzvy na zaplatenie zmluvnej pokuty. Odstúpením od </w:t>
      </w:r>
      <w:r w:rsidR="003076DC">
        <w:rPr>
          <w:rFonts w:asciiTheme="minorHAnsi" w:hAnsiTheme="minorHAnsi"/>
        </w:rPr>
        <w:t>zmluvy</w:t>
      </w:r>
      <w:r w:rsidR="001D6193">
        <w:rPr>
          <w:rFonts w:asciiTheme="minorHAnsi" w:hAnsiTheme="minorHAnsi"/>
        </w:rPr>
        <w:t xml:space="preserve"> nie je dotknutý nárok na zaplatenie zmluvnej pokuty. </w:t>
      </w:r>
      <w:r w:rsidR="00AB3739">
        <w:rPr>
          <w:rFonts w:asciiTheme="minorHAnsi" w:hAnsiTheme="minorHAnsi"/>
        </w:rPr>
        <w:t>Zaplatením zmluvnej pokuty nezaniká Objednávateľovo právo na náhradu škody.</w:t>
      </w:r>
    </w:p>
    <w:p w:rsidR="00460803" w:rsidRDefault="00460803" w:rsidP="003332F2">
      <w:pPr>
        <w:spacing w:after="0" w:line="240" w:lineRule="auto"/>
        <w:ind w:left="703" w:hanging="703"/>
        <w:jc w:val="both"/>
        <w:rPr>
          <w:rFonts w:asciiTheme="minorHAnsi" w:hAnsiTheme="minorHAnsi"/>
        </w:rPr>
      </w:pPr>
    </w:p>
    <w:p w:rsidR="001D6193" w:rsidRDefault="001D6193" w:rsidP="001D6193">
      <w:pPr>
        <w:spacing w:after="0" w:line="240" w:lineRule="auto"/>
        <w:ind w:left="703" w:hanging="703"/>
        <w:jc w:val="center"/>
        <w:rPr>
          <w:rFonts w:asciiTheme="minorHAnsi" w:hAnsiTheme="minorHAnsi"/>
          <w:b/>
        </w:rPr>
      </w:pPr>
      <w:r>
        <w:rPr>
          <w:rFonts w:asciiTheme="minorHAnsi" w:hAnsiTheme="minorHAnsi"/>
          <w:b/>
        </w:rPr>
        <w:t>Článok X.</w:t>
      </w:r>
    </w:p>
    <w:p w:rsidR="001D6193" w:rsidRDefault="001D6193" w:rsidP="001D6193">
      <w:pPr>
        <w:spacing w:after="0" w:line="240" w:lineRule="auto"/>
        <w:ind w:left="703" w:hanging="703"/>
        <w:jc w:val="center"/>
        <w:rPr>
          <w:rFonts w:asciiTheme="minorHAnsi" w:hAnsiTheme="minorHAnsi"/>
          <w:b/>
        </w:rPr>
      </w:pPr>
      <w:r>
        <w:rPr>
          <w:rFonts w:asciiTheme="minorHAnsi" w:hAnsiTheme="minorHAnsi"/>
          <w:b/>
        </w:rPr>
        <w:t xml:space="preserve">Zmena </w:t>
      </w:r>
      <w:r w:rsidR="003076DC">
        <w:rPr>
          <w:rFonts w:asciiTheme="minorHAnsi" w:hAnsiTheme="minorHAnsi"/>
          <w:b/>
        </w:rPr>
        <w:t>Zmluvy</w:t>
      </w:r>
    </w:p>
    <w:p w:rsidR="001D6193" w:rsidRDefault="001D6193" w:rsidP="001D6193">
      <w:pPr>
        <w:spacing w:after="0" w:line="240" w:lineRule="auto"/>
        <w:ind w:left="703" w:hanging="703"/>
        <w:jc w:val="center"/>
        <w:rPr>
          <w:rFonts w:asciiTheme="minorHAnsi" w:hAnsiTheme="minorHAnsi"/>
          <w:b/>
        </w:rPr>
      </w:pPr>
    </w:p>
    <w:p w:rsidR="001D6193" w:rsidRDefault="001D6193" w:rsidP="001D6193">
      <w:pPr>
        <w:spacing w:after="0" w:line="240" w:lineRule="auto"/>
        <w:ind w:left="703" w:hanging="703"/>
        <w:jc w:val="both"/>
        <w:rPr>
          <w:rFonts w:asciiTheme="minorHAnsi" w:hAnsiTheme="minorHAnsi"/>
        </w:rPr>
      </w:pPr>
      <w:r w:rsidRPr="0096547D">
        <w:rPr>
          <w:b/>
        </w:rPr>
        <w:t>10.1</w:t>
      </w:r>
      <w:r w:rsidRPr="0096547D">
        <w:tab/>
        <w:t xml:space="preserve">Zmeny a doplnky </w:t>
      </w:r>
      <w:r w:rsidR="00C81B75" w:rsidRPr="0096547D">
        <w:t>k Zmluve</w:t>
      </w:r>
      <w:r w:rsidRPr="0096547D">
        <w:t xml:space="preserve"> je možné robiť len písomnými dodatkami, podpísanými oprávnenými zástupcami Zmluvných strán, ktoré budú jej neoddeliteľnou súčasťou a ktoré musia byť v súlade s § 18 Zákona </w:t>
      </w:r>
      <w:r w:rsidR="0096547D">
        <w:rPr>
          <w:rFonts w:asciiTheme="minorHAnsi" w:hAnsiTheme="minorHAnsi"/>
        </w:rPr>
        <w:t xml:space="preserve">Zákon o verejnom obstarávaní. </w:t>
      </w:r>
    </w:p>
    <w:p w:rsidR="001D6193" w:rsidRDefault="001D6193" w:rsidP="001D6193">
      <w:pPr>
        <w:spacing w:after="0" w:line="240" w:lineRule="auto"/>
        <w:ind w:left="703" w:hanging="703"/>
        <w:jc w:val="both"/>
        <w:rPr>
          <w:rFonts w:asciiTheme="minorHAnsi" w:hAnsiTheme="minorHAnsi"/>
        </w:rPr>
      </w:pPr>
      <w:r>
        <w:rPr>
          <w:rFonts w:asciiTheme="minorHAnsi" w:hAnsiTheme="minorHAnsi"/>
          <w:b/>
        </w:rPr>
        <w:t>10.2</w:t>
      </w:r>
      <w:r>
        <w:rPr>
          <w:rFonts w:asciiTheme="minorHAnsi" w:hAnsiTheme="minorHAnsi"/>
        </w:rPr>
        <w:tab/>
        <w:t>K návrhom dodatkom k </w:t>
      </w:r>
      <w:r w:rsidR="00C81B75">
        <w:rPr>
          <w:rFonts w:asciiTheme="minorHAnsi" w:hAnsiTheme="minorHAnsi"/>
        </w:rPr>
        <w:t>Zmluvy</w:t>
      </w:r>
      <w:r>
        <w:rPr>
          <w:rFonts w:asciiTheme="minorHAnsi" w:hAnsiTheme="minorHAnsi"/>
        </w:rPr>
        <w:t xml:space="preserve"> sa Zmluvné strany zaväzujú vyjadriť v lehote 7 dní odo dňa doručenia návrhu dodatku druhej zo Zmluvných strán.</w:t>
      </w:r>
    </w:p>
    <w:p w:rsidR="001D6193" w:rsidRDefault="001D6193" w:rsidP="0096547D">
      <w:pPr>
        <w:spacing w:after="0" w:line="240" w:lineRule="auto"/>
        <w:jc w:val="both"/>
        <w:rPr>
          <w:rFonts w:asciiTheme="minorHAnsi" w:hAnsiTheme="minorHAnsi"/>
        </w:rPr>
      </w:pPr>
    </w:p>
    <w:p w:rsidR="005A1B59" w:rsidRDefault="005A1B59" w:rsidP="005A1B59">
      <w:pPr>
        <w:spacing w:after="0" w:line="240" w:lineRule="auto"/>
        <w:ind w:left="703" w:hanging="703"/>
        <w:jc w:val="center"/>
        <w:rPr>
          <w:rFonts w:asciiTheme="minorHAnsi" w:hAnsiTheme="minorHAnsi"/>
          <w:b/>
        </w:rPr>
      </w:pPr>
      <w:r>
        <w:rPr>
          <w:rFonts w:asciiTheme="minorHAnsi" w:hAnsiTheme="minorHAnsi"/>
          <w:b/>
        </w:rPr>
        <w:t>Článok XI.</w:t>
      </w:r>
    </w:p>
    <w:p w:rsidR="005A1B59" w:rsidRDefault="005A1B59" w:rsidP="005A1B59">
      <w:pPr>
        <w:spacing w:after="0" w:line="240" w:lineRule="auto"/>
        <w:ind w:left="703" w:hanging="703"/>
        <w:jc w:val="center"/>
        <w:rPr>
          <w:rFonts w:asciiTheme="minorHAnsi" w:hAnsiTheme="minorHAnsi"/>
          <w:b/>
        </w:rPr>
      </w:pPr>
      <w:r>
        <w:rPr>
          <w:rFonts w:asciiTheme="minorHAnsi" w:hAnsiTheme="minorHAnsi"/>
          <w:b/>
        </w:rPr>
        <w:t xml:space="preserve">Možnosti ukončenia </w:t>
      </w:r>
      <w:r w:rsidR="00311874">
        <w:rPr>
          <w:rFonts w:asciiTheme="minorHAnsi" w:hAnsiTheme="minorHAnsi"/>
          <w:b/>
        </w:rPr>
        <w:t>Zmluvy</w:t>
      </w:r>
    </w:p>
    <w:p w:rsidR="005A1B59" w:rsidRDefault="005A1B59" w:rsidP="005A1B59">
      <w:pPr>
        <w:spacing w:after="0" w:line="240" w:lineRule="auto"/>
        <w:ind w:left="703" w:hanging="703"/>
        <w:jc w:val="center"/>
        <w:rPr>
          <w:rFonts w:asciiTheme="minorHAnsi" w:hAnsiTheme="minorHAnsi"/>
          <w:b/>
        </w:rPr>
      </w:pPr>
    </w:p>
    <w:p w:rsidR="005A1B59" w:rsidRDefault="005A1B59" w:rsidP="005A1B59">
      <w:pPr>
        <w:spacing w:after="0" w:line="240" w:lineRule="auto"/>
        <w:ind w:left="703" w:hanging="703"/>
        <w:jc w:val="both"/>
        <w:rPr>
          <w:rFonts w:asciiTheme="minorHAnsi" w:hAnsiTheme="minorHAnsi"/>
        </w:rPr>
      </w:pPr>
      <w:r>
        <w:rPr>
          <w:rFonts w:asciiTheme="minorHAnsi" w:hAnsiTheme="minorHAnsi"/>
          <w:b/>
        </w:rPr>
        <w:t>11.1</w:t>
      </w:r>
      <w:r>
        <w:rPr>
          <w:rFonts w:asciiTheme="minorHAnsi" w:hAnsiTheme="minorHAnsi"/>
        </w:rPr>
        <w:tab/>
      </w:r>
      <w:r w:rsidR="00311874">
        <w:rPr>
          <w:rFonts w:asciiTheme="minorHAnsi" w:hAnsiTheme="minorHAnsi"/>
        </w:rPr>
        <w:t>Zmluvu</w:t>
      </w:r>
      <w:r>
        <w:rPr>
          <w:rFonts w:asciiTheme="minorHAnsi" w:hAnsiTheme="minorHAnsi"/>
        </w:rPr>
        <w:t xml:space="preserve"> možno ukončiť pred uplynutím dohodnutej doby jej platnosti jedným z nasledujúcich spôsobov</w:t>
      </w:r>
    </w:p>
    <w:p w:rsidR="005A1B59" w:rsidRDefault="005A1B59" w:rsidP="004A327F">
      <w:pPr>
        <w:spacing w:after="0" w:line="240" w:lineRule="auto"/>
        <w:ind w:left="1134" w:hanging="429"/>
        <w:jc w:val="both"/>
        <w:rPr>
          <w:rFonts w:asciiTheme="minorHAnsi" w:hAnsiTheme="minorHAnsi"/>
        </w:rPr>
      </w:pPr>
      <w:r>
        <w:rPr>
          <w:rFonts w:asciiTheme="minorHAnsi" w:hAnsiTheme="minorHAnsi"/>
        </w:rPr>
        <w:t>a)</w:t>
      </w:r>
      <w:r>
        <w:rPr>
          <w:rFonts w:asciiTheme="minorHAnsi" w:hAnsiTheme="minorHAnsi"/>
        </w:rPr>
        <w:tab/>
        <w:t xml:space="preserve">odstúpením od </w:t>
      </w:r>
      <w:r w:rsidR="00311874">
        <w:rPr>
          <w:rFonts w:asciiTheme="minorHAnsi" w:hAnsiTheme="minorHAnsi"/>
        </w:rPr>
        <w:t>zmluvy</w:t>
      </w:r>
      <w:r>
        <w:rPr>
          <w:rFonts w:asciiTheme="minorHAnsi" w:hAnsiTheme="minorHAnsi"/>
        </w:rPr>
        <w:t xml:space="preserve"> podľa § 344 a nasledujúcich Obchodného zákonníka a v súlade s ustanoveniami </w:t>
      </w:r>
      <w:r w:rsidR="0090778A">
        <w:rPr>
          <w:rFonts w:asciiTheme="minorHAnsi" w:hAnsiTheme="minorHAnsi"/>
        </w:rPr>
        <w:t>Zmluvy</w:t>
      </w:r>
      <w:r>
        <w:rPr>
          <w:rFonts w:asciiTheme="minorHAnsi" w:hAnsiTheme="minorHAnsi"/>
        </w:rPr>
        <w:t xml:space="preserve">, pričom v prípade odstúpenia od </w:t>
      </w:r>
      <w:r w:rsidR="0090778A">
        <w:rPr>
          <w:rFonts w:asciiTheme="minorHAnsi" w:hAnsiTheme="minorHAnsi"/>
        </w:rPr>
        <w:t>Zmluvy</w:t>
      </w:r>
      <w:r>
        <w:rPr>
          <w:rFonts w:asciiTheme="minorHAnsi" w:hAnsiTheme="minorHAnsi"/>
        </w:rPr>
        <w:t xml:space="preserve"> si Zmluvné strany nevracajú plnenia, ktoré si poskytli pred účinným odstúpením </w:t>
      </w:r>
      <w:r w:rsidR="0090778A">
        <w:rPr>
          <w:rFonts w:asciiTheme="minorHAnsi" w:hAnsiTheme="minorHAnsi"/>
        </w:rPr>
        <w:t>Zmluvy</w:t>
      </w:r>
      <w:r>
        <w:rPr>
          <w:rFonts w:asciiTheme="minorHAnsi" w:hAnsiTheme="minorHAnsi"/>
        </w:rPr>
        <w:t>;</w:t>
      </w:r>
    </w:p>
    <w:p w:rsidR="005A1B59" w:rsidRDefault="005A1B59" w:rsidP="004A327F">
      <w:pPr>
        <w:spacing w:after="0" w:line="240" w:lineRule="auto"/>
        <w:ind w:left="1134" w:hanging="429"/>
        <w:jc w:val="both"/>
        <w:rPr>
          <w:rFonts w:asciiTheme="minorHAnsi" w:hAnsiTheme="minorHAnsi"/>
        </w:rPr>
      </w:pPr>
      <w:r>
        <w:rPr>
          <w:rFonts w:asciiTheme="minorHAnsi" w:hAnsiTheme="minorHAnsi"/>
        </w:rPr>
        <w:t>b)</w:t>
      </w:r>
      <w:r>
        <w:rPr>
          <w:rFonts w:asciiTheme="minorHAnsi" w:hAnsiTheme="minorHAnsi"/>
        </w:rPr>
        <w:tab/>
        <w:t>výpoveďou;</w:t>
      </w:r>
    </w:p>
    <w:p w:rsidR="005A1B59" w:rsidRDefault="005A1B59" w:rsidP="004A327F">
      <w:pPr>
        <w:spacing w:after="0" w:line="240" w:lineRule="auto"/>
        <w:ind w:left="1134" w:hanging="429"/>
        <w:jc w:val="both"/>
        <w:rPr>
          <w:rFonts w:asciiTheme="minorHAnsi" w:hAnsiTheme="minorHAnsi"/>
        </w:rPr>
      </w:pPr>
      <w:r>
        <w:rPr>
          <w:rFonts w:asciiTheme="minorHAnsi" w:hAnsiTheme="minorHAnsi"/>
        </w:rPr>
        <w:t>c)</w:t>
      </w:r>
      <w:r>
        <w:rPr>
          <w:rFonts w:asciiTheme="minorHAnsi" w:hAnsiTheme="minorHAnsi"/>
        </w:rPr>
        <w:tab/>
        <w:t>dohodou.</w:t>
      </w:r>
    </w:p>
    <w:p w:rsidR="008371DE" w:rsidRDefault="009C2CA9" w:rsidP="0096547D">
      <w:pPr>
        <w:spacing w:after="0" w:line="240" w:lineRule="auto"/>
        <w:ind w:left="705" w:hanging="705"/>
        <w:jc w:val="both"/>
        <w:rPr>
          <w:rFonts w:asciiTheme="minorHAnsi" w:hAnsiTheme="minorHAnsi"/>
        </w:rPr>
      </w:pPr>
      <w:r>
        <w:rPr>
          <w:rFonts w:asciiTheme="minorHAnsi" w:hAnsiTheme="minorHAnsi"/>
          <w:b/>
        </w:rPr>
        <w:t>11.2</w:t>
      </w:r>
      <w:r w:rsidR="005A1B59">
        <w:rPr>
          <w:rFonts w:asciiTheme="minorHAnsi" w:hAnsiTheme="minorHAnsi"/>
        </w:rPr>
        <w:tab/>
        <w:t xml:space="preserve">Objednávateľ je oprávnený od </w:t>
      </w:r>
      <w:r w:rsidR="000D00E2">
        <w:rPr>
          <w:rFonts w:asciiTheme="minorHAnsi" w:hAnsiTheme="minorHAnsi"/>
        </w:rPr>
        <w:t>Zmluvy</w:t>
      </w:r>
      <w:r w:rsidR="005A1B59">
        <w:rPr>
          <w:rFonts w:asciiTheme="minorHAnsi" w:hAnsiTheme="minorHAnsi"/>
        </w:rPr>
        <w:t xml:space="preserve"> odstúpiť v prípade, ak Dodávateľ neposkytne požadované </w:t>
      </w:r>
      <w:r w:rsidR="009D4B78">
        <w:rPr>
          <w:rFonts w:asciiTheme="minorHAnsi" w:hAnsiTheme="minorHAnsi"/>
        </w:rPr>
        <w:t xml:space="preserve">Plnenia </w:t>
      </w:r>
      <w:r w:rsidR="005A1B59">
        <w:rPr>
          <w:rFonts w:asciiTheme="minorHAnsi" w:hAnsiTheme="minorHAnsi"/>
        </w:rPr>
        <w:t xml:space="preserve"> v termínoch podľa </w:t>
      </w:r>
      <w:r w:rsidR="003076DC">
        <w:rPr>
          <w:rFonts w:asciiTheme="minorHAnsi" w:hAnsiTheme="minorHAnsi"/>
        </w:rPr>
        <w:t>Zmluvy</w:t>
      </w:r>
      <w:r w:rsidR="005A1B59">
        <w:rPr>
          <w:rFonts w:asciiTheme="minorHAnsi" w:hAnsiTheme="minorHAnsi"/>
        </w:rPr>
        <w:t xml:space="preserve"> a Prílohy číslo </w:t>
      </w:r>
      <w:r w:rsidR="0096547D">
        <w:rPr>
          <w:rFonts w:asciiTheme="minorHAnsi" w:hAnsiTheme="minorHAnsi"/>
        </w:rPr>
        <w:t>1</w:t>
      </w:r>
      <w:r w:rsidR="005A1B59">
        <w:rPr>
          <w:rFonts w:asciiTheme="minorHAnsi" w:hAnsiTheme="minorHAnsi"/>
        </w:rPr>
        <w:t xml:space="preserve"> alebo požiadaviek </w:t>
      </w:r>
      <w:r w:rsidR="00000F3F">
        <w:rPr>
          <w:rFonts w:asciiTheme="minorHAnsi" w:hAnsiTheme="minorHAnsi"/>
        </w:rPr>
        <w:t>Objednávateľa</w:t>
      </w:r>
      <w:r w:rsidR="005A1B59">
        <w:rPr>
          <w:rFonts w:asciiTheme="minorHAnsi" w:hAnsiTheme="minorHAnsi"/>
        </w:rPr>
        <w:t>. Objednávateľ je tiež oprávnený</w:t>
      </w:r>
      <w:r w:rsidR="008371DE">
        <w:rPr>
          <w:rFonts w:asciiTheme="minorHAnsi" w:hAnsiTheme="minorHAnsi"/>
        </w:rPr>
        <w:t xml:space="preserve"> odstúpiť od </w:t>
      </w:r>
      <w:r w:rsidR="000D00E2">
        <w:rPr>
          <w:rFonts w:asciiTheme="minorHAnsi" w:hAnsiTheme="minorHAnsi"/>
        </w:rPr>
        <w:t>zmluvy</w:t>
      </w:r>
      <w:r w:rsidR="008371DE">
        <w:rPr>
          <w:rFonts w:asciiTheme="minorHAnsi" w:hAnsiTheme="minorHAnsi"/>
        </w:rPr>
        <w:t xml:space="preserve"> aj v prí</w:t>
      </w:r>
      <w:r w:rsidR="000D00E2">
        <w:rPr>
          <w:rFonts w:asciiTheme="minorHAnsi" w:hAnsiTheme="minorHAnsi"/>
        </w:rPr>
        <w:t>pade porušenia akejkoľvek inej Z</w:t>
      </w:r>
      <w:r w:rsidR="008371DE">
        <w:rPr>
          <w:rFonts w:asciiTheme="minorHAnsi" w:hAnsiTheme="minorHAnsi"/>
        </w:rPr>
        <w:t xml:space="preserve">mluvnej povinnosti Dodávateľa, ak písomne vyzve </w:t>
      </w:r>
      <w:r w:rsidR="00000F3F">
        <w:rPr>
          <w:rFonts w:asciiTheme="minorHAnsi" w:hAnsiTheme="minorHAnsi"/>
        </w:rPr>
        <w:t>Dodávateľa</w:t>
      </w:r>
      <w:r w:rsidR="008371DE">
        <w:rPr>
          <w:rFonts w:asciiTheme="minorHAnsi" w:hAnsiTheme="minorHAnsi"/>
        </w:rPr>
        <w:t xml:space="preserve"> na odstránenie porušenia a zjednanie nápravy a Dodávateľ tak neurobí ani v primeranej lehote </w:t>
      </w:r>
      <w:r w:rsidR="00000F3F">
        <w:rPr>
          <w:rFonts w:asciiTheme="minorHAnsi" w:hAnsiTheme="minorHAnsi"/>
        </w:rPr>
        <w:t>poskytnutej</w:t>
      </w:r>
      <w:r w:rsidR="008371DE">
        <w:rPr>
          <w:rFonts w:asciiTheme="minorHAnsi" w:hAnsiTheme="minorHAnsi"/>
        </w:rPr>
        <w:t xml:space="preserve"> mu na tento účel Objednávateľom.</w:t>
      </w:r>
    </w:p>
    <w:p w:rsidR="00AF0635" w:rsidRPr="000C3973" w:rsidRDefault="009C2CA9" w:rsidP="00AA6F9D">
      <w:pPr>
        <w:spacing w:after="0" w:line="240" w:lineRule="auto"/>
        <w:ind w:left="705" w:hanging="705"/>
        <w:jc w:val="both"/>
        <w:rPr>
          <w:rFonts w:asciiTheme="minorHAnsi" w:hAnsiTheme="minorHAnsi"/>
        </w:rPr>
      </w:pPr>
      <w:r>
        <w:rPr>
          <w:rFonts w:asciiTheme="minorHAnsi" w:hAnsiTheme="minorHAnsi"/>
          <w:b/>
        </w:rPr>
        <w:t>11.3</w:t>
      </w:r>
      <w:r w:rsidR="00AF0635">
        <w:rPr>
          <w:rFonts w:asciiTheme="minorHAnsi" w:hAnsiTheme="minorHAnsi"/>
        </w:rPr>
        <w:tab/>
        <w:t xml:space="preserve">Dodávateľ je oprávnený odstúpiť od </w:t>
      </w:r>
      <w:r w:rsidR="000D00E2">
        <w:rPr>
          <w:rFonts w:asciiTheme="minorHAnsi" w:hAnsiTheme="minorHAnsi"/>
        </w:rPr>
        <w:t>zmluvy</w:t>
      </w:r>
      <w:r w:rsidR="00AF0635">
        <w:rPr>
          <w:rFonts w:asciiTheme="minorHAnsi" w:hAnsiTheme="minorHAnsi"/>
        </w:rPr>
        <w:t xml:space="preserve"> v prípade ak Objednávateľ neuhradí Dodávateľovi dohodnutú cenu za poskytnuté </w:t>
      </w:r>
      <w:r>
        <w:rPr>
          <w:rFonts w:asciiTheme="minorHAnsi" w:hAnsiTheme="minorHAnsi"/>
        </w:rPr>
        <w:t>Plnenia</w:t>
      </w:r>
      <w:r w:rsidR="00AF0635">
        <w:rPr>
          <w:rFonts w:asciiTheme="minorHAnsi" w:hAnsiTheme="minorHAnsi"/>
        </w:rPr>
        <w:t xml:space="preserve"> do 60 dní odo dňa doručenia faktúry vystavenej v </w:t>
      </w:r>
      <w:r w:rsidR="00AF0635" w:rsidRPr="000C3973">
        <w:rPr>
          <w:rFonts w:asciiTheme="minorHAnsi" w:hAnsiTheme="minorHAnsi"/>
        </w:rPr>
        <w:t>súlade s </w:t>
      </w:r>
      <w:r w:rsidR="000C3973" w:rsidRPr="000C3973">
        <w:rPr>
          <w:rFonts w:asciiTheme="minorHAnsi" w:hAnsiTheme="minorHAnsi"/>
        </w:rPr>
        <w:t>odsekom 6.5 Zmluvy.</w:t>
      </w:r>
    </w:p>
    <w:p w:rsidR="00AF0635" w:rsidRDefault="00AF0635" w:rsidP="00AF0635">
      <w:pPr>
        <w:spacing w:after="0" w:line="240" w:lineRule="auto"/>
        <w:ind w:left="705" w:hanging="705"/>
        <w:jc w:val="both"/>
        <w:rPr>
          <w:rFonts w:asciiTheme="minorHAnsi" w:hAnsiTheme="minorHAnsi"/>
        </w:rPr>
      </w:pPr>
      <w:r w:rsidRPr="000C3973">
        <w:rPr>
          <w:rFonts w:asciiTheme="minorHAnsi" w:hAnsiTheme="minorHAnsi"/>
          <w:b/>
        </w:rPr>
        <w:t>11.</w:t>
      </w:r>
      <w:r w:rsidR="009C2CA9">
        <w:rPr>
          <w:rFonts w:asciiTheme="minorHAnsi" w:hAnsiTheme="minorHAnsi"/>
          <w:b/>
        </w:rPr>
        <w:t>4</w:t>
      </w:r>
      <w:r w:rsidRPr="000C3973">
        <w:rPr>
          <w:rFonts w:asciiTheme="minorHAnsi" w:hAnsiTheme="minorHAnsi"/>
        </w:rPr>
        <w:tab/>
      </w:r>
      <w:r w:rsidR="00F87C8E" w:rsidRPr="000C3973">
        <w:rPr>
          <w:rFonts w:asciiTheme="minorHAnsi" w:hAnsiTheme="minorHAnsi"/>
        </w:rPr>
        <w:t xml:space="preserve">Odstúpenie </w:t>
      </w:r>
      <w:r w:rsidR="000D00E2" w:rsidRPr="000C3973">
        <w:rPr>
          <w:rFonts w:asciiTheme="minorHAnsi" w:hAnsiTheme="minorHAnsi"/>
        </w:rPr>
        <w:t>od  zmluvy</w:t>
      </w:r>
      <w:r w:rsidR="00F87C8E" w:rsidRPr="000C3973">
        <w:rPr>
          <w:rFonts w:asciiTheme="minorHAnsi" w:hAnsiTheme="minorHAnsi"/>
        </w:rPr>
        <w:t xml:space="preserve"> musí byť</w:t>
      </w:r>
      <w:r w:rsidR="00F87C8E">
        <w:rPr>
          <w:rFonts w:asciiTheme="minorHAnsi" w:hAnsiTheme="minorHAnsi"/>
        </w:rPr>
        <w:t xml:space="preserve"> písomné, pričom účinky odstúpenia nastanú dňom doručenia písomného odstúpenia od </w:t>
      </w:r>
      <w:r w:rsidR="000D00E2">
        <w:rPr>
          <w:rFonts w:asciiTheme="minorHAnsi" w:hAnsiTheme="minorHAnsi"/>
        </w:rPr>
        <w:t>zmluvy druhej zo Z</w:t>
      </w:r>
      <w:r w:rsidR="00F87C8E">
        <w:rPr>
          <w:rFonts w:asciiTheme="minorHAnsi" w:hAnsiTheme="minorHAnsi"/>
        </w:rPr>
        <w:t>mluvných strán.</w:t>
      </w:r>
    </w:p>
    <w:p w:rsidR="00F87C8E" w:rsidRDefault="009C2CA9" w:rsidP="00AF0635">
      <w:pPr>
        <w:spacing w:after="0" w:line="240" w:lineRule="auto"/>
        <w:ind w:left="705" w:hanging="705"/>
        <w:jc w:val="both"/>
        <w:rPr>
          <w:rFonts w:asciiTheme="minorHAnsi" w:hAnsiTheme="minorHAnsi"/>
        </w:rPr>
      </w:pPr>
      <w:r>
        <w:rPr>
          <w:rFonts w:asciiTheme="minorHAnsi" w:hAnsiTheme="minorHAnsi"/>
          <w:b/>
        </w:rPr>
        <w:t>11.5</w:t>
      </w:r>
      <w:r w:rsidR="00F87C8E">
        <w:rPr>
          <w:rFonts w:asciiTheme="minorHAnsi" w:hAnsiTheme="minorHAnsi"/>
        </w:rPr>
        <w:tab/>
        <w:t xml:space="preserve">Každá Zmluvná strana je oprávnená </w:t>
      </w:r>
      <w:r w:rsidR="000D00E2">
        <w:rPr>
          <w:rFonts w:asciiTheme="minorHAnsi" w:hAnsiTheme="minorHAnsi"/>
        </w:rPr>
        <w:t>Zmluvu</w:t>
      </w:r>
      <w:r w:rsidR="00F87C8E">
        <w:rPr>
          <w:rFonts w:asciiTheme="minorHAnsi" w:hAnsiTheme="minorHAnsi"/>
        </w:rPr>
        <w:t xml:space="preserve"> vypovedať aj bez uvedenia dôvodu s výpovednou lehotou tri mesiace, ktorá začína plynúť prvý deň mesiaca nasledujúcom po mesiaci, v ktorom bola písomná výpoveď doručená druhej zo Zmluvných strán.</w:t>
      </w:r>
    </w:p>
    <w:p w:rsidR="00F87C8E" w:rsidRDefault="009C2CA9" w:rsidP="00AF0635">
      <w:pPr>
        <w:spacing w:after="0" w:line="240" w:lineRule="auto"/>
        <w:ind w:left="705" w:hanging="705"/>
        <w:jc w:val="both"/>
        <w:rPr>
          <w:rFonts w:asciiTheme="minorHAnsi" w:hAnsiTheme="minorHAnsi"/>
        </w:rPr>
      </w:pPr>
      <w:r>
        <w:rPr>
          <w:rFonts w:asciiTheme="minorHAnsi" w:hAnsiTheme="minorHAnsi"/>
          <w:b/>
        </w:rPr>
        <w:t>11.6</w:t>
      </w:r>
      <w:r w:rsidR="00F87C8E">
        <w:rPr>
          <w:rFonts w:asciiTheme="minorHAnsi" w:hAnsiTheme="minorHAnsi"/>
        </w:rPr>
        <w:tab/>
      </w:r>
      <w:r w:rsidR="000D00E2">
        <w:rPr>
          <w:rFonts w:asciiTheme="minorHAnsi" w:hAnsiTheme="minorHAnsi"/>
        </w:rPr>
        <w:t>Zmluvu</w:t>
      </w:r>
      <w:r w:rsidR="00F87C8E">
        <w:rPr>
          <w:rFonts w:asciiTheme="minorHAnsi" w:hAnsiTheme="minorHAnsi"/>
        </w:rPr>
        <w:t xml:space="preserve"> možno ukončiť aj písomnou dohodou </w:t>
      </w:r>
      <w:r w:rsidR="00000F3F">
        <w:rPr>
          <w:rFonts w:asciiTheme="minorHAnsi" w:hAnsiTheme="minorHAnsi"/>
        </w:rPr>
        <w:t>Zmluvných</w:t>
      </w:r>
      <w:r w:rsidR="00F87C8E">
        <w:rPr>
          <w:rFonts w:asciiTheme="minorHAnsi" w:hAnsiTheme="minorHAnsi"/>
        </w:rPr>
        <w:t xml:space="preserve"> strán, a to ku dňu uvedenému v tejto dohode. V dohode sa upravia aj vzájomné nároky Zmluvných strán vzniknuté z plnenia zmluvných povinností alebo z ich porušenia jedno zo Zmluvných strán ku dňu zániku </w:t>
      </w:r>
      <w:r w:rsidR="000D00E2">
        <w:rPr>
          <w:rFonts w:asciiTheme="minorHAnsi" w:hAnsiTheme="minorHAnsi"/>
        </w:rPr>
        <w:t>Zmluvy</w:t>
      </w:r>
      <w:r w:rsidR="00F87C8E">
        <w:rPr>
          <w:rFonts w:asciiTheme="minorHAnsi" w:hAnsiTheme="minorHAnsi"/>
        </w:rPr>
        <w:t>.</w:t>
      </w:r>
    </w:p>
    <w:p w:rsidR="00F87C8E" w:rsidRDefault="009C2CA9" w:rsidP="00AF0635">
      <w:pPr>
        <w:spacing w:after="0" w:line="240" w:lineRule="auto"/>
        <w:ind w:left="705" w:hanging="705"/>
        <w:jc w:val="both"/>
        <w:rPr>
          <w:rFonts w:asciiTheme="minorHAnsi" w:hAnsiTheme="minorHAnsi"/>
        </w:rPr>
      </w:pPr>
      <w:r>
        <w:rPr>
          <w:rFonts w:asciiTheme="minorHAnsi" w:hAnsiTheme="minorHAnsi"/>
          <w:b/>
        </w:rPr>
        <w:lastRenderedPageBreak/>
        <w:t>11.7</w:t>
      </w:r>
      <w:r w:rsidR="00F87C8E">
        <w:rPr>
          <w:rFonts w:asciiTheme="minorHAnsi" w:hAnsiTheme="minorHAnsi"/>
        </w:rPr>
        <w:tab/>
        <w:t xml:space="preserve">Zánikom </w:t>
      </w:r>
      <w:r w:rsidR="000D00E2">
        <w:rPr>
          <w:rFonts w:asciiTheme="minorHAnsi" w:hAnsiTheme="minorHAnsi"/>
        </w:rPr>
        <w:t>Zmluvy</w:t>
      </w:r>
      <w:r w:rsidR="00F87C8E">
        <w:rPr>
          <w:rFonts w:asciiTheme="minorHAnsi" w:hAnsiTheme="minorHAnsi"/>
        </w:rPr>
        <w:t xml:space="preserve"> nie je dotknutá platnosť licenčných dojednaní podľa </w:t>
      </w:r>
      <w:r w:rsidR="000C3973">
        <w:rPr>
          <w:rFonts w:asciiTheme="minorHAnsi" w:hAnsiTheme="minorHAnsi"/>
        </w:rPr>
        <w:t>Článku III.</w:t>
      </w:r>
      <w:r w:rsidR="00F87C8E">
        <w:rPr>
          <w:rFonts w:asciiTheme="minorHAnsi" w:hAnsiTheme="minorHAnsi"/>
        </w:rPr>
        <w:t xml:space="preserve"> </w:t>
      </w:r>
      <w:r w:rsidR="000D00E2">
        <w:rPr>
          <w:rFonts w:asciiTheme="minorHAnsi" w:hAnsiTheme="minorHAnsi"/>
        </w:rPr>
        <w:t xml:space="preserve">Zmluvy </w:t>
      </w:r>
      <w:r w:rsidR="00F87C8E">
        <w:rPr>
          <w:rFonts w:asciiTheme="minorHAnsi" w:hAnsiTheme="minorHAnsi"/>
        </w:rPr>
        <w:t xml:space="preserve"> a trvanie licencií udelených podľa </w:t>
      </w:r>
      <w:r w:rsidR="003076DC">
        <w:rPr>
          <w:rFonts w:asciiTheme="minorHAnsi" w:hAnsiTheme="minorHAnsi"/>
        </w:rPr>
        <w:t>Zmluvy</w:t>
      </w:r>
      <w:r w:rsidR="00F87C8E">
        <w:rPr>
          <w:rFonts w:asciiTheme="minorHAnsi" w:hAnsiTheme="minorHAnsi"/>
        </w:rPr>
        <w:t xml:space="preserve">, nárok Zmluvnej strany na náhradu škody </w:t>
      </w:r>
      <w:r w:rsidR="00000F3F">
        <w:rPr>
          <w:rFonts w:asciiTheme="minorHAnsi" w:hAnsiTheme="minorHAnsi"/>
        </w:rPr>
        <w:t>vzniknutej</w:t>
      </w:r>
      <w:r w:rsidR="00F87C8E">
        <w:rPr>
          <w:rFonts w:asciiTheme="minorHAnsi" w:hAnsiTheme="minorHAnsi"/>
        </w:rPr>
        <w:t xml:space="preserve"> porušením </w:t>
      </w:r>
      <w:r w:rsidR="000D00E2">
        <w:rPr>
          <w:rFonts w:asciiTheme="minorHAnsi" w:hAnsiTheme="minorHAnsi"/>
        </w:rPr>
        <w:t>Zmluvy</w:t>
      </w:r>
      <w:r w:rsidR="00F87C8E">
        <w:rPr>
          <w:rFonts w:asciiTheme="minorHAnsi" w:hAnsiTheme="minorHAnsi"/>
        </w:rPr>
        <w:t xml:space="preserve"> druhou zo Zmluvných strán a iné nároky Zmluvnej strany vzniknuté v</w:t>
      </w:r>
      <w:r w:rsidR="00837EE6">
        <w:rPr>
          <w:rFonts w:asciiTheme="minorHAnsi" w:hAnsiTheme="minorHAnsi"/>
        </w:rPr>
        <w:t xml:space="preserve"> súvislosti s porušením </w:t>
      </w:r>
      <w:r w:rsidR="000D00E2">
        <w:rPr>
          <w:rFonts w:asciiTheme="minorHAnsi" w:hAnsiTheme="minorHAnsi"/>
        </w:rPr>
        <w:t>Zmluvy</w:t>
      </w:r>
      <w:r w:rsidR="00837EE6">
        <w:rPr>
          <w:rFonts w:asciiTheme="minorHAnsi" w:hAnsiTheme="minorHAnsi"/>
        </w:rPr>
        <w:t xml:space="preserve"> druhou </w:t>
      </w:r>
      <w:r w:rsidR="00000F3F">
        <w:rPr>
          <w:rFonts w:asciiTheme="minorHAnsi" w:hAnsiTheme="minorHAnsi"/>
        </w:rPr>
        <w:t>Zmluvnou</w:t>
      </w:r>
      <w:r w:rsidR="00837EE6">
        <w:rPr>
          <w:rFonts w:asciiTheme="minorHAnsi" w:hAnsiTheme="minorHAnsi"/>
        </w:rPr>
        <w:t xml:space="preserve"> stranou, nároky Objednávateľa vyplývajúce z poskytnutej záruky, ustanovenia </w:t>
      </w:r>
      <w:r w:rsidR="000D00E2">
        <w:rPr>
          <w:rFonts w:asciiTheme="minorHAnsi" w:hAnsiTheme="minorHAnsi"/>
        </w:rPr>
        <w:t>Zmluvy</w:t>
      </w:r>
      <w:r w:rsidR="00837EE6">
        <w:rPr>
          <w:rFonts w:asciiTheme="minorHAnsi" w:hAnsiTheme="minorHAnsi"/>
        </w:rPr>
        <w:t xml:space="preserve"> vzťahujúce sa k riešeniu sporov medzi Zmluvnými stranami a iné ustanovenia </w:t>
      </w:r>
      <w:r w:rsidR="000D00E2">
        <w:rPr>
          <w:rFonts w:asciiTheme="minorHAnsi" w:hAnsiTheme="minorHAnsi"/>
        </w:rPr>
        <w:t>Zmluvy</w:t>
      </w:r>
      <w:r w:rsidR="00837EE6">
        <w:rPr>
          <w:rFonts w:asciiTheme="minorHAnsi" w:hAnsiTheme="minorHAnsi"/>
        </w:rPr>
        <w:t xml:space="preserve">, ktoré podľa prejavu vôle Zmluvných </w:t>
      </w:r>
      <w:r w:rsidR="00000F3F">
        <w:rPr>
          <w:rFonts w:asciiTheme="minorHAnsi" w:hAnsiTheme="minorHAnsi"/>
        </w:rPr>
        <w:t>strán</w:t>
      </w:r>
      <w:r w:rsidR="00837EE6">
        <w:rPr>
          <w:rFonts w:asciiTheme="minorHAnsi" w:hAnsiTheme="minorHAnsi"/>
        </w:rPr>
        <w:t xml:space="preserve"> alebo vzhľadom na svoju povahu majú trvať aj po ukončení </w:t>
      </w:r>
      <w:r w:rsidR="000D00E2">
        <w:rPr>
          <w:rFonts w:asciiTheme="minorHAnsi" w:hAnsiTheme="minorHAnsi"/>
        </w:rPr>
        <w:t>Zmluvy</w:t>
      </w:r>
      <w:r w:rsidR="00837EE6">
        <w:rPr>
          <w:rFonts w:asciiTheme="minorHAnsi" w:hAnsiTheme="minorHAnsi"/>
        </w:rPr>
        <w:t>.</w:t>
      </w:r>
    </w:p>
    <w:p w:rsidR="00837EE6" w:rsidRDefault="00837EE6" w:rsidP="00AF0635">
      <w:pPr>
        <w:spacing w:after="0" w:line="240" w:lineRule="auto"/>
        <w:ind w:left="705" w:hanging="705"/>
        <w:jc w:val="both"/>
        <w:rPr>
          <w:rFonts w:asciiTheme="minorHAnsi" w:hAnsiTheme="minorHAnsi"/>
        </w:rPr>
      </w:pPr>
    </w:p>
    <w:p w:rsidR="00837EE6" w:rsidRDefault="00837EE6" w:rsidP="00837EE6">
      <w:pPr>
        <w:spacing w:after="0" w:line="240" w:lineRule="auto"/>
        <w:ind w:left="705" w:hanging="705"/>
        <w:jc w:val="center"/>
        <w:rPr>
          <w:rFonts w:asciiTheme="minorHAnsi" w:hAnsiTheme="minorHAnsi"/>
          <w:b/>
        </w:rPr>
      </w:pPr>
      <w:r>
        <w:rPr>
          <w:rFonts w:asciiTheme="minorHAnsi" w:hAnsiTheme="minorHAnsi"/>
          <w:b/>
        </w:rPr>
        <w:t>Článok XII.</w:t>
      </w:r>
    </w:p>
    <w:p w:rsidR="00837EE6" w:rsidRDefault="00837EE6" w:rsidP="00837EE6">
      <w:pPr>
        <w:spacing w:after="0" w:line="240" w:lineRule="auto"/>
        <w:ind w:left="705" w:hanging="705"/>
        <w:jc w:val="center"/>
        <w:rPr>
          <w:rFonts w:asciiTheme="minorHAnsi" w:hAnsiTheme="minorHAnsi"/>
          <w:b/>
        </w:rPr>
      </w:pPr>
      <w:r>
        <w:rPr>
          <w:rFonts w:asciiTheme="minorHAnsi" w:hAnsiTheme="minorHAnsi"/>
          <w:b/>
        </w:rPr>
        <w:t>Ostatné ustanovenia</w:t>
      </w:r>
    </w:p>
    <w:p w:rsidR="00837EE6" w:rsidRDefault="00837EE6" w:rsidP="00837EE6">
      <w:pPr>
        <w:spacing w:after="0" w:line="240" w:lineRule="auto"/>
        <w:ind w:left="705" w:hanging="705"/>
        <w:jc w:val="center"/>
        <w:rPr>
          <w:rFonts w:asciiTheme="minorHAnsi" w:hAnsiTheme="minorHAnsi"/>
          <w:b/>
        </w:rPr>
      </w:pPr>
    </w:p>
    <w:p w:rsidR="00837EE6" w:rsidRDefault="00837EE6" w:rsidP="00837EE6">
      <w:pPr>
        <w:spacing w:after="0" w:line="240" w:lineRule="auto"/>
        <w:ind w:left="705" w:hanging="705"/>
        <w:jc w:val="both"/>
        <w:rPr>
          <w:rFonts w:asciiTheme="minorHAnsi" w:hAnsiTheme="minorHAnsi"/>
        </w:rPr>
      </w:pPr>
      <w:r>
        <w:rPr>
          <w:rFonts w:asciiTheme="minorHAnsi" w:hAnsiTheme="minorHAnsi"/>
          <w:b/>
        </w:rPr>
        <w:t>12.1</w:t>
      </w:r>
      <w:r>
        <w:rPr>
          <w:rFonts w:asciiTheme="minorHAnsi" w:hAnsiTheme="minorHAnsi"/>
        </w:rPr>
        <w:tab/>
        <w:t xml:space="preserve">Dodávateľ je povinný strpieť výkon kontroly, auditu, overovania </w:t>
      </w:r>
      <w:r w:rsidR="00000F3F">
        <w:rPr>
          <w:rFonts w:asciiTheme="minorHAnsi" w:hAnsiTheme="minorHAnsi"/>
        </w:rPr>
        <w:t>oprávnenými</w:t>
      </w:r>
      <w:r>
        <w:rPr>
          <w:rFonts w:asciiTheme="minorHAnsi" w:hAnsiTheme="minorHAnsi"/>
        </w:rPr>
        <w:t xml:space="preserve"> orgánmi a </w:t>
      </w:r>
      <w:r w:rsidR="00000F3F">
        <w:rPr>
          <w:rFonts w:asciiTheme="minorHAnsi" w:hAnsiTheme="minorHAnsi"/>
        </w:rPr>
        <w:t>inštitúciami</w:t>
      </w:r>
      <w:r>
        <w:rPr>
          <w:rFonts w:asciiTheme="minorHAnsi" w:hAnsiTheme="minorHAnsi"/>
        </w:rPr>
        <w:t xml:space="preserve">, ktoré budú súvisieť s plnením Predmetu </w:t>
      </w:r>
      <w:r w:rsidR="000D00E2">
        <w:rPr>
          <w:rFonts w:asciiTheme="minorHAnsi" w:hAnsiTheme="minorHAnsi"/>
        </w:rPr>
        <w:t>zmluvy</w:t>
      </w:r>
      <w:r>
        <w:rPr>
          <w:rFonts w:asciiTheme="minorHAnsi" w:hAnsiTheme="minorHAnsi"/>
        </w:rPr>
        <w:t xml:space="preserve"> a je povinný tiež poskytnúť oprávneným osobám všetku potrebnú súčinnosť</w:t>
      </w:r>
      <w:r w:rsidR="00BA417D">
        <w:rPr>
          <w:rFonts w:asciiTheme="minorHAnsi" w:hAnsiTheme="minorHAnsi"/>
        </w:rPr>
        <w:t>, a to kedykoľvek počas platnosti a účinnosti tejto Zmluvy.</w:t>
      </w:r>
      <w:r>
        <w:rPr>
          <w:rFonts w:asciiTheme="minorHAnsi" w:hAnsiTheme="minorHAnsi"/>
        </w:rPr>
        <w:t xml:space="preserve"> </w:t>
      </w:r>
      <w:r w:rsidR="00B76844">
        <w:rPr>
          <w:rFonts w:asciiTheme="minorHAnsi" w:hAnsiTheme="minorHAnsi"/>
        </w:rPr>
        <w:t xml:space="preserve">Dodávateľ berie na vedomie, že financovanie </w:t>
      </w:r>
      <w:r w:rsidR="000D00E2">
        <w:rPr>
          <w:rFonts w:asciiTheme="minorHAnsi" w:hAnsiTheme="minorHAnsi"/>
        </w:rPr>
        <w:t>Zmluvy</w:t>
      </w:r>
      <w:r w:rsidR="00B76844">
        <w:rPr>
          <w:rFonts w:asciiTheme="minorHAnsi" w:hAnsiTheme="minorHAnsi"/>
        </w:rPr>
        <w:t xml:space="preserve"> bude uskutočnené z vlastných prostriedkov Objednávateľa v zmysle zákona 523/2004 Z. z. o rozpočtových pravidlách verejnej správy a o zmene a doplnení niektorých zákonov a z prostriedkov štrukturálnych a investičných fondov Európskej únie.</w:t>
      </w:r>
    </w:p>
    <w:p w:rsidR="00B76844" w:rsidRDefault="00B76844" w:rsidP="00837EE6">
      <w:pPr>
        <w:spacing w:after="0" w:line="240" w:lineRule="auto"/>
        <w:ind w:left="705" w:hanging="705"/>
        <w:jc w:val="both"/>
        <w:rPr>
          <w:rFonts w:asciiTheme="minorHAnsi" w:hAnsiTheme="minorHAnsi"/>
        </w:rPr>
      </w:pPr>
      <w:r>
        <w:rPr>
          <w:rFonts w:asciiTheme="minorHAnsi" w:hAnsiTheme="minorHAnsi"/>
          <w:b/>
        </w:rPr>
        <w:t>12.2</w:t>
      </w:r>
      <w:r>
        <w:rPr>
          <w:rFonts w:asciiTheme="minorHAnsi" w:hAnsiTheme="minorHAnsi"/>
        </w:rPr>
        <w:tab/>
        <w:t xml:space="preserve">Písomnosti podľa </w:t>
      </w:r>
      <w:r w:rsidR="000D00E2">
        <w:rPr>
          <w:rFonts w:asciiTheme="minorHAnsi" w:hAnsiTheme="minorHAnsi"/>
        </w:rPr>
        <w:t>Zmluvy</w:t>
      </w:r>
      <w:r>
        <w:rPr>
          <w:rFonts w:asciiTheme="minorHAnsi" w:hAnsiTheme="minorHAnsi"/>
        </w:rPr>
        <w:t xml:space="preserve"> je možné doručovať poštou, kuriérom, faxom alebo elektronickými prostriedkami. Elektronickými prostriedkami a faxom nie je možné zasielať faktúry, odstúpenie od </w:t>
      </w:r>
      <w:r w:rsidR="000D00E2">
        <w:rPr>
          <w:rFonts w:asciiTheme="minorHAnsi" w:hAnsiTheme="minorHAnsi"/>
        </w:rPr>
        <w:t>zmluvy</w:t>
      </w:r>
      <w:r>
        <w:rPr>
          <w:rFonts w:asciiTheme="minorHAnsi" w:hAnsiTheme="minorHAnsi"/>
        </w:rPr>
        <w:t xml:space="preserve"> a výpoveď </w:t>
      </w:r>
      <w:r w:rsidR="000D00E2">
        <w:rPr>
          <w:rFonts w:asciiTheme="minorHAnsi" w:hAnsiTheme="minorHAnsi"/>
        </w:rPr>
        <w:t>Zmluvy</w:t>
      </w:r>
      <w:r>
        <w:rPr>
          <w:rFonts w:asciiTheme="minorHAnsi" w:hAnsiTheme="minorHAnsi"/>
        </w:rPr>
        <w:t>. Pokiaľ sú písomnosti doručované elektronickými prostriedkami alebo faxom, vyžaduje sa potvrdenie druhej Zmluvnej strany o prijatí písomnosti.</w:t>
      </w:r>
    </w:p>
    <w:p w:rsidR="00B76844" w:rsidRDefault="00B76844" w:rsidP="00837EE6">
      <w:pPr>
        <w:spacing w:after="0" w:line="240" w:lineRule="auto"/>
        <w:ind w:left="705" w:hanging="705"/>
        <w:jc w:val="both"/>
        <w:rPr>
          <w:rFonts w:asciiTheme="minorHAnsi" w:hAnsiTheme="minorHAnsi"/>
        </w:rPr>
      </w:pPr>
      <w:r>
        <w:rPr>
          <w:rFonts w:asciiTheme="minorHAnsi" w:hAnsiTheme="minorHAnsi"/>
          <w:b/>
        </w:rPr>
        <w:t>12.3</w:t>
      </w:r>
      <w:r>
        <w:rPr>
          <w:rFonts w:asciiTheme="minorHAnsi" w:hAnsiTheme="minorHAnsi"/>
        </w:rPr>
        <w:tab/>
      </w:r>
      <w:r w:rsidR="00C70331">
        <w:rPr>
          <w:rFonts w:asciiTheme="minorHAnsi" w:hAnsiTheme="minorHAnsi"/>
        </w:rPr>
        <w:t xml:space="preserve">Písomnosti doručované poštou sa považujú za doručené prevzatím alebo odmietnutím </w:t>
      </w:r>
      <w:r w:rsidR="00000F3F">
        <w:rPr>
          <w:rFonts w:asciiTheme="minorHAnsi" w:hAnsiTheme="minorHAnsi"/>
        </w:rPr>
        <w:t>prevzatia</w:t>
      </w:r>
      <w:r w:rsidR="00C70331">
        <w:rPr>
          <w:rFonts w:asciiTheme="minorHAnsi" w:hAnsiTheme="minorHAnsi"/>
        </w:rPr>
        <w:t xml:space="preserve"> zásielky, a v prípade neprevzatia písomnosti uloženej na pošte sa písomnosti považujú za doručené tretím dňom od uloženia zásielky na pošte. V prípade, ak zásielku nemožno na adrese podľa tohto odseku určiť z dôvodu „Adresát neznámy“, považuje sa zásielka za doručenú dňom jej vrátenia odosielateľovi.</w:t>
      </w:r>
    </w:p>
    <w:p w:rsidR="00C70331" w:rsidRDefault="00C70331" w:rsidP="00837EE6">
      <w:pPr>
        <w:spacing w:after="0" w:line="240" w:lineRule="auto"/>
        <w:ind w:left="705" w:hanging="705"/>
        <w:jc w:val="both"/>
        <w:rPr>
          <w:rFonts w:asciiTheme="minorHAnsi" w:hAnsiTheme="minorHAnsi"/>
        </w:rPr>
      </w:pPr>
      <w:r>
        <w:rPr>
          <w:rFonts w:asciiTheme="minorHAnsi" w:hAnsiTheme="minorHAnsi"/>
          <w:b/>
        </w:rPr>
        <w:t>12.4</w:t>
      </w:r>
      <w:r>
        <w:rPr>
          <w:rFonts w:asciiTheme="minorHAnsi" w:hAnsiTheme="minorHAnsi"/>
        </w:rPr>
        <w:tab/>
        <w:t>Dodávateľ je oprávnený postúpiť práva a povinnosti, respektíve pohľadávky a záväzky z</w:t>
      </w:r>
      <w:r w:rsidR="003076DC">
        <w:rPr>
          <w:rFonts w:asciiTheme="minorHAnsi" w:hAnsiTheme="minorHAnsi"/>
        </w:rPr>
        <w:t>o</w:t>
      </w:r>
      <w:r w:rsidR="004A327F">
        <w:rPr>
          <w:rFonts w:asciiTheme="minorHAnsi" w:hAnsiTheme="minorHAnsi"/>
        </w:rPr>
        <w:t> </w:t>
      </w:r>
      <w:r w:rsidR="003076DC">
        <w:rPr>
          <w:rFonts w:asciiTheme="minorHAnsi" w:hAnsiTheme="minorHAnsi"/>
        </w:rPr>
        <w:t>Zmluvy</w:t>
      </w:r>
      <w:r>
        <w:rPr>
          <w:rFonts w:asciiTheme="minorHAnsi" w:hAnsiTheme="minorHAnsi"/>
        </w:rPr>
        <w:t> v prospech tretej osoby výlučne na základe predchádzajúceho písomného súhlasu Objednávateľa.</w:t>
      </w:r>
    </w:p>
    <w:p w:rsidR="00311874" w:rsidRDefault="00311874" w:rsidP="00837EE6">
      <w:pPr>
        <w:spacing w:after="0" w:line="240" w:lineRule="auto"/>
        <w:ind w:left="705" w:hanging="705"/>
        <w:jc w:val="both"/>
        <w:rPr>
          <w:rFonts w:asciiTheme="minorHAnsi" w:hAnsiTheme="minorHAnsi"/>
        </w:rPr>
      </w:pPr>
    </w:p>
    <w:p w:rsidR="00C70331" w:rsidRDefault="00C70331" w:rsidP="00C70331">
      <w:pPr>
        <w:spacing w:after="0" w:line="240" w:lineRule="auto"/>
        <w:ind w:left="705" w:hanging="705"/>
        <w:jc w:val="center"/>
        <w:rPr>
          <w:rFonts w:asciiTheme="minorHAnsi" w:hAnsiTheme="minorHAnsi"/>
          <w:b/>
        </w:rPr>
      </w:pPr>
      <w:r>
        <w:rPr>
          <w:rFonts w:asciiTheme="minorHAnsi" w:hAnsiTheme="minorHAnsi"/>
          <w:b/>
        </w:rPr>
        <w:t>Článok XIII.</w:t>
      </w:r>
    </w:p>
    <w:p w:rsidR="00C70331" w:rsidRDefault="00C70331" w:rsidP="00C70331">
      <w:pPr>
        <w:spacing w:after="0" w:line="240" w:lineRule="auto"/>
        <w:ind w:left="705" w:hanging="705"/>
        <w:jc w:val="center"/>
        <w:rPr>
          <w:rFonts w:asciiTheme="minorHAnsi" w:hAnsiTheme="minorHAnsi"/>
          <w:b/>
        </w:rPr>
      </w:pPr>
      <w:r>
        <w:rPr>
          <w:rFonts w:asciiTheme="minorHAnsi" w:hAnsiTheme="minorHAnsi"/>
          <w:b/>
        </w:rPr>
        <w:t>Záverečné ustanovenia</w:t>
      </w:r>
    </w:p>
    <w:p w:rsidR="00C70331" w:rsidRDefault="00C70331" w:rsidP="00C70331">
      <w:pPr>
        <w:spacing w:after="0" w:line="240" w:lineRule="auto"/>
        <w:ind w:left="705" w:hanging="705"/>
        <w:jc w:val="center"/>
        <w:rPr>
          <w:rFonts w:asciiTheme="minorHAnsi" w:hAnsiTheme="minorHAnsi"/>
          <w:b/>
        </w:rPr>
      </w:pPr>
    </w:p>
    <w:p w:rsidR="00C70331" w:rsidRDefault="00C70331" w:rsidP="00C70331">
      <w:pPr>
        <w:spacing w:after="0" w:line="240" w:lineRule="auto"/>
        <w:ind w:left="705" w:hanging="705"/>
        <w:jc w:val="both"/>
        <w:rPr>
          <w:rFonts w:asciiTheme="minorHAnsi" w:hAnsiTheme="minorHAnsi"/>
        </w:rPr>
      </w:pPr>
      <w:r>
        <w:rPr>
          <w:rFonts w:asciiTheme="minorHAnsi" w:hAnsiTheme="minorHAnsi"/>
          <w:b/>
        </w:rPr>
        <w:t>13.1</w:t>
      </w:r>
      <w:r>
        <w:rPr>
          <w:rFonts w:asciiTheme="minorHAnsi" w:hAnsiTheme="minorHAnsi"/>
        </w:rPr>
        <w:tab/>
        <w:t xml:space="preserve">Právne vzťahy neupravené </w:t>
      </w:r>
      <w:r w:rsidR="000D00E2">
        <w:rPr>
          <w:rFonts w:asciiTheme="minorHAnsi" w:hAnsiTheme="minorHAnsi"/>
        </w:rPr>
        <w:t>Zmluvou</w:t>
      </w:r>
      <w:r>
        <w:rPr>
          <w:rFonts w:asciiTheme="minorHAnsi" w:hAnsiTheme="minorHAnsi"/>
        </w:rPr>
        <w:t xml:space="preserve"> sa spravujú príslušnými ustanoveniami Obchodného zákonníka, Autorského zákona a ostatnými právnymi predpismi platnými v Slovenskej republike.</w:t>
      </w:r>
    </w:p>
    <w:p w:rsidR="00C70331" w:rsidRDefault="00C70331" w:rsidP="00C70331">
      <w:pPr>
        <w:spacing w:after="0" w:line="240" w:lineRule="auto"/>
        <w:ind w:left="705" w:hanging="705"/>
        <w:jc w:val="both"/>
        <w:rPr>
          <w:rFonts w:asciiTheme="minorHAnsi" w:hAnsiTheme="minorHAnsi"/>
        </w:rPr>
      </w:pPr>
      <w:r>
        <w:rPr>
          <w:rFonts w:asciiTheme="minorHAnsi" w:hAnsiTheme="minorHAnsi"/>
          <w:b/>
        </w:rPr>
        <w:t>13.2</w:t>
      </w:r>
      <w:r>
        <w:rPr>
          <w:rFonts w:asciiTheme="minorHAnsi" w:hAnsiTheme="minorHAnsi"/>
        </w:rPr>
        <w:tab/>
      </w:r>
      <w:r w:rsidR="000D00E2">
        <w:rPr>
          <w:rFonts w:asciiTheme="minorHAnsi" w:hAnsiTheme="minorHAnsi"/>
        </w:rPr>
        <w:t>Zmluva</w:t>
      </w:r>
      <w:r>
        <w:rPr>
          <w:rFonts w:asciiTheme="minorHAnsi" w:hAnsiTheme="minorHAnsi"/>
        </w:rPr>
        <w:t xml:space="preserve"> nadobúda platnosť dňom podpisu Zmluvnými stranami a účinnosť dňom nasledujúcim po dni jej zverejnenia v</w:t>
      </w:r>
      <w:r w:rsidR="00A05345">
        <w:rPr>
          <w:rFonts w:asciiTheme="minorHAnsi" w:hAnsiTheme="minorHAnsi"/>
        </w:rPr>
        <w:t> Centrálnom registri zmlúv vedenom Úradom vlády Slovenskej republiky Objednávateľom v súlade s ustanovením § 5a zákona číslo 211/2000 Z. z. o slobodnom prístupe k informáciám v znení neskorších predpisov v spojení s ustanovením § 47a zákona číslo 40/1964 zb. Občianskeho zákonníka v platnom znení.</w:t>
      </w:r>
    </w:p>
    <w:p w:rsidR="00A05345" w:rsidRDefault="00A05345" w:rsidP="00C70331">
      <w:pPr>
        <w:spacing w:after="0" w:line="240" w:lineRule="auto"/>
        <w:ind w:left="705" w:hanging="705"/>
        <w:jc w:val="both"/>
        <w:rPr>
          <w:rFonts w:asciiTheme="minorHAnsi" w:hAnsiTheme="minorHAnsi"/>
        </w:rPr>
      </w:pPr>
      <w:r>
        <w:rPr>
          <w:rFonts w:asciiTheme="minorHAnsi" w:hAnsiTheme="minorHAnsi"/>
          <w:b/>
        </w:rPr>
        <w:t>13.3</w:t>
      </w:r>
      <w:r>
        <w:rPr>
          <w:rFonts w:asciiTheme="minorHAnsi" w:hAnsiTheme="minorHAnsi"/>
        </w:rPr>
        <w:tab/>
        <w:t xml:space="preserve">Ak bude akékoľvek ustanovenie </w:t>
      </w:r>
      <w:r w:rsidR="000D00E2">
        <w:rPr>
          <w:rFonts w:asciiTheme="minorHAnsi" w:hAnsiTheme="minorHAnsi"/>
        </w:rPr>
        <w:t>Zmluvy</w:t>
      </w:r>
      <w:r>
        <w:rPr>
          <w:rFonts w:asciiTheme="minorHAnsi" w:hAnsiTheme="minorHAnsi"/>
        </w:rPr>
        <w:t xml:space="preserve"> vyhlásené za neplatné alebo nevymožiteľné, platnosť alebo vymožiteľnosť ostatných ustanovení </w:t>
      </w:r>
      <w:r w:rsidR="000D00E2">
        <w:rPr>
          <w:rFonts w:asciiTheme="minorHAnsi" w:hAnsiTheme="minorHAnsi"/>
        </w:rPr>
        <w:t>Zmluvy</w:t>
      </w:r>
      <w:r>
        <w:rPr>
          <w:rFonts w:asciiTheme="minorHAnsi" w:hAnsiTheme="minorHAnsi"/>
        </w:rPr>
        <w:t xml:space="preserve"> zostane nedotknutá. V takomto prípade sa Zmluvné strany dohodli, že uzatvoria dodatok </w:t>
      </w:r>
      <w:r w:rsidR="000D00E2">
        <w:rPr>
          <w:rFonts w:asciiTheme="minorHAnsi" w:hAnsiTheme="minorHAnsi"/>
        </w:rPr>
        <w:t>Zmluve</w:t>
      </w:r>
      <w:r>
        <w:rPr>
          <w:rFonts w:asciiTheme="minorHAnsi" w:hAnsiTheme="minorHAnsi"/>
        </w:rPr>
        <w:t xml:space="preserve"> a tie ustanovenia, ktoré stratili platnosť alebo sa stali nevymožiteľnými</w:t>
      </w:r>
      <w:r w:rsidR="005C704E">
        <w:rPr>
          <w:rFonts w:asciiTheme="minorHAnsi" w:hAnsiTheme="minorHAnsi"/>
        </w:rPr>
        <w:t xml:space="preserve"> nahradia ustanoveniami, ktorých formulácie a znenia budú čo najviac podobné pôvodnému zámeru s tým, aby bol zachovaný účel a cieľ </w:t>
      </w:r>
      <w:r w:rsidR="000D00E2">
        <w:rPr>
          <w:rFonts w:asciiTheme="minorHAnsi" w:hAnsiTheme="minorHAnsi"/>
        </w:rPr>
        <w:t>Zmluvy</w:t>
      </w:r>
      <w:r w:rsidR="005C704E">
        <w:rPr>
          <w:rFonts w:asciiTheme="minorHAnsi" w:hAnsiTheme="minorHAnsi"/>
        </w:rPr>
        <w:t>, pri</w:t>
      </w:r>
      <w:r w:rsidR="004A327F">
        <w:rPr>
          <w:rFonts w:asciiTheme="minorHAnsi" w:hAnsiTheme="minorHAnsi"/>
        </w:rPr>
        <w:t> </w:t>
      </w:r>
      <w:r w:rsidR="005C704E">
        <w:rPr>
          <w:rFonts w:asciiTheme="minorHAnsi" w:hAnsiTheme="minorHAnsi"/>
        </w:rPr>
        <w:t>rešpektovaní nových faktov, bez ujmy pre obe Zmluvné strany.</w:t>
      </w:r>
    </w:p>
    <w:p w:rsidR="005C704E" w:rsidRDefault="005C704E" w:rsidP="00C70331">
      <w:pPr>
        <w:spacing w:after="0" w:line="240" w:lineRule="auto"/>
        <w:ind w:left="705" w:hanging="705"/>
        <w:jc w:val="both"/>
        <w:rPr>
          <w:rFonts w:asciiTheme="minorHAnsi" w:hAnsiTheme="minorHAnsi"/>
        </w:rPr>
      </w:pPr>
      <w:r>
        <w:rPr>
          <w:rFonts w:asciiTheme="minorHAnsi" w:hAnsiTheme="minorHAnsi"/>
          <w:b/>
        </w:rPr>
        <w:t>13.4</w:t>
      </w:r>
      <w:r>
        <w:rPr>
          <w:rFonts w:asciiTheme="minorHAnsi" w:hAnsiTheme="minorHAnsi"/>
        </w:rPr>
        <w:tab/>
        <w:t xml:space="preserve">Zmluvné strany vyhlasujú, že akékoľvek nezhody alebo spory pri realizácii </w:t>
      </w:r>
      <w:r w:rsidR="000D00E2">
        <w:rPr>
          <w:rFonts w:asciiTheme="minorHAnsi" w:hAnsiTheme="minorHAnsi"/>
        </w:rPr>
        <w:t>Zmluvy</w:t>
      </w:r>
      <w:r>
        <w:rPr>
          <w:rFonts w:asciiTheme="minorHAnsi" w:hAnsiTheme="minorHAnsi"/>
        </w:rPr>
        <w:t xml:space="preserve"> budú prednostne riešené vzájomnými rokovaniami. Pokiaľ sa Zmluvné strany nedohodnú, obrátia sa na vecne a miestne príslušný súd v Slovenskej republike.</w:t>
      </w:r>
    </w:p>
    <w:p w:rsidR="005C704E" w:rsidRDefault="005C704E" w:rsidP="00C70331">
      <w:pPr>
        <w:spacing w:after="0" w:line="240" w:lineRule="auto"/>
        <w:ind w:left="705" w:hanging="705"/>
        <w:jc w:val="both"/>
        <w:rPr>
          <w:rFonts w:asciiTheme="minorHAnsi" w:hAnsiTheme="minorHAnsi"/>
        </w:rPr>
      </w:pPr>
      <w:r>
        <w:rPr>
          <w:rFonts w:asciiTheme="minorHAnsi" w:hAnsiTheme="minorHAnsi"/>
          <w:b/>
        </w:rPr>
        <w:lastRenderedPageBreak/>
        <w:t>13.5</w:t>
      </w:r>
      <w:r>
        <w:rPr>
          <w:rFonts w:asciiTheme="minorHAnsi" w:hAnsiTheme="minorHAnsi"/>
        </w:rPr>
        <w:tab/>
      </w:r>
      <w:r w:rsidR="000D00E2">
        <w:rPr>
          <w:rFonts w:asciiTheme="minorHAnsi" w:hAnsiTheme="minorHAnsi"/>
        </w:rPr>
        <w:t>Zmluva</w:t>
      </w:r>
      <w:r>
        <w:rPr>
          <w:rFonts w:asciiTheme="minorHAnsi" w:hAnsiTheme="minorHAnsi"/>
        </w:rPr>
        <w:t xml:space="preserve"> je vyhotovená v troch rovnopisoch, pričom Objednávateľ dostane po jej podpise dva rovnopisy a Dodávateľ jeden rovnopis.</w:t>
      </w:r>
    </w:p>
    <w:p w:rsidR="000C3973" w:rsidRDefault="000C3973" w:rsidP="00C70331">
      <w:pPr>
        <w:spacing w:after="0" w:line="240" w:lineRule="auto"/>
        <w:ind w:left="705" w:hanging="705"/>
        <w:jc w:val="both"/>
        <w:rPr>
          <w:rFonts w:asciiTheme="minorHAnsi" w:hAnsiTheme="minorHAnsi"/>
        </w:rPr>
      </w:pPr>
      <w:r>
        <w:rPr>
          <w:rFonts w:asciiTheme="minorHAnsi" w:hAnsiTheme="minorHAnsi"/>
          <w:b/>
        </w:rPr>
        <w:t>13.6</w:t>
      </w:r>
      <w:r>
        <w:rPr>
          <w:rFonts w:asciiTheme="minorHAnsi" w:hAnsiTheme="minorHAnsi"/>
          <w:b/>
        </w:rPr>
        <w:tab/>
      </w:r>
      <w:r>
        <w:rPr>
          <w:rFonts w:asciiTheme="minorHAnsi" w:hAnsiTheme="minorHAnsi"/>
        </w:rPr>
        <w:t>Neoddeliteľnou súčasťou Zmluvy sú nasledovné prílohy:</w:t>
      </w:r>
    </w:p>
    <w:p w:rsidR="000C3973" w:rsidRDefault="000C3973" w:rsidP="00F90540">
      <w:pPr>
        <w:pStyle w:val="Odsekzoznamu"/>
        <w:numPr>
          <w:ilvl w:val="1"/>
          <w:numId w:val="10"/>
        </w:numPr>
        <w:spacing w:after="0" w:line="240" w:lineRule="auto"/>
        <w:ind w:left="993" w:hanging="284"/>
        <w:jc w:val="both"/>
        <w:rPr>
          <w:rFonts w:asciiTheme="minorHAnsi" w:hAnsiTheme="minorHAnsi"/>
        </w:rPr>
      </w:pPr>
      <w:r w:rsidRPr="00F90540">
        <w:rPr>
          <w:rFonts w:asciiTheme="minorHAnsi" w:hAnsiTheme="minorHAnsi"/>
        </w:rPr>
        <w:t>Príloha č. 1 – Podrobná špecifikácia predmetu Zmluvy a rozsah poskytovaných služieb</w:t>
      </w:r>
      <w:r w:rsidR="00F90540" w:rsidRPr="00F90540">
        <w:rPr>
          <w:rFonts w:asciiTheme="minorHAnsi" w:hAnsiTheme="minorHAnsi"/>
        </w:rPr>
        <w:t xml:space="preserve"> (Opis predmetu zákazky)</w:t>
      </w:r>
      <w:r w:rsidRPr="00F90540">
        <w:rPr>
          <w:rFonts w:asciiTheme="minorHAnsi" w:hAnsiTheme="minorHAnsi"/>
        </w:rPr>
        <w:t>;</w:t>
      </w:r>
    </w:p>
    <w:p w:rsidR="00F90540" w:rsidRPr="00F90540" w:rsidRDefault="00F90540" w:rsidP="00F90540">
      <w:pPr>
        <w:pStyle w:val="Odsekzoznamu"/>
        <w:numPr>
          <w:ilvl w:val="1"/>
          <w:numId w:val="10"/>
        </w:numPr>
        <w:spacing w:after="0" w:line="240" w:lineRule="auto"/>
        <w:ind w:left="993" w:hanging="284"/>
        <w:jc w:val="both"/>
        <w:rPr>
          <w:rFonts w:asciiTheme="minorHAnsi" w:hAnsiTheme="minorHAnsi"/>
        </w:rPr>
      </w:pPr>
      <w:r>
        <w:rPr>
          <w:rFonts w:asciiTheme="minorHAnsi" w:hAnsiTheme="minorHAnsi"/>
        </w:rPr>
        <w:t>Príloha č. 2 – Podrobná špecifikácia ceny služieb (Návrh uchádzača na plnenie kritéria).</w:t>
      </w:r>
    </w:p>
    <w:p w:rsidR="005C704E" w:rsidRDefault="005C704E" w:rsidP="00C70331">
      <w:pPr>
        <w:spacing w:after="0" w:line="240" w:lineRule="auto"/>
        <w:ind w:left="705" w:hanging="705"/>
        <w:jc w:val="both"/>
        <w:rPr>
          <w:rFonts w:asciiTheme="minorHAnsi" w:hAnsiTheme="minorHAnsi"/>
        </w:rPr>
      </w:pPr>
      <w:r>
        <w:rPr>
          <w:rFonts w:asciiTheme="minorHAnsi" w:hAnsiTheme="minorHAnsi"/>
          <w:b/>
        </w:rPr>
        <w:t>13.</w:t>
      </w:r>
      <w:r w:rsidR="003F423A">
        <w:rPr>
          <w:rFonts w:asciiTheme="minorHAnsi" w:hAnsiTheme="minorHAnsi"/>
          <w:b/>
        </w:rPr>
        <w:t>7</w:t>
      </w:r>
      <w:r>
        <w:rPr>
          <w:rFonts w:asciiTheme="minorHAnsi" w:hAnsiTheme="minorHAnsi"/>
        </w:rPr>
        <w:tab/>
      </w:r>
      <w:r w:rsidR="000D00E2">
        <w:rPr>
          <w:rFonts w:asciiTheme="minorHAnsi" w:hAnsiTheme="minorHAnsi"/>
        </w:rPr>
        <w:t>Zmluvné strany si Zmluvu prečítali, jej obsahu porozumeli a na znak súhlasu s jej obsahom ju podpísali. Svojim podpisom vyjadrujú skutočnosť, že Zmluvu neuzavreli v tiesni, pod nátlakom ani za nápadne nevýhodných okolností</w:t>
      </w:r>
      <w:r>
        <w:rPr>
          <w:rFonts w:asciiTheme="minorHAnsi" w:hAnsiTheme="minorHAnsi"/>
        </w:rPr>
        <w:t>.</w:t>
      </w:r>
    </w:p>
    <w:p w:rsidR="003F423A" w:rsidRDefault="003F423A" w:rsidP="000C3973">
      <w:pPr>
        <w:spacing w:after="0" w:line="240" w:lineRule="auto"/>
        <w:jc w:val="both"/>
        <w:rPr>
          <w:rFonts w:asciiTheme="minorHAnsi" w:hAnsiTheme="minorHAnsi"/>
        </w:rPr>
      </w:pPr>
    </w:p>
    <w:p w:rsidR="005C704E" w:rsidRPr="000C3973" w:rsidRDefault="005C704E" w:rsidP="00C70331">
      <w:pPr>
        <w:spacing w:after="0" w:line="240" w:lineRule="auto"/>
        <w:ind w:left="705" w:hanging="705"/>
        <w:jc w:val="both"/>
        <w:rPr>
          <w:rFonts w:asciiTheme="minorHAnsi" w:hAnsiTheme="minorHAnsi"/>
        </w:rPr>
      </w:pPr>
    </w:p>
    <w:p w:rsidR="003F423A" w:rsidRPr="000C3973" w:rsidRDefault="003F423A" w:rsidP="003F423A">
      <w:pPr>
        <w:contextualSpacing/>
        <w:jc w:val="both"/>
        <w:rPr>
          <w:rFonts w:asciiTheme="minorHAnsi" w:hAnsiTheme="minorHAnsi" w:cstheme="minorHAnsi"/>
        </w:rPr>
      </w:pPr>
      <w:r w:rsidRPr="000C3973">
        <w:rPr>
          <w:rFonts w:asciiTheme="minorHAnsi" w:hAnsiTheme="minorHAnsi" w:cstheme="minorHAnsi"/>
        </w:rPr>
        <w:t>V</w:t>
      </w:r>
      <w:r w:rsidR="00EA2C67">
        <w:rPr>
          <w:rFonts w:asciiTheme="minorHAnsi" w:hAnsiTheme="minorHAnsi" w:cstheme="minorHAnsi"/>
        </w:rPr>
        <w:t> </w:t>
      </w:r>
      <w:r w:rsidRPr="000C3973">
        <w:rPr>
          <w:rFonts w:asciiTheme="minorHAnsi" w:hAnsiTheme="minorHAnsi" w:cstheme="minorHAnsi"/>
        </w:rPr>
        <w:t>Bratislave</w:t>
      </w:r>
      <w:r w:rsidR="00EA2C67">
        <w:rPr>
          <w:rFonts w:asciiTheme="minorHAnsi" w:hAnsiTheme="minorHAnsi" w:cstheme="minorHAnsi"/>
        </w:rPr>
        <w:t>,</w:t>
      </w:r>
      <w:r w:rsidRPr="000C3973">
        <w:rPr>
          <w:rFonts w:asciiTheme="minorHAnsi" w:hAnsiTheme="minorHAnsi" w:cstheme="minorHAnsi"/>
        </w:rPr>
        <w:t xml:space="preserve"> </w:t>
      </w:r>
      <w:r w:rsidR="00D37785">
        <w:rPr>
          <w:rFonts w:asciiTheme="minorHAnsi" w:hAnsiTheme="minorHAnsi" w:cstheme="minorHAnsi"/>
        </w:rPr>
        <w:t xml:space="preserve">dňa </w:t>
      </w:r>
      <w:r w:rsidRPr="000C3973">
        <w:rPr>
          <w:rFonts w:asciiTheme="minorHAnsi" w:hAnsiTheme="minorHAnsi" w:cstheme="minorHAnsi"/>
        </w:rPr>
        <w:t>........................</w:t>
      </w:r>
      <w:r w:rsidRPr="000C3973">
        <w:rPr>
          <w:rFonts w:asciiTheme="minorHAnsi" w:hAnsiTheme="minorHAnsi" w:cstheme="minorHAnsi"/>
          <w:i/>
        </w:rPr>
        <w:tab/>
      </w:r>
      <w:r w:rsidRPr="000C3973">
        <w:rPr>
          <w:rFonts w:asciiTheme="minorHAnsi" w:hAnsiTheme="minorHAnsi" w:cstheme="minorHAnsi"/>
          <w:i/>
        </w:rPr>
        <w:tab/>
      </w:r>
      <w:r w:rsidRPr="000C3973">
        <w:rPr>
          <w:rFonts w:asciiTheme="minorHAnsi" w:hAnsiTheme="minorHAnsi" w:cstheme="minorHAnsi"/>
          <w:i/>
        </w:rPr>
        <w:tab/>
      </w:r>
      <w:r w:rsidRPr="000C3973">
        <w:rPr>
          <w:rFonts w:asciiTheme="minorHAnsi" w:hAnsiTheme="minorHAnsi" w:cstheme="minorHAnsi"/>
        </w:rPr>
        <w:t>V </w:t>
      </w:r>
      <w:r w:rsidR="00F41803">
        <w:rPr>
          <w:rFonts w:asciiTheme="minorHAnsi" w:hAnsiTheme="minorHAnsi" w:cstheme="minorHAnsi"/>
        </w:rPr>
        <w:fldChar w:fldCharType="begin">
          <w:ffData>
            <w:name w:val="Text45"/>
            <w:enabled/>
            <w:calcOnExit w:val="0"/>
            <w:textInput/>
          </w:ffData>
        </w:fldChar>
      </w:r>
      <w:bookmarkStart w:id="15" w:name="Text45"/>
      <w:r w:rsidR="00F41803">
        <w:rPr>
          <w:rFonts w:asciiTheme="minorHAnsi" w:hAnsiTheme="minorHAnsi" w:cstheme="minorHAnsi"/>
        </w:rPr>
        <w:instrText xml:space="preserve"> FORMTEXT </w:instrText>
      </w:r>
      <w:r w:rsidR="00F41803">
        <w:rPr>
          <w:rFonts w:asciiTheme="minorHAnsi" w:hAnsiTheme="minorHAnsi" w:cstheme="minorHAnsi"/>
        </w:rPr>
      </w:r>
      <w:r w:rsidR="00F41803">
        <w:rPr>
          <w:rFonts w:asciiTheme="minorHAnsi" w:hAnsiTheme="minorHAnsi" w:cstheme="minorHAnsi"/>
        </w:rPr>
        <w:fldChar w:fldCharType="separate"/>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rPr>
        <w:fldChar w:fldCharType="end"/>
      </w:r>
      <w:bookmarkEnd w:id="15"/>
      <w:r w:rsidR="00EA2C67">
        <w:rPr>
          <w:rFonts w:asciiTheme="minorHAnsi" w:hAnsiTheme="minorHAnsi" w:cstheme="minorHAnsi"/>
        </w:rPr>
        <w:t>,</w:t>
      </w:r>
      <w:r w:rsidRPr="000C3973">
        <w:rPr>
          <w:rFonts w:asciiTheme="minorHAnsi" w:hAnsiTheme="minorHAnsi" w:cstheme="minorHAnsi"/>
        </w:rPr>
        <w:t xml:space="preserve"> dňa </w:t>
      </w:r>
      <w:r w:rsidR="00F41803">
        <w:rPr>
          <w:rFonts w:asciiTheme="minorHAnsi" w:hAnsiTheme="minorHAnsi" w:cstheme="minorHAnsi"/>
        </w:rPr>
        <w:fldChar w:fldCharType="begin">
          <w:ffData>
            <w:name w:val="Text46"/>
            <w:enabled/>
            <w:calcOnExit w:val="0"/>
            <w:textInput/>
          </w:ffData>
        </w:fldChar>
      </w:r>
      <w:bookmarkStart w:id="16" w:name="Text46"/>
      <w:r w:rsidR="00F41803">
        <w:rPr>
          <w:rFonts w:asciiTheme="minorHAnsi" w:hAnsiTheme="minorHAnsi" w:cstheme="minorHAnsi"/>
        </w:rPr>
        <w:instrText xml:space="preserve"> FORMTEXT </w:instrText>
      </w:r>
      <w:r w:rsidR="00F41803">
        <w:rPr>
          <w:rFonts w:asciiTheme="minorHAnsi" w:hAnsiTheme="minorHAnsi" w:cstheme="minorHAnsi"/>
        </w:rPr>
      </w:r>
      <w:r w:rsidR="00F41803">
        <w:rPr>
          <w:rFonts w:asciiTheme="minorHAnsi" w:hAnsiTheme="minorHAnsi" w:cstheme="minorHAnsi"/>
        </w:rPr>
        <w:fldChar w:fldCharType="separate"/>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rPr>
        <w:fldChar w:fldCharType="end"/>
      </w:r>
      <w:bookmarkEnd w:id="16"/>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 xml:space="preserve">Za Objednávateľa: </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t>Za Dodávateľa:</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t>.......................................................</w:t>
      </w:r>
    </w:p>
    <w:p w:rsidR="003F423A" w:rsidRPr="000C3973" w:rsidRDefault="003F423A" w:rsidP="003F423A">
      <w:pPr>
        <w:pStyle w:val="StyleHeading2Nounderline"/>
        <w:keepNext w:val="0"/>
        <w:numPr>
          <w:ilvl w:val="0"/>
          <w:numId w:val="0"/>
        </w:numPr>
        <w:spacing w:before="0" w:after="20"/>
        <w:ind w:left="567" w:hanging="567"/>
        <w:jc w:val="both"/>
        <w:rPr>
          <w:rFonts w:asciiTheme="minorHAnsi" w:hAnsiTheme="minorHAnsi" w:cstheme="minorHAnsi"/>
          <w:b/>
          <w:sz w:val="22"/>
          <w:szCs w:val="22"/>
        </w:rPr>
      </w:pPr>
      <w:r w:rsidRPr="000C3973">
        <w:rPr>
          <w:rFonts w:asciiTheme="minorHAnsi" w:hAnsiTheme="minorHAnsi" w:cstheme="minorHAnsi"/>
          <w:b/>
          <w:i w:val="0"/>
          <w:color w:val="auto"/>
          <w:sz w:val="22"/>
          <w:szCs w:val="22"/>
        </w:rPr>
        <w:t>Slovenská inovačná a energetická agentúra</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00F41803">
        <w:rPr>
          <w:rFonts w:asciiTheme="minorHAnsi" w:hAnsiTheme="minorHAnsi" w:cstheme="minorHAnsi"/>
          <w:b/>
          <w:i w:val="0"/>
          <w:color w:val="auto"/>
          <w:sz w:val="22"/>
          <w:szCs w:val="22"/>
        </w:rPr>
        <w:fldChar w:fldCharType="begin">
          <w:ffData>
            <w:name w:val="Text47"/>
            <w:enabled/>
            <w:calcOnExit w:val="0"/>
            <w:textInput/>
          </w:ffData>
        </w:fldChar>
      </w:r>
      <w:bookmarkStart w:id="17" w:name="Text47"/>
      <w:r w:rsidR="00F41803">
        <w:rPr>
          <w:rFonts w:asciiTheme="minorHAnsi" w:hAnsiTheme="minorHAnsi" w:cstheme="minorHAnsi"/>
          <w:b/>
          <w:i w:val="0"/>
          <w:color w:val="auto"/>
          <w:sz w:val="22"/>
          <w:szCs w:val="22"/>
        </w:rPr>
        <w:instrText xml:space="preserve"> FORMTEXT </w:instrText>
      </w:r>
      <w:r w:rsidR="00F41803">
        <w:rPr>
          <w:rFonts w:asciiTheme="minorHAnsi" w:hAnsiTheme="minorHAnsi" w:cstheme="minorHAnsi"/>
          <w:b/>
          <w:i w:val="0"/>
          <w:color w:val="auto"/>
          <w:sz w:val="22"/>
          <w:szCs w:val="22"/>
        </w:rPr>
      </w:r>
      <w:r w:rsidR="00F41803">
        <w:rPr>
          <w:rFonts w:asciiTheme="minorHAnsi" w:hAnsiTheme="minorHAnsi" w:cstheme="minorHAnsi"/>
          <w:b/>
          <w:i w:val="0"/>
          <w:color w:val="auto"/>
          <w:sz w:val="22"/>
          <w:szCs w:val="22"/>
        </w:rPr>
        <w:fldChar w:fldCharType="separate"/>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color w:val="auto"/>
          <w:sz w:val="22"/>
          <w:szCs w:val="22"/>
        </w:rPr>
        <w:fldChar w:fldCharType="end"/>
      </w:r>
      <w:bookmarkEnd w:id="17"/>
    </w:p>
    <w:p w:rsidR="003F423A" w:rsidRPr="00FE3B01" w:rsidRDefault="003F423A" w:rsidP="003F423A">
      <w:pPr>
        <w:pStyle w:val="StyleHeading2Nounderline"/>
        <w:keepNext w:val="0"/>
        <w:numPr>
          <w:ilvl w:val="0"/>
          <w:numId w:val="0"/>
        </w:numPr>
        <w:spacing w:before="0" w:after="20"/>
        <w:ind w:left="567" w:hanging="567"/>
        <w:jc w:val="both"/>
        <w:rPr>
          <w:rFonts w:asciiTheme="minorHAnsi" w:hAnsiTheme="minorHAnsi" w:cstheme="minorHAnsi"/>
          <w:i w:val="0"/>
          <w:color w:val="auto"/>
          <w:sz w:val="22"/>
          <w:szCs w:val="22"/>
        </w:rPr>
      </w:pPr>
      <w:r w:rsidRPr="00FE3B01">
        <w:rPr>
          <w:rFonts w:asciiTheme="minorHAnsi" w:hAnsiTheme="minorHAnsi" w:cstheme="minorHAnsi"/>
          <w:i w:val="0"/>
          <w:color w:val="auto"/>
          <w:sz w:val="22"/>
          <w:szCs w:val="22"/>
        </w:rPr>
        <w:t>Ing. Alexandra Velická, PhD.</w:t>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00F41803" w:rsidRPr="00FE3B01">
        <w:rPr>
          <w:rFonts w:asciiTheme="minorHAnsi" w:hAnsiTheme="minorHAnsi" w:cstheme="minorHAnsi"/>
          <w:i w:val="0"/>
          <w:color w:val="auto"/>
          <w:sz w:val="22"/>
          <w:szCs w:val="22"/>
        </w:rPr>
        <w:fldChar w:fldCharType="begin">
          <w:ffData>
            <w:name w:val="Text48"/>
            <w:enabled/>
            <w:calcOnExit w:val="0"/>
            <w:textInput/>
          </w:ffData>
        </w:fldChar>
      </w:r>
      <w:bookmarkStart w:id="18" w:name="Text48"/>
      <w:r w:rsidR="00F41803" w:rsidRPr="00FE3B01">
        <w:rPr>
          <w:rFonts w:asciiTheme="minorHAnsi" w:hAnsiTheme="minorHAnsi" w:cstheme="minorHAnsi"/>
          <w:i w:val="0"/>
          <w:color w:val="auto"/>
          <w:sz w:val="22"/>
          <w:szCs w:val="22"/>
        </w:rPr>
        <w:instrText xml:space="preserve"> FORMTEXT </w:instrText>
      </w:r>
      <w:r w:rsidR="00F41803" w:rsidRPr="00FE3B01">
        <w:rPr>
          <w:rFonts w:asciiTheme="minorHAnsi" w:hAnsiTheme="minorHAnsi" w:cstheme="minorHAnsi"/>
          <w:i w:val="0"/>
          <w:color w:val="auto"/>
          <w:sz w:val="22"/>
          <w:szCs w:val="22"/>
        </w:rPr>
      </w:r>
      <w:r w:rsidR="00F41803" w:rsidRPr="00FE3B01">
        <w:rPr>
          <w:rFonts w:asciiTheme="minorHAnsi" w:hAnsiTheme="minorHAnsi" w:cstheme="minorHAnsi"/>
          <w:i w:val="0"/>
          <w:color w:val="auto"/>
          <w:sz w:val="22"/>
          <w:szCs w:val="22"/>
        </w:rPr>
        <w:fldChar w:fldCharType="separate"/>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color w:val="auto"/>
          <w:sz w:val="22"/>
          <w:szCs w:val="22"/>
        </w:rPr>
        <w:fldChar w:fldCharType="end"/>
      </w:r>
      <w:bookmarkEnd w:id="18"/>
    </w:p>
    <w:p w:rsidR="003F423A" w:rsidRPr="00FE3B01" w:rsidRDefault="003F423A" w:rsidP="003F423A">
      <w:pPr>
        <w:pStyle w:val="StyleHeading2Nounderline"/>
        <w:keepNext w:val="0"/>
        <w:numPr>
          <w:ilvl w:val="0"/>
          <w:numId w:val="0"/>
        </w:numPr>
        <w:spacing w:before="0" w:after="20"/>
        <w:ind w:left="567" w:hanging="567"/>
        <w:jc w:val="both"/>
        <w:rPr>
          <w:rFonts w:asciiTheme="minorHAnsi" w:hAnsiTheme="minorHAnsi" w:cstheme="minorHAnsi"/>
          <w:sz w:val="22"/>
          <w:szCs w:val="22"/>
        </w:rPr>
      </w:pPr>
      <w:r w:rsidRPr="00FE3B01">
        <w:rPr>
          <w:rFonts w:asciiTheme="minorHAnsi" w:hAnsiTheme="minorHAnsi" w:cstheme="minorHAnsi"/>
          <w:i w:val="0"/>
          <w:color w:val="auto"/>
          <w:sz w:val="22"/>
          <w:szCs w:val="22"/>
        </w:rPr>
        <w:t>generálna riaditeľka</w:t>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Pr="00FE3B01">
        <w:rPr>
          <w:rFonts w:asciiTheme="minorHAnsi" w:hAnsiTheme="minorHAnsi" w:cstheme="minorHAnsi"/>
          <w:i w:val="0"/>
          <w:color w:val="auto"/>
          <w:sz w:val="22"/>
          <w:szCs w:val="22"/>
        </w:rPr>
        <w:tab/>
      </w:r>
      <w:r w:rsidR="00F41803" w:rsidRPr="00FE3B01">
        <w:rPr>
          <w:rFonts w:asciiTheme="minorHAnsi" w:hAnsiTheme="minorHAnsi" w:cstheme="minorHAnsi"/>
          <w:i w:val="0"/>
          <w:color w:val="auto"/>
          <w:sz w:val="22"/>
          <w:szCs w:val="22"/>
        </w:rPr>
        <w:fldChar w:fldCharType="begin">
          <w:ffData>
            <w:name w:val="Text49"/>
            <w:enabled/>
            <w:calcOnExit w:val="0"/>
            <w:textInput/>
          </w:ffData>
        </w:fldChar>
      </w:r>
      <w:bookmarkStart w:id="19" w:name="Text49"/>
      <w:r w:rsidR="00F41803" w:rsidRPr="00FE3B01">
        <w:rPr>
          <w:rFonts w:asciiTheme="minorHAnsi" w:hAnsiTheme="minorHAnsi" w:cstheme="minorHAnsi"/>
          <w:i w:val="0"/>
          <w:color w:val="auto"/>
          <w:sz w:val="22"/>
          <w:szCs w:val="22"/>
        </w:rPr>
        <w:instrText xml:space="preserve"> FORMTEXT </w:instrText>
      </w:r>
      <w:r w:rsidR="00F41803" w:rsidRPr="00FE3B01">
        <w:rPr>
          <w:rFonts w:asciiTheme="minorHAnsi" w:hAnsiTheme="minorHAnsi" w:cstheme="minorHAnsi"/>
          <w:i w:val="0"/>
          <w:color w:val="auto"/>
          <w:sz w:val="22"/>
          <w:szCs w:val="22"/>
        </w:rPr>
      </w:r>
      <w:r w:rsidR="00F41803" w:rsidRPr="00FE3B01">
        <w:rPr>
          <w:rFonts w:asciiTheme="minorHAnsi" w:hAnsiTheme="minorHAnsi" w:cstheme="minorHAnsi"/>
          <w:i w:val="0"/>
          <w:color w:val="auto"/>
          <w:sz w:val="22"/>
          <w:szCs w:val="22"/>
        </w:rPr>
        <w:fldChar w:fldCharType="separate"/>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noProof/>
          <w:color w:val="auto"/>
          <w:sz w:val="22"/>
          <w:szCs w:val="22"/>
        </w:rPr>
        <w:t> </w:t>
      </w:r>
      <w:r w:rsidR="00F41803" w:rsidRPr="00FE3B01">
        <w:rPr>
          <w:rFonts w:asciiTheme="minorHAnsi" w:hAnsiTheme="minorHAnsi" w:cstheme="minorHAnsi"/>
          <w:i w:val="0"/>
          <w:color w:val="auto"/>
          <w:sz w:val="22"/>
          <w:szCs w:val="22"/>
        </w:rPr>
        <w:fldChar w:fldCharType="end"/>
      </w:r>
      <w:bookmarkEnd w:id="19"/>
    </w:p>
    <w:p w:rsidR="005C704E" w:rsidRPr="00FE3B01" w:rsidRDefault="005C704E" w:rsidP="00C70331">
      <w:pPr>
        <w:spacing w:after="0" w:line="240" w:lineRule="auto"/>
        <w:ind w:left="705" w:hanging="705"/>
        <w:jc w:val="both"/>
        <w:rPr>
          <w:rFonts w:asciiTheme="minorHAnsi" w:hAnsiTheme="minorHAnsi"/>
        </w:rPr>
      </w:pPr>
    </w:p>
    <w:p w:rsidR="005A1B59" w:rsidRPr="005A1B59" w:rsidRDefault="005A1B59" w:rsidP="005A1B59">
      <w:pPr>
        <w:spacing w:after="0" w:line="240" w:lineRule="auto"/>
        <w:jc w:val="both"/>
        <w:rPr>
          <w:rFonts w:asciiTheme="minorHAnsi" w:hAnsiTheme="minorHAnsi"/>
        </w:rPr>
      </w:pPr>
    </w:p>
    <w:p w:rsidR="005A1B59" w:rsidRPr="005A1B59" w:rsidRDefault="005A1B59" w:rsidP="005A1B59">
      <w:pPr>
        <w:spacing w:after="0" w:line="240" w:lineRule="auto"/>
        <w:ind w:left="703" w:hanging="703"/>
        <w:jc w:val="both"/>
        <w:rPr>
          <w:rFonts w:asciiTheme="minorHAnsi" w:hAnsiTheme="minorHAnsi"/>
        </w:rPr>
      </w:pPr>
    </w:p>
    <w:p w:rsidR="004F03F3" w:rsidRPr="004F03F3" w:rsidRDefault="004F03F3" w:rsidP="004F03F3">
      <w:pPr>
        <w:spacing w:after="0" w:line="240" w:lineRule="auto"/>
        <w:jc w:val="both"/>
        <w:rPr>
          <w:rFonts w:asciiTheme="minorHAnsi" w:hAnsiTheme="minorHAnsi"/>
        </w:rPr>
      </w:pPr>
    </w:p>
    <w:p w:rsidR="004F03F3" w:rsidRDefault="004F03F3" w:rsidP="004F03F3">
      <w:pPr>
        <w:spacing w:after="0" w:line="240" w:lineRule="auto"/>
        <w:jc w:val="center"/>
        <w:rPr>
          <w:rFonts w:asciiTheme="minorHAnsi" w:hAnsiTheme="minorHAnsi"/>
          <w:b/>
        </w:rPr>
      </w:pPr>
    </w:p>
    <w:p w:rsidR="004F03F3" w:rsidRPr="004F03F3" w:rsidRDefault="004F03F3" w:rsidP="004F03F3">
      <w:pPr>
        <w:spacing w:after="0" w:line="240" w:lineRule="auto"/>
        <w:jc w:val="center"/>
        <w:rPr>
          <w:rFonts w:asciiTheme="minorHAnsi" w:hAnsiTheme="minorHAnsi"/>
          <w:b/>
        </w:rPr>
      </w:pPr>
    </w:p>
    <w:p w:rsidR="004F03F3" w:rsidRPr="007C76B2" w:rsidRDefault="004F03F3" w:rsidP="004F03F3">
      <w:pPr>
        <w:spacing w:after="0" w:line="240" w:lineRule="auto"/>
        <w:jc w:val="both"/>
        <w:rPr>
          <w:rFonts w:asciiTheme="minorHAnsi" w:hAnsiTheme="minorHAnsi"/>
        </w:rPr>
      </w:pPr>
    </w:p>
    <w:p w:rsidR="003D25A1" w:rsidRDefault="003D25A1" w:rsidP="004F03F3">
      <w:pPr>
        <w:spacing w:line="240" w:lineRule="auto"/>
      </w:pPr>
    </w:p>
    <w:sectPr w:rsidR="003D25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25" w:rsidRDefault="00DD5425" w:rsidP="00C06A4E">
      <w:pPr>
        <w:spacing w:after="0" w:line="240" w:lineRule="auto"/>
      </w:pPr>
      <w:r>
        <w:separator/>
      </w:r>
    </w:p>
  </w:endnote>
  <w:endnote w:type="continuationSeparator" w:id="0">
    <w:p w:rsidR="00DD5425" w:rsidRDefault="00DD5425" w:rsidP="00C0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157907"/>
      <w:docPartObj>
        <w:docPartGallery w:val="Page Numbers (Bottom of Page)"/>
        <w:docPartUnique/>
      </w:docPartObj>
    </w:sdtPr>
    <w:sdtEndPr/>
    <w:sdtContent>
      <w:p w:rsidR="00C06A4E" w:rsidRDefault="00C06A4E">
        <w:pPr>
          <w:pStyle w:val="Pta"/>
          <w:jc w:val="right"/>
        </w:pPr>
        <w:r>
          <w:fldChar w:fldCharType="begin"/>
        </w:r>
        <w:r>
          <w:instrText>PAGE   \* MERGEFORMAT</w:instrText>
        </w:r>
        <w:r>
          <w:fldChar w:fldCharType="separate"/>
        </w:r>
        <w:r w:rsidR="0046173D">
          <w:rPr>
            <w:noProof/>
          </w:rPr>
          <w:t>8</w:t>
        </w:r>
        <w:r>
          <w:fldChar w:fldCharType="end"/>
        </w:r>
      </w:p>
    </w:sdtContent>
  </w:sdt>
  <w:p w:rsidR="00C06A4E" w:rsidRDefault="00C06A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25" w:rsidRDefault="00DD5425" w:rsidP="00C06A4E">
      <w:pPr>
        <w:spacing w:after="0" w:line="240" w:lineRule="auto"/>
      </w:pPr>
      <w:r>
        <w:separator/>
      </w:r>
    </w:p>
  </w:footnote>
  <w:footnote w:type="continuationSeparator" w:id="0">
    <w:p w:rsidR="00DD5425" w:rsidRDefault="00DD5425" w:rsidP="00C06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3D" w:rsidRDefault="004A6A3D" w:rsidP="004A6A3D">
    <w:pPr>
      <w:spacing w:after="0" w:line="240" w:lineRule="auto"/>
      <w:ind w:right="544"/>
      <w:jc w:val="right"/>
      <w:rPr>
        <w:rFonts w:asciiTheme="minorHAnsi" w:eastAsiaTheme="minorHAnsi" w:hAnsiTheme="minorHAnsi" w:cs="Tahoma"/>
        <w:u w:val="single"/>
      </w:rPr>
    </w:pPr>
    <w:r>
      <w:rPr>
        <w:rFonts w:cs="Tahoma"/>
      </w:rPr>
      <w:t>Príloha č. 3 Návrh Zmluvy o poskytnutí služieb</w:t>
    </w:r>
    <w:r>
      <w:rPr>
        <w:rFonts w:cs="Tahoma"/>
        <w:u w:val="single"/>
      </w:rPr>
      <w:t xml:space="preserve"> </w:t>
    </w:r>
  </w:p>
  <w:p w:rsidR="004A6A3D" w:rsidRDefault="004A6A3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205F"/>
    <w:multiLevelType w:val="multilevel"/>
    <w:tmpl w:val="390625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9F4825"/>
    <w:multiLevelType w:val="hybridMultilevel"/>
    <w:tmpl w:val="F718EF46"/>
    <w:lvl w:ilvl="0" w:tplc="EA44DB7E">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D8546C"/>
    <w:multiLevelType w:val="hybridMultilevel"/>
    <w:tmpl w:val="76E6E688"/>
    <w:lvl w:ilvl="0" w:tplc="7D04A764">
      <w:start w:val="1"/>
      <w:numFmt w:val="decimal"/>
      <w:lvlText w:val="%1."/>
      <w:lvlJc w:val="left"/>
      <w:pPr>
        <w:ind w:left="360" w:hanging="360"/>
      </w:pPr>
      <w:rPr>
        <w:rFonts w:cs="Arial" w:hint="default"/>
        <w:b/>
      </w:rPr>
    </w:lvl>
    <w:lvl w:ilvl="1" w:tplc="6F42C128">
      <w:start w:val="1"/>
      <w:numFmt w:val="lowerLetter"/>
      <w:lvlText w:val="%2)"/>
      <w:lvlJc w:val="left"/>
      <w:pPr>
        <w:ind w:left="1425" w:hanging="70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5A60CD"/>
    <w:multiLevelType w:val="hybridMultilevel"/>
    <w:tmpl w:val="D6924CB6"/>
    <w:lvl w:ilvl="0" w:tplc="69CE7F4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0D560B"/>
    <w:multiLevelType w:val="hybridMultilevel"/>
    <w:tmpl w:val="36967F5A"/>
    <w:lvl w:ilvl="0" w:tplc="22A0B0A6">
      <w:start w:val="1"/>
      <w:numFmt w:val="decimal"/>
      <w:lvlText w:val="%1."/>
      <w:lvlJc w:val="left"/>
      <w:pPr>
        <w:ind w:left="720" w:hanging="720"/>
      </w:pPr>
      <w:rPr>
        <w:rFonts w:hint="default"/>
        <w:i w:val="0"/>
      </w:rPr>
    </w:lvl>
    <w:lvl w:ilvl="1" w:tplc="041B000F">
      <w:start w:val="1"/>
      <w:numFmt w:val="decimal"/>
      <w:lvlText w:val="%2."/>
      <w:lvlJc w:val="left"/>
      <w:pPr>
        <w:ind w:left="1156" w:hanging="360"/>
      </w:pPr>
      <w:rPr>
        <w:rFonts w:hint="default"/>
      </w:rPr>
    </w:lvl>
    <w:lvl w:ilvl="2" w:tplc="041B001B" w:tentative="1">
      <w:start w:val="1"/>
      <w:numFmt w:val="lowerRoman"/>
      <w:lvlText w:val="%3."/>
      <w:lvlJc w:val="right"/>
      <w:pPr>
        <w:ind w:left="1876" w:hanging="180"/>
      </w:pPr>
    </w:lvl>
    <w:lvl w:ilvl="3" w:tplc="041B000F">
      <w:start w:val="1"/>
      <w:numFmt w:val="decimal"/>
      <w:lvlText w:val="%4."/>
      <w:lvlJc w:val="left"/>
      <w:pPr>
        <w:ind w:left="2596" w:hanging="360"/>
      </w:pPr>
    </w:lvl>
    <w:lvl w:ilvl="4" w:tplc="041B0019">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5" w15:restartNumberingAfterBreak="0">
    <w:nsid w:val="49E63E50"/>
    <w:multiLevelType w:val="hybridMultilevel"/>
    <w:tmpl w:val="AEF8CFFE"/>
    <w:lvl w:ilvl="0" w:tplc="653414E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7" w15:restartNumberingAfterBreak="0">
    <w:nsid w:val="58E0553B"/>
    <w:multiLevelType w:val="hybridMultilevel"/>
    <w:tmpl w:val="5602E344"/>
    <w:lvl w:ilvl="0" w:tplc="081441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6D163EAC"/>
    <w:multiLevelType w:val="hybridMultilevel"/>
    <w:tmpl w:val="3F8AFBD8"/>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70F365CC"/>
    <w:multiLevelType w:val="hybridMultilevel"/>
    <w:tmpl w:val="44B65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NFo++lLlnCpXVLSypExPqdE5DJ15m6l9TP8Sa68vcCqQrQbt3wByWv9zV8qHRCgFY+JUvk+xnkLTXE1/6eDjXw==" w:salt="Jz/6go2UV26ltRrxSX/i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F3"/>
    <w:rsid w:val="00000F3F"/>
    <w:rsid w:val="00034A7F"/>
    <w:rsid w:val="00046384"/>
    <w:rsid w:val="00053889"/>
    <w:rsid w:val="000565DD"/>
    <w:rsid w:val="000C3973"/>
    <w:rsid w:val="000C4564"/>
    <w:rsid w:val="000C4939"/>
    <w:rsid w:val="000D00E2"/>
    <w:rsid w:val="000D0A4E"/>
    <w:rsid w:val="000F0882"/>
    <w:rsid w:val="001019E6"/>
    <w:rsid w:val="00126A6C"/>
    <w:rsid w:val="0016200A"/>
    <w:rsid w:val="00190DF5"/>
    <w:rsid w:val="00191AF7"/>
    <w:rsid w:val="001B6270"/>
    <w:rsid w:val="001D6193"/>
    <w:rsid w:val="002032BE"/>
    <w:rsid w:val="00250B09"/>
    <w:rsid w:val="00266BBB"/>
    <w:rsid w:val="00275DDA"/>
    <w:rsid w:val="002A2BC2"/>
    <w:rsid w:val="002A45EF"/>
    <w:rsid w:val="002C2A2D"/>
    <w:rsid w:val="002D252B"/>
    <w:rsid w:val="002D4330"/>
    <w:rsid w:val="003076DC"/>
    <w:rsid w:val="00311874"/>
    <w:rsid w:val="00323526"/>
    <w:rsid w:val="003332F2"/>
    <w:rsid w:val="003501A1"/>
    <w:rsid w:val="003549D2"/>
    <w:rsid w:val="00365AF5"/>
    <w:rsid w:val="003D25A1"/>
    <w:rsid w:val="003E0E14"/>
    <w:rsid w:val="003F423A"/>
    <w:rsid w:val="00414D5A"/>
    <w:rsid w:val="004212CC"/>
    <w:rsid w:val="00427964"/>
    <w:rsid w:val="00445F8C"/>
    <w:rsid w:val="00446658"/>
    <w:rsid w:val="00460803"/>
    <w:rsid w:val="0046173D"/>
    <w:rsid w:val="00492836"/>
    <w:rsid w:val="004A0DA9"/>
    <w:rsid w:val="004A327F"/>
    <w:rsid w:val="004A6A3D"/>
    <w:rsid w:val="004B0B17"/>
    <w:rsid w:val="004E5DFF"/>
    <w:rsid w:val="004F03F3"/>
    <w:rsid w:val="00511FEF"/>
    <w:rsid w:val="005244EC"/>
    <w:rsid w:val="00526B60"/>
    <w:rsid w:val="00592F19"/>
    <w:rsid w:val="00593749"/>
    <w:rsid w:val="005A1B59"/>
    <w:rsid w:val="005A61DA"/>
    <w:rsid w:val="005C6540"/>
    <w:rsid w:val="005C704E"/>
    <w:rsid w:val="00622AFF"/>
    <w:rsid w:val="00625DC5"/>
    <w:rsid w:val="00627476"/>
    <w:rsid w:val="006C3FC0"/>
    <w:rsid w:val="006C797F"/>
    <w:rsid w:val="006E36D7"/>
    <w:rsid w:val="0077096D"/>
    <w:rsid w:val="00776C9F"/>
    <w:rsid w:val="00796FA0"/>
    <w:rsid w:val="007C4D13"/>
    <w:rsid w:val="008050E1"/>
    <w:rsid w:val="00817829"/>
    <w:rsid w:val="008371DE"/>
    <w:rsid w:val="00837EE6"/>
    <w:rsid w:val="008B7ADA"/>
    <w:rsid w:val="009049EB"/>
    <w:rsid w:val="0090778A"/>
    <w:rsid w:val="00924723"/>
    <w:rsid w:val="00934F27"/>
    <w:rsid w:val="0096547D"/>
    <w:rsid w:val="009A3DDF"/>
    <w:rsid w:val="009B0FE8"/>
    <w:rsid w:val="009C2CA9"/>
    <w:rsid w:val="009C353E"/>
    <w:rsid w:val="009D4B78"/>
    <w:rsid w:val="00A05345"/>
    <w:rsid w:val="00A15396"/>
    <w:rsid w:val="00A20B5E"/>
    <w:rsid w:val="00A215A5"/>
    <w:rsid w:val="00AA3FAA"/>
    <w:rsid w:val="00AA6F9D"/>
    <w:rsid w:val="00AB3739"/>
    <w:rsid w:val="00AE65F4"/>
    <w:rsid w:val="00AF0635"/>
    <w:rsid w:val="00B069B4"/>
    <w:rsid w:val="00B11BA3"/>
    <w:rsid w:val="00B76844"/>
    <w:rsid w:val="00BA417D"/>
    <w:rsid w:val="00BB215A"/>
    <w:rsid w:val="00BB566A"/>
    <w:rsid w:val="00BC39A9"/>
    <w:rsid w:val="00C00C3F"/>
    <w:rsid w:val="00C06A4E"/>
    <w:rsid w:val="00C23CEC"/>
    <w:rsid w:val="00C529CF"/>
    <w:rsid w:val="00C70331"/>
    <w:rsid w:val="00C81B75"/>
    <w:rsid w:val="00C913C3"/>
    <w:rsid w:val="00D030F5"/>
    <w:rsid w:val="00D37785"/>
    <w:rsid w:val="00D76C4D"/>
    <w:rsid w:val="00DD5425"/>
    <w:rsid w:val="00DF484C"/>
    <w:rsid w:val="00EA2C67"/>
    <w:rsid w:val="00EE1548"/>
    <w:rsid w:val="00EF3EBC"/>
    <w:rsid w:val="00F021A3"/>
    <w:rsid w:val="00F107F6"/>
    <w:rsid w:val="00F41228"/>
    <w:rsid w:val="00F41803"/>
    <w:rsid w:val="00F87C8E"/>
    <w:rsid w:val="00F90540"/>
    <w:rsid w:val="00FB17FC"/>
    <w:rsid w:val="00FC556C"/>
    <w:rsid w:val="00FE3B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A42E3-86CB-40A4-9A24-B7123A26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3F3"/>
    <w:pPr>
      <w:spacing w:line="276" w:lineRule="auto"/>
    </w:pPr>
    <w:rPr>
      <w:rFonts w:ascii="Calibri" w:eastAsia="Calibri" w:hAnsi="Calibri" w:cs="Times New Roman"/>
    </w:rPr>
  </w:style>
  <w:style w:type="paragraph" w:styleId="Nadpis1">
    <w:name w:val="heading 1"/>
    <w:aliases w:val="Heading 1 Char"/>
    <w:basedOn w:val="Normlny"/>
    <w:next w:val="Normlny"/>
    <w:link w:val="Nadpis1Char"/>
    <w:qFormat/>
    <w:rsid w:val="003F423A"/>
    <w:pPr>
      <w:keepNext/>
      <w:numPr>
        <w:numId w:val="7"/>
      </w:numPr>
      <w:autoSpaceDE w:val="0"/>
      <w:autoSpaceDN w:val="0"/>
      <w:spacing w:before="240" w:after="120" w:line="240" w:lineRule="auto"/>
      <w:outlineLvl w:val="0"/>
    </w:pPr>
    <w:rPr>
      <w:rFonts w:ascii="Arial" w:eastAsia="Times New Roman" w:hAnsi="Arial"/>
      <w:b/>
      <w:bCs/>
      <w:i/>
      <w:lang w:eastAsia="sk-SK"/>
    </w:rPr>
  </w:style>
  <w:style w:type="paragraph" w:styleId="Nadpis2">
    <w:name w:val="heading 2"/>
    <w:basedOn w:val="Normlny"/>
    <w:next w:val="Normlny"/>
    <w:link w:val="Nadpis2Char"/>
    <w:uiPriority w:val="9"/>
    <w:semiHidden/>
    <w:unhideWhenUsed/>
    <w:qFormat/>
    <w:rsid w:val="003F42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03F3"/>
    <w:pPr>
      <w:spacing w:after="0"/>
    </w:pPr>
    <w:rPr>
      <w:rFonts w:ascii="Calibri" w:eastAsia="Times New Roman" w:hAnsi="Calibri" w:cs="Times New Roman"/>
    </w:rPr>
  </w:style>
  <w:style w:type="paragraph" w:styleId="Odsekzoznamu">
    <w:name w:val="List Paragraph"/>
    <w:aliases w:val="body,Odsek zoznamu2,Table of contents numbered"/>
    <w:basedOn w:val="Normlny"/>
    <w:link w:val="OdsekzoznamuChar"/>
    <w:uiPriority w:val="34"/>
    <w:qFormat/>
    <w:rsid w:val="004F03F3"/>
    <w:pPr>
      <w:ind w:left="720"/>
      <w:contextualSpacing/>
    </w:pPr>
  </w:style>
  <w:style w:type="character" w:styleId="Odkaznakomentr">
    <w:name w:val="annotation reference"/>
    <w:basedOn w:val="Predvolenpsmoodseku"/>
    <w:uiPriority w:val="99"/>
    <w:semiHidden/>
    <w:unhideWhenUsed/>
    <w:rsid w:val="004F03F3"/>
    <w:rPr>
      <w:sz w:val="16"/>
      <w:szCs w:val="16"/>
    </w:rPr>
  </w:style>
  <w:style w:type="paragraph" w:styleId="Textkomentra">
    <w:name w:val="annotation text"/>
    <w:basedOn w:val="Normlny"/>
    <w:link w:val="TextkomentraChar"/>
    <w:uiPriority w:val="99"/>
    <w:unhideWhenUsed/>
    <w:rsid w:val="004F03F3"/>
    <w:pPr>
      <w:spacing w:line="240" w:lineRule="auto"/>
    </w:pPr>
    <w:rPr>
      <w:sz w:val="20"/>
      <w:szCs w:val="20"/>
    </w:rPr>
  </w:style>
  <w:style w:type="character" w:customStyle="1" w:styleId="TextkomentraChar">
    <w:name w:val="Text komentára Char"/>
    <w:basedOn w:val="Predvolenpsmoodseku"/>
    <w:link w:val="Textkomentra"/>
    <w:uiPriority w:val="99"/>
    <w:rsid w:val="004F03F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F03F3"/>
    <w:rPr>
      <w:b/>
      <w:bCs/>
    </w:rPr>
  </w:style>
  <w:style w:type="character" w:customStyle="1" w:styleId="PredmetkomentraChar">
    <w:name w:val="Predmet komentára Char"/>
    <w:basedOn w:val="TextkomentraChar"/>
    <w:link w:val="Predmetkomentra"/>
    <w:uiPriority w:val="99"/>
    <w:semiHidden/>
    <w:rsid w:val="004F03F3"/>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4F03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03F3"/>
    <w:rPr>
      <w:rFonts w:ascii="Tahoma" w:eastAsia="Calibri" w:hAnsi="Tahoma" w:cs="Tahoma"/>
      <w:sz w:val="16"/>
      <w:szCs w:val="16"/>
    </w:rPr>
  </w:style>
  <w:style w:type="character" w:customStyle="1" w:styleId="OdsekzoznamuChar">
    <w:name w:val="Odsek zoznamu Char"/>
    <w:aliases w:val="body Char,Odsek zoznamu2 Char,Table of contents numbered Char"/>
    <w:link w:val="Odsekzoznamu"/>
    <w:uiPriority w:val="34"/>
    <w:locked/>
    <w:rsid w:val="00592F19"/>
    <w:rPr>
      <w:rFonts w:ascii="Calibri" w:eastAsia="Calibri" w:hAnsi="Calibri" w:cs="Times New Roman"/>
    </w:rPr>
  </w:style>
  <w:style w:type="character" w:customStyle="1" w:styleId="Nadpis1Char">
    <w:name w:val="Nadpis 1 Char"/>
    <w:aliases w:val="Heading 1 Char Char"/>
    <w:basedOn w:val="Predvolenpsmoodseku"/>
    <w:link w:val="Nadpis1"/>
    <w:rsid w:val="003F423A"/>
    <w:rPr>
      <w:rFonts w:ascii="Arial" w:eastAsia="Times New Roman" w:hAnsi="Arial" w:cs="Times New Roman"/>
      <w:b/>
      <w:bCs/>
      <w:i/>
      <w:lang w:eastAsia="sk-SK"/>
    </w:rPr>
  </w:style>
  <w:style w:type="paragraph" w:customStyle="1" w:styleId="StyleHeading2Nounderline">
    <w:name w:val="Style Heading 2 + No underline"/>
    <w:basedOn w:val="Nadpis2"/>
    <w:link w:val="StyleHeading2NounderlineChar"/>
    <w:rsid w:val="003F423A"/>
    <w:pPr>
      <w:keepLines w:val="0"/>
      <w:numPr>
        <w:ilvl w:val="1"/>
        <w:numId w:val="7"/>
      </w:numPr>
      <w:autoSpaceDE w:val="0"/>
      <w:autoSpaceDN w:val="0"/>
      <w:spacing w:before="120" w:line="240" w:lineRule="auto"/>
    </w:pPr>
    <w:rPr>
      <w:rFonts w:ascii="Arial" w:eastAsia="Times New Roman" w:hAnsi="Arial"/>
      <w:i/>
      <w:color w:val="4F81BD" w:themeColor="accent1"/>
      <w:lang w:eastAsia="sk-SK"/>
    </w:rPr>
  </w:style>
  <w:style w:type="character" w:customStyle="1" w:styleId="StyleHeading2NounderlineChar">
    <w:name w:val="Style Heading 2 + No underline Char"/>
    <w:basedOn w:val="Nadpis2Char"/>
    <w:link w:val="StyleHeading2Nounderline"/>
    <w:rsid w:val="003F423A"/>
    <w:rPr>
      <w:rFonts w:ascii="Arial" w:eastAsia="Times New Roman" w:hAnsi="Arial" w:cstheme="majorBidi"/>
      <w:i/>
      <w:color w:val="4F81BD" w:themeColor="accent1"/>
      <w:sz w:val="26"/>
      <w:szCs w:val="26"/>
      <w:lang w:eastAsia="sk-SK"/>
    </w:rPr>
  </w:style>
  <w:style w:type="character" w:customStyle="1" w:styleId="Nadpis2Char">
    <w:name w:val="Nadpis 2 Char"/>
    <w:basedOn w:val="Predvolenpsmoodseku"/>
    <w:link w:val="Nadpis2"/>
    <w:uiPriority w:val="9"/>
    <w:semiHidden/>
    <w:rsid w:val="003F423A"/>
    <w:rPr>
      <w:rFonts w:asciiTheme="majorHAnsi" w:eastAsiaTheme="majorEastAsia" w:hAnsiTheme="majorHAnsi" w:cstheme="majorBidi"/>
      <w:color w:val="365F91" w:themeColor="accent1" w:themeShade="BF"/>
      <w:sz w:val="26"/>
      <w:szCs w:val="26"/>
    </w:rPr>
  </w:style>
  <w:style w:type="character" w:styleId="Hypertextovprepojenie">
    <w:name w:val="Hyperlink"/>
    <w:basedOn w:val="Predvolenpsmoodseku"/>
    <w:uiPriority w:val="99"/>
    <w:unhideWhenUsed/>
    <w:rsid w:val="001019E6"/>
    <w:rPr>
      <w:color w:val="0000FF" w:themeColor="hyperlink"/>
      <w:u w:val="single"/>
    </w:rPr>
  </w:style>
  <w:style w:type="paragraph" w:styleId="Hlavika">
    <w:name w:val="header"/>
    <w:basedOn w:val="Normlny"/>
    <w:link w:val="HlavikaChar"/>
    <w:uiPriority w:val="99"/>
    <w:unhideWhenUsed/>
    <w:rsid w:val="00C06A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A4E"/>
    <w:rPr>
      <w:rFonts w:ascii="Calibri" w:eastAsia="Calibri" w:hAnsi="Calibri" w:cs="Times New Roman"/>
    </w:rPr>
  </w:style>
  <w:style w:type="paragraph" w:styleId="Pta">
    <w:name w:val="footer"/>
    <w:basedOn w:val="Normlny"/>
    <w:link w:val="PtaChar"/>
    <w:uiPriority w:val="99"/>
    <w:unhideWhenUsed/>
    <w:rsid w:val="00C06A4E"/>
    <w:pPr>
      <w:tabs>
        <w:tab w:val="center" w:pos="4536"/>
        <w:tab w:val="right" w:pos="9072"/>
      </w:tabs>
      <w:spacing w:after="0" w:line="240" w:lineRule="auto"/>
    </w:pPr>
  </w:style>
  <w:style w:type="character" w:customStyle="1" w:styleId="PtaChar">
    <w:name w:val="Päta Char"/>
    <w:basedOn w:val="Predvolenpsmoodseku"/>
    <w:link w:val="Pta"/>
    <w:uiPriority w:val="99"/>
    <w:rsid w:val="00C06A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ur.bobovnicky@sie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3470</Words>
  <Characters>19780</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 Peter</dc:creator>
  <cp:lastModifiedBy>Michaela Vasekova</cp:lastModifiedBy>
  <cp:revision>6</cp:revision>
  <dcterms:created xsi:type="dcterms:W3CDTF">2019-02-22T11:57:00Z</dcterms:created>
  <dcterms:modified xsi:type="dcterms:W3CDTF">2019-02-22T12:20:00Z</dcterms:modified>
</cp:coreProperties>
</file>