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E3" w:rsidRPr="00784F2B" w:rsidRDefault="00B36CE3" w:rsidP="00E52A0F">
      <w:pPr>
        <w:pStyle w:val="Bezriadkovania"/>
        <w:jc w:val="center"/>
        <w:rPr>
          <w:rFonts w:asciiTheme="minorHAnsi" w:hAnsiTheme="minorHAnsi" w:cs="Arial"/>
          <w:b/>
          <w:sz w:val="28"/>
          <w:szCs w:val="28"/>
        </w:rPr>
      </w:pPr>
      <w:r w:rsidRPr="00784F2B">
        <w:rPr>
          <w:rFonts w:asciiTheme="minorHAnsi" w:hAnsiTheme="minorHAnsi" w:cs="Arial"/>
          <w:b/>
          <w:sz w:val="28"/>
          <w:szCs w:val="28"/>
        </w:rPr>
        <w:t>Zmluva o poskytovaní služieb</w:t>
      </w:r>
    </w:p>
    <w:p w:rsidR="0037192A" w:rsidRPr="00784F2B" w:rsidRDefault="0037192A" w:rsidP="00E52A0F">
      <w:pPr>
        <w:pStyle w:val="Bezriadkovania"/>
        <w:jc w:val="center"/>
        <w:rPr>
          <w:rFonts w:asciiTheme="minorHAnsi" w:hAnsiTheme="minorHAnsi" w:cs="Arial"/>
          <w:b/>
          <w:sz w:val="28"/>
          <w:szCs w:val="28"/>
        </w:rPr>
      </w:pPr>
    </w:p>
    <w:p w:rsidR="00B36CE3" w:rsidRPr="00784F2B" w:rsidRDefault="00B36CE3" w:rsidP="0037192A">
      <w:pPr>
        <w:spacing w:after="0"/>
        <w:jc w:val="both"/>
        <w:outlineLvl w:val="0"/>
        <w:rPr>
          <w:rFonts w:asciiTheme="minorHAnsi" w:hAnsiTheme="minorHAnsi" w:cs="Arial"/>
        </w:rPr>
      </w:pPr>
      <w:r w:rsidRPr="00784F2B">
        <w:rPr>
          <w:rFonts w:asciiTheme="minorHAnsi" w:hAnsiTheme="minorHAnsi" w:cs="Arial"/>
        </w:rPr>
        <w:t>uzavretá podľa ustanovenia § 269 ods. 2 zákona č. 513/1991 Zb. Obchodn</w:t>
      </w:r>
      <w:r w:rsidR="00E52A0F" w:rsidRPr="00784F2B">
        <w:rPr>
          <w:rFonts w:asciiTheme="minorHAnsi" w:hAnsiTheme="minorHAnsi" w:cs="Arial"/>
        </w:rPr>
        <w:t>ý</w:t>
      </w:r>
      <w:r w:rsidRPr="00784F2B">
        <w:rPr>
          <w:rFonts w:asciiTheme="minorHAnsi" w:hAnsiTheme="minorHAnsi" w:cs="Arial"/>
        </w:rPr>
        <w:t xml:space="preserve"> zákonník  v znení neskorších predpisov</w:t>
      </w:r>
      <w:r w:rsidR="004D4792" w:rsidRPr="00784F2B">
        <w:rPr>
          <w:rFonts w:asciiTheme="minorHAnsi" w:hAnsiTheme="minorHAnsi" w:cs="Arial"/>
        </w:rPr>
        <w:t xml:space="preserve"> (ďalej ako „</w:t>
      </w:r>
      <w:r w:rsidR="004D4792" w:rsidRPr="00784F2B">
        <w:rPr>
          <w:rFonts w:asciiTheme="minorHAnsi" w:hAnsiTheme="minorHAnsi" w:cs="Arial"/>
          <w:b/>
        </w:rPr>
        <w:t>Obchodný zákonník</w:t>
      </w:r>
      <w:r w:rsidR="004D4792" w:rsidRPr="00784F2B">
        <w:rPr>
          <w:rFonts w:asciiTheme="minorHAnsi" w:hAnsiTheme="minorHAnsi" w:cs="Arial"/>
        </w:rPr>
        <w:t>“)</w:t>
      </w:r>
      <w:r w:rsidRPr="00784F2B">
        <w:rPr>
          <w:rFonts w:asciiTheme="minorHAnsi" w:hAnsiTheme="minorHAnsi" w:cs="Arial"/>
        </w:rPr>
        <w:t xml:space="preserve"> a príslušných ustanovení zákona č. </w:t>
      </w:r>
      <w:r w:rsidR="004D4792" w:rsidRPr="00784F2B">
        <w:rPr>
          <w:rFonts w:asciiTheme="minorHAnsi" w:hAnsiTheme="minorHAnsi" w:cs="Arial"/>
        </w:rPr>
        <w:t xml:space="preserve">343/2015 </w:t>
      </w:r>
      <w:r w:rsidRPr="00784F2B">
        <w:rPr>
          <w:rFonts w:asciiTheme="minorHAnsi" w:hAnsiTheme="minorHAnsi" w:cs="Arial"/>
        </w:rPr>
        <w:t xml:space="preserve">Z. z. o verejnom obstarávaní  a o zmene a doplnení niektorých zákonov v znení neskorších predpisov </w:t>
      </w:r>
      <w:r w:rsidR="004D4792" w:rsidRPr="00784F2B">
        <w:rPr>
          <w:rFonts w:asciiTheme="minorHAnsi" w:hAnsiTheme="minorHAnsi" w:cs="Arial"/>
        </w:rPr>
        <w:t>(ďalej ako „</w:t>
      </w:r>
      <w:r w:rsidR="004D4792" w:rsidRPr="00784F2B">
        <w:rPr>
          <w:rFonts w:asciiTheme="minorHAnsi" w:hAnsiTheme="minorHAnsi" w:cs="Arial"/>
          <w:b/>
        </w:rPr>
        <w:t>Zákon o verejnom obstarávaní</w:t>
      </w:r>
      <w:r w:rsidR="004D4792" w:rsidRPr="00784F2B">
        <w:rPr>
          <w:rFonts w:asciiTheme="minorHAnsi" w:hAnsiTheme="minorHAnsi" w:cs="Arial"/>
        </w:rPr>
        <w:t>“)(ďalej ako „</w:t>
      </w:r>
      <w:r w:rsidR="004D4792" w:rsidRPr="00784F2B">
        <w:rPr>
          <w:rFonts w:asciiTheme="minorHAnsi" w:hAnsiTheme="minorHAnsi" w:cs="Arial"/>
          <w:b/>
        </w:rPr>
        <w:t>Z</w:t>
      </w:r>
      <w:r w:rsidRPr="00784F2B">
        <w:rPr>
          <w:rFonts w:asciiTheme="minorHAnsi" w:hAnsiTheme="minorHAnsi" w:cs="Arial"/>
          <w:b/>
        </w:rPr>
        <w:t>mluva</w:t>
      </w:r>
      <w:r w:rsidRPr="00784F2B">
        <w:rPr>
          <w:rFonts w:asciiTheme="minorHAnsi" w:hAnsiTheme="minorHAnsi" w:cs="Arial"/>
        </w:rPr>
        <w:t>“)</w:t>
      </w:r>
    </w:p>
    <w:p w:rsidR="00B36CE3" w:rsidRPr="00784F2B" w:rsidRDefault="00B36CE3" w:rsidP="00B36CE3">
      <w:pPr>
        <w:spacing w:after="0"/>
        <w:jc w:val="center"/>
        <w:outlineLvl w:val="0"/>
        <w:rPr>
          <w:rFonts w:asciiTheme="minorHAnsi" w:hAnsiTheme="minorHAnsi" w:cs="Arial"/>
          <w:b/>
        </w:rPr>
      </w:pPr>
    </w:p>
    <w:p w:rsidR="00B36CE3" w:rsidRPr="00784F2B" w:rsidRDefault="00784F2B" w:rsidP="00B36CE3">
      <w:pPr>
        <w:spacing w:after="0"/>
        <w:jc w:val="center"/>
        <w:outlineLvl w:val="0"/>
        <w:rPr>
          <w:rFonts w:asciiTheme="minorHAnsi" w:hAnsiTheme="minorHAnsi" w:cs="Arial"/>
          <w:b/>
        </w:rPr>
      </w:pPr>
      <w:r>
        <w:rPr>
          <w:rFonts w:asciiTheme="minorHAnsi" w:hAnsiTheme="minorHAnsi" w:cs="Arial"/>
          <w:b/>
        </w:rPr>
        <w:t>Čl</w:t>
      </w:r>
      <w:r w:rsidR="0037192A" w:rsidRPr="00784F2B">
        <w:rPr>
          <w:rFonts w:asciiTheme="minorHAnsi" w:hAnsiTheme="minorHAnsi" w:cs="Arial"/>
          <w:b/>
        </w:rPr>
        <w:t>ánok</w:t>
      </w:r>
      <w:r w:rsidR="00B36CE3" w:rsidRPr="00784F2B">
        <w:rPr>
          <w:rFonts w:asciiTheme="minorHAnsi" w:hAnsiTheme="minorHAnsi" w:cs="Arial"/>
          <w:b/>
        </w:rPr>
        <w:t xml:space="preserve"> I.</w:t>
      </w:r>
    </w:p>
    <w:p w:rsidR="0037192A" w:rsidRPr="00784F2B" w:rsidRDefault="00E52A0F" w:rsidP="0037192A">
      <w:pPr>
        <w:spacing w:after="0"/>
        <w:jc w:val="center"/>
        <w:outlineLvl w:val="0"/>
        <w:rPr>
          <w:rFonts w:asciiTheme="minorHAnsi" w:hAnsiTheme="minorHAnsi" w:cs="Arial"/>
          <w:b/>
        </w:rPr>
      </w:pPr>
      <w:r w:rsidRPr="00784F2B">
        <w:rPr>
          <w:rFonts w:asciiTheme="minorHAnsi" w:hAnsiTheme="minorHAnsi" w:cs="Arial"/>
          <w:b/>
        </w:rPr>
        <w:t>Zmluvné strany</w:t>
      </w:r>
    </w:p>
    <w:p w:rsidR="0037192A" w:rsidRPr="00784F2B" w:rsidRDefault="0037192A" w:rsidP="0037192A">
      <w:pPr>
        <w:spacing w:after="0"/>
        <w:jc w:val="center"/>
        <w:outlineLvl w:val="0"/>
        <w:rPr>
          <w:rFonts w:asciiTheme="minorHAnsi" w:hAnsiTheme="minorHAnsi" w:cs="Arial"/>
          <w:b/>
        </w:rPr>
      </w:pPr>
    </w:p>
    <w:p w:rsidR="00B36CE3" w:rsidRPr="001341BC" w:rsidRDefault="00B36CE3" w:rsidP="00B36CE3">
      <w:pPr>
        <w:spacing w:after="0"/>
        <w:outlineLvl w:val="0"/>
        <w:rPr>
          <w:rFonts w:asciiTheme="minorHAnsi" w:hAnsiTheme="minorHAnsi" w:cs="Arial"/>
          <w:b/>
        </w:rPr>
      </w:pPr>
      <w:r w:rsidRPr="001341BC">
        <w:rPr>
          <w:rFonts w:asciiTheme="minorHAnsi" w:hAnsiTheme="minorHAnsi" w:cs="Arial"/>
          <w:b/>
        </w:rPr>
        <w:t>Objednávateľ:</w:t>
      </w:r>
    </w:p>
    <w:p w:rsidR="00B36CE3" w:rsidRPr="001341BC" w:rsidRDefault="00B36CE3" w:rsidP="00B36CE3">
      <w:pPr>
        <w:spacing w:after="0"/>
        <w:outlineLvl w:val="0"/>
        <w:rPr>
          <w:rFonts w:asciiTheme="minorHAnsi" w:hAnsiTheme="minorHAnsi" w:cs="Arial"/>
          <w:b/>
        </w:rPr>
      </w:pPr>
      <w:r w:rsidRPr="001341BC">
        <w:rPr>
          <w:rFonts w:asciiTheme="minorHAnsi" w:hAnsiTheme="minorHAnsi" w:cs="Arial"/>
          <w:b/>
        </w:rPr>
        <w:t>Názov:</w:t>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t xml:space="preserve">            </w:t>
      </w:r>
      <w:r w:rsidR="004D4792" w:rsidRPr="001341BC">
        <w:rPr>
          <w:rFonts w:asciiTheme="minorHAnsi" w:hAnsiTheme="minorHAnsi" w:cs="Arial"/>
          <w:b/>
        </w:rPr>
        <w:tab/>
      </w:r>
      <w:r w:rsidR="004D4792" w:rsidRPr="001341BC">
        <w:rPr>
          <w:rFonts w:asciiTheme="minorHAnsi" w:hAnsiTheme="minorHAnsi" w:cs="Arial"/>
          <w:b/>
        </w:rPr>
        <w:tab/>
      </w:r>
      <w:r w:rsidRPr="001341BC">
        <w:rPr>
          <w:rFonts w:asciiTheme="minorHAnsi" w:hAnsiTheme="minorHAnsi" w:cs="Arial"/>
          <w:b/>
        </w:rPr>
        <w:t>Slovenská inovačná a energetická agentúra</w:t>
      </w:r>
    </w:p>
    <w:p w:rsidR="00B36CE3" w:rsidRPr="001341BC" w:rsidRDefault="00B36CE3" w:rsidP="00B36CE3">
      <w:pPr>
        <w:spacing w:after="0"/>
        <w:rPr>
          <w:rFonts w:asciiTheme="minorHAnsi" w:hAnsiTheme="minorHAnsi" w:cs="Arial"/>
        </w:rPr>
      </w:pPr>
      <w:r w:rsidRPr="001341BC">
        <w:rPr>
          <w:rFonts w:asciiTheme="minorHAnsi" w:hAnsiTheme="minorHAnsi" w:cs="Arial"/>
          <w:b/>
        </w:rPr>
        <w:t>Sídlo:</w:t>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rPr>
        <w:t>Bajkalská 27, 827 99 Bratislava 27</w:t>
      </w:r>
    </w:p>
    <w:p w:rsidR="00B36CE3" w:rsidRPr="001341BC" w:rsidRDefault="00B36CE3" w:rsidP="00B36CE3">
      <w:pPr>
        <w:spacing w:after="0"/>
        <w:rPr>
          <w:rFonts w:asciiTheme="minorHAnsi" w:hAnsiTheme="minorHAnsi" w:cs="Arial"/>
        </w:rPr>
      </w:pPr>
      <w:r w:rsidRPr="001341BC">
        <w:rPr>
          <w:rFonts w:asciiTheme="minorHAnsi" w:hAnsiTheme="minorHAnsi" w:cs="Arial"/>
          <w:b/>
        </w:rPr>
        <w:t>IČO:</w:t>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rPr>
        <w:t>00002801</w:t>
      </w:r>
    </w:p>
    <w:p w:rsidR="00B36CE3" w:rsidRPr="001341BC" w:rsidRDefault="00B36CE3" w:rsidP="00B36CE3">
      <w:pPr>
        <w:spacing w:after="0"/>
        <w:rPr>
          <w:rFonts w:asciiTheme="minorHAnsi" w:hAnsiTheme="minorHAnsi" w:cs="Arial"/>
        </w:rPr>
      </w:pPr>
      <w:r w:rsidRPr="001341BC">
        <w:rPr>
          <w:rFonts w:asciiTheme="minorHAnsi" w:hAnsiTheme="minorHAnsi" w:cs="Arial"/>
          <w:b/>
        </w:rPr>
        <w:t>DIČ:</w:t>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t>2020877749</w:t>
      </w:r>
    </w:p>
    <w:p w:rsidR="00B36CE3" w:rsidRPr="001341BC" w:rsidRDefault="00B36CE3" w:rsidP="00B36CE3">
      <w:pPr>
        <w:spacing w:after="0"/>
        <w:rPr>
          <w:rFonts w:asciiTheme="minorHAnsi" w:hAnsiTheme="minorHAnsi" w:cs="Arial"/>
          <w:b/>
        </w:rPr>
      </w:pPr>
      <w:r w:rsidRPr="001341BC">
        <w:rPr>
          <w:rFonts w:asciiTheme="minorHAnsi" w:hAnsiTheme="minorHAnsi" w:cs="Arial"/>
          <w:b/>
        </w:rPr>
        <w:t>IČ DPH:</w:t>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004D4792" w:rsidRPr="001341BC">
        <w:rPr>
          <w:rFonts w:asciiTheme="minorHAnsi" w:hAnsiTheme="minorHAnsi" w:cs="Arial"/>
          <w:b/>
        </w:rPr>
        <w:tab/>
      </w:r>
      <w:r w:rsidRPr="001341BC">
        <w:rPr>
          <w:rFonts w:asciiTheme="minorHAnsi" w:hAnsiTheme="minorHAnsi" w:cs="Arial"/>
        </w:rPr>
        <w:t>SK2020877749</w:t>
      </w:r>
    </w:p>
    <w:p w:rsidR="00B36CE3" w:rsidRPr="001341BC" w:rsidRDefault="00B36CE3" w:rsidP="00B36CE3">
      <w:pPr>
        <w:spacing w:after="0"/>
        <w:rPr>
          <w:rFonts w:asciiTheme="minorHAnsi" w:hAnsiTheme="minorHAnsi" w:cs="Arial"/>
        </w:rPr>
      </w:pPr>
      <w:r w:rsidRPr="001341BC">
        <w:rPr>
          <w:rFonts w:asciiTheme="minorHAnsi" w:hAnsiTheme="minorHAnsi" w:cs="Arial"/>
          <w:b/>
        </w:rPr>
        <w:t>Bankové spojenie:</w:t>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t>Štátna pokladnica</w:t>
      </w:r>
    </w:p>
    <w:p w:rsidR="00B36CE3" w:rsidRPr="001341BC" w:rsidRDefault="00B36CE3" w:rsidP="00B36CE3">
      <w:pPr>
        <w:spacing w:after="0"/>
        <w:rPr>
          <w:rFonts w:asciiTheme="minorHAnsi" w:hAnsiTheme="minorHAnsi" w:cs="Arial"/>
        </w:rPr>
      </w:pPr>
      <w:r w:rsidRPr="001341BC">
        <w:rPr>
          <w:rFonts w:asciiTheme="minorHAnsi" w:hAnsiTheme="minorHAnsi" w:cs="Arial"/>
          <w:b/>
        </w:rPr>
        <w:t>Číslo účtu:</w:t>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rPr>
        <w:t>SK65 8180 0000 0070 0006 2596</w:t>
      </w:r>
    </w:p>
    <w:p w:rsidR="00B36CE3" w:rsidRPr="001341BC" w:rsidRDefault="00B36CE3" w:rsidP="00B36CE3">
      <w:pPr>
        <w:spacing w:after="0"/>
        <w:rPr>
          <w:rFonts w:asciiTheme="minorHAnsi" w:hAnsiTheme="minorHAnsi" w:cs="Arial"/>
        </w:rPr>
      </w:pPr>
      <w:r w:rsidRPr="001341BC">
        <w:rPr>
          <w:rFonts w:asciiTheme="minorHAnsi" w:hAnsiTheme="minorHAnsi" w:cs="Arial"/>
          <w:b/>
        </w:rPr>
        <w:t xml:space="preserve">BIC: </w:t>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r>
      <w:r w:rsidRPr="001341BC">
        <w:rPr>
          <w:rFonts w:asciiTheme="minorHAnsi" w:hAnsiTheme="minorHAnsi" w:cs="Arial"/>
        </w:rPr>
        <w:tab/>
        <w:t>SPSRSKBA</w:t>
      </w:r>
    </w:p>
    <w:p w:rsidR="00B36CE3" w:rsidRPr="001341BC" w:rsidRDefault="00B36CE3" w:rsidP="00B36CE3">
      <w:pPr>
        <w:spacing w:after="0"/>
        <w:ind w:left="4245" w:hanging="4245"/>
        <w:rPr>
          <w:rFonts w:asciiTheme="minorHAnsi" w:hAnsiTheme="minorHAnsi" w:cs="Arial"/>
          <w:b/>
        </w:rPr>
      </w:pPr>
      <w:r w:rsidRPr="001341BC">
        <w:rPr>
          <w:rFonts w:asciiTheme="minorHAnsi" w:hAnsiTheme="minorHAnsi" w:cs="Arial"/>
          <w:b/>
        </w:rPr>
        <w:t>Štatutárny orgán:</w:t>
      </w:r>
      <w:r w:rsidRPr="001341BC">
        <w:rPr>
          <w:rFonts w:asciiTheme="minorHAnsi" w:hAnsiTheme="minorHAnsi" w:cs="Arial"/>
          <w:b/>
        </w:rPr>
        <w:tab/>
      </w:r>
      <w:r w:rsidRPr="001341BC">
        <w:rPr>
          <w:rFonts w:asciiTheme="minorHAnsi" w:hAnsiTheme="minorHAnsi" w:cs="Arial"/>
        </w:rPr>
        <w:t>JUDr. Svetlana</w:t>
      </w:r>
      <w:r w:rsidRPr="001341BC">
        <w:rPr>
          <w:rFonts w:asciiTheme="minorHAnsi" w:hAnsiTheme="minorHAnsi" w:cs="Arial"/>
          <w:b/>
        </w:rPr>
        <w:t xml:space="preserve"> </w:t>
      </w:r>
      <w:r w:rsidR="00FC7D90" w:rsidRPr="001341BC">
        <w:rPr>
          <w:rFonts w:asciiTheme="minorHAnsi" w:hAnsiTheme="minorHAnsi" w:cs="Arial"/>
        </w:rPr>
        <w:t>Gavorová, generálna riaditeľka</w:t>
      </w:r>
    </w:p>
    <w:p w:rsidR="00B36CE3" w:rsidRPr="001341BC" w:rsidRDefault="00B36CE3" w:rsidP="00B36CE3">
      <w:pPr>
        <w:spacing w:after="0"/>
        <w:ind w:left="4245" w:hanging="4245"/>
        <w:jc w:val="both"/>
        <w:rPr>
          <w:rFonts w:asciiTheme="minorHAnsi" w:hAnsiTheme="minorHAnsi" w:cs="Arial"/>
        </w:rPr>
      </w:pPr>
      <w:r w:rsidRPr="001341BC">
        <w:rPr>
          <w:rFonts w:asciiTheme="minorHAnsi" w:hAnsiTheme="minorHAnsi" w:cs="Arial"/>
          <w:b/>
        </w:rPr>
        <w:t>Právna forma</w:t>
      </w:r>
      <w:r w:rsidRPr="001341BC">
        <w:rPr>
          <w:rFonts w:asciiTheme="minorHAnsi" w:hAnsiTheme="minorHAnsi" w:cs="Arial"/>
        </w:rPr>
        <w:t>:</w:t>
      </w:r>
      <w:r w:rsidRPr="001341BC">
        <w:rPr>
          <w:rFonts w:asciiTheme="minorHAnsi" w:hAnsiTheme="minorHAnsi" w:cs="Arial"/>
        </w:rPr>
        <w:tab/>
      </w:r>
      <w:r w:rsidRPr="001341BC">
        <w:rPr>
          <w:rFonts w:asciiTheme="minorHAnsi" w:hAnsiTheme="minorHAnsi" w:cs="Arial"/>
        </w:rPr>
        <w:tab/>
        <w:t>príspevková organizácia</w:t>
      </w:r>
      <w:r w:rsidRPr="001341BC">
        <w:rPr>
          <w:rFonts w:asciiTheme="minorHAnsi" w:hAnsiTheme="minorHAnsi" w:cs="Arial"/>
          <w:b/>
        </w:rPr>
        <w:t xml:space="preserve"> </w:t>
      </w:r>
      <w:r w:rsidRPr="001341BC">
        <w:rPr>
          <w:rFonts w:asciiTheme="minorHAnsi" w:hAnsiTheme="minorHAnsi" w:cs="Arial"/>
        </w:rPr>
        <w:t>zriadená rozhodnutím Ministra hospodárstva SR č. 63/1999 s účinnosťou od 1.5.1999 v znení nadväzujúcich rozhodnutí</w:t>
      </w:r>
    </w:p>
    <w:p w:rsidR="004D4792" w:rsidRPr="001341BC" w:rsidRDefault="004D4792" w:rsidP="00B36CE3">
      <w:pPr>
        <w:spacing w:after="0"/>
        <w:ind w:left="4245" w:hanging="4245"/>
        <w:jc w:val="both"/>
        <w:rPr>
          <w:rFonts w:asciiTheme="minorHAnsi" w:hAnsiTheme="minorHAnsi" w:cs="Arial"/>
        </w:rPr>
      </w:pPr>
      <w:r w:rsidRPr="001341BC">
        <w:rPr>
          <w:rFonts w:asciiTheme="minorHAnsi" w:hAnsiTheme="minorHAnsi" w:cs="Arial"/>
          <w:b/>
        </w:rPr>
        <w:t>Vecne zodpovedná osoba</w:t>
      </w:r>
      <w:r w:rsidRPr="001341BC">
        <w:rPr>
          <w:rFonts w:asciiTheme="minorHAnsi" w:hAnsiTheme="minorHAnsi" w:cs="Arial"/>
        </w:rPr>
        <w:t xml:space="preserve">: </w:t>
      </w:r>
      <w:r w:rsidRPr="001341BC">
        <w:rPr>
          <w:rFonts w:asciiTheme="minorHAnsi" w:hAnsiTheme="minorHAnsi" w:cs="Arial"/>
        </w:rPr>
        <w:tab/>
      </w:r>
      <w:r w:rsidR="001341BC" w:rsidRPr="001D333D">
        <w:rPr>
          <w:rFonts w:asciiTheme="minorHAnsi" w:hAnsiTheme="minorHAnsi" w:cs="Arial"/>
          <w:highlight w:val="black"/>
        </w:rPr>
        <w:t xml:space="preserve">Michal Mühl, </w:t>
      </w:r>
      <w:r w:rsidR="000E1755" w:rsidRPr="001D333D">
        <w:rPr>
          <w:rFonts w:asciiTheme="minorHAnsi" w:hAnsiTheme="minorHAnsi" w:cs="Arial"/>
          <w:highlight w:val="black"/>
        </w:rPr>
        <w:t>projektový manažér</w:t>
      </w:r>
    </w:p>
    <w:p w:rsidR="0037192A" w:rsidRPr="00A1586C" w:rsidRDefault="00B36CE3" w:rsidP="001341BC">
      <w:pPr>
        <w:spacing w:after="0"/>
      </w:pPr>
      <w:r w:rsidRPr="001341BC">
        <w:rPr>
          <w:rFonts w:asciiTheme="minorHAnsi" w:hAnsiTheme="minorHAnsi" w:cs="Arial"/>
          <w:b/>
        </w:rPr>
        <w:t>Kontakt:</w:t>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Pr="001341BC">
        <w:rPr>
          <w:rFonts w:asciiTheme="minorHAnsi" w:hAnsiTheme="minorHAnsi" w:cs="Arial"/>
          <w:b/>
        </w:rPr>
        <w:tab/>
      </w:r>
      <w:r w:rsidR="0037192A" w:rsidRPr="001D333D">
        <w:rPr>
          <w:rFonts w:asciiTheme="minorHAnsi" w:hAnsiTheme="minorHAnsi" w:cs="Arial"/>
          <w:highlight w:val="black"/>
        </w:rPr>
        <w:t>tel.</w:t>
      </w:r>
      <w:r w:rsidR="001341BC" w:rsidRPr="001D333D">
        <w:rPr>
          <w:rFonts w:asciiTheme="minorHAnsi" w:hAnsiTheme="minorHAnsi" w:cs="Arial"/>
          <w:highlight w:val="black"/>
        </w:rPr>
        <w:t xml:space="preserve"> </w:t>
      </w:r>
      <w:r w:rsidR="001341BC" w:rsidRPr="001D333D">
        <w:rPr>
          <w:highlight w:val="black"/>
        </w:rPr>
        <w:t>0915 990 401</w:t>
      </w:r>
      <w:r w:rsidR="0037192A" w:rsidRPr="001D333D">
        <w:rPr>
          <w:rFonts w:asciiTheme="minorHAnsi" w:hAnsiTheme="minorHAnsi" w:cs="Arial"/>
          <w:highlight w:val="black"/>
        </w:rPr>
        <w:t>, e-mail</w:t>
      </w:r>
      <w:r w:rsidR="001341BC" w:rsidRPr="001D333D">
        <w:rPr>
          <w:rFonts w:asciiTheme="minorHAnsi" w:hAnsiTheme="minorHAnsi" w:cs="Arial"/>
          <w:highlight w:val="black"/>
        </w:rPr>
        <w:t>: michal.muhl@siea.gov.sk</w:t>
      </w:r>
      <w:r w:rsidR="0037192A" w:rsidRPr="00A1586C">
        <w:rPr>
          <w:rFonts w:asciiTheme="minorHAnsi" w:hAnsiTheme="minorHAnsi" w:cs="Arial"/>
        </w:rPr>
        <w:t xml:space="preserve"> </w:t>
      </w:r>
    </w:p>
    <w:p w:rsidR="00B36CE3" w:rsidRPr="00A1586C" w:rsidRDefault="004D4792" w:rsidP="001341BC">
      <w:pPr>
        <w:spacing w:after="0"/>
        <w:rPr>
          <w:rFonts w:asciiTheme="minorHAnsi" w:hAnsiTheme="minorHAnsi" w:cs="Arial"/>
        </w:rPr>
      </w:pPr>
      <w:r w:rsidRPr="00A1586C">
        <w:rPr>
          <w:rFonts w:asciiTheme="minorHAnsi" w:hAnsiTheme="minorHAnsi" w:cs="Arial"/>
        </w:rPr>
        <w:t>(ďalej ako</w:t>
      </w:r>
      <w:r w:rsidR="00B36CE3" w:rsidRPr="00A1586C">
        <w:rPr>
          <w:rFonts w:asciiTheme="minorHAnsi" w:hAnsiTheme="minorHAnsi" w:cs="Arial"/>
        </w:rPr>
        <w:t xml:space="preserve"> </w:t>
      </w:r>
      <w:r w:rsidRPr="00A1586C">
        <w:rPr>
          <w:rFonts w:asciiTheme="minorHAnsi" w:hAnsiTheme="minorHAnsi" w:cs="Arial"/>
        </w:rPr>
        <w:t>„</w:t>
      </w:r>
      <w:r w:rsidRPr="006F18C7">
        <w:rPr>
          <w:rFonts w:asciiTheme="minorHAnsi" w:hAnsiTheme="minorHAnsi" w:cs="Arial"/>
          <w:b/>
        </w:rPr>
        <w:t>O</w:t>
      </w:r>
      <w:r w:rsidR="00B36CE3" w:rsidRPr="006F18C7">
        <w:rPr>
          <w:rFonts w:asciiTheme="minorHAnsi" w:hAnsiTheme="minorHAnsi" w:cs="Arial"/>
          <w:b/>
        </w:rPr>
        <w:t>bjednávateľ</w:t>
      </w:r>
      <w:r w:rsidR="00B36CE3" w:rsidRPr="00A1586C">
        <w:rPr>
          <w:rFonts w:asciiTheme="minorHAnsi" w:hAnsiTheme="minorHAnsi" w:cs="Arial"/>
        </w:rPr>
        <w:t xml:space="preserve">“) </w:t>
      </w:r>
    </w:p>
    <w:p w:rsidR="00B36CE3" w:rsidRPr="00784F2B" w:rsidRDefault="00B36CE3" w:rsidP="00B36CE3">
      <w:pPr>
        <w:spacing w:after="0"/>
        <w:rPr>
          <w:rFonts w:asciiTheme="minorHAnsi" w:hAnsiTheme="minorHAnsi" w:cs="Arial"/>
          <w:b/>
        </w:rPr>
      </w:pPr>
    </w:p>
    <w:p w:rsidR="00B36CE3" w:rsidRPr="00784F2B" w:rsidRDefault="00B36CE3" w:rsidP="00B36CE3">
      <w:pPr>
        <w:spacing w:after="0"/>
        <w:rPr>
          <w:rFonts w:asciiTheme="minorHAnsi" w:hAnsiTheme="minorHAnsi" w:cs="Arial"/>
          <w:b/>
        </w:rPr>
      </w:pPr>
      <w:r w:rsidRPr="00784F2B">
        <w:rPr>
          <w:rFonts w:asciiTheme="minorHAnsi" w:hAnsiTheme="minorHAnsi" w:cs="Arial"/>
          <w:b/>
        </w:rPr>
        <w:t>a</w:t>
      </w:r>
    </w:p>
    <w:p w:rsidR="00B36CE3" w:rsidRPr="00784F2B" w:rsidRDefault="00B36CE3" w:rsidP="00B36CE3">
      <w:pPr>
        <w:spacing w:after="0"/>
        <w:rPr>
          <w:rFonts w:asciiTheme="minorHAnsi" w:hAnsiTheme="minorHAnsi" w:cs="Arial"/>
          <w:b/>
        </w:rPr>
      </w:pPr>
    </w:p>
    <w:p w:rsidR="00B36CE3" w:rsidRPr="00784F2B" w:rsidRDefault="00B36CE3" w:rsidP="00B36CE3">
      <w:pPr>
        <w:spacing w:after="0"/>
        <w:outlineLvl w:val="0"/>
        <w:rPr>
          <w:rFonts w:asciiTheme="minorHAnsi" w:hAnsiTheme="minorHAnsi" w:cs="Arial"/>
          <w:b/>
        </w:rPr>
      </w:pPr>
      <w:r w:rsidRPr="00784F2B">
        <w:rPr>
          <w:rFonts w:asciiTheme="minorHAnsi" w:hAnsiTheme="minorHAnsi" w:cs="Arial"/>
          <w:b/>
        </w:rPr>
        <w:t>Dodávateľ:</w:t>
      </w:r>
      <w:r w:rsidR="002F350D">
        <w:rPr>
          <w:rFonts w:asciiTheme="minorHAnsi" w:hAnsiTheme="minorHAnsi" w:cs="Arial"/>
          <w:b/>
        </w:rPr>
        <w:tab/>
      </w:r>
      <w:r w:rsidR="002F350D">
        <w:rPr>
          <w:rFonts w:asciiTheme="minorHAnsi" w:hAnsiTheme="minorHAnsi" w:cs="Arial"/>
          <w:b/>
        </w:rPr>
        <w:tab/>
      </w:r>
      <w:r w:rsidR="002F350D">
        <w:rPr>
          <w:rFonts w:asciiTheme="minorHAnsi" w:hAnsiTheme="minorHAnsi" w:cs="Arial"/>
          <w:b/>
        </w:rPr>
        <w:tab/>
      </w:r>
      <w:r w:rsidR="002F350D">
        <w:rPr>
          <w:rFonts w:asciiTheme="minorHAnsi" w:hAnsiTheme="minorHAnsi" w:cs="Arial"/>
          <w:b/>
        </w:rPr>
        <w:tab/>
      </w:r>
      <w:r w:rsidR="002F350D">
        <w:rPr>
          <w:rFonts w:asciiTheme="minorHAnsi" w:hAnsiTheme="minorHAnsi" w:cs="Arial"/>
          <w:b/>
        </w:rPr>
        <w:tab/>
      </w:r>
    </w:p>
    <w:p w:rsidR="00B36CE3" w:rsidRPr="002F350D" w:rsidRDefault="00B36CE3" w:rsidP="00B36CE3">
      <w:pPr>
        <w:spacing w:after="0"/>
        <w:outlineLvl w:val="0"/>
        <w:rPr>
          <w:rFonts w:asciiTheme="minorHAnsi" w:hAnsiTheme="minorHAnsi" w:cs="Arial"/>
        </w:rPr>
      </w:pPr>
      <w:r w:rsidRPr="00784F2B">
        <w:rPr>
          <w:rFonts w:asciiTheme="minorHAnsi" w:hAnsiTheme="minorHAnsi" w:cs="Arial"/>
          <w:b/>
        </w:rPr>
        <w:t>Obchodné meno:</w:t>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00D50136">
        <w:rPr>
          <w:rFonts w:asciiTheme="minorHAnsi" w:hAnsiTheme="minorHAnsi" w:cs="Arial"/>
          <w:b/>
        </w:rPr>
        <w:fldChar w:fldCharType="begin">
          <w:ffData>
            <w:name w:val="Text1"/>
            <w:enabled/>
            <w:calcOnExit w:val="0"/>
            <w:textInput/>
          </w:ffData>
        </w:fldChar>
      </w:r>
      <w:bookmarkStart w:id="0" w:name="Text1"/>
      <w:r w:rsidR="00A7198C">
        <w:rPr>
          <w:rFonts w:asciiTheme="minorHAnsi" w:hAnsiTheme="minorHAnsi" w:cs="Arial"/>
          <w:b/>
        </w:rPr>
        <w:instrText xml:space="preserve"> FORMTEXT </w:instrText>
      </w:r>
      <w:r w:rsidR="00D50136">
        <w:rPr>
          <w:rFonts w:asciiTheme="minorHAnsi" w:hAnsiTheme="minorHAnsi" w:cs="Arial"/>
          <w:b/>
        </w:rPr>
      </w:r>
      <w:r w:rsidR="00D50136">
        <w:rPr>
          <w:rFonts w:asciiTheme="minorHAnsi" w:hAnsiTheme="minorHAnsi" w:cs="Arial"/>
          <w:b/>
        </w:rPr>
        <w:fldChar w:fldCharType="separate"/>
      </w:r>
      <w:bookmarkStart w:id="1" w:name="_GoBack"/>
      <w:bookmarkEnd w:id="1"/>
      <w:r w:rsidR="00A7198C">
        <w:rPr>
          <w:rFonts w:asciiTheme="minorHAnsi" w:hAnsiTheme="minorHAnsi" w:cs="Arial"/>
          <w:b/>
          <w:noProof/>
        </w:rPr>
        <w:t> </w:t>
      </w:r>
      <w:r w:rsidR="00A7198C">
        <w:rPr>
          <w:rFonts w:asciiTheme="minorHAnsi" w:hAnsiTheme="minorHAnsi" w:cs="Arial"/>
          <w:b/>
          <w:noProof/>
        </w:rPr>
        <w:t> </w:t>
      </w:r>
      <w:r w:rsidR="00A7198C">
        <w:rPr>
          <w:rFonts w:asciiTheme="minorHAnsi" w:hAnsiTheme="minorHAnsi" w:cs="Arial"/>
          <w:b/>
          <w:noProof/>
        </w:rPr>
        <w:t> </w:t>
      </w:r>
      <w:r w:rsidR="00A7198C">
        <w:rPr>
          <w:rFonts w:asciiTheme="minorHAnsi" w:hAnsiTheme="minorHAnsi" w:cs="Arial"/>
          <w:b/>
          <w:noProof/>
        </w:rPr>
        <w:t> </w:t>
      </w:r>
      <w:r w:rsidR="00A7198C">
        <w:rPr>
          <w:rFonts w:asciiTheme="minorHAnsi" w:hAnsiTheme="minorHAnsi" w:cs="Arial"/>
          <w:b/>
          <w:noProof/>
        </w:rPr>
        <w:t> </w:t>
      </w:r>
      <w:r w:rsidR="00D50136">
        <w:rPr>
          <w:rFonts w:asciiTheme="minorHAnsi" w:hAnsiTheme="minorHAnsi" w:cs="Arial"/>
          <w:b/>
        </w:rPr>
        <w:fldChar w:fldCharType="end"/>
      </w:r>
      <w:bookmarkEnd w:id="0"/>
    </w:p>
    <w:p w:rsidR="00B36CE3" w:rsidRPr="00784F2B" w:rsidRDefault="00B36CE3" w:rsidP="00B36CE3">
      <w:pPr>
        <w:spacing w:after="0"/>
        <w:outlineLvl w:val="0"/>
        <w:rPr>
          <w:rFonts w:asciiTheme="minorHAnsi" w:hAnsiTheme="minorHAnsi" w:cs="Arial"/>
          <w:b/>
        </w:rPr>
      </w:pPr>
      <w:r w:rsidRPr="00784F2B">
        <w:rPr>
          <w:rFonts w:asciiTheme="minorHAnsi" w:hAnsiTheme="minorHAnsi" w:cs="Arial"/>
          <w:b/>
        </w:rPr>
        <w:t>Sídlo:</w:t>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00D50136">
        <w:rPr>
          <w:rFonts w:asciiTheme="minorHAnsi" w:hAnsiTheme="minorHAnsi" w:cs="Arial"/>
        </w:rPr>
        <w:fldChar w:fldCharType="begin">
          <w:ffData>
            <w:name w:val="Text2"/>
            <w:enabled/>
            <w:calcOnExit w:val="0"/>
            <w:textInput/>
          </w:ffData>
        </w:fldChar>
      </w:r>
      <w:r w:rsidR="002F350D">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D50136">
        <w:rPr>
          <w:rFonts w:asciiTheme="minorHAnsi" w:hAnsiTheme="minorHAnsi" w:cs="Arial"/>
        </w:rPr>
        <w:fldChar w:fldCharType="end"/>
      </w:r>
      <w:r w:rsidRPr="00784F2B">
        <w:rPr>
          <w:rFonts w:asciiTheme="minorHAnsi" w:hAnsiTheme="minorHAnsi" w:cs="Arial"/>
        </w:rPr>
        <w:tab/>
      </w:r>
      <w:r w:rsidRPr="00784F2B">
        <w:rPr>
          <w:rFonts w:asciiTheme="minorHAnsi" w:hAnsiTheme="minorHAnsi" w:cs="Arial"/>
          <w:b/>
        </w:rPr>
        <w:tab/>
      </w:r>
    </w:p>
    <w:p w:rsidR="00B36CE3" w:rsidRPr="00784F2B" w:rsidRDefault="00B36CE3" w:rsidP="00B36CE3">
      <w:pPr>
        <w:spacing w:after="0"/>
        <w:outlineLvl w:val="0"/>
        <w:rPr>
          <w:rFonts w:asciiTheme="minorHAnsi" w:hAnsiTheme="minorHAnsi" w:cs="Arial"/>
          <w:b/>
        </w:rPr>
      </w:pPr>
      <w:r w:rsidRPr="00784F2B">
        <w:rPr>
          <w:rFonts w:asciiTheme="minorHAnsi" w:hAnsiTheme="minorHAnsi" w:cs="Arial"/>
          <w:b/>
        </w:rPr>
        <w:t>IČO:</w:t>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00D50136">
        <w:rPr>
          <w:rFonts w:asciiTheme="minorHAnsi" w:hAnsiTheme="minorHAnsi" w:cs="Arial"/>
        </w:rPr>
        <w:fldChar w:fldCharType="begin">
          <w:ffData>
            <w:name w:val="Text2"/>
            <w:enabled/>
            <w:calcOnExit w:val="0"/>
            <w:textInput/>
          </w:ffData>
        </w:fldChar>
      </w:r>
      <w:r w:rsidR="002F350D">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D50136">
        <w:rPr>
          <w:rFonts w:asciiTheme="minorHAnsi" w:hAnsiTheme="minorHAnsi" w:cs="Arial"/>
        </w:rPr>
        <w:fldChar w:fldCharType="end"/>
      </w:r>
      <w:r w:rsidRPr="00784F2B">
        <w:rPr>
          <w:rFonts w:asciiTheme="minorHAnsi" w:hAnsiTheme="minorHAnsi" w:cs="Arial"/>
          <w:b/>
        </w:rPr>
        <w:tab/>
      </w:r>
    </w:p>
    <w:p w:rsidR="00B36CE3" w:rsidRPr="00784F2B" w:rsidRDefault="00B36CE3" w:rsidP="00B36CE3">
      <w:pPr>
        <w:spacing w:after="0"/>
        <w:outlineLvl w:val="0"/>
        <w:rPr>
          <w:rFonts w:asciiTheme="minorHAnsi" w:hAnsiTheme="minorHAnsi" w:cs="Arial"/>
          <w:b/>
        </w:rPr>
      </w:pPr>
      <w:r w:rsidRPr="00784F2B">
        <w:rPr>
          <w:rFonts w:asciiTheme="minorHAnsi" w:hAnsiTheme="minorHAnsi" w:cs="Arial"/>
          <w:b/>
        </w:rPr>
        <w:t>DIČ:</w:t>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00D50136">
        <w:rPr>
          <w:rFonts w:asciiTheme="minorHAnsi" w:hAnsiTheme="minorHAnsi" w:cs="Arial"/>
        </w:rPr>
        <w:fldChar w:fldCharType="begin">
          <w:ffData>
            <w:name w:val="Text2"/>
            <w:enabled/>
            <w:calcOnExit w:val="0"/>
            <w:textInput/>
          </w:ffData>
        </w:fldChar>
      </w:r>
      <w:r w:rsidR="002F350D">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D50136">
        <w:rPr>
          <w:rFonts w:asciiTheme="minorHAnsi" w:hAnsiTheme="minorHAnsi" w:cs="Arial"/>
        </w:rPr>
        <w:fldChar w:fldCharType="end"/>
      </w:r>
    </w:p>
    <w:p w:rsidR="00B36CE3" w:rsidRPr="00784F2B" w:rsidRDefault="00B36CE3" w:rsidP="00B36CE3">
      <w:pPr>
        <w:spacing w:after="0"/>
        <w:outlineLvl w:val="0"/>
        <w:rPr>
          <w:rFonts w:asciiTheme="minorHAnsi" w:hAnsiTheme="minorHAnsi" w:cs="Arial"/>
          <w:b/>
        </w:rPr>
      </w:pPr>
      <w:r w:rsidRPr="00784F2B">
        <w:rPr>
          <w:rFonts w:asciiTheme="minorHAnsi" w:hAnsiTheme="minorHAnsi" w:cs="Arial"/>
          <w:b/>
        </w:rPr>
        <w:t>IČ DPH:</w:t>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Pr="00784F2B">
        <w:rPr>
          <w:rFonts w:asciiTheme="minorHAnsi" w:hAnsiTheme="minorHAnsi" w:cs="Arial"/>
          <w:b/>
        </w:rPr>
        <w:tab/>
      </w:r>
      <w:r w:rsidR="002F350D">
        <w:rPr>
          <w:rFonts w:asciiTheme="minorHAnsi" w:hAnsiTheme="minorHAnsi" w:cs="Arial"/>
          <w:b/>
        </w:rPr>
        <w:tab/>
      </w:r>
      <w:r w:rsidR="00D50136">
        <w:rPr>
          <w:rFonts w:asciiTheme="minorHAnsi" w:hAnsiTheme="minorHAnsi" w:cs="Arial"/>
        </w:rPr>
        <w:fldChar w:fldCharType="begin">
          <w:ffData>
            <w:name w:val="Text2"/>
            <w:enabled/>
            <w:calcOnExit w:val="0"/>
            <w:textInput/>
          </w:ffData>
        </w:fldChar>
      </w:r>
      <w:r w:rsidR="002F350D">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2F350D">
        <w:rPr>
          <w:rFonts w:asciiTheme="minorHAnsi" w:hAnsiTheme="minorHAnsi" w:cs="Arial"/>
          <w:noProof/>
        </w:rPr>
        <w:t> </w:t>
      </w:r>
      <w:r w:rsidR="00D50136">
        <w:rPr>
          <w:rFonts w:asciiTheme="minorHAnsi" w:hAnsiTheme="minorHAnsi" w:cs="Arial"/>
        </w:rPr>
        <w:fldChar w:fldCharType="end"/>
      </w:r>
    </w:p>
    <w:p w:rsidR="00B36CE3" w:rsidRPr="00A1586C" w:rsidRDefault="00B36CE3" w:rsidP="00B36CE3">
      <w:pPr>
        <w:spacing w:after="0"/>
        <w:outlineLvl w:val="0"/>
        <w:rPr>
          <w:rFonts w:asciiTheme="minorHAnsi" w:hAnsiTheme="minorHAnsi" w:cs="Arial"/>
          <w:b/>
        </w:rPr>
      </w:pPr>
      <w:r w:rsidRPr="00A1586C">
        <w:rPr>
          <w:rFonts w:asciiTheme="minorHAnsi" w:hAnsiTheme="minorHAnsi" w:cs="Arial"/>
          <w:b/>
        </w:rPr>
        <w:t>Bankové spojenie:</w:t>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r w:rsidRPr="00A1586C">
        <w:rPr>
          <w:rFonts w:asciiTheme="minorHAnsi" w:hAnsiTheme="minorHAnsi" w:cs="Arial"/>
          <w:b/>
        </w:rPr>
        <w:tab/>
      </w:r>
    </w:p>
    <w:p w:rsidR="00B36CE3" w:rsidRPr="00A1586C" w:rsidRDefault="00B36CE3" w:rsidP="00B36CE3">
      <w:pPr>
        <w:spacing w:after="0"/>
        <w:outlineLvl w:val="0"/>
        <w:rPr>
          <w:rFonts w:asciiTheme="minorHAnsi" w:hAnsiTheme="minorHAnsi" w:cs="Arial"/>
        </w:rPr>
      </w:pPr>
      <w:r w:rsidRPr="00A1586C">
        <w:rPr>
          <w:rFonts w:asciiTheme="minorHAnsi" w:hAnsiTheme="minorHAnsi" w:cs="Arial"/>
          <w:b/>
        </w:rPr>
        <w:t>Číslo účtu:</w:t>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p>
    <w:p w:rsidR="00B16599" w:rsidRPr="00A1586C" w:rsidRDefault="00B16599" w:rsidP="00B36CE3">
      <w:pPr>
        <w:spacing w:after="0"/>
        <w:outlineLvl w:val="0"/>
        <w:rPr>
          <w:rFonts w:asciiTheme="minorHAnsi" w:hAnsiTheme="minorHAnsi" w:cs="Arial"/>
        </w:rPr>
      </w:pPr>
      <w:r w:rsidRPr="00A1586C">
        <w:rPr>
          <w:rFonts w:asciiTheme="minorHAnsi" w:hAnsiTheme="minorHAnsi" w:cs="Arial"/>
          <w:b/>
        </w:rPr>
        <w:t>BIC:</w:t>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p>
    <w:p w:rsidR="00B36CE3" w:rsidRPr="00A1586C" w:rsidRDefault="00B36CE3" w:rsidP="00B36CE3">
      <w:pPr>
        <w:spacing w:after="0"/>
        <w:outlineLvl w:val="0"/>
        <w:rPr>
          <w:rFonts w:asciiTheme="minorHAnsi" w:hAnsiTheme="minorHAnsi" w:cs="Arial"/>
        </w:rPr>
      </w:pPr>
      <w:r w:rsidRPr="00A1586C">
        <w:rPr>
          <w:rFonts w:asciiTheme="minorHAnsi" w:hAnsiTheme="minorHAnsi" w:cs="Arial"/>
          <w:b/>
        </w:rPr>
        <w:t>Štatutárny orgán:</w:t>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p>
    <w:p w:rsidR="004D4792" w:rsidRPr="00A1586C" w:rsidRDefault="00B36CE3" w:rsidP="00B36CE3">
      <w:pPr>
        <w:spacing w:after="0"/>
        <w:rPr>
          <w:rFonts w:asciiTheme="minorHAnsi" w:hAnsiTheme="minorHAnsi" w:cs="Arial"/>
          <w:b/>
        </w:rPr>
      </w:pPr>
      <w:r w:rsidRPr="00A1586C">
        <w:rPr>
          <w:rFonts w:asciiTheme="minorHAnsi" w:hAnsiTheme="minorHAnsi" w:cs="Arial"/>
          <w:b/>
        </w:rPr>
        <w:t xml:space="preserve">Spoločnosť </w:t>
      </w:r>
      <w:r w:rsidR="00434AAD" w:rsidRPr="00A1586C">
        <w:rPr>
          <w:rFonts w:asciiTheme="minorHAnsi" w:hAnsiTheme="minorHAnsi" w:cs="Arial"/>
          <w:b/>
        </w:rPr>
        <w:t>zapísaná v:</w:t>
      </w:r>
      <w:r w:rsidRPr="00A1586C">
        <w:rPr>
          <w:rFonts w:asciiTheme="minorHAnsi" w:hAnsiTheme="minorHAnsi" w:cs="Arial"/>
          <w:b/>
        </w:rPr>
        <w:t xml:space="preserve">   </w:t>
      </w:r>
      <w:r w:rsidR="002F350D" w:rsidRPr="00A1586C">
        <w:rPr>
          <w:rFonts w:asciiTheme="minorHAnsi" w:hAnsiTheme="minorHAnsi" w:cs="Arial"/>
          <w:b/>
        </w:rPr>
        <w:tab/>
      </w:r>
      <w:r w:rsidR="002F350D" w:rsidRPr="00A1586C">
        <w:rPr>
          <w:rFonts w:asciiTheme="minorHAnsi" w:hAnsiTheme="minorHAnsi" w:cs="Arial"/>
          <w:b/>
        </w:rPr>
        <w:tab/>
      </w:r>
      <w:r w:rsidR="002F350D"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p>
    <w:p w:rsidR="00B36CE3" w:rsidRPr="00A1586C" w:rsidRDefault="004D4792" w:rsidP="00B36CE3">
      <w:pPr>
        <w:spacing w:after="0"/>
        <w:rPr>
          <w:rFonts w:asciiTheme="minorHAnsi" w:hAnsiTheme="minorHAnsi" w:cs="Arial"/>
          <w:b/>
        </w:rPr>
      </w:pPr>
      <w:r w:rsidRPr="00A1586C">
        <w:rPr>
          <w:rFonts w:asciiTheme="minorHAnsi" w:hAnsiTheme="minorHAnsi" w:cs="Arial"/>
          <w:b/>
        </w:rPr>
        <w:t xml:space="preserve">Vecne zodpovedná osoba: </w:t>
      </w:r>
      <w:r w:rsidR="00B36CE3" w:rsidRPr="00A1586C">
        <w:rPr>
          <w:rFonts w:asciiTheme="minorHAnsi" w:hAnsiTheme="minorHAnsi" w:cs="Arial"/>
          <w:b/>
        </w:rPr>
        <w:t xml:space="preserve">          </w:t>
      </w:r>
      <w:r w:rsidR="00B36CE3" w:rsidRPr="00A1586C">
        <w:rPr>
          <w:rFonts w:asciiTheme="minorHAnsi" w:hAnsiTheme="minorHAnsi" w:cs="Arial"/>
          <w:b/>
        </w:rPr>
        <w:tab/>
      </w:r>
      <w:r w:rsidR="002F350D"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p>
    <w:p w:rsidR="00E44706" w:rsidRPr="00A1586C" w:rsidRDefault="00B36CE3" w:rsidP="00B36CE3">
      <w:pPr>
        <w:spacing w:after="0"/>
        <w:rPr>
          <w:rFonts w:asciiTheme="minorHAnsi" w:hAnsiTheme="minorHAnsi" w:cs="Arial"/>
        </w:rPr>
      </w:pPr>
      <w:r w:rsidRPr="00A1586C">
        <w:rPr>
          <w:rFonts w:asciiTheme="minorHAnsi" w:hAnsiTheme="minorHAnsi" w:cs="Arial"/>
          <w:b/>
        </w:rPr>
        <w:t xml:space="preserve">Kontakt: tel., e-mail, fax: </w:t>
      </w:r>
      <w:r w:rsidRPr="00A1586C">
        <w:rPr>
          <w:rFonts w:asciiTheme="minorHAnsi" w:hAnsiTheme="minorHAnsi" w:cs="Arial"/>
          <w:b/>
        </w:rPr>
        <w:tab/>
      </w:r>
      <w:r w:rsidRPr="00A1586C">
        <w:rPr>
          <w:rFonts w:asciiTheme="minorHAnsi" w:hAnsiTheme="minorHAnsi" w:cs="Arial"/>
          <w:b/>
        </w:rPr>
        <w:tab/>
      </w:r>
      <w:r w:rsidRPr="00A1586C">
        <w:rPr>
          <w:rFonts w:asciiTheme="minorHAnsi" w:hAnsiTheme="minorHAnsi" w:cs="Arial"/>
          <w:b/>
        </w:rPr>
        <w:tab/>
      </w:r>
      <w:r w:rsidR="00D50136" w:rsidRPr="00A1586C">
        <w:rPr>
          <w:rFonts w:asciiTheme="minorHAnsi" w:hAnsiTheme="minorHAnsi" w:cs="Arial"/>
        </w:rPr>
        <w:fldChar w:fldCharType="begin">
          <w:ffData>
            <w:name w:val="Text2"/>
            <w:enabled/>
            <w:calcOnExit w:val="0"/>
            <w:textInput/>
          </w:ffData>
        </w:fldChar>
      </w:r>
      <w:r w:rsidR="002F350D" w:rsidRPr="00A1586C">
        <w:rPr>
          <w:rFonts w:asciiTheme="minorHAnsi" w:hAnsiTheme="minorHAnsi" w:cs="Arial"/>
        </w:rPr>
        <w:instrText xml:space="preserve"> FORMTEXT </w:instrText>
      </w:r>
      <w:r w:rsidR="00D50136" w:rsidRPr="00A1586C">
        <w:rPr>
          <w:rFonts w:asciiTheme="minorHAnsi" w:hAnsiTheme="minorHAnsi" w:cs="Arial"/>
        </w:rPr>
      </w:r>
      <w:r w:rsidR="00D50136" w:rsidRPr="00A1586C">
        <w:rPr>
          <w:rFonts w:asciiTheme="minorHAnsi" w:hAnsiTheme="minorHAnsi" w:cs="Arial"/>
        </w:rPr>
        <w:fldChar w:fldCharType="separate"/>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2F350D" w:rsidRPr="00A1586C">
        <w:rPr>
          <w:rFonts w:asciiTheme="minorHAnsi" w:hAnsiTheme="minorHAnsi" w:cs="Arial"/>
          <w:noProof/>
        </w:rPr>
        <w:t> </w:t>
      </w:r>
      <w:r w:rsidR="00D50136" w:rsidRPr="00A1586C">
        <w:rPr>
          <w:rFonts w:asciiTheme="minorHAnsi" w:hAnsiTheme="minorHAnsi" w:cs="Arial"/>
        </w:rPr>
        <w:fldChar w:fldCharType="end"/>
      </w:r>
    </w:p>
    <w:p w:rsidR="00784F2B" w:rsidRPr="00A1586C" w:rsidRDefault="004D4792" w:rsidP="0037192A">
      <w:pPr>
        <w:spacing w:after="0"/>
        <w:rPr>
          <w:rFonts w:asciiTheme="minorHAnsi" w:hAnsiTheme="minorHAnsi" w:cs="Arial"/>
        </w:rPr>
      </w:pPr>
      <w:r w:rsidRPr="00A1586C">
        <w:rPr>
          <w:rFonts w:asciiTheme="minorHAnsi" w:hAnsiTheme="minorHAnsi" w:cs="Arial"/>
        </w:rPr>
        <w:t>(ďalej ako</w:t>
      </w:r>
      <w:r w:rsidR="00B36CE3" w:rsidRPr="00A1586C">
        <w:rPr>
          <w:rFonts w:asciiTheme="minorHAnsi" w:hAnsiTheme="minorHAnsi" w:cs="Arial"/>
        </w:rPr>
        <w:t xml:space="preserve"> </w:t>
      </w:r>
      <w:r w:rsidRPr="00A1586C">
        <w:rPr>
          <w:rFonts w:asciiTheme="minorHAnsi" w:hAnsiTheme="minorHAnsi" w:cs="Arial"/>
          <w:b/>
        </w:rPr>
        <w:t>„D</w:t>
      </w:r>
      <w:r w:rsidR="00B36CE3" w:rsidRPr="00A1586C">
        <w:rPr>
          <w:rFonts w:asciiTheme="minorHAnsi" w:hAnsiTheme="minorHAnsi" w:cs="Arial"/>
          <w:b/>
        </w:rPr>
        <w:t>odávateľ</w:t>
      </w:r>
      <w:r w:rsidR="00B36CE3" w:rsidRPr="00A1586C">
        <w:rPr>
          <w:rFonts w:asciiTheme="minorHAnsi" w:hAnsiTheme="minorHAnsi" w:cs="Arial"/>
        </w:rPr>
        <w:t>“)</w:t>
      </w:r>
    </w:p>
    <w:p w:rsidR="00C63319" w:rsidRDefault="00C63319" w:rsidP="0037192A">
      <w:pPr>
        <w:spacing w:after="0"/>
        <w:rPr>
          <w:rFonts w:asciiTheme="minorHAnsi" w:hAnsiTheme="minorHAnsi" w:cs="Arial"/>
        </w:rPr>
      </w:pPr>
    </w:p>
    <w:p w:rsidR="00E52A0F" w:rsidRPr="00A1586C" w:rsidRDefault="004D4792" w:rsidP="0037192A">
      <w:pPr>
        <w:spacing w:after="0"/>
        <w:rPr>
          <w:rFonts w:asciiTheme="minorHAnsi" w:hAnsiTheme="minorHAnsi" w:cs="Arial"/>
          <w:b/>
        </w:rPr>
      </w:pPr>
      <w:r w:rsidRPr="00A1586C">
        <w:rPr>
          <w:rFonts w:asciiTheme="minorHAnsi" w:hAnsiTheme="minorHAnsi" w:cs="Arial"/>
        </w:rPr>
        <w:t>(Objednávateľ a Dodávateľ ďalej spolu ako</w:t>
      </w:r>
      <w:r w:rsidRPr="00A1586C">
        <w:rPr>
          <w:rFonts w:asciiTheme="minorHAnsi" w:hAnsiTheme="minorHAnsi" w:cs="Arial"/>
          <w:b/>
        </w:rPr>
        <w:t xml:space="preserve"> </w:t>
      </w:r>
      <w:r w:rsidRPr="00A1586C">
        <w:rPr>
          <w:rFonts w:asciiTheme="minorHAnsi" w:hAnsiTheme="minorHAnsi" w:cs="Arial"/>
        </w:rPr>
        <w:t>„</w:t>
      </w:r>
      <w:r w:rsidRPr="00A1586C">
        <w:rPr>
          <w:rFonts w:asciiTheme="minorHAnsi" w:hAnsiTheme="minorHAnsi" w:cs="Arial"/>
          <w:b/>
        </w:rPr>
        <w:t>Zmluvné strany</w:t>
      </w:r>
      <w:r w:rsidRPr="00A1586C">
        <w:rPr>
          <w:rFonts w:asciiTheme="minorHAnsi" w:hAnsiTheme="minorHAnsi" w:cs="Arial"/>
        </w:rPr>
        <w:t>“, jednotlivo „</w:t>
      </w:r>
      <w:r w:rsidRPr="00A1586C">
        <w:rPr>
          <w:rFonts w:asciiTheme="minorHAnsi" w:hAnsiTheme="minorHAnsi" w:cs="Arial"/>
          <w:b/>
        </w:rPr>
        <w:t>Zmluvná strana</w:t>
      </w:r>
      <w:r w:rsidRPr="00A1586C">
        <w:rPr>
          <w:rFonts w:asciiTheme="minorHAnsi" w:hAnsiTheme="minorHAnsi" w:cs="Arial"/>
        </w:rPr>
        <w:t xml:space="preserve">“) </w:t>
      </w:r>
    </w:p>
    <w:p w:rsidR="00B36CE3" w:rsidRPr="00784F2B" w:rsidRDefault="00B36CE3" w:rsidP="008F259A">
      <w:pPr>
        <w:spacing w:after="0"/>
        <w:jc w:val="center"/>
        <w:rPr>
          <w:rFonts w:asciiTheme="minorHAnsi" w:hAnsiTheme="minorHAnsi" w:cs="Arial"/>
          <w:b/>
        </w:rPr>
      </w:pPr>
      <w:r w:rsidRPr="00784F2B">
        <w:rPr>
          <w:rFonts w:asciiTheme="minorHAnsi" w:hAnsiTheme="minorHAnsi" w:cs="Arial"/>
          <w:b/>
        </w:rPr>
        <w:lastRenderedPageBreak/>
        <w:t>Preambula</w:t>
      </w:r>
    </w:p>
    <w:p w:rsidR="004F43CD" w:rsidRPr="00784F2B" w:rsidRDefault="004F43CD" w:rsidP="008F259A">
      <w:pPr>
        <w:spacing w:after="0"/>
        <w:jc w:val="center"/>
        <w:rPr>
          <w:rFonts w:asciiTheme="minorHAnsi" w:hAnsiTheme="minorHAnsi" w:cs="Arial"/>
          <w:b/>
        </w:rPr>
      </w:pPr>
    </w:p>
    <w:p w:rsidR="004F43CD" w:rsidRPr="00784F2B" w:rsidRDefault="00434AAD" w:rsidP="00784F2B">
      <w:pPr>
        <w:pStyle w:val="Odsekzoznamu"/>
        <w:numPr>
          <w:ilvl w:val="0"/>
          <w:numId w:val="31"/>
        </w:numPr>
        <w:ind w:left="567" w:hanging="567"/>
        <w:jc w:val="both"/>
        <w:rPr>
          <w:rFonts w:asciiTheme="minorHAnsi" w:hAnsiTheme="minorHAnsi"/>
        </w:rPr>
      </w:pPr>
      <w:r w:rsidRPr="00784F2B">
        <w:rPr>
          <w:rFonts w:asciiTheme="minorHAnsi" w:hAnsiTheme="minorHAnsi" w:cs="Arial"/>
        </w:rPr>
        <w:t xml:space="preserve">Táto </w:t>
      </w:r>
      <w:r w:rsidR="00E52A0F" w:rsidRPr="00784F2B">
        <w:rPr>
          <w:rFonts w:asciiTheme="minorHAnsi" w:hAnsiTheme="minorHAnsi" w:cs="Arial"/>
        </w:rPr>
        <w:t>Z</w:t>
      </w:r>
      <w:r w:rsidRPr="00784F2B">
        <w:rPr>
          <w:rFonts w:asciiTheme="minorHAnsi" w:hAnsiTheme="minorHAnsi" w:cs="Arial"/>
        </w:rPr>
        <w:t>mluva je v</w:t>
      </w:r>
      <w:r w:rsidR="004D4792" w:rsidRPr="00784F2B">
        <w:rPr>
          <w:rFonts w:asciiTheme="minorHAnsi" w:hAnsiTheme="minorHAnsi" w:cs="Arial"/>
        </w:rPr>
        <w:t>ýsledkom verejného obstarávania</w:t>
      </w:r>
      <w:r w:rsidRPr="00784F2B">
        <w:rPr>
          <w:rFonts w:asciiTheme="minorHAnsi" w:hAnsiTheme="minorHAnsi" w:cs="Arial"/>
        </w:rPr>
        <w:t xml:space="preserve"> uskutočneného</w:t>
      </w:r>
      <w:r w:rsidR="00A744A9" w:rsidRPr="00784F2B">
        <w:rPr>
          <w:rFonts w:asciiTheme="minorHAnsi" w:hAnsiTheme="minorHAnsi" w:cs="Arial"/>
        </w:rPr>
        <w:t xml:space="preserve"> </w:t>
      </w:r>
      <w:r w:rsidR="000E1755">
        <w:rPr>
          <w:rFonts w:asciiTheme="minorHAnsi" w:hAnsiTheme="minorHAnsi"/>
        </w:rPr>
        <w:t xml:space="preserve">podľa </w:t>
      </w:r>
      <w:proofErr w:type="spellStart"/>
      <w:r w:rsidR="000E1755">
        <w:rPr>
          <w:rFonts w:asciiTheme="minorHAnsi" w:hAnsiTheme="minorHAnsi"/>
        </w:rPr>
        <w:t>ust</w:t>
      </w:r>
      <w:proofErr w:type="spellEnd"/>
      <w:r w:rsidR="000E1755">
        <w:rPr>
          <w:rFonts w:asciiTheme="minorHAnsi" w:hAnsiTheme="minorHAnsi"/>
        </w:rPr>
        <w:t>.</w:t>
      </w:r>
      <w:r w:rsidR="00A744A9" w:rsidRPr="00784F2B">
        <w:rPr>
          <w:rFonts w:asciiTheme="minorHAnsi" w:hAnsiTheme="minorHAnsi"/>
        </w:rPr>
        <w:t xml:space="preserve"> § 117 </w:t>
      </w:r>
      <w:r w:rsidR="004D4792" w:rsidRPr="00784F2B">
        <w:rPr>
          <w:rFonts w:asciiTheme="minorHAnsi" w:hAnsiTheme="minorHAnsi"/>
        </w:rPr>
        <w:t xml:space="preserve">Zákona o verejnom obstarávaní, </w:t>
      </w:r>
      <w:r w:rsidR="00A744A9" w:rsidRPr="00784F2B">
        <w:rPr>
          <w:rFonts w:asciiTheme="minorHAnsi" w:hAnsiTheme="minorHAnsi"/>
        </w:rPr>
        <w:t>ktoré vyhlásil</w:t>
      </w:r>
      <w:r w:rsidR="0037192A" w:rsidRPr="00784F2B">
        <w:rPr>
          <w:rFonts w:asciiTheme="minorHAnsi" w:hAnsiTheme="minorHAnsi"/>
        </w:rPr>
        <w:t xml:space="preserve"> Objednávateľ v pozícií </w:t>
      </w:r>
      <w:r w:rsidR="004D4792" w:rsidRPr="00784F2B">
        <w:rPr>
          <w:rFonts w:asciiTheme="minorHAnsi" w:hAnsiTheme="minorHAnsi"/>
        </w:rPr>
        <w:t>verejného</w:t>
      </w:r>
      <w:r w:rsidR="00A744A9" w:rsidRPr="00784F2B">
        <w:rPr>
          <w:rFonts w:asciiTheme="minorHAnsi" w:hAnsiTheme="minorHAnsi"/>
        </w:rPr>
        <w:t xml:space="preserve"> obstarávateľ</w:t>
      </w:r>
      <w:r w:rsidR="004D4792" w:rsidRPr="00784F2B">
        <w:rPr>
          <w:rFonts w:asciiTheme="minorHAnsi" w:hAnsiTheme="minorHAnsi"/>
        </w:rPr>
        <w:t>a</w:t>
      </w:r>
      <w:r w:rsidR="00A744A9" w:rsidRPr="00784F2B">
        <w:rPr>
          <w:rFonts w:asciiTheme="minorHAnsi" w:hAnsiTheme="minorHAnsi"/>
        </w:rPr>
        <w:t xml:space="preserve"> pod číslom</w:t>
      </w:r>
      <w:r w:rsidR="00416564" w:rsidRPr="00784F2B">
        <w:rPr>
          <w:rFonts w:asciiTheme="minorHAnsi" w:hAnsiTheme="minorHAnsi"/>
        </w:rPr>
        <w:t xml:space="preserve"> NZ</w:t>
      </w:r>
      <w:r w:rsidR="004D4792" w:rsidRPr="00784F2B">
        <w:rPr>
          <w:rFonts w:asciiTheme="minorHAnsi" w:hAnsiTheme="minorHAnsi"/>
        </w:rPr>
        <w:t xml:space="preserve"> </w:t>
      </w:r>
      <w:r w:rsidR="00784F2B" w:rsidRPr="00784F2B">
        <w:rPr>
          <w:rFonts w:asciiTheme="minorHAnsi" w:hAnsiTheme="minorHAnsi"/>
        </w:rPr>
        <w:t>3017</w:t>
      </w:r>
      <w:r w:rsidR="00EC4F10">
        <w:rPr>
          <w:rFonts w:asciiTheme="minorHAnsi" w:hAnsiTheme="minorHAnsi"/>
        </w:rPr>
        <w:t xml:space="preserve"> a ponukou Dodávateľa</w:t>
      </w:r>
      <w:r w:rsidR="00C65C78" w:rsidRPr="00784F2B">
        <w:rPr>
          <w:rFonts w:asciiTheme="minorHAnsi" w:hAnsiTheme="minorHAnsi"/>
        </w:rPr>
        <w:t>.</w:t>
      </w:r>
    </w:p>
    <w:p w:rsidR="004F43CD" w:rsidRPr="00784F2B" w:rsidRDefault="004F43CD" w:rsidP="00784F2B">
      <w:pPr>
        <w:pStyle w:val="Odsekzoznamu"/>
        <w:numPr>
          <w:ilvl w:val="0"/>
          <w:numId w:val="31"/>
        </w:numPr>
        <w:ind w:left="567" w:hanging="567"/>
        <w:jc w:val="both"/>
        <w:rPr>
          <w:rFonts w:asciiTheme="minorHAnsi" w:hAnsiTheme="minorHAnsi" w:cs="Arial"/>
        </w:rPr>
      </w:pPr>
      <w:r w:rsidRPr="00784F2B">
        <w:rPr>
          <w:rFonts w:asciiTheme="minorHAnsi" w:hAnsiTheme="minorHAnsi" w:cs="Arial"/>
        </w:rPr>
        <w:t>Dodávateľ vyhlasuje, že</w:t>
      </w:r>
      <w:r w:rsidR="00784F2B">
        <w:rPr>
          <w:rFonts w:asciiTheme="minorHAnsi" w:hAnsiTheme="minorHAnsi" w:cs="Arial"/>
        </w:rPr>
        <w:t>:</w:t>
      </w:r>
    </w:p>
    <w:p w:rsidR="004F43CD" w:rsidRPr="00784F2B" w:rsidRDefault="004F43CD" w:rsidP="00784F2B">
      <w:pPr>
        <w:pStyle w:val="Odsekzoznamu"/>
        <w:widowControl w:val="0"/>
        <w:numPr>
          <w:ilvl w:val="0"/>
          <w:numId w:val="32"/>
        </w:numPr>
        <w:shd w:val="clear" w:color="auto" w:fill="FFFFFF"/>
        <w:tabs>
          <w:tab w:val="left" w:pos="709"/>
        </w:tabs>
        <w:autoSpaceDE w:val="0"/>
        <w:autoSpaceDN w:val="0"/>
        <w:adjustRightInd w:val="0"/>
        <w:jc w:val="both"/>
        <w:rPr>
          <w:rFonts w:asciiTheme="minorHAnsi" w:hAnsiTheme="minorHAnsi" w:cstheme="minorHAnsi"/>
        </w:rPr>
      </w:pPr>
      <w:r w:rsidRPr="00784F2B">
        <w:rPr>
          <w:rFonts w:asciiTheme="minorHAnsi" w:hAnsiTheme="minorHAnsi" w:cstheme="minorHAnsi"/>
        </w:rPr>
        <w:t xml:space="preserve">sa oboznámil a preskúmal všetky podmienky a okolnosti súvisiace s realizáciou predmetu tejto </w:t>
      </w:r>
      <w:r w:rsidR="00E52A0F" w:rsidRPr="00784F2B">
        <w:rPr>
          <w:rFonts w:asciiTheme="minorHAnsi" w:hAnsiTheme="minorHAnsi" w:cstheme="minorHAnsi"/>
        </w:rPr>
        <w:t>Z</w:t>
      </w:r>
      <w:r w:rsidRPr="00784F2B">
        <w:rPr>
          <w:rFonts w:asciiTheme="minorHAnsi" w:hAnsiTheme="minorHAnsi" w:cstheme="minorHAnsi"/>
        </w:rPr>
        <w:t xml:space="preserve">mluvy, </w:t>
      </w:r>
    </w:p>
    <w:p w:rsidR="00784F2B" w:rsidRPr="00784F2B" w:rsidRDefault="00784F2B" w:rsidP="00784F2B">
      <w:pPr>
        <w:pStyle w:val="Odsekzoznamu"/>
        <w:widowControl w:val="0"/>
        <w:numPr>
          <w:ilvl w:val="0"/>
          <w:numId w:val="32"/>
        </w:numPr>
        <w:shd w:val="clear" w:color="auto" w:fill="FFFFFF"/>
        <w:tabs>
          <w:tab w:val="left" w:pos="709"/>
        </w:tabs>
        <w:autoSpaceDE w:val="0"/>
        <w:autoSpaceDN w:val="0"/>
        <w:adjustRightInd w:val="0"/>
        <w:jc w:val="both"/>
        <w:rPr>
          <w:rFonts w:asciiTheme="minorHAnsi" w:hAnsiTheme="minorHAnsi" w:cstheme="minorHAnsi"/>
        </w:rPr>
      </w:pPr>
      <w:r w:rsidRPr="00784F2B">
        <w:rPr>
          <w:rFonts w:asciiTheme="minorHAnsi" w:hAnsiTheme="minorHAnsi" w:cstheme="minorHAnsi"/>
        </w:rPr>
        <w:t>predmet zmluvy je pre neho dostatočne zrozumiteľný, určitý a na základe svojej odbornej spôsobilosti, technického vybavenia, ako aj zamestnancov, ktorých má k dispozícií, prípadne iných osôb, ktoré pre neho pracujú na základe iného ako pracovného pomeru, resp. svojich subdodávateľov je schopný ho vykonať riadne, v celosti a na požadovanej odbornej úrovni v súlade s touto Zmluvou a všeobecne záväznými právnymi predpismi.</w:t>
      </w:r>
    </w:p>
    <w:p w:rsidR="004F43CD" w:rsidRDefault="004F43CD" w:rsidP="00B6475F">
      <w:pPr>
        <w:spacing w:after="0" w:line="240" w:lineRule="auto"/>
        <w:outlineLvl w:val="0"/>
        <w:rPr>
          <w:rFonts w:ascii="Arial" w:hAnsi="Arial" w:cs="Arial"/>
          <w:b/>
        </w:rPr>
      </w:pPr>
    </w:p>
    <w:p w:rsidR="00C30A3F" w:rsidRPr="00784F2B" w:rsidRDefault="00C30A3F" w:rsidP="00B6475F">
      <w:pPr>
        <w:spacing w:after="0" w:line="240" w:lineRule="auto"/>
        <w:outlineLvl w:val="0"/>
        <w:rPr>
          <w:rFonts w:ascii="Arial" w:hAnsi="Arial" w:cs="Arial"/>
          <w:b/>
        </w:rPr>
      </w:pPr>
    </w:p>
    <w:p w:rsidR="00B36CE3" w:rsidRPr="00784F2B" w:rsidRDefault="00B36CE3" w:rsidP="00B6475F">
      <w:pPr>
        <w:spacing w:after="0" w:line="240" w:lineRule="auto"/>
        <w:jc w:val="center"/>
        <w:outlineLvl w:val="0"/>
        <w:rPr>
          <w:rFonts w:asciiTheme="minorHAnsi" w:hAnsiTheme="minorHAnsi" w:cs="Arial"/>
          <w:b/>
        </w:rPr>
      </w:pPr>
      <w:r w:rsidRPr="00784F2B">
        <w:rPr>
          <w:rFonts w:asciiTheme="minorHAnsi" w:hAnsiTheme="minorHAnsi" w:cs="Arial"/>
          <w:b/>
        </w:rPr>
        <w:t>Č</w:t>
      </w:r>
      <w:r w:rsidR="00EC4F10">
        <w:rPr>
          <w:rFonts w:asciiTheme="minorHAnsi" w:hAnsiTheme="minorHAnsi" w:cs="Arial"/>
          <w:b/>
        </w:rPr>
        <w:t>l</w:t>
      </w:r>
      <w:r w:rsidR="00E52A0F" w:rsidRPr="00784F2B">
        <w:rPr>
          <w:rFonts w:asciiTheme="minorHAnsi" w:hAnsiTheme="minorHAnsi" w:cs="Arial"/>
          <w:b/>
        </w:rPr>
        <w:t>ánok</w:t>
      </w:r>
      <w:r w:rsidRPr="00784F2B">
        <w:rPr>
          <w:rFonts w:asciiTheme="minorHAnsi" w:hAnsiTheme="minorHAnsi" w:cs="Arial"/>
          <w:b/>
        </w:rPr>
        <w:t xml:space="preserve"> I</w:t>
      </w:r>
      <w:r w:rsidR="004D4792" w:rsidRPr="00784F2B">
        <w:rPr>
          <w:rFonts w:asciiTheme="minorHAnsi" w:hAnsiTheme="minorHAnsi" w:cs="Arial"/>
          <w:b/>
        </w:rPr>
        <w:t>I</w:t>
      </w:r>
      <w:r w:rsidR="00E52A0F" w:rsidRPr="00784F2B">
        <w:rPr>
          <w:rFonts w:asciiTheme="minorHAnsi" w:hAnsiTheme="minorHAnsi" w:cs="Arial"/>
          <w:b/>
        </w:rPr>
        <w:t>.</w:t>
      </w:r>
    </w:p>
    <w:p w:rsidR="00B36CE3" w:rsidRPr="00784F2B" w:rsidRDefault="00B36CE3" w:rsidP="00B6475F">
      <w:pPr>
        <w:spacing w:after="0" w:line="240" w:lineRule="auto"/>
        <w:jc w:val="center"/>
        <w:rPr>
          <w:rFonts w:asciiTheme="minorHAnsi" w:hAnsiTheme="minorHAnsi" w:cs="Arial"/>
          <w:b/>
        </w:rPr>
      </w:pPr>
      <w:r w:rsidRPr="00784F2B">
        <w:rPr>
          <w:rFonts w:asciiTheme="minorHAnsi" w:hAnsiTheme="minorHAnsi" w:cs="Arial"/>
          <w:b/>
        </w:rPr>
        <w:t>Predmet zmluvy</w:t>
      </w:r>
    </w:p>
    <w:p w:rsidR="00BE3251" w:rsidRPr="00784F2B" w:rsidRDefault="00BE3251" w:rsidP="00B6475F">
      <w:pPr>
        <w:spacing w:after="0" w:line="240" w:lineRule="auto"/>
        <w:jc w:val="center"/>
        <w:rPr>
          <w:rFonts w:asciiTheme="minorHAnsi" w:hAnsiTheme="minorHAnsi" w:cs="Arial"/>
          <w:b/>
        </w:rPr>
      </w:pPr>
    </w:p>
    <w:p w:rsidR="00B34C2A" w:rsidRPr="00784F2B" w:rsidRDefault="00B36CE3" w:rsidP="00784F2B">
      <w:pPr>
        <w:pStyle w:val="Odsekzoznamu"/>
        <w:widowControl w:val="0"/>
        <w:numPr>
          <w:ilvl w:val="0"/>
          <w:numId w:val="33"/>
        </w:numPr>
        <w:tabs>
          <w:tab w:val="left" w:pos="567"/>
        </w:tabs>
        <w:suppressAutoHyphens/>
        <w:overflowPunct w:val="0"/>
        <w:autoSpaceDE w:val="0"/>
        <w:autoSpaceDN w:val="0"/>
        <w:adjustRightInd w:val="0"/>
        <w:ind w:left="567" w:hanging="567"/>
        <w:contextualSpacing/>
        <w:jc w:val="both"/>
        <w:rPr>
          <w:rFonts w:asciiTheme="minorHAnsi" w:hAnsiTheme="minorHAnsi" w:cs="Arial"/>
        </w:rPr>
      </w:pPr>
      <w:r w:rsidRPr="00784F2B">
        <w:rPr>
          <w:rFonts w:asciiTheme="minorHAnsi" w:hAnsiTheme="minorHAnsi" w:cs="Arial"/>
        </w:rPr>
        <w:t xml:space="preserve">Predmetom tejto </w:t>
      </w:r>
      <w:r w:rsidR="00E52A0F" w:rsidRPr="00784F2B">
        <w:rPr>
          <w:rFonts w:asciiTheme="minorHAnsi" w:hAnsiTheme="minorHAnsi" w:cs="Arial"/>
        </w:rPr>
        <w:t>Z</w:t>
      </w:r>
      <w:r w:rsidRPr="00784F2B">
        <w:rPr>
          <w:rFonts w:asciiTheme="minorHAnsi" w:hAnsiTheme="minorHAnsi" w:cs="Arial"/>
        </w:rPr>
        <w:t xml:space="preserve">mluvy je záväzok </w:t>
      </w:r>
      <w:r w:rsidR="00A23DB1" w:rsidRPr="00784F2B">
        <w:rPr>
          <w:rFonts w:asciiTheme="minorHAnsi" w:hAnsiTheme="minorHAnsi" w:cs="Arial"/>
        </w:rPr>
        <w:t>D</w:t>
      </w:r>
      <w:r w:rsidRPr="00784F2B">
        <w:rPr>
          <w:rFonts w:asciiTheme="minorHAnsi" w:hAnsiTheme="minorHAnsi" w:cs="Arial"/>
        </w:rPr>
        <w:t xml:space="preserve">odávateľa </w:t>
      </w:r>
      <w:r w:rsidR="00A23DB1" w:rsidRPr="00784F2B">
        <w:rPr>
          <w:rFonts w:asciiTheme="minorHAnsi" w:hAnsiTheme="minorHAnsi" w:cs="Arial"/>
        </w:rPr>
        <w:t>technicky a organizačne zabezpečiť medzinárodnú konferenciu „</w:t>
      </w:r>
      <w:r w:rsidR="00A23DB1" w:rsidRPr="00784F2B">
        <w:rPr>
          <w:rFonts w:asciiTheme="minorHAnsi" w:hAnsiTheme="minorHAnsi" w:cs="Arial"/>
          <w:b/>
        </w:rPr>
        <w:t xml:space="preserve">Inovácie </w:t>
      </w:r>
      <w:r w:rsidR="008F259A" w:rsidRPr="00784F2B">
        <w:rPr>
          <w:rFonts w:asciiTheme="minorHAnsi" w:hAnsiTheme="minorHAnsi" w:cs="Arial"/>
          <w:b/>
        </w:rPr>
        <w:t xml:space="preserve">pre lepší život – </w:t>
      </w:r>
      <w:proofErr w:type="spellStart"/>
      <w:r w:rsidR="008F259A" w:rsidRPr="00784F2B">
        <w:rPr>
          <w:rFonts w:asciiTheme="minorHAnsi" w:hAnsiTheme="minorHAnsi" w:cs="Arial"/>
          <w:b/>
        </w:rPr>
        <w:t>Smart</w:t>
      </w:r>
      <w:proofErr w:type="spellEnd"/>
      <w:r w:rsidR="008F259A" w:rsidRPr="00784F2B">
        <w:rPr>
          <w:rFonts w:asciiTheme="minorHAnsi" w:hAnsiTheme="minorHAnsi" w:cs="Arial"/>
          <w:b/>
        </w:rPr>
        <w:t xml:space="preserve"> </w:t>
      </w:r>
      <w:proofErr w:type="spellStart"/>
      <w:r w:rsidR="008F259A" w:rsidRPr="00784F2B">
        <w:rPr>
          <w:rFonts w:asciiTheme="minorHAnsi" w:hAnsiTheme="minorHAnsi" w:cs="Arial"/>
          <w:b/>
        </w:rPr>
        <w:t>Cities</w:t>
      </w:r>
      <w:proofErr w:type="spellEnd"/>
      <w:r w:rsidR="008F259A" w:rsidRPr="00784F2B">
        <w:rPr>
          <w:rFonts w:asciiTheme="minorHAnsi" w:hAnsiTheme="minorHAnsi" w:cs="Arial"/>
          <w:b/>
        </w:rPr>
        <w:t xml:space="preserve"> </w:t>
      </w:r>
      <w:r w:rsidR="00434AAD" w:rsidRPr="00784F2B">
        <w:rPr>
          <w:rFonts w:asciiTheme="minorHAnsi" w:hAnsiTheme="minorHAnsi" w:cs="Arial"/>
          <w:b/>
        </w:rPr>
        <w:t xml:space="preserve">&amp; Internet of </w:t>
      </w:r>
      <w:proofErr w:type="spellStart"/>
      <w:r w:rsidR="00434AAD" w:rsidRPr="00784F2B">
        <w:rPr>
          <w:rFonts w:asciiTheme="minorHAnsi" w:hAnsiTheme="minorHAnsi" w:cs="Arial"/>
          <w:b/>
        </w:rPr>
        <w:t>Things</w:t>
      </w:r>
      <w:proofErr w:type="spellEnd"/>
      <w:r w:rsidR="00434AAD" w:rsidRPr="00784F2B">
        <w:rPr>
          <w:rFonts w:asciiTheme="minorHAnsi" w:hAnsiTheme="minorHAnsi" w:cs="Arial"/>
        </w:rPr>
        <w:t>“ (ďalej ako „</w:t>
      </w:r>
      <w:r w:rsidR="00A23DB1" w:rsidRPr="00784F2B">
        <w:rPr>
          <w:rFonts w:asciiTheme="minorHAnsi" w:hAnsiTheme="minorHAnsi" w:cs="Arial"/>
          <w:b/>
        </w:rPr>
        <w:t>P</w:t>
      </w:r>
      <w:r w:rsidR="00434AAD" w:rsidRPr="00784F2B">
        <w:rPr>
          <w:rFonts w:asciiTheme="minorHAnsi" w:hAnsiTheme="minorHAnsi" w:cs="Arial"/>
          <w:b/>
        </w:rPr>
        <w:t>odujatie</w:t>
      </w:r>
      <w:r w:rsidR="00434AAD" w:rsidRPr="00784F2B">
        <w:rPr>
          <w:rFonts w:asciiTheme="minorHAnsi" w:hAnsiTheme="minorHAnsi" w:cs="Arial"/>
        </w:rPr>
        <w:t xml:space="preserve">“), ktoré sa uskutoční </w:t>
      </w:r>
      <w:r w:rsidR="008F259A" w:rsidRPr="00784F2B">
        <w:rPr>
          <w:rFonts w:asciiTheme="minorHAnsi" w:hAnsiTheme="minorHAnsi" w:cs="Arial"/>
        </w:rPr>
        <w:t>dňa 27</w:t>
      </w:r>
      <w:r w:rsidR="00434AAD" w:rsidRPr="00784F2B">
        <w:rPr>
          <w:rFonts w:asciiTheme="minorHAnsi" w:hAnsiTheme="minorHAnsi" w:cs="Arial"/>
        </w:rPr>
        <w:t>.11.2017 v</w:t>
      </w:r>
      <w:r w:rsidR="00B34C2A" w:rsidRPr="00784F2B">
        <w:rPr>
          <w:rFonts w:asciiTheme="minorHAnsi" w:hAnsiTheme="minorHAnsi" w:cs="Arial"/>
        </w:rPr>
        <w:t> </w:t>
      </w:r>
      <w:r w:rsidR="00434AAD" w:rsidRPr="00784F2B">
        <w:rPr>
          <w:rFonts w:asciiTheme="minorHAnsi" w:hAnsiTheme="minorHAnsi" w:cs="Arial"/>
        </w:rPr>
        <w:t>Bratislave</w:t>
      </w:r>
      <w:r w:rsidR="00B34C2A" w:rsidRPr="00784F2B">
        <w:rPr>
          <w:rFonts w:asciiTheme="minorHAnsi" w:hAnsiTheme="minorHAnsi" w:cs="Arial"/>
        </w:rPr>
        <w:t xml:space="preserve"> v </w:t>
      </w:r>
      <w:r w:rsidR="00E52A0F" w:rsidRPr="00784F2B">
        <w:rPr>
          <w:rFonts w:asciiTheme="minorHAnsi" w:hAnsiTheme="minorHAnsi" w:cs="Arial"/>
        </w:rPr>
        <w:t xml:space="preserve"> plánovanom </w:t>
      </w:r>
      <w:r w:rsidR="00B34C2A" w:rsidRPr="00784F2B">
        <w:rPr>
          <w:rFonts w:asciiTheme="minorHAnsi" w:hAnsiTheme="minorHAnsi" w:cs="Arial"/>
        </w:rPr>
        <w:t xml:space="preserve">čase od 08.30 h. do 17.00 h. </w:t>
      </w:r>
      <w:r w:rsidR="00342DFB" w:rsidRPr="00784F2B">
        <w:rPr>
          <w:rFonts w:asciiTheme="minorHAnsi" w:hAnsiTheme="minorHAnsi" w:cs="Arial"/>
        </w:rPr>
        <w:t xml:space="preserve">pre </w:t>
      </w:r>
      <w:r w:rsidR="00E52A0F" w:rsidRPr="00784F2B">
        <w:rPr>
          <w:rFonts w:asciiTheme="minorHAnsi" w:hAnsiTheme="minorHAnsi" w:cs="Arial"/>
        </w:rPr>
        <w:t xml:space="preserve">odhadovaný </w:t>
      </w:r>
      <w:r w:rsidR="00B34C2A" w:rsidRPr="00784F2B">
        <w:rPr>
          <w:rFonts w:asciiTheme="minorHAnsi" w:hAnsiTheme="minorHAnsi" w:cs="Arial"/>
        </w:rPr>
        <w:t xml:space="preserve">počet účastníkov </w:t>
      </w:r>
      <w:r w:rsidR="00342DFB" w:rsidRPr="00784F2B">
        <w:rPr>
          <w:rFonts w:asciiTheme="minorHAnsi" w:hAnsiTheme="minorHAnsi" w:cs="Arial"/>
        </w:rPr>
        <w:t>200</w:t>
      </w:r>
      <w:r w:rsidR="00B34C2A" w:rsidRPr="00784F2B">
        <w:rPr>
          <w:rFonts w:asciiTheme="minorHAnsi" w:hAnsiTheme="minorHAnsi" w:cs="Arial"/>
        </w:rPr>
        <w:t xml:space="preserve"> osôb</w:t>
      </w:r>
      <w:r w:rsidR="00342DFB" w:rsidRPr="00784F2B">
        <w:rPr>
          <w:rFonts w:asciiTheme="minorHAnsi" w:hAnsiTheme="minorHAnsi" w:cs="Arial"/>
        </w:rPr>
        <w:t>.</w:t>
      </w:r>
      <w:r w:rsidR="00434AAD" w:rsidRPr="00784F2B">
        <w:rPr>
          <w:rFonts w:asciiTheme="minorHAnsi" w:hAnsiTheme="minorHAnsi" w:cs="Arial"/>
        </w:rPr>
        <w:t xml:space="preserve"> </w:t>
      </w:r>
      <w:r w:rsidR="00E52A0F" w:rsidRPr="00784F2B">
        <w:rPr>
          <w:rFonts w:asciiTheme="minorHAnsi" w:hAnsiTheme="minorHAnsi" w:cs="Arial"/>
        </w:rPr>
        <w:t xml:space="preserve">Podujatie </w:t>
      </w:r>
      <w:r w:rsidR="00342DFB" w:rsidRPr="00784F2B">
        <w:rPr>
          <w:rFonts w:asciiTheme="minorHAnsi" w:hAnsiTheme="minorHAnsi" w:cs="Arial"/>
        </w:rPr>
        <w:t xml:space="preserve">bude zahŕňať najpodstatnejšie témy spojené s úlohou </w:t>
      </w:r>
      <w:r w:rsidR="00E52A0F" w:rsidRPr="00784F2B">
        <w:rPr>
          <w:rFonts w:asciiTheme="minorHAnsi" w:hAnsiTheme="minorHAnsi" w:cs="Arial"/>
        </w:rPr>
        <w:t>V</w:t>
      </w:r>
      <w:r w:rsidR="00342DFB" w:rsidRPr="00784F2B">
        <w:rPr>
          <w:rFonts w:asciiTheme="minorHAnsi" w:hAnsiTheme="minorHAnsi" w:cs="Arial"/>
        </w:rPr>
        <w:t>lády</w:t>
      </w:r>
      <w:r w:rsidR="00E52A0F" w:rsidRPr="00784F2B">
        <w:rPr>
          <w:rFonts w:asciiTheme="minorHAnsi" w:hAnsiTheme="minorHAnsi" w:cs="Arial"/>
        </w:rPr>
        <w:t xml:space="preserve"> SR</w:t>
      </w:r>
      <w:r w:rsidR="00342DFB" w:rsidRPr="00784F2B">
        <w:rPr>
          <w:rFonts w:asciiTheme="minorHAnsi" w:hAnsiTheme="minorHAnsi" w:cs="Arial"/>
        </w:rPr>
        <w:t xml:space="preserve"> v rozvoji konceptu </w:t>
      </w:r>
      <w:proofErr w:type="spellStart"/>
      <w:r w:rsidR="00342DFB" w:rsidRPr="00784F2B">
        <w:rPr>
          <w:rFonts w:asciiTheme="minorHAnsi" w:hAnsiTheme="minorHAnsi" w:cs="Arial"/>
        </w:rPr>
        <w:t>Smart</w:t>
      </w:r>
      <w:proofErr w:type="spellEnd"/>
      <w:r w:rsidR="00342DFB" w:rsidRPr="00784F2B">
        <w:rPr>
          <w:rFonts w:asciiTheme="minorHAnsi" w:hAnsiTheme="minorHAnsi" w:cs="Arial"/>
        </w:rPr>
        <w:t xml:space="preserve"> </w:t>
      </w:r>
      <w:proofErr w:type="spellStart"/>
      <w:r w:rsidR="00342DFB" w:rsidRPr="00784F2B">
        <w:rPr>
          <w:rFonts w:asciiTheme="minorHAnsi" w:hAnsiTheme="minorHAnsi" w:cs="Arial"/>
        </w:rPr>
        <w:t>Cities</w:t>
      </w:r>
      <w:proofErr w:type="spellEnd"/>
      <w:r w:rsidR="00342DFB" w:rsidRPr="00784F2B">
        <w:rPr>
          <w:rFonts w:asciiTheme="minorHAnsi" w:hAnsiTheme="minorHAnsi" w:cs="Arial"/>
        </w:rPr>
        <w:t xml:space="preserve"> na Slovensku, </w:t>
      </w:r>
      <w:r w:rsidR="00E52A0F" w:rsidRPr="00784F2B">
        <w:rPr>
          <w:rFonts w:asciiTheme="minorHAnsi" w:hAnsiTheme="minorHAnsi" w:cs="Arial"/>
        </w:rPr>
        <w:t xml:space="preserve">jeho </w:t>
      </w:r>
      <w:r w:rsidR="00342DFB" w:rsidRPr="00784F2B">
        <w:rPr>
          <w:rFonts w:asciiTheme="minorHAnsi" w:hAnsiTheme="minorHAnsi" w:cs="Arial"/>
        </w:rPr>
        <w:t>financovanie</w:t>
      </w:r>
      <w:r w:rsidR="0037192A" w:rsidRPr="00784F2B">
        <w:rPr>
          <w:rFonts w:asciiTheme="minorHAnsi" w:hAnsiTheme="minorHAnsi" w:cs="Arial"/>
        </w:rPr>
        <w:t xml:space="preserve">, </w:t>
      </w:r>
      <w:proofErr w:type="spellStart"/>
      <w:r w:rsidR="00342DFB" w:rsidRPr="00784F2B">
        <w:rPr>
          <w:rFonts w:asciiTheme="minorHAnsi" w:hAnsiTheme="minorHAnsi" w:cs="Arial"/>
        </w:rPr>
        <w:t>smart</w:t>
      </w:r>
      <w:proofErr w:type="spellEnd"/>
      <w:r w:rsidR="00342DFB" w:rsidRPr="00784F2B">
        <w:rPr>
          <w:rFonts w:asciiTheme="minorHAnsi" w:hAnsiTheme="minorHAnsi" w:cs="Arial"/>
        </w:rPr>
        <w:t xml:space="preserve"> Inšpirácie zo zahraničia, využitie inovačných technológií pre zavádzanie konceptu </w:t>
      </w:r>
      <w:proofErr w:type="spellStart"/>
      <w:r w:rsidR="00342DFB" w:rsidRPr="00784F2B">
        <w:rPr>
          <w:rFonts w:asciiTheme="minorHAnsi" w:hAnsiTheme="minorHAnsi" w:cs="Arial"/>
        </w:rPr>
        <w:t>Smart</w:t>
      </w:r>
      <w:proofErr w:type="spellEnd"/>
      <w:r w:rsidR="00342DFB" w:rsidRPr="00784F2B">
        <w:rPr>
          <w:rFonts w:asciiTheme="minorHAnsi" w:hAnsiTheme="minorHAnsi" w:cs="Arial"/>
        </w:rPr>
        <w:t xml:space="preserve"> </w:t>
      </w:r>
      <w:proofErr w:type="spellStart"/>
      <w:r w:rsidR="00342DFB" w:rsidRPr="00784F2B">
        <w:rPr>
          <w:rFonts w:asciiTheme="minorHAnsi" w:hAnsiTheme="minorHAnsi" w:cs="Arial"/>
        </w:rPr>
        <w:t>Cities</w:t>
      </w:r>
      <w:proofErr w:type="spellEnd"/>
      <w:r w:rsidR="00342DFB" w:rsidRPr="00784F2B">
        <w:rPr>
          <w:rFonts w:asciiTheme="minorHAnsi" w:hAnsiTheme="minorHAnsi" w:cs="Arial"/>
        </w:rPr>
        <w:t xml:space="preserve">. </w:t>
      </w:r>
    </w:p>
    <w:p w:rsidR="00784F2B" w:rsidRPr="00784F2B" w:rsidRDefault="00784F2B" w:rsidP="00784F2B">
      <w:pPr>
        <w:pStyle w:val="Odsekzoznamu"/>
        <w:widowControl w:val="0"/>
        <w:numPr>
          <w:ilvl w:val="0"/>
          <w:numId w:val="33"/>
        </w:numPr>
        <w:tabs>
          <w:tab w:val="left" w:pos="567"/>
        </w:tabs>
        <w:suppressAutoHyphens/>
        <w:overflowPunct w:val="0"/>
        <w:autoSpaceDE w:val="0"/>
        <w:autoSpaceDN w:val="0"/>
        <w:adjustRightInd w:val="0"/>
        <w:ind w:left="567" w:hanging="567"/>
        <w:contextualSpacing/>
        <w:jc w:val="both"/>
        <w:rPr>
          <w:rFonts w:asciiTheme="minorHAnsi" w:hAnsiTheme="minorHAnsi" w:cs="Arial"/>
        </w:rPr>
      </w:pPr>
      <w:r w:rsidRPr="00784F2B">
        <w:rPr>
          <w:rFonts w:asciiTheme="minorHAnsi" w:hAnsiTheme="minorHAnsi" w:cs="Arial"/>
        </w:rPr>
        <w:t>Technické a organizačné zabezpečenie Podujatia spočíva najmä v nasledovnom záväzku zo strany Dodávateľa:</w:t>
      </w:r>
    </w:p>
    <w:p w:rsidR="00F476B2" w:rsidRPr="00784F2B" w:rsidRDefault="00F476B2" w:rsidP="00784F2B">
      <w:pPr>
        <w:pStyle w:val="Odsekzoznamu"/>
        <w:widowControl w:val="0"/>
        <w:numPr>
          <w:ilvl w:val="0"/>
          <w:numId w:val="35"/>
        </w:numPr>
        <w:shd w:val="clear" w:color="auto" w:fill="FFFFFF"/>
        <w:tabs>
          <w:tab w:val="left" w:pos="709"/>
        </w:tabs>
        <w:autoSpaceDE w:val="0"/>
        <w:autoSpaceDN w:val="0"/>
        <w:adjustRightInd w:val="0"/>
        <w:jc w:val="both"/>
        <w:rPr>
          <w:rFonts w:asciiTheme="minorHAnsi" w:hAnsiTheme="minorHAnsi" w:cstheme="minorHAnsi"/>
        </w:rPr>
      </w:pPr>
      <w:r w:rsidRPr="00784F2B">
        <w:rPr>
          <w:rFonts w:asciiTheme="minorHAnsi" w:hAnsiTheme="minorHAnsi" w:cstheme="minorHAnsi"/>
        </w:rPr>
        <w:t xml:space="preserve">zabezpečiť reprezentatívne priestory, t. j. </w:t>
      </w:r>
      <w:r w:rsidR="00E52A0F" w:rsidRPr="00784F2B">
        <w:rPr>
          <w:rFonts w:asciiTheme="minorHAnsi" w:hAnsiTheme="minorHAnsi" w:cstheme="minorHAnsi"/>
        </w:rPr>
        <w:t xml:space="preserve">funkčný </w:t>
      </w:r>
      <w:r w:rsidRPr="00784F2B">
        <w:rPr>
          <w:rFonts w:asciiTheme="minorHAnsi" w:hAnsiTheme="minorHAnsi" w:cstheme="minorHAnsi"/>
        </w:rPr>
        <w:t>priestor pre konferenciu, konferenčnú sálu, stravovaciu časť, šatňu a parkovacie miesta v zmysle Prílohy č. 1 „Opis predmetu zákazky“ tvoriacej neoddeliteľnú súčasť Zmluvy (ďalej ako „</w:t>
      </w:r>
      <w:r w:rsidRPr="00784F2B">
        <w:rPr>
          <w:rFonts w:asciiTheme="minorHAnsi" w:hAnsiTheme="minorHAnsi" w:cstheme="minorHAnsi"/>
          <w:b/>
        </w:rPr>
        <w:t>Príloha č. 1</w:t>
      </w:r>
      <w:r w:rsidRPr="00784F2B">
        <w:rPr>
          <w:rFonts w:asciiTheme="minorHAnsi" w:hAnsiTheme="minorHAnsi" w:cstheme="minorHAnsi"/>
        </w:rPr>
        <w:t>“)</w:t>
      </w:r>
      <w:r w:rsidR="00BA0CF2" w:rsidRPr="00784F2B">
        <w:rPr>
          <w:rFonts w:asciiTheme="minorHAnsi" w:hAnsiTheme="minorHAnsi" w:cstheme="minorHAnsi"/>
        </w:rPr>
        <w:t>;</w:t>
      </w:r>
      <w:r w:rsidRPr="00784F2B">
        <w:rPr>
          <w:rFonts w:asciiTheme="minorHAnsi" w:hAnsiTheme="minorHAnsi" w:cstheme="minorHAnsi"/>
        </w:rPr>
        <w:t xml:space="preserve"> </w:t>
      </w:r>
    </w:p>
    <w:p w:rsidR="00784F2B" w:rsidRPr="00784F2B" w:rsidRDefault="00784F2B" w:rsidP="00784F2B">
      <w:pPr>
        <w:pStyle w:val="Odsekzoznamu"/>
        <w:widowControl w:val="0"/>
        <w:numPr>
          <w:ilvl w:val="0"/>
          <w:numId w:val="35"/>
        </w:numPr>
        <w:shd w:val="clear" w:color="auto" w:fill="FFFFFF"/>
        <w:tabs>
          <w:tab w:val="left" w:pos="709"/>
        </w:tabs>
        <w:autoSpaceDE w:val="0"/>
        <w:autoSpaceDN w:val="0"/>
        <w:adjustRightInd w:val="0"/>
        <w:jc w:val="both"/>
        <w:rPr>
          <w:rFonts w:asciiTheme="minorHAnsi" w:hAnsiTheme="minorHAnsi" w:cstheme="minorHAnsi"/>
        </w:rPr>
      </w:pPr>
      <w:r w:rsidRPr="00784F2B">
        <w:rPr>
          <w:rFonts w:asciiTheme="minorHAnsi" w:hAnsiTheme="minorHAnsi" w:cs="Arial"/>
        </w:rPr>
        <w:t xml:space="preserve">zabezpečiť potrebnú prezentačnú techniku a vybavenie reprezentatívnych priestorov: </w:t>
      </w:r>
      <w:proofErr w:type="spellStart"/>
      <w:r w:rsidRPr="00784F2B">
        <w:rPr>
          <w:rFonts w:asciiTheme="minorHAnsi" w:hAnsiTheme="minorHAnsi" w:cs="Arial"/>
        </w:rPr>
        <w:t>wifi</w:t>
      </w:r>
      <w:proofErr w:type="spellEnd"/>
      <w:r w:rsidRPr="00784F2B">
        <w:rPr>
          <w:rFonts w:asciiTheme="minorHAnsi" w:hAnsiTheme="minorHAnsi" w:cs="Arial"/>
        </w:rPr>
        <w:t xml:space="preserve"> pripojenie, vyvýšené pódium pre rečníkov a moderátora spoločne so zodpovedajúcim  </w:t>
      </w:r>
      <w:proofErr w:type="spellStart"/>
      <w:r w:rsidRPr="00784F2B">
        <w:rPr>
          <w:rFonts w:asciiTheme="minorHAnsi" w:hAnsiTheme="minorHAnsi" w:cs="Arial"/>
        </w:rPr>
        <w:t>mobiliárom</w:t>
      </w:r>
      <w:proofErr w:type="spellEnd"/>
      <w:r w:rsidRPr="00784F2B">
        <w:rPr>
          <w:rFonts w:asciiTheme="minorHAnsi" w:hAnsiTheme="minorHAnsi" w:cs="Arial"/>
        </w:rPr>
        <w:t>, rečnícky pult, audiovizuálnu techniku, ozvučenie, prenosné mikrofóny, osvetlenie, prezentačnú techniku (vybavenie), zariadenie pre obrazovú réžiu, umiestnenie loga Podujatia a informácií o Podujatí v zmysle Prílohy č. 1;</w:t>
      </w:r>
    </w:p>
    <w:p w:rsidR="00784F2B" w:rsidRPr="00B04190" w:rsidRDefault="00784F2B" w:rsidP="00784F2B">
      <w:pPr>
        <w:pStyle w:val="Odsekzoznamu"/>
        <w:widowControl w:val="0"/>
        <w:numPr>
          <w:ilvl w:val="0"/>
          <w:numId w:val="35"/>
        </w:numPr>
        <w:shd w:val="clear" w:color="auto" w:fill="FFFFFF"/>
        <w:tabs>
          <w:tab w:val="left" w:pos="709"/>
        </w:tabs>
        <w:autoSpaceDE w:val="0"/>
        <w:autoSpaceDN w:val="0"/>
        <w:adjustRightInd w:val="0"/>
        <w:jc w:val="both"/>
        <w:rPr>
          <w:rFonts w:asciiTheme="minorHAnsi" w:hAnsiTheme="minorHAnsi" w:cstheme="minorHAnsi"/>
        </w:rPr>
      </w:pPr>
      <w:r w:rsidRPr="00C30A3F">
        <w:rPr>
          <w:rFonts w:asciiTheme="minorHAnsi" w:hAnsiTheme="minorHAnsi" w:cs="Arial"/>
        </w:rPr>
        <w:t>zabezpečiť aktivity spojené s účasťou pozvaných hostí (ďalej ako „</w:t>
      </w:r>
      <w:r w:rsidRPr="00C30A3F">
        <w:rPr>
          <w:rFonts w:asciiTheme="minorHAnsi" w:hAnsiTheme="minorHAnsi" w:cs="Arial"/>
          <w:b/>
        </w:rPr>
        <w:t>Supervízia</w:t>
      </w:r>
      <w:r w:rsidRPr="00C30A3F">
        <w:rPr>
          <w:rFonts w:asciiTheme="minorHAnsi" w:hAnsiTheme="minorHAnsi" w:cs="Arial"/>
        </w:rPr>
        <w:t>“), t. j. najmä  registrácia účastníkov na mieste, evidencia účastníkov konferencie, koordinácia hostí, kompletizácia zoznamu účastníkov konferencie, príprava a výroba menoviek, kompletná koordinácia požadovaných služieb a personálu v zmysle Prílohy č. 1</w:t>
      </w:r>
      <w:r w:rsidRPr="00B04190">
        <w:rPr>
          <w:rFonts w:asciiTheme="minorHAnsi" w:hAnsiTheme="minorHAnsi" w:cs="Arial"/>
        </w:rPr>
        <w:t>;</w:t>
      </w:r>
    </w:p>
    <w:p w:rsidR="00784F2B" w:rsidRPr="00784F2B" w:rsidRDefault="00784F2B" w:rsidP="00784F2B">
      <w:pPr>
        <w:pStyle w:val="Odsekzoznamu"/>
        <w:widowControl w:val="0"/>
        <w:numPr>
          <w:ilvl w:val="0"/>
          <w:numId w:val="35"/>
        </w:numPr>
        <w:shd w:val="clear" w:color="auto" w:fill="FFFFFF"/>
        <w:tabs>
          <w:tab w:val="left" w:pos="709"/>
        </w:tabs>
        <w:autoSpaceDE w:val="0"/>
        <w:autoSpaceDN w:val="0"/>
        <w:adjustRightInd w:val="0"/>
        <w:jc w:val="both"/>
        <w:rPr>
          <w:rFonts w:asciiTheme="minorHAnsi" w:hAnsiTheme="minorHAnsi" w:cstheme="minorHAnsi"/>
        </w:rPr>
      </w:pPr>
      <w:r w:rsidRPr="00784F2B">
        <w:rPr>
          <w:rFonts w:asciiTheme="minorHAnsi" w:hAnsiTheme="minorHAnsi" w:cs="Arial"/>
        </w:rPr>
        <w:t>zabezpečenie obslužného personálu, t. j. hostesiek</w:t>
      </w:r>
      <w:r w:rsidR="00680630">
        <w:rPr>
          <w:rFonts w:asciiTheme="minorHAnsi" w:hAnsiTheme="minorHAnsi" w:cs="Arial"/>
        </w:rPr>
        <w:t>/</w:t>
      </w:r>
      <w:proofErr w:type="spellStart"/>
      <w:r w:rsidR="00680630">
        <w:rPr>
          <w:rFonts w:asciiTheme="minorHAnsi" w:hAnsiTheme="minorHAnsi" w:cs="Arial"/>
        </w:rPr>
        <w:t>hostesov</w:t>
      </w:r>
      <w:proofErr w:type="spellEnd"/>
      <w:r w:rsidRPr="00784F2B">
        <w:rPr>
          <w:rFonts w:asciiTheme="minorHAnsi" w:hAnsiTheme="minorHAnsi" w:cs="Arial"/>
        </w:rPr>
        <w:t>, ako aj osôb zabezpečujúcich organizáciu diskusie z obecenstva (t. j. osôb, ktoré budú obsluhovať  mikrofóny),  osoby/osôb  spôsobilých odstrániť nefunkčnosť technických zariadení (technik) v zmysle Prílohy č. 1;</w:t>
      </w:r>
    </w:p>
    <w:p w:rsidR="00784F2B" w:rsidRPr="00784F2B" w:rsidRDefault="00784F2B" w:rsidP="00784F2B">
      <w:pPr>
        <w:pStyle w:val="Odsekzoznamu"/>
        <w:widowControl w:val="0"/>
        <w:numPr>
          <w:ilvl w:val="0"/>
          <w:numId w:val="35"/>
        </w:numPr>
        <w:shd w:val="clear" w:color="auto" w:fill="FFFFFF"/>
        <w:tabs>
          <w:tab w:val="left" w:pos="709"/>
        </w:tabs>
        <w:autoSpaceDE w:val="0"/>
        <w:autoSpaceDN w:val="0"/>
        <w:adjustRightInd w:val="0"/>
        <w:jc w:val="both"/>
        <w:rPr>
          <w:rFonts w:asciiTheme="minorHAnsi" w:hAnsiTheme="minorHAnsi" w:cstheme="minorHAnsi"/>
        </w:rPr>
      </w:pPr>
      <w:r w:rsidRPr="00784F2B">
        <w:rPr>
          <w:rFonts w:asciiTheme="minorHAnsi" w:hAnsiTheme="minorHAnsi" w:cs="Arial"/>
        </w:rPr>
        <w:t xml:space="preserve">zabezpečiť účasť </w:t>
      </w:r>
      <w:r w:rsidR="00AC682F" w:rsidRPr="00AC682F">
        <w:rPr>
          <w:rFonts w:asciiTheme="minorHAnsi" w:hAnsiTheme="minorHAnsi"/>
        </w:rPr>
        <w:t>medzinárodných rečníkov „</w:t>
      </w:r>
      <w:proofErr w:type="spellStart"/>
      <w:r w:rsidR="00AC682F" w:rsidRPr="00AC682F">
        <w:rPr>
          <w:rFonts w:asciiTheme="minorHAnsi" w:hAnsiTheme="minorHAnsi"/>
        </w:rPr>
        <w:t>key</w:t>
      </w:r>
      <w:proofErr w:type="spellEnd"/>
      <w:r w:rsidR="00AC682F" w:rsidRPr="00AC682F">
        <w:rPr>
          <w:rFonts w:asciiTheme="minorHAnsi" w:hAnsiTheme="minorHAnsi"/>
        </w:rPr>
        <w:t xml:space="preserve"> note spíkrov“</w:t>
      </w:r>
      <w:r w:rsidR="00AC682F">
        <w:rPr>
          <w:rFonts w:asciiTheme="minorHAnsi" w:hAnsiTheme="minorHAnsi"/>
        </w:rPr>
        <w:t xml:space="preserve"> </w:t>
      </w:r>
      <w:r w:rsidRPr="00784F2B">
        <w:rPr>
          <w:rFonts w:asciiTheme="minorHAnsi" w:hAnsiTheme="minorHAnsi" w:cs="Arial"/>
        </w:rPr>
        <w:t xml:space="preserve">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zabezpečiť moderátorov panelových diskusií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zabezpečiť a koordinovať tlmočníkov spoločne s nevyhnutným technickým zabezpečením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 xml:space="preserve">zabezpečiť a koordinovať uvítacie občerstvenie, </w:t>
      </w:r>
      <w:r w:rsidR="00680630">
        <w:rPr>
          <w:rFonts w:asciiTheme="minorHAnsi" w:hAnsiTheme="minorHAnsi" w:cs="Arial"/>
        </w:rPr>
        <w:t>kávová prestávka</w:t>
      </w:r>
      <w:r w:rsidR="00680630" w:rsidRPr="00680630">
        <w:rPr>
          <w:rFonts w:asciiTheme="minorHAnsi" w:hAnsiTheme="minorHAnsi" w:cs="Arial"/>
        </w:rPr>
        <w:t xml:space="preserve"> a </w:t>
      </w:r>
      <w:r w:rsidRPr="00784F2B">
        <w:rPr>
          <w:rFonts w:asciiTheme="minorHAnsi" w:hAnsiTheme="minorHAnsi" w:cs="Arial"/>
        </w:rPr>
        <w:t> obed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zabezpečiť grafické podklady</w:t>
      </w:r>
      <w:r w:rsidR="00B04190">
        <w:rPr>
          <w:rFonts w:asciiTheme="minorHAnsi" w:hAnsiTheme="minorHAnsi" w:cs="Arial"/>
        </w:rPr>
        <w:t xml:space="preserve"> (návrhy)</w:t>
      </w:r>
      <w:r w:rsidRPr="00784F2B">
        <w:rPr>
          <w:rFonts w:asciiTheme="minorHAnsi" w:hAnsiTheme="minorHAnsi" w:cs="Arial"/>
        </w:rPr>
        <w:t>, drobné tlačoviny a prezentačné systémy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zabezpečiť profesionálneho fotografa a fotografické služby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lastRenderedPageBreak/>
        <w:t>zabezpečiť kvetinovú výzdobu v zmysle Prílohy č. 1;</w:t>
      </w:r>
    </w:p>
    <w:p w:rsid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zabezpečiť distribúciu prezentačných predmetov v zmysle Prílohy č. 1;</w:t>
      </w:r>
    </w:p>
    <w:p w:rsidR="00784F2B" w:rsidRPr="00784F2B" w:rsidRDefault="00784F2B" w:rsidP="00784F2B">
      <w:pPr>
        <w:pStyle w:val="Odsekzoznamu"/>
        <w:widowControl w:val="0"/>
        <w:numPr>
          <w:ilvl w:val="0"/>
          <w:numId w:val="35"/>
        </w:numPr>
        <w:shd w:val="clear" w:color="auto" w:fill="FFFFFF"/>
        <w:tabs>
          <w:tab w:val="left" w:pos="993"/>
        </w:tabs>
        <w:autoSpaceDE w:val="0"/>
        <w:autoSpaceDN w:val="0"/>
        <w:adjustRightInd w:val="0"/>
        <w:jc w:val="both"/>
        <w:rPr>
          <w:rFonts w:asciiTheme="minorHAnsi" w:hAnsiTheme="minorHAnsi" w:cs="Arial"/>
        </w:rPr>
      </w:pPr>
      <w:r w:rsidRPr="00784F2B">
        <w:rPr>
          <w:rFonts w:asciiTheme="minorHAnsi" w:hAnsiTheme="minorHAnsi" w:cs="Arial"/>
        </w:rPr>
        <w:t>zabezpečiť publicitu konferencie v zmysle Prílohy č. 1.</w:t>
      </w:r>
    </w:p>
    <w:p w:rsidR="00784F2B" w:rsidRDefault="00AA4E1D" w:rsidP="00784F2B">
      <w:pPr>
        <w:pStyle w:val="Odsekzoznamu"/>
        <w:widowControl w:val="0"/>
        <w:numPr>
          <w:ilvl w:val="0"/>
          <w:numId w:val="33"/>
        </w:numPr>
        <w:tabs>
          <w:tab w:val="left" w:pos="567"/>
        </w:tabs>
        <w:suppressAutoHyphens/>
        <w:overflowPunct w:val="0"/>
        <w:autoSpaceDE w:val="0"/>
        <w:autoSpaceDN w:val="0"/>
        <w:adjustRightInd w:val="0"/>
        <w:ind w:left="567" w:hanging="567"/>
        <w:contextualSpacing/>
        <w:jc w:val="both"/>
        <w:rPr>
          <w:rFonts w:asciiTheme="minorHAnsi" w:hAnsiTheme="minorHAnsi" w:cs="Arial"/>
        </w:rPr>
      </w:pPr>
      <w:r w:rsidRPr="00784F2B">
        <w:rPr>
          <w:rFonts w:asciiTheme="minorHAnsi" w:hAnsiTheme="minorHAnsi" w:cs="Arial"/>
        </w:rPr>
        <w:t xml:space="preserve">Dodávateľ je povinný poskytnúť jednotlivé služby uvedené v predchádzajúcom </w:t>
      </w:r>
      <w:r w:rsidR="00671AD6">
        <w:rPr>
          <w:rFonts w:asciiTheme="minorHAnsi" w:hAnsiTheme="minorHAnsi" w:cs="Arial"/>
        </w:rPr>
        <w:t>bode</w:t>
      </w:r>
      <w:r w:rsidRPr="00784F2B">
        <w:rPr>
          <w:rFonts w:asciiTheme="minorHAnsi" w:hAnsiTheme="minorHAnsi" w:cs="Arial"/>
        </w:rPr>
        <w:t xml:space="preserve"> </w:t>
      </w:r>
      <w:r w:rsidR="0017726B" w:rsidRPr="00784F2B">
        <w:rPr>
          <w:rFonts w:asciiTheme="minorHAnsi" w:hAnsiTheme="minorHAnsi" w:cs="Arial"/>
        </w:rPr>
        <w:t xml:space="preserve">tohto Článku Zmluvy </w:t>
      </w:r>
      <w:r w:rsidRPr="00784F2B">
        <w:rPr>
          <w:rFonts w:asciiTheme="minorHAnsi" w:hAnsiTheme="minorHAnsi" w:cs="Arial"/>
        </w:rPr>
        <w:t>v požadovanej kvalite a kvantite, ktorá je bližšie vymedzená v Prílohe č. 1 pre</w:t>
      </w:r>
      <w:r w:rsidR="000663FA">
        <w:rPr>
          <w:rFonts w:asciiTheme="minorHAnsi" w:hAnsiTheme="minorHAnsi" w:cs="Arial"/>
        </w:rPr>
        <w:t> </w:t>
      </w:r>
      <w:r w:rsidRPr="00784F2B">
        <w:rPr>
          <w:rFonts w:asciiTheme="minorHAnsi" w:hAnsiTheme="minorHAnsi" w:cs="Arial"/>
        </w:rPr>
        <w:t>jednotlivé služby.</w:t>
      </w:r>
    </w:p>
    <w:p w:rsidR="00B34C2A" w:rsidRPr="00777851" w:rsidRDefault="00B34C2A" w:rsidP="00784F2B">
      <w:pPr>
        <w:pStyle w:val="Odsekzoznamu"/>
        <w:widowControl w:val="0"/>
        <w:numPr>
          <w:ilvl w:val="0"/>
          <w:numId w:val="33"/>
        </w:numPr>
        <w:tabs>
          <w:tab w:val="left" w:pos="567"/>
        </w:tabs>
        <w:suppressAutoHyphens/>
        <w:overflowPunct w:val="0"/>
        <w:autoSpaceDE w:val="0"/>
        <w:autoSpaceDN w:val="0"/>
        <w:adjustRightInd w:val="0"/>
        <w:ind w:left="567" w:hanging="567"/>
        <w:contextualSpacing/>
        <w:jc w:val="both"/>
        <w:rPr>
          <w:rFonts w:asciiTheme="minorHAnsi" w:hAnsiTheme="minorHAnsi" w:cs="Arial"/>
        </w:rPr>
      </w:pPr>
      <w:r w:rsidRPr="00777851">
        <w:rPr>
          <w:rFonts w:asciiTheme="minorHAnsi" w:hAnsiTheme="minorHAnsi" w:cs="Arial"/>
        </w:rPr>
        <w:t xml:space="preserve">Objednávateľ sa na základe tejto Zmluvy zaväzuje poskytnúť Dodávateľovi nevyhnutnú súčinnosť ako aj zaplatiť mu cenu </w:t>
      </w:r>
      <w:r w:rsidR="008C66CF" w:rsidRPr="00777851">
        <w:rPr>
          <w:rFonts w:asciiTheme="minorHAnsi" w:hAnsiTheme="minorHAnsi" w:cs="Arial"/>
        </w:rPr>
        <w:t xml:space="preserve">za </w:t>
      </w:r>
      <w:r w:rsidRPr="00777851">
        <w:rPr>
          <w:rFonts w:asciiTheme="minorHAnsi" w:hAnsiTheme="minorHAnsi" w:cs="Arial"/>
        </w:rPr>
        <w:t>poskytnuté služby, ktoré tvoria predmet tejto zmluvy.</w:t>
      </w:r>
    </w:p>
    <w:p w:rsidR="00B36CE3" w:rsidRDefault="00B34C2A" w:rsidP="00B34C2A">
      <w:pPr>
        <w:spacing w:after="0"/>
        <w:contextualSpacing/>
        <w:jc w:val="both"/>
        <w:rPr>
          <w:rFonts w:cs="Arial"/>
        </w:rPr>
      </w:pPr>
      <w:r w:rsidRPr="00777851">
        <w:rPr>
          <w:rFonts w:cs="Arial"/>
        </w:rPr>
        <w:t xml:space="preserve"> </w:t>
      </w:r>
    </w:p>
    <w:p w:rsidR="00C30A3F" w:rsidRPr="00777851" w:rsidRDefault="00C30A3F" w:rsidP="00B34C2A">
      <w:pPr>
        <w:spacing w:after="0"/>
        <w:contextualSpacing/>
        <w:jc w:val="both"/>
      </w:pPr>
    </w:p>
    <w:p w:rsidR="00B36CE3" w:rsidRPr="00784F2B" w:rsidRDefault="0017726B" w:rsidP="00B36CE3">
      <w:pPr>
        <w:pStyle w:val="Odsekzoznamu1"/>
        <w:spacing w:line="225" w:lineRule="atLeast"/>
        <w:ind w:left="0"/>
        <w:jc w:val="center"/>
        <w:outlineLvl w:val="0"/>
        <w:rPr>
          <w:rFonts w:asciiTheme="minorHAnsi" w:hAnsiTheme="minorHAnsi" w:cs="Arial"/>
          <w:b/>
          <w:sz w:val="22"/>
          <w:szCs w:val="22"/>
        </w:rPr>
      </w:pPr>
      <w:r w:rsidRPr="00784F2B">
        <w:rPr>
          <w:rFonts w:asciiTheme="minorHAnsi" w:hAnsiTheme="minorHAnsi" w:cs="Arial"/>
          <w:b/>
          <w:sz w:val="22"/>
          <w:szCs w:val="22"/>
        </w:rPr>
        <w:t xml:space="preserve">Článok </w:t>
      </w:r>
      <w:r w:rsidR="00B36CE3" w:rsidRPr="00784F2B">
        <w:rPr>
          <w:rFonts w:asciiTheme="minorHAnsi" w:hAnsiTheme="minorHAnsi" w:cs="Arial"/>
          <w:b/>
          <w:sz w:val="22"/>
          <w:szCs w:val="22"/>
        </w:rPr>
        <w:t>II</w:t>
      </w:r>
      <w:r w:rsidR="00A23DB1" w:rsidRPr="00784F2B">
        <w:rPr>
          <w:rFonts w:asciiTheme="minorHAnsi" w:hAnsiTheme="minorHAnsi" w:cs="Arial"/>
          <w:b/>
          <w:sz w:val="22"/>
          <w:szCs w:val="22"/>
        </w:rPr>
        <w:t>I</w:t>
      </w:r>
      <w:r w:rsidRPr="00784F2B">
        <w:rPr>
          <w:rFonts w:asciiTheme="minorHAnsi" w:hAnsiTheme="minorHAnsi" w:cs="Arial"/>
          <w:b/>
          <w:sz w:val="22"/>
          <w:szCs w:val="22"/>
        </w:rPr>
        <w:t>.</w:t>
      </w:r>
    </w:p>
    <w:p w:rsidR="00B36CE3" w:rsidRPr="00784F2B" w:rsidRDefault="00B36CE3" w:rsidP="00B36CE3">
      <w:pPr>
        <w:pStyle w:val="Odsekzoznamu1"/>
        <w:spacing w:line="225" w:lineRule="atLeast"/>
        <w:ind w:left="0"/>
        <w:jc w:val="center"/>
        <w:rPr>
          <w:rFonts w:asciiTheme="minorHAnsi" w:hAnsiTheme="minorHAnsi" w:cs="Arial"/>
          <w:b/>
          <w:sz w:val="22"/>
          <w:szCs w:val="22"/>
        </w:rPr>
      </w:pPr>
      <w:r w:rsidRPr="00784F2B">
        <w:rPr>
          <w:rFonts w:asciiTheme="minorHAnsi" w:hAnsiTheme="minorHAnsi" w:cs="Arial"/>
          <w:b/>
          <w:sz w:val="22"/>
          <w:szCs w:val="22"/>
        </w:rPr>
        <w:t xml:space="preserve">Práva a povinnosti </w:t>
      </w:r>
      <w:r w:rsidR="00AA4E1D" w:rsidRPr="00784F2B">
        <w:rPr>
          <w:rFonts w:asciiTheme="minorHAnsi" w:hAnsiTheme="minorHAnsi" w:cs="Arial"/>
          <w:b/>
          <w:sz w:val="22"/>
          <w:szCs w:val="22"/>
        </w:rPr>
        <w:t>Z</w:t>
      </w:r>
      <w:r w:rsidRPr="00784F2B">
        <w:rPr>
          <w:rFonts w:asciiTheme="minorHAnsi" w:hAnsiTheme="minorHAnsi" w:cs="Arial"/>
          <w:b/>
          <w:sz w:val="22"/>
          <w:szCs w:val="22"/>
        </w:rPr>
        <w:t>mluvných strán</w:t>
      </w:r>
    </w:p>
    <w:p w:rsidR="00532F27" w:rsidRPr="00784F2B" w:rsidRDefault="00532F27" w:rsidP="00B36CE3">
      <w:pPr>
        <w:pStyle w:val="Odsekzoznamu1"/>
        <w:spacing w:line="225" w:lineRule="atLeast"/>
        <w:ind w:left="0"/>
        <w:jc w:val="center"/>
        <w:rPr>
          <w:rFonts w:asciiTheme="minorHAnsi" w:hAnsiTheme="minorHAnsi" w:cs="Arial"/>
          <w:b/>
          <w:sz w:val="22"/>
          <w:szCs w:val="22"/>
        </w:rPr>
      </w:pPr>
    </w:p>
    <w:p w:rsidR="00D22C64" w:rsidRPr="00784F2B" w:rsidRDefault="00532F27"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Dodávateľ je povinný poskytovať požadované služby</w:t>
      </w:r>
      <w:r w:rsidR="00CF5DF4" w:rsidRPr="00784F2B">
        <w:rPr>
          <w:rFonts w:asciiTheme="minorHAnsi" w:hAnsiTheme="minorHAnsi" w:cs="Arial"/>
          <w:sz w:val="22"/>
          <w:szCs w:val="22"/>
        </w:rPr>
        <w:t xml:space="preserve">, ktoré tvoria predmet zmluvy </w:t>
      </w:r>
      <w:r w:rsidRPr="00784F2B">
        <w:rPr>
          <w:rFonts w:asciiTheme="minorHAnsi" w:hAnsiTheme="minorHAnsi" w:cs="Arial"/>
          <w:sz w:val="22"/>
          <w:szCs w:val="22"/>
        </w:rPr>
        <w:t>zodpovedne, riadne a včas, odborne, hospodárne a v súlade s</w:t>
      </w:r>
      <w:r w:rsidR="00CF451F" w:rsidRPr="00784F2B">
        <w:rPr>
          <w:rFonts w:asciiTheme="minorHAnsi" w:hAnsiTheme="minorHAnsi" w:cs="Arial"/>
          <w:sz w:val="22"/>
          <w:szCs w:val="22"/>
        </w:rPr>
        <w:t>o Zmluvou a</w:t>
      </w:r>
      <w:r w:rsidRPr="00784F2B">
        <w:rPr>
          <w:rFonts w:asciiTheme="minorHAnsi" w:hAnsiTheme="minorHAnsi" w:cs="Arial"/>
          <w:sz w:val="22"/>
          <w:szCs w:val="22"/>
        </w:rPr>
        <w:t xml:space="preserve"> platnými právnymi predpismi.</w:t>
      </w:r>
    </w:p>
    <w:p w:rsidR="00FC21D6" w:rsidRPr="00784F2B" w:rsidRDefault="00FC21D6"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Dodávateľ je zodpovedný za bezpečnosť navrhnutého</w:t>
      </w:r>
      <w:r w:rsidR="00CF451F" w:rsidRPr="00784F2B">
        <w:rPr>
          <w:rFonts w:asciiTheme="minorHAnsi" w:hAnsiTheme="minorHAnsi" w:cs="Arial"/>
          <w:sz w:val="22"/>
          <w:szCs w:val="22"/>
        </w:rPr>
        <w:t>,</w:t>
      </w:r>
      <w:r w:rsidRPr="00784F2B">
        <w:rPr>
          <w:rFonts w:asciiTheme="minorHAnsi" w:hAnsiTheme="minorHAnsi" w:cs="Arial"/>
          <w:sz w:val="22"/>
          <w:szCs w:val="22"/>
        </w:rPr>
        <w:t xml:space="preserve"> realizovaného</w:t>
      </w:r>
      <w:r w:rsidR="00CF451F" w:rsidRPr="00784F2B">
        <w:rPr>
          <w:rFonts w:asciiTheme="minorHAnsi" w:hAnsiTheme="minorHAnsi" w:cs="Arial"/>
          <w:sz w:val="22"/>
          <w:szCs w:val="22"/>
        </w:rPr>
        <w:t>,</w:t>
      </w:r>
      <w:r w:rsidRPr="00784F2B">
        <w:rPr>
          <w:rFonts w:asciiTheme="minorHAnsi" w:hAnsiTheme="minorHAnsi" w:cs="Arial"/>
          <w:sz w:val="22"/>
          <w:szCs w:val="22"/>
        </w:rPr>
        <w:t xml:space="preserve"> organizačného a technického riešenia </w:t>
      </w:r>
      <w:r w:rsidR="00CF451F" w:rsidRPr="00784F2B">
        <w:rPr>
          <w:rFonts w:asciiTheme="minorHAnsi" w:hAnsiTheme="minorHAnsi" w:cs="Arial"/>
          <w:sz w:val="22"/>
          <w:szCs w:val="22"/>
        </w:rPr>
        <w:t>P</w:t>
      </w:r>
      <w:r w:rsidRPr="00784F2B">
        <w:rPr>
          <w:rFonts w:asciiTheme="minorHAnsi" w:hAnsiTheme="minorHAnsi" w:cs="Arial"/>
          <w:sz w:val="22"/>
          <w:szCs w:val="22"/>
        </w:rPr>
        <w:t xml:space="preserve">odujatia a je povinný o jeho používaní oboznámiť osobu určenú </w:t>
      </w:r>
      <w:r w:rsidR="00CF451F" w:rsidRPr="00784F2B">
        <w:rPr>
          <w:rFonts w:asciiTheme="minorHAnsi" w:hAnsiTheme="minorHAnsi" w:cs="Arial"/>
          <w:sz w:val="22"/>
          <w:szCs w:val="22"/>
        </w:rPr>
        <w:t>O</w:t>
      </w:r>
      <w:r w:rsidRPr="00784F2B">
        <w:rPr>
          <w:rFonts w:asciiTheme="minorHAnsi" w:hAnsiTheme="minorHAnsi" w:cs="Arial"/>
          <w:sz w:val="22"/>
          <w:szCs w:val="22"/>
        </w:rPr>
        <w:t>bjednávateľom.</w:t>
      </w:r>
    </w:p>
    <w:p w:rsidR="00167472" w:rsidRDefault="00167472" w:rsidP="004F602C">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B04190">
        <w:rPr>
          <w:rFonts w:asciiTheme="minorHAnsi" w:hAnsiTheme="minorHAnsi" w:cs="Arial"/>
          <w:sz w:val="22"/>
          <w:szCs w:val="22"/>
        </w:rPr>
        <w:t>Objednávateľ vyb</w:t>
      </w:r>
      <w:r>
        <w:rPr>
          <w:rFonts w:asciiTheme="minorHAnsi" w:hAnsiTheme="minorHAnsi" w:cs="Arial"/>
          <w:sz w:val="22"/>
          <w:szCs w:val="22"/>
        </w:rPr>
        <w:t>e</w:t>
      </w:r>
      <w:r w:rsidRPr="00B04190">
        <w:rPr>
          <w:rFonts w:asciiTheme="minorHAnsi" w:hAnsiTheme="minorHAnsi" w:cs="Arial"/>
          <w:sz w:val="22"/>
          <w:szCs w:val="22"/>
        </w:rPr>
        <w:t>rie návrh priestorov na Podujatie</w:t>
      </w:r>
      <w:r>
        <w:rPr>
          <w:rFonts w:asciiTheme="minorHAnsi" w:hAnsiTheme="minorHAnsi" w:cs="Arial"/>
          <w:sz w:val="22"/>
          <w:szCs w:val="22"/>
        </w:rPr>
        <w:t xml:space="preserve">, návrh </w:t>
      </w:r>
      <w:r w:rsidRPr="00B04190">
        <w:rPr>
          <w:rFonts w:asciiTheme="minorHAnsi" w:hAnsiTheme="minorHAnsi" w:cs="Arial"/>
          <w:sz w:val="22"/>
          <w:szCs w:val="22"/>
        </w:rPr>
        <w:t>občerstvenia, návrhy na tlačoviny a prezentačné systémy a</w:t>
      </w:r>
      <w:r>
        <w:rPr>
          <w:rFonts w:asciiTheme="minorHAnsi" w:hAnsiTheme="minorHAnsi" w:cs="Arial"/>
          <w:sz w:val="22"/>
          <w:szCs w:val="22"/>
        </w:rPr>
        <w:t xml:space="preserve"> určí </w:t>
      </w:r>
      <w:r w:rsidRPr="00B04190">
        <w:rPr>
          <w:rFonts w:asciiTheme="minorHAnsi" w:hAnsiTheme="minorHAnsi" w:cs="Arial"/>
          <w:sz w:val="22"/>
          <w:szCs w:val="22"/>
        </w:rPr>
        <w:t>vybraných medzinárodných rečníkov</w:t>
      </w:r>
      <w:r>
        <w:rPr>
          <w:rFonts w:asciiTheme="minorHAnsi" w:hAnsiTheme="minorHAnsi" w:cs="Arial"/>
          <w:sz w:val="22"/>
          <w:szCs w:val="22"/>
        </w:rPr>
        <w:t xml:space="preserve"> (</w:t>
      </w:r>
      <w:proofErr w:type="spellStart"/>
      <w:r>
        <w:rPr>
          <w:rFonts w:asciiTheme="minorHAnsi" w:hAnsiTheme="minorHAnsi" w:cs="Arial"/>
          <w:sz w:val="22"/>
          <w:szCs w:val="22"/>
        </w:rPr>
        <w:t>key</w:t>
      </w:r>
      <w:proofErr w:type="spellEnd"/>
      <w:r>
        <w:rPr>
          <w:rFonts w:asciiTheme="minorHAnsi" w:hAnsiTheme="minorHAnsi" w:cs="Arial"/>
          <w:sz w:val="22"/>
          <w:szCs w:val="22"/>
        </w:rPr>
        <w:t xml:space="preserve"> note spíkrov)</w:t>
      </w:r>
      <w:r w:rsidRPr="00B04190">
        <w:rPr>
          <w:rFonts w:asciiTheme="minorHAnsi" w:hAnsiTheme="minorHAnsi" w:cs="Arial"/>
          <w:sz w:val="22"/>
          <w:szCs w:val="22"/>
        </w:rPr>
        <w:t>, moderátorov, tlmočníkov</w:t>
      </w:r>
      <w:r>
        <w:rPr>
          <w:rFonts w:asciiTheme="minorHAnsi" w:hAnsiTheme="minorHAnsi" w:cs="Arial"/>
          <w:sz w:val="22"/>
          <w:szCs w:val="22"/>
        </w:rPr>
        <w:t xml:space="preserve"> na základe návrhov, ktoré Dodávateľ zaslal Objednávateľovi pred uzavretím Zmluvy v lehote uvedenej vo Výzve na poskytnutie súčinnosti</w:t>
      </w:r>
    </w:p>
    <w:p w:rsidR="004F602C" w:rsidRDefault="00777851" w:rsidP="00167472">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4F602C">
        <w:rPr>
          <w:rFonts w:asciiTheme="minorHAnsi" w:hAnsiTheme="minorHAnsi" w:cs="Arial"/>
          <w:sz w:val="22"/>
          <w:szCs w:val="22"/>
        </w:rPr>
        <w:t xml:space="preserve">Objednávateľ je povinný </w:t>
      </w:r>
      <w:r w:rsidR="004F602C">
        <w:rPr>
          <w:rFonts w:asciiTheme="minorHAnsi" w:hAnsiTheme="minorHAnsi" w:cs="Arial"/>
          <w:sz w:val="22"/>
          <w:szCs w:val="22"/>
        </w:rPr>
        <w:t xml:space="preserve">oznámiť Dodávateľovi </w:t>
      </w:r>
      <w:r w:rsidR="00D6742A" w:rsidRPr="004F602C">
        <w:rPr>
          <w:rFonts w:asciiTheme="minorHAnsi" w:hAnsiTheme="minorHAnsi" w:cs="Arial"/>
          <w:sz w:val="22"/>
          <w:szCs w:val="22"/>
        </w:rPr>
        <w:t>vybran</w:t>
      </w:r>
      <w:r w:rsidR="00A1586C" w:rsidRPr="004F602C">
        <w:rPr>
          <w:rFonts w:asciiTheme="minorHAnsi" w:hAnsiTheme="minorHAnsi" w:cs="Arial"/>
          <w:sz w:val="22"/>
          <w:szCs w:val="22"/>
        </w:rPr>
        <w:t xml:space="preserve">ý </w:t>
      </w:r>
      <w:r w:rsidRPr="004F602C">
        <w:rPr>
          <w:rFonts w:asciiTheme="minorHAnsi" w:hAnsiTheme="minorHAnsi" w:cs="Arial"/>
          <w:sz w:val="22"/>
          <w:szCs w:val="22"/>
        </w:rPr>
        <w:t>návrh</w:t>
      </w:r>
      <w:r w:rsidR="00A1586C" w:rsidRPr="004F602C">
        <w:rPr>
          <w:rFonts w:asciiTheme="minorHAnsi" w:hAnsiTheme="minorHAnsi" w:cs="Arial"/>
          <w:sz w:val="22"/>
          <w:szCs w:val="22"/>
        </w:rPr>
        <w:t xml:space="preserve"> priestorov na</w:t>
      </w:r>
      <w:r w:rsidR="000E1755">
        <w:rPr>
          <w:rFonts w:asciiTheme="minorHAnsi" w:hAnsiTheme="minorHAnsi" w:cs="Arial"/>
          <w:sz w:val="22"/>
          <w:szCs w:val="22"/>
        </w:rPr>
        <w:t> </w:t>
      </w:r>
      <w:r w:rsidR="00A1586C" w:rsidRPr="004F602C">
        <w:rPr>
          <w:rFonts w:asciiTheme="minorHAnsi" w:hAnsiTheme="minorHAnsi" w:cs="Arial"/>
          <w:sz w:val="22"/>
          <w:szCs w:val="22"/>
        </w:rPr>
        <w:t>Podujatie</w:t>
      </w:r>
      <w:r w:rsidR="004F602C">
        <w:rPr>
          <w:rFonts w:asciiTheme="minorHAnsi" w:hAnsiTheme="minorHAnsi" w:cs="Arial"/>
          <w:sz w:val="22"/>
          <w:szCs w:val="22"/>
        </w:rPr>
        <w:t>,</w:t>
      </w:r>
      <w:r w:rsidR="00A1586C" w:rsidRPr="004F602C">
        <w:rPr>
          <w:rFonts w:asciiTheme="minorHAnsi" w:hAnsiTheme="minorHAnsi" w:cs="Arial"/>
          <w:sz w:val="22"/>
          <w:szCs w:val="22"/>
        </w:rPr>
        <w:t xml:space="preserve"> </w:t>
      </w:r>
      <w:r w:rsidR="006F18C7">
        <w:rPr>
          <w:rFonts w:asciiTheme="minorHAnsi" w:hAnsiTheme="minorHAnsi" w:cs="Arial"/>
          <w:sz w:val="22"/>
          <w:szCs w:val="22"/>
        </w:rPr>
        <w:t xml:space="preserve">návrh </w:t>
      </w:r>
      <w:r w:rsidR="00A1586C" w:rsidRPr="004F602C">
        <w:rPr>
          <w:rFonts w:asciiTheme="minorHAnsi" w:hAnsiTheme="minorHAnsi" w:cs="Arial"/>
          <w:sz w:val="22"/>
          <w:szCs w:val="22"/>
        </w:rPr>
        <w:t>občerstvenia,</w:t>
      </w:r>
      <w:r w:rsidR="00D6742A" w:rsidRPr="004F602C">
        <w:rPr>
          <w:rFonts w:asciiTheme="minorHAnsi" w:hAnsiTheme="minorHAnsi" w:cs="Arial"/>
          <w:sz w:val="22"/>
          <w:szCs w:val="22"/>
        </w:rPr>
        <w:t xml:space="preserve"> vybran</w:t>
      </w:r>
      <w:r w:rsidR="00A1586C" w:rsidRPr="004F602C">
        <w:rPr>
          <w:rFonts w:asciiTheme="minorHAnsi" w:hAnsiTheme="minorHAnsi" w:cs="Arial"/>
          <w:sz w:val="22"/>
          <w:szCs w:val="22"/>
        </w:rPr>
        <w:t>é grafické návrhy na tlačoviny</w:t>
      </w:r>
      <w:r w:rsidR="00D6742A" w:rsidRPr="004F602C">
        <w:rPr>
          <w:rFonts w:asciiTheme="minorHAnsi" w:hAnsiTheme="minorHAnsi" w:cs="Arial"/>
          <w:sz w:val="22"/>
          <w:szCs w:val="22"/>
        </w:rPr>
        <w:t xml:space="preserve"> a prezentačné </w:t>
      </w:r>
      <w:r w:rsidR="004F602C">
        <w:rPr>
          <w:rFonts w:asciiTheme="minorHAnsi" w:hAnsiTheme="minorHAnsi" w:cs="Arial"/>
          <w:sz w:val="22"/>
          <w:szCs w:val="22"/>
        </w:rPr>
        <w:t>systémy,</w:t>
      </w:r>
      <w:r w:rsidR="00D6742A" w:rsidRPr="004F602C">
        <w:rPr>
          <w:rFonts w:asciiTheme="minorHAnsi" w:hAnsiTheme="minorHAnsi" w:cs="Arial"/>
          <w:sz w:val="22"/>
          <w:szCs w:val="22"/>
        </w:rPr>
        <w:t xml:space="preserve"> zoznam vybraných </w:t>
      </w:r>
      <w:r w:rsidR="00A1586C" w:rsidRPr="004F602C">
        <w:rPr>
          <w:rFonts w:asciiTheme="minorHAnsi" w:hAnsiTheme="minorHAnsi" w:cs="Arial"/>
          <w:sz w:val="22"/>
          <w:szCs w:val="22"/>
        </w:rPr>
        <w:t>medzinárodných rečníkov</w:t>
      </w:r>
      <w:r w:rsidR="00B04190" w:rsidRPr="004F602C">
        <w:rPr>
          <w:rFonts w:asciiTheme="minorHAnsi" w:hAnsiTheme="minorHAnsi" w:cs="Arial"/>
          <w:sz w:val="22"/>
          <w:szCs w:val="22"/>
        </w:rPr>
        <w:t xml:space="preserve"> (</w:t>
      </w:r>
      <w:proofErr w:type="spellStart"/>
      <w:r w:rsidR="00B04190" w:rsidRPr="004F602C">
        <w:rPr>
          <w:rFonts w:asciiTheme="minorHAnsi" w:hAnsiTheme="minorHAnsi" w:cs="Arial"/>
          <w:sz w:val="22"/>
          <w:szCs w:val="22"/>
        </w:rPr>
        <w:t>key</w:t>
      </w:r>
      <w:proofErr w:type="spellEnd"/>
      <w:r w:rsidR="00B04190" w:rsidRPr="004F602C">
        <w:rPr>
          <w:rFonts w:asciiTheme="minorHAnsi" w:hAnsiTheme="minorHAnsi" w:cs="Arial"/>
          <w:sz w:val="22"/>
          <w:szCs w:val="22"/>
        </w:rPr>
        <w:t xml:space="preserve"> note spíkrov)</w:t>
      </w:r>
      <w:r w:rsidR="00A1586C" w:rsidRPr="004F602C">
        <w:rPr>
          <w:rFonts w:asciiTheme="minorHAnsi" w:hAnsiTheme="minorHAnsi" w:cs="Arial"/>
          <w:sz w:val="22"/>
          <w:szCs w:val="22"/>
        </w:rPr>
        <w:t>, moderátorov, tlmočníkov,</w:t>
      </w:r>
      <w:r w:rsidR="004F602C">
        <w:rPr>
          <w:rFonts w:asciiTheme="minorHAnsi" w:hAnsiTheme="minorHAnsi" w:cs="Arial"/>
          <w:sz w:val="22"/>
          <w:szCs w:val="22"/>
        </w:rPr>
        <w:t xml:space="preserve"> </w:t>
      </w:r>
      <w:r w:rsidR="00167472">
        <w:rPr>
          <w:rFonts w:asciiTheme="minorHAnsi" w:hAnsiTheme="minorHAnsi" w:cs="Arial"/>
          <w:sz w:val="22"/>
          <w:szCs w:val="22"/>
        </w:rPr>
        <w:t xml:space="preserve">v zmysle predchádzajúceho bodu tohto Článku Zmluvy, </w:t>
      </w:r>
      <w:r w:rsidR="004F602C">
        <w:rPr>
          <w:rFonts w:asciiTheme="minorHAnsi" w:hAnsiTheme="minorHAnsi" w:cs="Arial"/>
          <w:sz w:val="22"/>
          <w:szCs w:val="22"/>
        </w:rPr>
        <w:t>a to</w:t>
      </w:r>
      <w:r w:rsidRPr="004F602C">
        <w:rPr>
          <w:rFonts w:asciiTheme="minorHAnsi" w:hAnsiTheme="minorHAnsi" w:cs="Arial"/>
          <w:sz w:val="22"/>
          <w:szCs w:val="22"/>
        </w:rPr>
        <w:t xml:space="preserve"> do 2 pracovných dní odo dňa účinnosti tejto Zmluvy</w:t>
      </w:r>
      <w:r w:rsidR="00D6742A" w:rsidRPr="004F602C">
        <w:rPr>
          <w:rFonts w:asciiTheme="minorHAnsi" w:hAnsiTheme="minorHAnsi" w:cs="Arial"/>
          <w:sz w:val="22"/>
          <w:szCs w:val="22"/>
        </w:rPr>
        <w:t xml:space="preserve">. </w:t>
      </w:r>
    </w:p>
    <w:p w:rsidR="00532F27" w:rsidRPr="004F602C" w:rsidRDefault="006B595B" w:rsidP="00D6742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D6742A">
        <w:rPr>
          <w:rFonts w:asciiTheme="minorHAnsi" w:hAnsiTheme="minorHAnsi" w:cs="Arial"/>
          <w:sz w:val="22"/>
          <w:szCs w:val="22"/>
        </w:rPr>
        <w:t>Dodávateľ je povinný prevziať Š</w:t>
      </w:r>
      <w:r w:rsidR="00532F27" w:rsidRPr="00D6742A">
        <w:rPr>
          <w:rFonts w:asciiTheme="minorHAnsi" w:hAnsiTheme="minorHAnsi" w:cs="Arial"/>
          <w:sz w:val="22"/>
          <w:szCs w:val="22"/>
        </w:rPr>
        <w:t>peciálne prezentačné predmety</w:t>
      </w:r>
      <w:r w:rsidRPr="00D6742A">
        <w:rPr>
          <w:rFonts w:asciiTheme="minorHAnsi" w:hAnsiTheme="minorHAnsi" w:cs="Arial"/>
          <w:sz w:val="22"/>
          <w:szCs w:val="22"/>
        </w:rPr>
        <w:t xml:space="preserve"> zo strany Objednávateľa </w:t>
      </w:r>
      <w:r w:rsidR="00532F27" w:rsidRPr="00B04190">
        <w:rPr>
          <w:rFonts w:asciiTheme="minorHAnsi" w:hAnsiTheme="minorHAnsi" w:cs="Arial"/>
          <w:sz w:val="22"/>
          <w:szCs w:val="22"/>
        </w:rPr>
        <w:t>pre</w:t>
      </w:r>
      <w:r w:rsidR="000663FA" w:rsidRPr="00B04190">
        <w:rPr>
          <w:rFonts w:asciiTheme="minorHAnsi" w:hAnsiTheme="minorHAnsi" w:cs="Arial"/>
          <w:sz w:val="22"/>
          <w:szCs w:val="22"/>
        </w:rPr>
        <w:t> </w:t>
      </w:r>
      <w:r w:rsidR="00532F27" w:rsidRPr="00B04190">
        <w:rPr>
          <w:rFonts w:asciiTheme="minorHAnsi" w:hAnsiTheme="minorHAnsi" w:cs="Arial"/>
          <w:sz w:val="22"/>
          <w:szCs w:val="22"/>
        </w:rPr>
        <w:t xml:space="preserve">všetkých účastníkov </w:t>
      </w:r>
      <w:r w:rsidR="00CF451F" w:rsidRPr="00B04190">
        <w:rPr>
          <w:rFonts w:asciiTheme="minorHAnsi" w:hAnsiTheme="minorHAnsi" w:cs="Arial"/>
          <w:sz w:val="22"/>
          <w:szCs w:val="22"/>
        </w:rPr>
        <w:t>Podujatia</w:t>
      </w:r>
      <w:r w:rsidRPr="00B04190">
        <w:rPr>
          <w:rFonts w:asciiTheme="minorHAnsi" w:hAnsiTheme="minorHAnsi" w:cs="Arial"/>
          <w:sz w:val="22"/>
          <w:szCs w:val="22"/>
        </w:rPr>
        <w:t xml:space="preserve"> </w:t>
      </w:r>
      <w:r w:rsidR="009249B2" w:rsidRPr="00B04190">
        <w:rPr>
          <w:rFonts w:asciiTheme="minorHAnsi" w:hAnsiTheme="minorHAnsi" w:cs="Arial"/>
          <w:sz w:val="22"/>
          <w:szCs w:val="22"/>
        </w:rPr>
        <w:t>najneskôr dňa 24.11.2017</w:t>
      </w:r>
      <w:r w:rsidR="00C63319">
        <w:rPr>
          <w:rFonts w:asciiTheme="minorHAnsi" w:hAnsiTheme="minorHAnsi" w:cs="Arial"/>
          <w:sz w:val="22"/>
          <w:szCs w:val="22"/>
        </w:rPr>
        <w:t xml:space="preserve"> </w:t>
      </w:r>
      <w:r w:rsidR="00C63319" w:rsidRPr="00B04190">
        <w:rPr>
          <w:rFonts w:asciiTheme="minorHAnsi" w:hAnsiTheme="minorHAnsi" w:cs="Arial"/>
          <w:sz w:val="22"/>
          <w:szCs w:val="22"/>
        </w:rPr>
        <w:t>a zabezpečiť ich prepravu na miesto konania Podujatia</w:t>
      </w:r>
      <w:r w:rsidR="00C63319">
        <w:rPr>
          <w:rFonts w:asciiTheme="minorHAnsi" w:hAnsiTheme="minorHAnsi" w:cs="Arial"/>
          <w:sz w:val="22"/>
          <w:szCs w:val="22"/>
        </w:rPr>
        <w:t xml:space="preserve"> riadne a včas, tak, aby došlo k ich riadnemu odovzdaniu účastníkom Podujatia</w:t>
      </w:r>
      <w:r w:rsidR="00532F27" w:rsidRPr="00D6742A">
        <w:rPr>
          <w:rFonts w:asciiTheme="minorHAnsi" w:hAnsiTheme="minorHAnsi" w:cs="Arial"/>
          <w:sz w:val="22"/>
          <w:szCs w:val="22"/>
        </w:rPr>
        <w:t>.</w:t>
      </w:r>
      <w:r w:rsidR="00251C96" w:rsidRPr="00D6742A">
        <w:rPr>
          <w:rFonts w:asciiTheme="minorHAnsi" w:hAnsiTheme="minorHAnsi" w:cs="Arial"/>
          <w:sz w:val="22"/>
          <w:szCs w:val="22"/>
        </w:rPr>
        <w:t xml:space="preserve"> </w:t>
      </w:r>
    </w:p>
    <w:p w:rsidR="00532F27" w:rsidRPr="00784F2B" w:rsidRDefault="00532F27"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Dodávateľ je povinný predložiť Objednávateľovi návrhy na</w:t>
      </w:r>
      <w:r w:rsidR="00CF451F" w:rsidRPr="00784F2B">
        <w:rPr>
          <w:rFonts w:asciiTheme="minorHAnsi" w:hAnsiTheme="minorHAnsi" w:cs="Arial"/>
          <w:sz w:val="22"/>
          <w:szCs w:val="22"/>
        </w:rPr>
        <w:t xml:space="preserve"> publicitu v zmysle </w:t>
      </w:r>
      <w:r w:rsidR="00671AD6">
        <w:rPr>
          <w:rFonts w:asciiTheme="minorHAnsi" w:hAnsiTheme="minorHAnsi" w:cs="Arial"/>
          <w:sz w:val="22"/>
          <w:szCs w:val="22"/>
        </w:rPr>
        <w:t>bodu</w:t>
      </w:r>
      <w:r w:rsidR="00CF451F" w:rsidRPr="00784F2B">
        <w:rPr>
          <w:rFonts w:asciiTheme="minorHAnsi" w:hAnsiTheme="minorHAnsi" w:cs="Arial"/>
          <w:sz w:val="22"/>
          <w:szCs w:val="22"/>
        </w:rPr>
        <w:t xml:space="preserve"> 4.13 Prílohy č.</w:t>
      </w:r>
      <w:r w:rsidR="00671AD6">
        <w:rPr>
          <w:rFonts w:asciiTheme="minorHAnsi" w:hAnsiTheme="minorHAnsi" w:cs="Arial"/>
          <w:sz w:val="22"/>
          <w:szCs w:val="22"/>
        </w:rPr>
        <w:t> </w:t>
      </w:r>
      <w:r w:rsidR="00CF451F" w:rsidRPr="00784F2B">
        <w:rPr>
          <w:rFonts w:asciiTheme="minorHAnsi" w:hAnsiTheme="minorHAnsi" w:cs="Arial"/>
          <w:sz w:val="22"/>
          <w:szCs w:val="22"/>
        </w:rPr>
        <w:t>1, predovšetkým</w:t>
      </w:r>
      <w:r w:rsidRPr="00784F2B">
        <w:rPr>
          <w:rFonts w:asciiTheme="minorHAnsi" w:hAnsiTheme="minorHAnsi" w:cs="Arial"/>
          <w:sz w:val="22"/>
          <w:szCs w:val="22"/>
        </w:rPr>
        <w:t xml:space="preserve"> inzerciu, PR článku</w:t>
      </w:r>
      <w:r w:rsidR="00D6742A">
        <w:rPr>
          <w:rFonts w:asciiTheme="minorHAnsi" w:hAnsiTheme="minorHAnsi" w:cs="Arial"/>
          <w:sz w:val="22"/>
          <w:szCs w:val="22"/>
        </w:rPr>
        <w:t xml:space="preserve"> (ďalej ako „</w:t>
      </w:r>
      <w:r w:rsidR="00D6742A" w:rsidRPr="004F602C">
        <w:rPr>
          <w:rFonts w:asciiTheme="minorHAnsi" w:hAnsiTheme="minorHAnsi" w:cs="Arial"/>
          <w:b/>
          <w:sz w:val="22"/>
          <w:szCs w:val="22"/>
        </w:rPr>
        <w:t>Publicita</w:t>
      </w:r>
      <w:r w:rsidR="00D6742A">
        <w:rPr>
          <w:rFonts w:asciiTheme="minorHAnsi" w:hAnsiTheme="minorHAnsi" w:cs="Arial"/>
          <w:sz w:val="22"/>
          <w:szCs w:val="22"/>
        </w:rPr>
        <w:t xml:space="preserve">“)  a zabezpečiť zrealizovanie Publicity </w:t>
      </w:r>
      <w:r w:rsidRPr="00784F2B">
        <w:rPr>
          <w:rFonts w:asciiTheme="minorHAnsi" w:hAnsiTheme="minorHAnsi" w:cs="Arial"/>
          <w:sz w:val="22"/>
          <w:szCs w:val="22"/>
        </w:rPr>
        <w:t xml:space="preserve"> v lehote </w:t>
      </w:r>
      <w:r w:rsidR="00D6742A" w:rsidRPr="004F602C">
        <w:rPr>
          <w:rFonts w:asciiTheme="minorHAnsi" w:hAnsiTheme="minorHAnsi" w:cs="Arial"/>
          <w:sz w:val="22"/>
          <w:szCs w:val="22"/>
        </w:rPr>
        <w:t>najneskôr do 31.12.2017.</w:t>
      </w:r>
      <w:r w:rsidR="00A4286C">
        <w:rPr>
          <w:rFonts w:asciiTheme="minorHAnsi" w:hAnsiTheme="minorHAnsi" w:cs="Arial"/>
          <w:sz w:val="22"/>
          <w:szCs w:val="22"/>
        </w:rPr>
        <w:t xml:space="preserve"> </w:t>
      </w:r>
    </w:p>
    <w:p w:rsidR="000A38CD" w:rsidRPr="00784F2B" w:rsidRDefault="000A38CD"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 xml:space="preserve">Dodávateľ je povinný predložiť dátové nosiče s požadovaným množstvom fotografií v zmysle Prílohy č. 1 najneskôr do 10 dní po dni </w:t>
      </w:r>
      <w:r w:rsidR="004F602C">
        <w:rPr>
          <w:rFonts w:asciiTheme="minorHAnsi" w:hAnsiTheme="minorHAnsi" w:cs="Arial"/>
          <w:sz w:val="22"/>
          <w:szCs w:val="22"/>
        </w:rPr>
        <w:t xml:space="preserve">skončenia </w:t>
      </w:r>
      <w:r w:rsidRPr="00784F2B">
        <w:rPr>
          <w:rFonts w:asciiTheme="minorHAnsi" w:hAnsiTheme="minorHAnsi" w:cs="Arial"/>
          <w:sz w:val="22"/>
          <w:szCs w:val="22"/>
        </w:rPr>
        <w:t>Podujatia.</w:t>
      </w:r>
    </w:p>
    <w:p w:rsidR="00FC21D6" w:rsidRPr="00C30A3F" w:rsidRDefault="00FC21D6"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C30A3F">
        <w:rPr>
          <w:rFonts w:asciiTheme="minorHAnsi" w:hAnsiTheme="minorHAnsi" w:cs="Arial"/>
          <w:sz w:val="22"/>
          <w:szCs w:val="22"/>
        </w:rPr>
        <w:t xml:space="preserve">Objednávateľ je povinný poskytnúť </w:t>
      </w:r>
      <w:r w:rsidR="00CF451F" w:rsidRPr="00C30A3F">
        <w:rPr>
          <w:rFonts w:asciiTheme="minorHAnsi" w:hAnsiTheme="minorHAnsi" w:cs="Arial"/>
          <w:sz w:val="22"/>
          <w:szCs w:val="22"/>
        </w:rPr>
        <w:t>D</w:t>
      </w:r>
      <w:r w:rsidRPr="00C30A3F">
        <w:rPr>
          <w:rFonts w:asciiTheme="minorHAnsi" w:hAnsiTheme="minorHAnsi" w:cs="Arial"/>
          <w:sz w:val="22"/>
          <w:szCs w:val="22"/>
        </w:rPr>
        <w:t xml:space="preserve">odávateľovi </w:t>
      </w:r>
      <w:r w:rsidR="00CF451F" w:rsidRPr="00C30A3F">
        <w:rPr>
          <w:rFonts w:asciiTheme="minorHAnsi" w:hAnsiTheme="minorHAnsi" w:cs="Arial"/>
          <w:sz w:val="22"/>
          <w:szCs w:val="22"/>
        </w:rPr>
        <w:t xml:space="preserve">potrebnú </w:t>
      </w:r>
      <w:r w:rsidRPr="00C30A3F">
        <w:rPr>
          <w:rFonts w:asciiTheme="minorHAnsi" w:hAnsiTheme="minorHAnsi" w:cs="Arial"/>
          <w:sz w:val="22"/>
          <w:szCs w:val="22"/>
        </w:rPr>
        <w:t>súčinnosť a poskytnúť mu všetky potrebné</w:t>
      </w:r>
      <w:r w:rsidR="00CF451F" w:rsidRPr="00C30A3F">
        <w:rPr>
          <w:rFonts w:asciiTheme="minorHAnsi" w:hAnsiTheme="minorHAnsi" w:cs="Arial"/>
          <w:sz w:val="22"/>
          <w:szCs w:val="22"/>
        </w:rPr>
        <w:t>, Objednávateľovi dostupné</w:t>
      </w:r>
      <w:r w:rsidRPr="00C30A3F">
        <w:rPr>
          <w:rFonts w:asciiTheme="minorHAnsi" w:hAnsiTheme="minorHAnsi" w:cs="Arial"/>
          <w:sz w:val="22"/>
          <w:szCs w:val="22"/>
        </w:rPr>
        <w:t xml:space="preserve"> informácie</w:t>
      </w:r>
      <w:r w:rsidR="00AC682F" w:rsidRPr="00C30A3F">
        <w:rPr>
          <w:rFonts w:asciiTheme="minorHAnsi" w:hAnsiTheme="minorHAnsi" w:cs="Arial"/>
          <w:sz w:val="22"/>
          <w:szCs w:val="22"/>
        </w:rPr>
        <w:t>,</w:t>
      </w:r>
      <w:r w:rsidR="00E27A48" w:rsidRPr="00C30A3F">
        <w:rPr>
          <w:rFonts w:asciiTheme="minorHAnsi" w:hAnsiTheme="minorHAnsi" w:cs="Arial"/>
          <w:sz w:val="22"/>
          <w:szCs w:val="22"/>
        </w:rPr>
        <w:t xml:space="preserve"> predovšetkým </w:t>
      </w:r>
      <w:r w:rsidR="00725AF3" w:rsidRPr="00C30A3F">
        <w:rPr>
          <w:rFonts w:asciiTheme="minorHAnsi" w:hAnsiTheme="minorHAnsi" w:cs="Arial"/>
          <w:sz w:val="22"/>
          <w:szCs w:val="22"/>
        </w:rPr>
        <w:t xml:space="preserve">grafické podklady k logu </w:t>
      </w:r>
      <w:r w:rsidR="00397C0B" w:rsidRPr="00C30A3F">
        <w:rPr>
          <w:rFonts w:asciiTheme="minorHAnsi" w:hAnsiTheme="minorHAnsi" w:cs="Arial"/>
          <w:sz w:val="22"/>
          <w:szCs w:val="22"/>
        </w:rPr>
        <w:t xml:space="preserve">EU, </w:t>
      </w:r>
      <w:r w:rsidR="00725AF3" w:rsidRPr="00C30A3F">
        <w:rPr>
          <w:rFonts w:asciiTheme="minorHAnsi" w:hAnsiTheme="minorHAnsi" w:cs="Arial"/>
          <w:sz w:val="22"/>
          <w:szCs w:val="22"/>
        </w:rPr>
        <w:t>OP VAI</w:t>
      </w:r>
      <w:r w:rsidR="00397C0B" w:rsidRPr="00C30A3F">
        <w:rPr>
          <w:rFonts w:asciiTheme="minorHAnsi" w:hAnsiTheme="minorHAnsi" w:cs="Arial"/>
          <w:sz w:val="22"/>
          <w:szCs w:val="22"/>
        </w:rPr>
        <w:t>, SIEA, NP inovujme.sk</w:t>
      </w:r>
      <w:r w:rsidR="00725AF3" w:rsidRPr="00C30A3F">
        <w:rPr>
          <w:rFonts w:asciiTheme="minorHAnsi" w:hAnsiTheme="minorHAnsi" w:cs="Arial"/>
          <w:sz w:val="22"/>
          <w:szCs w:val="22"/>
        </w:rPr>
        <w:t xml:space="preserve"> </w:t>
      </w:r>
      <w:r w:rsidR="00397C0B" w:rsidRPr="00C30A3F">
        <w:rPr>
          <w:rFonts w:asciiTheme="minorHAnsi" w:hAnsiTheme="minorHAnsi" w:cs="Arial"/>
          <w:sz w:val="22"/>
          <w:szCs w:val="22"/>
        </w:rPr>
        <w:t xml:space="preserve">alebo iných </w:t>
      </w:r>
      <w:r w:rsidR="00737742">
        <w:rPr>
          <w:rFonts w:asciiTheme="minorHAnsi" w:hAnsiTheme="minorHAnsi" w:cs="Arial"/>
          <w:sz w:val="22"/>
          <w:szCs w:val="22"/>
        </w:rPr>
        <w:t xml:space="preserve">grafických podkladov k logám </w:t>
      </w:r>
      <w:r w:rsidR="00397C0B" w:rsidRPr="00C30A3F">
        <w:rPr>
          <w:rFonts w:asciiTheme="minorHAnsi" w:hAnsiTheme="minorHAnsi" w:cs="Arial"/>
          <w:sz w:val="22"/>
          <w:szCs w:val="22"/>
        </w:rPr>
        <w:t>požadovaných Objednávateľom  (ďalej ako „</w:t>
      </w:r>
      <w:r w:rsidR="00C30A3F" w:rsidRPr="00C30A3F">
        <w:rPr>
          <w:rFonts w:asciiTheme="minorHAnsi" w:hAnsiTheme="minorHAnsi" w:cs="Arial"/>
          <w:b/>
          <w:sz w:val="22"/>
          <w:szCs w:val="22"/>
        </w:rPr>
        <w:t>Logá</w:t>
      </w:r>
      <w:r w:rsidR="00C30A3F" w:rsidRPr="00C30A3F">
        <w:rPr>
          <w:rFonts w:asciiTheme="minorHAnsi" w:hAnsiTheme="minorHAnsi" w:cs="Arial"/>
          <w:sz w:val="22"/>
          <w:szCs w:val="22"/>
        </w:rPr>
        <w:t>“)</w:t>
      </w:r>
      <w:r w:rsidR="000E1755">
        <w:rPr>
          <w:rFonts w:asciiTheme="minorHAnsi" w:hAnsiTheme="minorHAnsi" w:cs="Arial"/>
          <w:sz w:val="22"/>
          <w:szCs w:val="22"/>
        </w:rPr>
        <w:t>,</w:t>
      </w:r>
      <w:r w:rsidR="00C30A3F" w:rsidRPr="00C30A3F">
        <w:rPr>
          <w:rFonts w:asciiTheme="minorHAnsi" w:hAnsiTheme="minorHAnsi" w:cs="Arial"/>
          <w:sz w:val="22"/>
          <w:szCs w:val="22"/>
        </w:rPr>
        <w:t xml:space="preserve"> </w:t>
      </w:r>
      <w:r w:rsidR="00397C0B" w:rsidRPr="00C30A3F">
        <w:rPr>
          <w:rFonts w:asciiTheme="minorHAnsi" w:hAnsiTheme="minorHAnsi" w:cs="Arial"/>
          <w:sz w:val="22"/>
          <w:szCs w:val="22"/>
        </w:rPr>
        <w:t xml:space="preserve">a to  </w:t>
      </w:r>
      <w:r w:rsidR="00725AF3" w:rsidRPr="00C30A3F">
        <w:rPr>
          <w:rFonts w:asciiTheme="minorHAnsi" w:hAnsiTheme="minorHAnsi" w:cs="Arial"/>
          <w:sz w:val="22"/>
          <w:szCs w:val="22"/>
        </w:rPr>
        <w:t xml:space="preserve"> </w:t>
      </w:r>
      <w:r w:rsidR="00E27A48" w:rsidRPr="00C30A3F">
        <w:rPr>
          <w:rFonts w:asciiTheme="minorHAnsi" w:hAnsiTheme="minorHAnsi" w:cs="Arial"/>
          <w:sz w:val="22"/>
          <w:szCs w:val="22"/>
        </w:rPr>
        <w:t>v nevyhnutnej lehote. Dodáv</w:t>
      </w:r>
      <w:r w:rsidR="00725AF3" w:rsidRPr="00C30A3F">
        <w:rPr>
          <w:rFonts w:asciiTheme="minorHAnsi" w:hAnsiTheme="minorHAnsi" w:cs="Arial"/>
          <w:sz w:val="22"/>
          <w:szCs w:val="22"/>
        </w:rPr>
        <w:t xml:space="preserve">ateľ je oprávnený využívať </w:t>
      </w:r>
      <w:r w:rsidR="00C30A3F" w:rsidRPr="00C30A3F">
        <w:rPr>
          <w:rFonts w:asciiTheme="minorHAnsi" w:hAnsiTheme="minorHAnsi" w:cs="Arial"/>
          <w:sz w:val="22"/>
          <w:szCs w:val="22"/>
        </w:rPr>
        <w:t xml:space="preserve"> L</w:t>
      </w:r>
      <w:r w:rsidR="00397C0B" w:rsidRPr="00C30A3F">
        <w:rPr>
          <w:rFonts w:asciiTheme="minorHAnsi" w:hAnsiTheme="minorHAnsi" w:cs="Arial"/>
          <w:sz w:val="22"/>
          <w:szCs w:val="22"/>
        </w:rPr>
        <w:t xml:space="preserve">ogá dodané zo strany Objednávateľa podľa predchádzajúcej vety </w:t>
      </w:r>
      <w:r w:rsidR="00E27A48" w:rsidRPr="00C30A3F">
        <w:rPr>
          <w:rFonts w:asciiTheme="minorHAnsi" w:hAnsiTheme="minorHAnsi" w:cs="Arial"/>
          <w:sz w:val="22"/>
          <w:szCs w:val="22"/>
        </w:rPr>
        <w:t>len v súvislosti s realizáciou Podujatia. Objednávate</w:t>
      </w:r>
      <w:r w:rsidR="00C30A3F" w:rsidRPr="00C30A3F">
        <w:rPr>
          <w:rFonts w:asciiTheme="minorHAnsi" w:hAnsiTheme="minorHAnsi" w:cs="Arial"/>
          <w:sz w:val="22"/>
          <w:szCs w:val="22"/>
        </w:rPr>
        <w:t xml:space="preserve">ľ dáva svoj súhlas pre použitie Log </w:t>
      </w:r>
      <w:r w:rsidR="00E27A48" w:rsidRPr="00C30A3F">
        <w:rPr>
          <w:rFonts w:asciiTheme="minorHAnsi" w:hAnsiTheme="minorHAnsi" w:cs="Arial"/>
          <w:sz w:val="22"/>
          <w:szCs w:val="22"/>
        </w:rPr>
        <w:t>len</w:t>
      </w:r>
      <w:r w:rsidR="00065C50" w:rsidRPr="00C30A3F">
        <w:rPr>
          <w:rFonts w:asciiTheme="minorHAnsi" w:hAnsiTheme="minorHAnsi" w:cs="Arial"/>
          <w:sz w:val="22"/>
          <w:szCs w:val="22"/>
        </w:rPr>
        <w:t xml:space="preserve"> pre</w:t>
      </w:r>
      <w:r w:rsidR="000663FA" w:rsidRPr="00C30A3F">
        <w:rPr>
          <w:rFonts w:asciiTheme="minorHAnsi" w:hAnsiTheme="minorHAnsi" w:cs="Arial"/>
          <w:sz w:val="22"/>
          <w:szCs w:val="22"/>
        </w:rPr>
        <w:t> </w:t>
      </w:r>
      <w:r w:rsidR="00065C50" w:rsidRPr="00C30A3F">
        <w:rPr>
          <w:rFonts w:asciiTheme="minorHAnsi" w:hAnsiTheme="minorHAnsi" w:cs="Arial"/>
          <w:sz w:val="22"/>
          <w:szCs w:val="22"/>
        </w:rPr>
        <w:t xml:space="preserve">úplnú realizáciu Podujatia v súlade s touto Zmluvou. </w:t>
      </w:r>
      <w:r w:rsidR="00E27A48" w:rsidRPr="00C30A3F">
        <w:rPr>
          <w:rFonts w:asciiTheme="minorHAnsi" w:hAnsiTheme="minorHAnsi" w:cs="Arial"/>
          <w:sz w:val="22"/>
          <w:szCs w:val="22"/>
        </w:rPr>
        <w:t xml:space="preserve"> </w:t>
      </w:r>
      <w:r w:rsidR="00065C50" w:rsidRPr="00C30A3F">
        <w:rPr>
          <w:rFonts w:asciiTheme="minorHAnsi" w:hAnsiTheme="minorHAnsi" w:cs="Arial"/>
          <w:sz w:val="22"/>
          <w:szCs w:val="22"/>
        </w:rPr>
        <w:t>Objednávateľ p</w:t>
      </w:r>
      <w:r w:rsidR="00E27A48" w:rsidRPr="00C30A3F">
        <w:rPr>
          <w:rFonts w:asciiTheme="minorHAnsi" w:hAnsiTheme="minorHAnsi" w:cs="Arial"/>
          <w:sz w:val="22"/>
          <w:szCs w:val="22"/>
        </w:rPr>
        <w:t xml:space="preserve">re akékoľvek iné použitie </w:t>
      </w:r>
      <w:r w:rsidR="00065C50" w:rsidRPr="00C30A3F">
        <w:rPr>
          <w:rFonts w:asciiTheme="minorHAnsi" w:hAnsiTheme="minorHAnsi" w:cs="Arial"/>
          <w:sz w:val="22"/>
          <w:szCs w:val="22"/>
        </w:rPr>
        <w:t>L</w:t>
      </w:r>
      <w:r w:rsidR="00E27A48" w:rsidRPr="00C30A3F">
        <w:rPr>
          <w:rFonts w:asciiTheme="minorHAnsi" w:hAnsiTheme="minorHAnsi" w:cs="Arial"/>
          <w:sz w:val="22"/>
          <w:szCs w:val="22"/>
        </w:rPr>
        <w:t>og</w:t>
      </w:r>
      <w:r w:rsidR="00065C50" w:rsidRPr="00C30A3F">
        <w:rPr>
          <w:rFonts w:asciiTheme="minorHAnsi" w:hAnsiTheme="minorHAnsi" w:cs="Arial"/>
          <w:sz w:val="22"/>
          <w:szCs w:val="22"/>
        </w:rPr>
        <w:t xml:space="preserve"> </w:t>
      </w:r>
      <w:r w:rsidR="00E27A48" w:rsidRPr="00C30A3F">
        <w:rPr>
          <w:rFonts w:asciiTheme="minorHAnsi" w:hAnsiTheme="minorHAnsi" w:cs="Arial"/>
          <w:sz w:val="22"/>
          <w:szCs w:val="22"/>
        </w:rPr>
        <w:t>svoj súhlas</w:t>
      </w:r>
      <w:r w:rsidR="00065C50" w:rsidRPr="00C30A3F">
        <w:rPr>
          <w:rFonts w:asciiTheme="minorHAnsi" w:hAnsiTheme="minorHAnsi" w:cs="Arial"/>
          <w:sz w:val="22"/>
          <w:szCs w:val="22"/>
        </w:rPr>
        <w:t xml:space="preserve"> Dodávateľovi</w:t>
      </w:r>
      <w:r w:rsidR="00E27A48" w:rsidRPr="00C30A3F">
        <w:rPr>
          <w:rFonts w:asciiTheme="minorHAnsi" w:hAnsiTheme="minorHAnsi" w:cs="Arial"/>
          <w:sz w:val="22"/>
          <w:szCs w:val="22"/>
        </w:rPr>
        <w:t xml:space="preserve"> nedal. </w:t>
      </w:r>
    </w:p>
    <w:p w:rsidR="00FC21D6" w:rsidRPr="00784F2B" w:rsidRDefault="00FC21D6"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 xml:space="preserve">Objednávateľ má právo kedykoľvek počas platnosti </w:t>
      </w:r>
      <w:r w:rsidR="00CF451F" w:rsidRPr="00784F2B">
        <w:rPr>
          <w:rFonts w:asciiTheme="minorHAnsi" w:hAnsiTheme="minorHAnsi" w:cs="Arial"/>
          <w:sz w:val="22"/>
          <w:szCs w:val="22"/>
        </w:rPr>
        <w:t>Z</w:t>
      </w:r>
      <w:r w:rsidRPr="00784F2B">
        <w:rPr>
          <w:rFonts w:asciiTheme="minorHAnsi" w:hAnsiTheme="minorHAnsi" w:cs="Arial"/>
          <w:sz w:val="22"/>
          <w:szCs w:val="22"/>
        </w:rPr>
        <w:t xml:space="preserve">mluvy kontrolovať stav plnenia </w:t>
      </w:r>
      <w:r w:rsidR="00CF451F" w:rsidRPr="00784F2B">
        <w:rPr>
          <w:rFonts w:asciiTheme="minorHAnsi" w:hAnsiTheme="minorHAnsi" w:cs="Arial"/>
          <w:sz w:val="22"/>
          <w:szCs w:val="22"/>
        </w:rPr>
        <w:t xml:space="preserve">jednotlivých povinností </w:t>
      </w:r>
      <w:r w:rsidRPr="00784F2B">
        <w:rPr>
          <w:rFonts w:asciiTheme="minorHAnsi" w:hAnsiTheme="minorHAnsi" w:cs="Arial"/>
          <w:sz w:val="22"/>
          <w:szCs w:val="22"/>
        </w:rPr>
        <w:t>Dodávateľa a v prípade požiadavky Objednávateľa je Dodávateľ povinný poskytnúť Objednávateľovi na účel výkonu kontroly požadovanú dokumentáciu a</w:t>
      </w:r>
      <w:r w:rsidR="00671AD6">
        <w:rPr>
          <w:rFonts w:asciiTheme="minorHAnsi" w:hAnsiTheme="minorHAnsi" w:cs="Arial"/>
          <w:sz w:val="22"/>
          <w:szCs w:val="22"/>
        </w:rPr>
        <w:t xml:space="preserve"> </w:t>
      </w:r>
      <w:r w:rsidRPr="00784F2B">
        <w:rPr>
          <w:rFonts w:asciiTheme="minorHAnsi" w:hAnsiTheme="minorHAnsi" w:cs="Arial"/>
          <w:sz w:val="22"/>
          <w:szCs w:val="22"/>
        </w:rPr>
        <w:t>originály všetkých dokladov, týkajúcich sa plnenia predmetu tejto zmluvy.</w:t>
      </w:r>
    </w:p>
    <w:p w:rsidR="006D42B0" w:rsidRDefault="00065C50" w:rsidP="000663FA">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V prípade zrušenia P</w:t>
      </w:r>
      <w:r w:rsidR="00B36CE3" w:rsidRPr="00784F2B">
        <w:rPr>
          <w:rFonts w:asciiTheme="minorHAnsi" w:hAnsiTheme="minorHAnsi" w:cs="Arial"/>
          <w:sz w:val="22"/>
          <w:szCs w:val="22"/>
        </w:rPr>
        <w:t>odujat</w:t>
      </w:r>
      <w:r w:rsidR="006D42B0" w:rsidRPr="00784F2B">
        <w:rPr>
          <w:rFonts w:asciiTheme="minorHAnsi" w:hAnsiTheme="minorHAnsi" w:cs="Arial"/>
          <w:sz w:val="22"/>
          <w:szCs w:val="22"/>
        </w:rPr>
        <w:t>ia</w:t>
      </w:r>
      <w:r w:rsidR="00FC21D6" w:rsidRPr="00784F2B">
        <w:rPr>
          <w:rFonts w:asciiTheme="minorHAnsi" w:hAnsiTheme="minorHAnsi" w:cs="Arial"/>
          <w:sz w:val="22"/>
          <w:szCs w:val="22"/>
        </w:rPr>
        <w:t xml:space="preserve"> zo strany O</w:t>
      </w:r>
      <w:r w:rsidR="00B36CE3" w:rsidRPr="00784F2B">
        <w:rPr>
          <w:rFonts w:asciiTheme="minorHAnsi" w:hAnsiTheme="minorHAnsi" w:cs="Arial"/>
          <w:sz w:val="22"/>
          <w:szCs w:val="22"/>
        </w:rPr>
        <w:t xml:space="preserve">bjednávateľa </w:t>
      </w:r>
      <w:r w:rsidR="00FC21D6" w:rsidRPr="00784F2B">
        <w:rPr>
          <w:rFonts w:asciiTheme="minorHAnsi" w:hAnsiTheme="minorHAnsi" w:cs="Arial"/>
          <w:sz w:val="22"/>
          <w:szCs w:val="22"/>
        </w:rPr>
        <w:t>má D</w:t>
      </w:r>
      <w:r w:rsidRPr="00784F2B">
        <w:rPr>
          <w:rFonts w:asciiTheme="minorHAnsi" w:hAnsiTheme="minorHAnsi" w:cs="Arial"/>
          <w:sz w:val="22"/>
          <w:szCs w:val="22"/>
        </w:rPr>
        <w:t>odávateľ voči O</w:t>
      </w:r>
      <w:r w:rsidR="00B36CE3" w:rsidRPr="00784F2B">
        <w:rPr>
          <w:rFonts w:asciiTheme="minorHAnsi" w:hAnsiTheme="minorHAnsi" w:cs="Arial"/>
          <w:sz w:val="22"/>
          <w:szCs w:val="22"/>
        </w:rPr>
        <w:t xml:space="preserve">bjednávateľovi nárok na náhradu účelne a preukázateľne </w:t>
      </w:r>
      <w:r w:rsidR="00CF451F" w:rsidRPr="00784F2B">
        <w:rPr>
          <w:rFonts w:asciiTheme="minorHAnsi" w:hAnsiTheme="minorHAnsi" w:cs="Arial"/>
          <w:sz w:val="22"/>
          <w:szCs w:val="22"/>
        </w:rPr>
        <w:t xml:space="preserve">vynaložených </w:t>
      </w:r>
      <w:r w:rsidR="00B36CE3" w:rsidRPr="00784F2B">
        <w:rPr>
          <w:rFonts w:asciiTheme="minorHAnsi" w:hAnsiTheme="minorHAnsi" w:cs="Arial"/>
          <w:sz w:val="22"/>
          <w:szCs w:val="22"/>
        </w:rPr>
        <w:t>nákladov</w:t>
      </w:r>
      <w:r w:rsidR="00CF451F" w:rsidRPr="00784F2B">
        <w:rPr>
          <w:rFonts w:asciiTheme="minorHAnsi" w:hAnsiTheme="minorHAnsi" w:cs="Arial"/>
          <w:sz w:val="22"/>
          <w:szCs w:val="22"/>
        </w:rPr>
        <w:t>, ktoré mu vznikli v súvislosti s plnením jeho povinností podľa Zmluvy</w:t>
      </w:r>
      <w:r w:rsidR="00B36CE3" w:rsidRPr="00784F2B">
        <w:rPr>
          <w:rFonts w:asciiTheme="minorHAnsi" w:hAnsiTheme="minorHAnsi" w:cs="Arial"/>
          <w:sz w:val="22"/>
          <w:szCs w:val="22"/>
        </w:rPr>
        <w:t xml:space="preserve">. </w:t>
      </w:r>
    </w:p>
    <w:p w:rsidR="00553DC2" w:rsidRPr="00C30A3F" w:rsidRDefault="00553DC2" w:rsidP="00553DC2">
      <w:pPr>
        <w:pStyle w:val="Odsekzoznamu1"/>
        <w:numPr>
          <w:ilvl w:val="0"/>
          <w:numId w:val="7"/>
        </w:numPr>
        <w:tabs>
          <w:tab w:val="left" w:pos="567"/>
        </w:tabs>
        <w:spacing w:line="225" w:lineRule="atLeast"/>
        <w:ind w:left="567" w:hanging="567"/>
        <w:contextualSpacing/>
        <w:jc w:val="both"/>
        <w:rPr>
          <w:rFonts w:asciiTheme="minorHAnsi" w:hAnsiTheme="minorHAnsi" w:cs="Arial"/>
          <w:sz w:val="22"/>
          <w:szCs w:val="22"/>
        </w:rPr>
      </w:pPr>
      <w:r w:rsidRPr="00C30A3F">
        <w:rPr>
          <w:rFonts w:asciiTheme="minorHAnsi" w:hAnsiTheme="minorHAnsi" w:cs="Arial"/>
          <w:sz w:val="22"/>
          <w:szCs w:val="22"/>
        </w:rPr>
        <w:lastRenderedPageBreak/>
        <w:t>Zmluvné strany sa dohodli, že prevzatie každého z Dodávateľom poskytovaných plnení</w:t>
      </w:r>
      <w:r w:rsidR="006F18C7" w:rsidRPr="00C30A3F">
        <w:rPr>
          <w:rFonts w:asciiTheme="minorHAnsi" w:hAnsiTheme="minorHAnsi" w:cs="Arial"/>
          <w:sz w:val="22"/>
          <w:szCs w:val="22"/>
        </w:rPr>
        <w:t xml:space="preserve"> podľa tejto Zmluvy </w:t>
      </w:r>
      <w:r w:rsidRPr="00C30A3F">
        <w:rPr>
          <w:rFonts w:asciiTheme="minorHAnsi" w:hAnsiTheme="minorHAnsi" w:cs="Arial"/>
          <w:sz w:val="22"/>
          <w:szCs w:val="22"/>
        </w:rPr>
        <w:t xml:space="preserve"> zaznamenajú v Preberacom protokole o odovzdaní a prebratí predmetu zmluvy (ďalej ako „</w:t>
      </w:r>
      <w:r w:rsidRPr="00C30A3F">
        <w:rPr>
          <w:rFonts w:asciiTheme="minorHAnsi" w:hAnsiTheme="minorHAnsi" w:cs="Arial"/>
          <w:b/>
          <w:sz w:val="22"/>
          <w:szCs w:val="22"/>
        </w:rPr>
        <w:t>Preberací protokol</w:t>
      </w:r>
      <w:r w:rsidRPr="00C30A3F">
        <w:rPr>
          <w:rFonts w:asciiTheme="minorHAnsi" w:hAnsiTheme="minorHAnsi" w:cs="Arial"/>
          <w:sz w:val="22"/>
          <w:szCs w:val="22"/>
        </w:rPr>
        <w:t xml:space="preserve">“). </w:t>
      </w:r>
    </w:p>
    <w:p w:rsidR="00553DC2" w:rsidRDefault="00553DC2" w:rsidP="00B36CE3">
      <w:pPr>
        <w:spacing w:after="0"/>
        <w:ind w:left="3540" w:firstLine="708"/>
        <w:rPr>
          <w:rFonts w:asciiTheme="minorHAnsi" w:hAnsiTheme="minorHAnsi" w:cs="Arial"/>
          <w:b/>
        </w:rPr>
      </w:pPr>
    </w:p>
    <w:p w:rsidR="00C30A3F" w:rsidRDefault="00C30A3F" w:rsidP="00B36CE3">
      <w:pPr>
        <w:spacing w:after="0"/>
        <w:ind w:left="3540" w:firstLine="708"/>
        <w:rPr>
          <w:rFonts w:asciiTheme="minorHAnsi" w:hAnsiTheme="minorHAnsi" w:cs="Arial"/>
          <w:b/>
        </w:rPr>
      </w:pPr>
    </w:p>
    <w:p w:rsidR="00B36CE3" w:rsidRPr="00784F2B" w:rsidRDefault="0047336A" w:rsidP="00B36CE3">
      <w:pPr>
        <w:spacing w:after="0"/>
        <w:ind w:left="3540" w:firstLine="708"/>
        <w:rPr>
          <w:rFonts w:asciiTheme="minorHAnsi" w:hAnsiTheme="minorHAnsi" w:cs="Arial"/>
          <w:b/>
        </w:rPr>
      </w:pPr>
      <w:r w:rsidRPr="00784F2B">
        <w:rPr>
          <w:rFonts w:asciiTheme="minorHAnsi" w:hAnsiTheme="minorHAnsi" w:cs="Arial"/>
          <w:b/>
        </w:rPr>
        <w:t>Článok</w:t>
      </w:r>
      <w:r w:rsidR="00B36CE3" w:rsidRPr="00784F2B">
        <w:rPr>
          <w:rFonts w:asciiTheme="minorHAnsi" w:hAnsiTheme="minorHAnsi" w:cs="Arial"/>
          <w:b/>
        </w:rPr>
        <w:t xml:space="preserve"> </w:t>
      </w:r>
      <w:r w:rsidR="00BE3251" w:rsidRPr="00784F2B">
        <w:rPr>
          <w:rFonts w:asciiTheme="minorHAnsi" w:hAnsiTheme="minorHAnsi" w:cs="Arial"/>
          <w:b/>
        </w:rPr>
        <w:t>I</w:t>
      </w:r>
      <w:r w:rsidR="00FC21D6" w:rsidRPr="00784F2B">
        <w:rPr>
          <w:rFonts w:asciiTheme="minorHAnsi" w:hAnsiTheme="minorHAnsi" w:cs="Arial"/>
          <w:b/>
        </w:rPr>
        <w:t>V</w:t>
      </w:r>
      <w:r w:rsidRPr="00784F2B">
        <w:rPr>
          <w:rFonts w:asciiTheme="minorHAnsi" w:hAnsiTheme="minorHAnsi" w:cs="Arial"/>
          <w:b/>
        </w:rPr>
        <w:t>.</w:t>
      </w:r>
    </w:p>
    <w:p w:rsidR="00BE3251" w:rsidRPr="00784F2B" w:rsidRDefault="00DE1CAF" w:rsidP="00FC21D6">
      <w:pPr>
        <w:spacing w:after="0"/>
        <w:jc w:val="center"/>
        <w:rPr>
          <w:rFonts w:asciiTheme="minorHAnsi" w:hAnsiTheme="minorHAnsi" w:cs="Arial"/>
          <w:b/>
        </w:rPr>
      </w:pPr>
      <w:r w:rsidRPr="00784F2B">
        <w:rPr>
          <w:rFonts w:asciiTheme="minorHAnsi" w:hAnsiTheme="minorHAnsi" w:cs="Arial"/>
          <w:b/>
        </w:rPr>
        <w:t xml:space="preserve">Miesto, </w:t>
      </w:r>
      <w:r w:rsidR="00B36CE3" w:rsidRPr="00784F2B">
        <w:rPr>
          <w:rFonts w:asciiTheme="minorHAnsi" w:hAnsiTheme="minorHAnsi" w:cs="Arial"/>
          <w:b/>
        </w:rPr>
        <w:t xml:space="preserve">termín </w:t>
      </w:r>
      <w:r w:rsidRPr="00784F2B">
        <w:rPr>
          <w:rFonts w:asciiTheme="minorHAnsi" w:hAnsiTheme="minorHAnsi" w:cs="Arial"/>
          <w:b/>
        </w:rPr>
        <w:t xml:space="preserve">a spôsob </w:t>
      </w:r>
      <w:r w:rsidR="00B36CE3" w:rsidRPr="00784F2B">
        <w:rPr>
          <w:rFonts w:asciiTheme="minorHAnsi" w:hAnsiTheme="minorHAnsi" w:cs="Arial"/>
          <w:b/>
        </w:rPr>
        <w:t xml:space="preserve">plnenia </w:t>
      </w:r>
      <w:r w:rsidR="00FC21D6" w:rsidRPr="00784F2B">
        <w:rPr>
          <w:rFonts w:asciiTheme="minorHAnsi" w:hAnsiTheme="minorHAnsi" w:cs="Arial"/>
          <w:b/>
        </w:rPr>
        <w:t xml:space="preserve">predmetu </w:t>
      </w:r>
      <w:r w:rsidR="00B36CE3" w:rsidRPr="00784F2B">
        <w:rPr>
          <w:rFonts w:asciiTheme="minorHAnsi" w:hAnsiTheme="minorHAnsi" w:cs="Arial"/>
          <w:b/>
        </w:rPr>
        <w:t>zmluvy</w:t>
      </w:r>
    </w:p>
    <w:p w:rsidR="00FC21D6" w:rsidRPr="00C4483A" w:rsidRDefault="00FC21D6" w:rsidP="00C4483A">
      <w:pPr>
        <w:pStyle w:val="Odsekzoznamu1"/>
        <w:spacing w:line="225" w:lineRule="atLeast"/>
        <w:ind w:left="0"/>
        <w:jc w:val="center"/>
        <w:rPr>
          <w:rFonts w:asciiTheme="minorHAnsi" w:hAnsiTheme="minorHAnsi" w:cs="Arial"/>
          <w:b/>
          <w:sz w:val="22"/>
          <w:szCs w:val="22"/>
        </w:rPr>
      </w:pPr>
    </w:p>
    <w:p w:rsidR="00DE1CAF" w:rsidRPr="00784F2B" w:rsidRDefault="00BE3251"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Miestom</w:t>
      </w:r>
      <w:r w:rsidR="00FC21D6" w:rsidRPr="00784F2B">
        <w:rPr>
          <w:rFonts w:asciiTheme="minorHAnsi" w:hAnsiTheme="minorHAnsi" w:cs="Arial"/>
        </w:rPr>
        <w:t xml:space="preserve"> plnenia je miesto zabezpečené D</w:t>
      </w:r>
      <w:r w:rsidRPr="00784F2B">
        <w:rPr>
          <w:rFonts w:asciiTheme="minorHAnsi" w:hAnsiTheme="minorHAnsi" w:cs="Arial"/>
        </w:rPr>
        <w:t>odávateľom</w:t>
      </w:r>
      <w:r w:rsidR="00FC21D6" w:rsidRPr="00784F2B">
        <w:rPr>
          <w:rFonts w:asciiTheme="minorHAnsi" w:hAnsiTheme="minorHAnsi" w:cs="Arial"/>
        </w:rPr>
        <w:t xml:space="preserve"> v zmysle požiadaviek uvedených v Prílohe č. 1, ktoré bolo navrhnuté Dodávateľom a následne schválené Objednávateľom podľa tejto Zmluvy.</w:t>
      </w:r>
      <w:r w:rsidR="00896DB8">
        <w:rPr>
          <w:rFonts w:asciiTheme="minorHAnsi" w:hAnsiTheme="minorHAnsi" w:cs="Arial"/>
        </w:rPr>
        <w:t xml:space="preserve"> </w:t>
      </w:r>
    </w:p>
    <w:p w:rsidR="00DE1CAF" w:rsidRPr="00784F2B" w:rsidRDefault="00FC21D6"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Podujatie sa uskutoční dňa 27</w:t>
      </w:r>
      <w:r w:rsidR="00DE1CAF" w:rsidRPr="00784F2B">
        <w:rPr>
          <w:rFonts w:asciiTheme="minorHAnsi" w:hAnsiTheme="minorHAnsi" w:cs="Arial"/>
        </w:rPr>
        <w:t>.11.2017 v</w:t>
      </w:r>
      <w:r w:rsidRPr="00784F2B">
        <w:rPr>
          <w:rFonts w:asciiTheme="minorHAnsi" w:hAnsiTheme="minorHAnsi" w:cs="Arial"/>
        </w:rPr>
        <w:t> </w:t>
      </w:r>
      <w:r w:rsidR="0047336A" w:rsidRPr="00784F2B">
        <w:rPr>
          <w:rFonts w:asciiTheme="minorHAnsi" w:hAnsiTheme="minorHAnsi" w:cs="Arial"/>
        </w:rPr>
        <w:t>pláno</w:t>
      </w:r>
      <w:r w:rsidR="00CF451F" w:rsidRPr="00784F2B">
        <w:rPr>
          <w:rFonts w:asciiTheme="minorHAnsi" w:hAnsiTheme="minorHAnsi" w:cs="Arial"/>
        </w:rPr>
        <w:t xml:space="preserve">vanom </w:t>
      </w:r>
      <w:r w:rsidR="00DE1CAF" w:rsidRPr="00784F2B">
        <w:rPr>
          <w:rFonts w:asciiTheme="minorHAnsi" w:hAnsiTheme="minorHAnsi" w:cs="Arial"/>
        </w:rPr>
        <w:t>čase od</w:t>
      </w:r>
      <w:r w:rsidR="003C0FA3" w:rsidRPr="00784F2B">
        <w:rPr>
          <w:rFonts w:asciiTheme="minorHAnsi" w:hAnsiTheme="minorHAnsi" w:cs="Arial"/>
        </w:rPr>
        <w:t xml:space="preserve"> </w:t>
      </w:r>
      <w:r w:rsidR="0047336A" w:rsidRPr="00784F2B">
        <w:rPr>
          <w:rFonts w:asciiTheme="minorHAnsi" w:hAnsiTheme="minorHAnsi" w:cs="Arial"/>
        </w:rPr>
        <w:t>08.</w:t>
      </w:r>
      <w:r w:rsidRPr="00784F2B">
        <w:rPr>
          <w:rFonts w:asciiTheme="minorHAnsi" w:hAnsiTheme="minorHAnsi" w:cs="Arial"/>
        </w:rPr>
        <w:t>30</w:t>
      </w:r>
      <w:r w:rsidR="001D2CEF" w:rsidRPr="00784F2B">
        <w:rPr>
          <w:rFonts w:asciiTheme="minorHAnsi" w:hAnsiTheme="minorHAnsi" w:cs="Arial"/>
        </w:rPr>
        <w:t xml:space="preserve"> h.</w:t>
      </w:r>
      <w:r w:rsidRPr="00784F2B">
        <w:rPr>
          <w:rFonts w:asciiTheme="minorHAnsi" w:hAnsiTheme="minorHAnsi" w:cs="Arial"/>
        </w:rPr>
        <w:t xml:space="preserve"> </w:t>
      </w:r>
      <w:r w:rsidR="00DE1CAF" w:rsidRPr="00784F2B">
        <w:rPr>
          <w:rFonts w:asciiTheme="minorHAnsi" w:hAnsiTheme="minorHAnsi" w:cs="Arial"/>
        </w:rPr>
        <w:t>do</w:t>
      </w:r>
      <w:r w:rsidR="0047336A" w:rsidRPr="00784F2B">
        <w:rPr>
          <w:rFonts w:asciiTheme="minorHAnsi" w:hAnsiTheme="minorHAnsi" w:cs="Arial"/>
        </w:rPr>
        <w:t xml:space="preserve"> 17.</w:t>
      </w:r>
      <w:r w:rsidRPr="00784F2B">
        <w:rPr>
          <w:rFonts w:asciiTheme="minorHAnsi" w:hAnsiTheme="minorHAnsi" w:cs="Arial"/>
        </w:rPr>
        <w:t>00</w:t>
      </w:r>
      <w:r w:rsidR="001D2CEF" w:rsidRPr="00784F2B">
        <w:rPr>
          <w:rFonts w:asciiTheme="minorHAnsi" w:hAnsiTheme="minorHAnsi" w:cs="Arial"/>
        </w:rPr>
        <w:t xml:space="preserve"> h.</w:t>
      </w:r>
      <w:r w:rsidR="00DE1CAF" w:rsidRPr="00784F2B">
        <w:rPr>
          <w:rFonts w:asciiTheme="minorHAnsi" w:hAnsiTheme="minorHAnsi" w:cs="Arial"/>
        </w:rPr>
        <w:t xml:space="preserve"> </w:t>
      </w:r>
    </w:p>
    <w:p w:rsidR="002F2D45" w:rsidRPr="00784F2B" w:rsidRDefault="00DE1CAF"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Dodávateľ je povinn</w:t>
      </w:r>
      <w:r w:rsidR="00FC21D6" w:rsidRPr="00784F2B">
        <w:rPr>
          <w:rFonts w:asciiTheme="minorHAnsi" w:hAnsiTheme="minorHAnsi" w:cs="Arial"/>
        </w:rPr>
        <w:t>ý poskytnúť služby podľa tejto Z</w:t>
      </w:r>
      <w:r w:rsidRPr="00784F2B">
        <w:rPr>
          <w:rFonts w:asciiTheme="minorHAnsi" w:hAnsiTheme="minorHAnsi" w:cs="Arial"/>
        </w:rPr>
        <w:t>mluvy</w:t>
      </w:r>
      <w:r w:rsidR="0047336A" w:rsidRPr="00784F2B">
        <w:rPr>
          <w:rFonts w:asciiTheme="minorHAnsi" w:hAnsiTheme="minorHAnsi" w:cs="Arial"/>
        </w:rPr>
        <w:t xml:space="preserve"> (ako aj Prílohy č. 1 Zmluvy, ktorá tvorí neoddeliteľnú súčasť Zmluvy)</w:t>
      </w:r>
      <w:r w:rsidR="00FC21D6" w:rsidRPr="00784F2B">
        <w:rPr>
          <w:rFonts w:asciiTheme="minorHAnsi" w:hAnsiTheme="minorHAnsi" w:cs="Arial"/>
        </w:rPr>
        <w:t xml:space="preserve"> a podľa požiadaviek Objednávateľa. Dodávateľ je </w:t>
      </w:r>
      <w:r w:rsidRPr="00784F2B">
        <w:rPr>
          <w:rFonts w:asciiTheme="minorHAnsi" w:hAnsiTheme="minorHAnsi" w:cs="Arial"/>
        </w:rPr>
        <w:t xml:space="preserve">povinný upozorniť </w:t>
      </w:r>
      <w:r w:rsidR="00FC21D6" w:rsidRPr="00784F2B">
        <w:rPr>
          <w:rFonts w:asciiTheme="minorHAnsi" w:hAnsiTheme="minorHAnsi" w:cs="Arial"/>
        </w:rPr>
        <w:t>O</w:t>
      </w:r>
      <w:r w:rsidRPr="00784F2B">
        <w:rPr>
          <w:rFonts w:asciiTheme="minorHAnsi" w:hAnsiTheme="minorHAnsi" w:cs="Arial"/>
        </w:rPr>
        <w:t xml:space="preserve">bjednávateľa na nevhodnú povahu </w:t>
      </w:r>
      <w:r w:rsidR="00FC21D6" w:rsidRPr="00784F2B">
        <w:rPr>
          <w:rFonts w:asciiTheme="minorHAnsi" w:hAnsiTheme="minorHAnsi" w:cs="Arial"/>
        </w:rPr>
        <w:t xml:space="preserve">jeho </w:t>
      </w:r>
      <w:r w:rsidRPr="00784F2B">
        <w:rPr>
          <w:rFonts w:asciiTheme="minorHAnsi" w:hAnsiTheme="minorHAnsi" w:cs="Arial"/>
        </w:rPr>
        <w:t>pokynov</w:t>
      </w:r>
      <w:r w:rsidR="00FC21D6" w:rsidRPr="00784F2B">
        <w:rPr>
          <w:rFonts w:asciiTheme="minorHAnsi" w:hAnsiTheme="minorHAnsi" w:cs="Arial"/>
        </w:rPr>
        <w:t xml:space="preserve"> súvisiacich s predmetom tejto Zmluvy</w:t>
      </w:r>
      <w:r w:rsidRPr="00784F2B">
        <w:rPr>
          <w:rFonts w:asciiTheme="minorHAnsi" w:hAnsiTheme="minorHAnsi" w:cs="Arial"/>
        </w:rPr>
        <w:t>.</w:t>
      </w:r>
    </w:p>
    <w:p w:rsidR="005D07CE" w:rsidRPr="00784F2B" w:rsidRDefault="002F2D45"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 xml:space="preserve">V prípade, ak </w:t>
      </w:r>
      <w:r w:rsidR="00CF451F" w:rsidRPr="00784F2B">
        <w:rPr>
          <w:rFonts w:asciiTheme="minorHAnsi" w:hAnsiTheme="minorHAnsi" w:cs="Arial"/>
        </w:rPr>
        <w:t>D</w:t>
      </w:r>
      <w:r w:rsidRPr="00784F2B">
        <w:rPr>
          <w:rFonts w:asciiTheme="minorHAnsi" w:hAnsiTheme="minorHAnsi" w:cs="Arial"/>
        </w:rPr>
        <w:t>odávateľom poskytnuté služby budú obsahovať v</w:t>
      </w:r>
      <w:r w:rsidR="0047336A" w:rsidRPr="00784F2B">
        <w:rPr>
          <w:rFonts w:asciiTheme="minorHAnsi" w:hAnsiTheme="minorHAnsi" w:cs="Arial"/>
        </w:rPr>
        <w:t xml:space="preserve">ady, Zmluvné strany spíšu o tejto skutočnosti </w:t>
      </w:r>
      <w:r w:rsidRPr="00784F2B">
        <w:rPr>
          <w:rFonts w:asciiTheme="minorHAnsi" w:hAnsiTheme="minorHAnsi" w:cs="Arial"/>
        </w:rPr>
        <w:t>zápis, ktorý bude obsahovať stručný opis vád.</w:t>
      </w:r>
    </w:p>
    <w:p w:rsidR="00623DE7" w:rsidRPr="00784F2B" w:rsidRDefault="005D07CE"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 xml:space="preserve">Objednávateľ má nárok na zmluvnú pokutu až do výšky 25 % z celkovej ceny za každé Dodávateľom poskytnuté </w:t>
      </w:r>
      <w:proofErr w:type="spellStart"/>
      <w:r w:rsidRPr="00784F2B">
        <w:rPr>
          <w:rFonts w:asciiTheme="minorHAnsi" w:hAnsiTheme="minorHAnsi" w:cs="Arial"/>
        </w:rPr>
        <w:t>vadné</w:t>
      </w:r>
      <w:proofErr w:type="spellEnd"/>
      <w:r w:rsidRPr="00784F2B">
        <w:rPr>
          <w:rFonts w:asciiTheme="minorHAnsi" w:hAnsiTheme="minorHAnsi" w:cs="Arial"/>
        </w:rPr>
        <w:t xml:space="preserve"> plnenie, a to opakovane za ktorúkoľvek </w:t>
      </w:r>
      <w:proofErr w:type="spellStart"/>
      <w:r w:rsidRPr="00784F2B">
        <w:rPr>
          <w:rFonts w:asciiTheme="minorHAnsi" w:hAnsiTheme="minorHAnsi" w:cs="Arial"/>
        </w:rPr>
        <w:t>vadne</w:t>
      </w:r>
      <w:proofErr w:type="spellEnd"/>
      <w:r w:rsidRPr="00784F2B">
        <w:rPr>
          <w:rFonts w:asciiTheme="minorHAnsi" w:hAnsiTheme="minorHAnsi" w:cs="Arial"/>
        </w:rPr>
        <w:t xml:space="preserve"> poskytnutú službu. Úhradou zmluvnej pokuty nezaniká jednotlivá povinnosť Dodávateľa. Objednávateľ má popri</w:t>
      </w:r>
      <w:r w:rsidR="000663FA">
        <w:rPr>
          <w:rFonts w:asciiTheme="minorHAnsi" w:hAnsiTheme="minorHAnsi" w:cs="Arial"/>
        </w:rPr>
        <w:t> </w:t>
      </w:r>
      <w:r w:rsidRPr="00784F2B">
        <w:rPr>
          <w:rFonts w:asciiTheme="minorHAnsi" w:hAnsiTheme="minorHAnsi" w:cs="Arial"/>
        </w:rPr>
        <w:t>nároku na úhradu zmluvnej pokuty aj nárok na náhradu škody.</w:t>
      </w:r>
    </w:p>
    <w:p w:rsidR="001D2CEF" w:rsidRPr="00784F2B" w:rsidRDefault="00623DE7"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V</w:t>
      </w:r>
      <w:r w:rsidR="005D07CE" w:rsidRPr="00784F2B">
        <w:rPr>
          <w:rFonts w:asciiTheme="minorHAnsi" w:hAnsiTheme="minorHAnsi" w:cs="Arial"/>
        </w:rPr>
        <w:t> prípade, ak služby poskytnuté D</w:t>
      </w:r>
      <w:r w:rsidRPr="00784F2B">
        <w:rPr>
          <w:rFonts w:asciiTheme="minorHAnsi" w:hAnsiTheme="minorHAnsi" w:cs="Arial"/>
        </w:rPr>
        <w:t>odávateľom budú mať také vady, ktoré ohrozia konani</w:t>
      </w:r>
      <w:r w:rsidR="0047336A" w:rsidRPr="00784F2B">
        <w:rPr>
          <w:rFonts w:asciiTheme="minorHAnsi" w:hAnsiTheme="minorHAnsi" w:cs="Arial"/>
        </w:rPr>
        <w:t>e P</w:t>
      </w:r>
      <w:r w:rsidRPr="00784F2B">
        <w:rPr>
          <w:rFonts w:asciiTheme="minorHAnsi" w:hAnsiTheme="minorHAnsi" w:cs="Arial"/>
        </w:rPr>
        <w:t>odujati</w:t>
      </w:r>
      <w:r w:rsidR="0047336A" w:rsidRPr="00784F2B">
        <w:rPr>
          <w:rFonts w:asciiTheme="minorHAnsi" w:hAnsiTheme="minorHAnsi" w:cs="Arial"/>
        </w:rPr>
        <w:t>a, prípadne bezpečnosť osôb (hostí, účastníkov atď.) na P</w:t>
      </w:r>
      <w:r w:rsidRPr="00784F2B">
        <w:rPr>
          <w:rFonts w:asciiTheme="minorHAnsi" w:hAnsiTheme="minorHAnsi" w:cs="Arial"/>
        </w:rPr>
        <w:t xml:space="preserve">odujatí, </w:t>
      </w:r>
      <w:r w:rsidR="001D2CEF" w:rsidRPr="00784F2B">
        <w:rPr>
          <w:rFonts w:asciiTheme="minorHAnsi" w:hAnsiTheme="minorHAnsi" w:cs="Arial"/>
        </w:rPr>
        <w:t>O</w:t>
      </w:r>
      <w:r w:rsidR="002C3F12" w:rsidRPr="00784F2B">
        <w:rPr>
          <w:rFonts w:asciiTheme="minorHAnsi" w:hAnsiTheme="minorHAnsi" w:cs="Arial"/>
        </w:rPr>
        <w:t>bjednávateľ má nárok na zľavu z celkovej odmeny za p</w:t>
      </w:r>
      <w:r w:rsidR="0047336A" w:rsidRPr="00784F2B">
        <w:rPr>
          <w:rFonts w:asciiTheme="minorHAnsi" w:hAnsiTheme="minorHAnsi" w:cs="Arial"/>
        </w:rPr>
        <w:t>oskytnutie služieb podľa tejto Z</w:t>
      </w:r>
      <w:r w:rsidR="002C3F12" w:rsidRPr="00784F2B">
        <w:rPr>
          <w:rFonts w:asciiTheme="minorHAnsi" w:hAnsiTheme="minorHAnsi" w:cs="Arial"/>
        </w:rPr>
        <w:t xml:space="preserve">mluvy </w:t>
      </w:r>
      <w:r w:rsidR="005D07CE" w:rsidRPr="00784F2B">
        <w:rPr>
          <w:rFonts w:asciiTheme="minorHAnsi" w:hAnsiTheme="minorHAnsi" w:cs="Arial"/>
        </w:rPr>
        <w:t>až do výšky</w:t>
      </w:r>
      <w:r w:rsidR="002C3F12" w:rsidRPr="00784F2B">
        <w:rPr>
          <w:rFonts w:asciiTheme="minorHAnsi" w:hAnsiTheme="minorHAnsi" w:cs="Arial"/>
        </w:rPr>
        <w:t xml:space="preserve"> </w:t>
      </w:r>
      <w:r w:rsidR="005D07CE" w:rsidRPr="00784F2B">
        <w:rPr>
          <w:rFonts w:asciiTheme="minorHAnsi" w:hAnsiTheme="minorHAnsi" w:cs="Arial"/>
        </w:rPr>
        <w:t xml:space="preserve">100 </w:t>
      </w:r>
      <w:r w:rsidR="002C3F12" w:rsidRPr="00784F2B">
        <w:rPr>
          <w:rFonts w:asciiTheme="minorHAnsi" w:hAnsiTheme="minorHAnsi" w:cs="Arial"/>
        </w:rPr>
        <w:t>% celkovej odmeny</w:t>
      </w:r>
      <w:r w:rsidR="0047336A" w:rsidRPr="00784F2B">
        <w:rPr>
          <w:rFonts w:asciiTheme="minorHAnsi" w:hAnsiTheme="minorHAnsi" w:cs="Arial"/>
        </w:rPr>
        <w:t xml:space="preserve"> podľa</w:t>
      </w:r>
      <w:r w:rsidR="004C6C58" w:rsidRPr="00784F2B">
        <w:rPr>
          <w:rFonts w:asciiTheme="minorHAnsi" w:hAnsiTheme="minorHAnsi" w:cs="Arial"/>
        </w:rPr>
        <w:t xml:space="preserve"> Článku VII. tejto Zmluvy</w:t>
      </w:r>
      <w:r w:rsidR="002C3F12" w:rsidRPr="00784F2B">
        <w:rPr>
          <w:rFonts w:asciiTheme="minorHAnsi" w:hAnsiTheme="minorHAnsi" w:cs="Arial"/>
        </w:rPr>
        <w:t>.</w:t>
      </w:r>
      <w:r w:rsidR="005D07CE" w:rsidRPr="00784F2B">
        <w:rPr>
          <w:rFonts w:asciiTheme="minorHAnsi" w:hAnsiTheme="minorHAnsi" w:cs="Arial"/>
        </w:rPr>
        <w:t xml:space="preserve"> Výšku zľavy určí Objednávateľ. Objednávateľ má okrem nároku na zľavu z ceny plnenie aj nárok na náhradu škody.</w:t>
      </w:r>
    </w:p>
    <w:p w:rsidR="002C3F12" w:rsidRPr="00784F2B" w:rsidRDefault="001D2CEF"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 xml:space="preserve">Objednávateľ si uplatní nárok na zľavu podľa predchádzajúceho </w:t>
      </w:r>
      <w:r w:rsidR="00671AD6">
        <w:rPr>
          <w:rFonts w:asciiTheme="minorHAnsi" w:hAnsiTheme="minorHAnsi" w:cs="Arial"/>
        </w:rPr>
        <w:t>bod</w:t>
      </w:r>
      <w:r w:rsidRPr="00784F2B">
        <w:rPr>
          <w:rFonts w:asciiTheme="minorHAnsi" w:hAnsiTheme="minorHAnsi" w:cs="Arial"/>
        </w:rPr>
        <w:t xml:space="preserve">u </w:t>
      </w:r>
      <w:r w:rsidR="002C3F12" w:rsidRPr="00784F2B">
        <w:rPr>
          <w:rFonts w:asciiTheme="minorHAnsi" w:hAnsiTheme="minorHAnsi" w:cs="Arial"/>
        </w:rPr>
        <w:t>v l</w:t>
      </w:r>
      <w:r w:rsidR="006F05E5">
        <w:rPr>
          <w:rFonts w:asciiTheme="minorHAnsi" w:hAnsiTheme="minorHAnsi" w:cs="Arial"/>
        </w:rPr>
        <w:t>ehote 15 dní odo</w:t>
      </w:r>
      <w:r w:rsidR="000E1755">
        <w:rPr>
          <w:rFonts w:asciiTheme="minorHAnsi" w:hAnsiTheme="minorHAnsi" w:cs="Arial"/>
        </w:rPr>
        <w:t> </w:t>
      </w:r>
      <w:r w:rsidR="006F05E5">
        <w:rPr>
          <w:rFonts w:asciiTheme="minorHAnsi" w:hAnsiTheme="minorHAnsi" w:cs="Arial"/>
        </w:rPr>
        <w:t>vystavenia Preberacieho protokolu podľa Článku III., odsek 11 Zmluvy</w:t>
      </w:r>
      <w:r w:rsidR="002C3F12" w:rsidRPr="00784F2B">
        <w:rPr>
          <w:rFonts w:asciiTheme="minorHAnsi" w:hAnsiTheme="minorHAnsi" w:cs="Arial"/>
        </w:rPr>
        <w:t>.</w:t>
      </w:r>
      <w:r w:rsidR="00CA0ACA" w:rsidRPr="00784F2B">
        <w:rPr>
          <w:rFonts w:asciiTheme="minorHAnsi" w:hAnsiTheme="minorHAnsi" w:cs="Arial"/>
        </w:rPr>
        <w:t xml:space="preserve"> Lehota podľa</w:t>
      </w:r>
      <w:r w:rsidR="000E1755">
        <w:rPr>
          <w:rFonts w:asciiTheme="minorHAnsi" w:hAnsiTheme="minorHAnsi" w:cs="Arial"/>
        </w:rPr>
        <w:t> </w:t>
      </w:r>
      <w:r w:rsidR="00CA0ACA" w:rsidRPr="00784F2B">
        <w:rPr>
          <w:rFonts w:asciiTheme="minorHAnsi" w:hAnsiTheme="minorHAnsi" w:cs="Arial"/>
        </w:rPr>
        <w:t>predchádzajúcej vety sa považuje za</w:t>
      </w:r>
      <w:r w:rsidRPr="00784F2B">
        <w:rPr>
          <w:rFonts w:asciiTheme="minorHAnsi" w:hAnsiTheme="minorHAnsi" w:cs="Arial"/>
        </w:rPr>
        <w:t xml:space="preserve"> zachovanú aj v prípade, ak si O</w:t>
      </w:r>
      <w:r w:rsidR="00CA0ACA" w:rsidRPr="00784F2B">
        <w:rPr>
          <w:rFonts w:asciiTheme="minorHAnsi" w:hAnsiTheme="minorHAnsi" w:cs="Arial"/>
        </w:rPr>
        <w:t xml:space="preserve">bjednávateľ </w:t>
      </w:r>
      <w:r w:rsidR="00737742">
        <w:rPr>
          <w:rFonts w:asciiTheme="minorHAnsi" w:hAnsiTheme="minorHAnsi" w:cs="Arial"/>
        </w:rPr>
        <w:t>uplatní nárok na zľavu elektronicky, prostredníctvom e-mailovej adresy</w:t>
      </w:r>
      <w:r w:rsidRPr="00784F2B">
        <w:rPr>
          <w:rFonts w:asciiTheme="minorHAnsi" w:hAnsiTheme="minorHAnsi" w:cs="Arial"/>
        </w:rPr>
        <w:t xml:space="preserve"> D</w:t>
      </w:r>
      <w:r w:rsidR="00737742">
        <w:rPr>
          <w:rFonts w:asciiTheme="minorHAnsi" w:hAnsiTheme="minorHAnsi" w:cs="Arial"/>
        </w:rPr>
        <w:t xml:space="preserve">odávateľa uvedenej v </w:t>
      </w:r>
      <w:r w:rsidR="00CA0ACA" w:rsidRPr="00784F2B">
        <w:rPr>
          <w:rFonts w:asciiTheme="minorHAnsi" w:hAnsiTheme="minorHAnsi" w:cs="Arial"/>
        </w:rPr>
        <w:t xml:space="preserve"> </w:t>
      </w:r>
      <w:r w:rsidRPr="00784F2B">
        <w:rPr>
          <w:rFonts w:asciiTheme="minorHAnsi" w:hAnsiTheme="minorHAnsi" w:cs="Arial"/>
        </w:rPr>
        <w:t>Zmluve alebo</w:t>
      </w:r>
      <w:r w:rsidR="000663FA">
        <w:rPr>
          <w:rFonts w:asciiTheme="minorHAnsi" w:hAnsiTheme="minorHAnsi" w:cs="Arial"/>
        </w:rPr>
        <w:t> </w:t>
      </w:r>
      <w:r w:rsidRPr="00784F2B">
        <w:rPr>
          <w:rFonts w:asciiTheme="minorHAnsi" w:hAnsiTheme="minorHAnsi" w:cs="Arial"/>
        </w:rPr>
        <w:t>D</w:t>
      </w:r>
      <w:r w:rsidR="00737742">
        <w:rPr>
          <w:rFonts w:asciiTheme="minorHAnsi" w:hAnsiTheme="minorHAnsi" w:cs="Arial"/>
        </w:rPr>
        <w:t>odávateľom oznámenej</w:t>
      </w:r>
      <w:r w:rsidR="00CA0ACA" w:rsidRPr="00784F2B">
        <w:rPr>
          <w:rFonts w:asciiTheme="minorHAnsi" w:hAnsiTheme="minorHAnsi" w:cs="Arial"/>
        </w:rPr>
        <w:t xml:space="preserve"> v posledný deň lehoty a následne bude toto elektronické podanie doplnené aj písomn</w:t>
      </w:r>
      <w:r w:rsidR="004C6C58" w:rsidRPr="00784F2B">
        <w:rPr>
          <w:rFonts w:asciiTheme="minorHAnsi" w:hAnsiTheme="minorHAnsi" w:cs="Arial"/>
        </w:rPr>
        <w:t>e do troch pracovných dní odo dň</w:t>
      </w:r>
      <w:r w:rsidR="00CA0ACA" w:rsidRPr="00784F2B">
        <w:rPr>
          <w:rFonts w:asciiTheme="minorHAnsi" w:hAnsiTheme="minorHAnsi" w:cs="Arial"/>
        </w:rPr>
        <w:t>a elektronického odoslania.</w:t>
      </w:r>
    </w:p>
    <w:p w:rsidR="00DE1CAF" w:rsidRPr="00784F2B" w:rsidRDefault="002C3F12"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 xml:space="preserve">V prípade, ak </w:t>
      </w:r>
      <w:r w:rsidR="00C972B0" w:rsidRPr="00784F2B">
        <w:rPr>
          <w:rFonts w:asciiTheme="minorHAnsi" w:hAnsiTheme="minorHAnsi" w:cs="Arial"/>
        </w:rPr>
        <w:t>D</w:t>
      </w:r>
      <w:r w:rsidRPr="00784F2B">
        <w:rPr>
          <w:rFonts w:asciiTheme="minorHAnsi" w:hAnsiTheme="minorHAnsi" w:cs="Arial"/>
        </w:rPr>
        <w:t>odávateľ nedodrž</w:t>
      </w:r>
      <w:r w:rsidR="00C972B0" w:rsidRPr="00784F2B">
        <w:rPr>
          <w:rFonts w:asciiTheme="minorHAnsi" w:hAnsiTheme="minorHAnsi" w:cs="Arial"/>
        </w:rPr>
        <w:t>í termín poskytnutia služieb a P</w:t>
      </w:r>
      <w:r w:rsidRPr="00784F2B">
        <w:rPr>
          <w:rFonts w:asciiTheme="minorHAnsi" w:hAnsiTheme="minorHAnsi" w:cs="Arial"/>
        </w:rPr>
        <w:t xml:space="preserve">odujatie nezrealizuje, nemá nárok ani na </w:t>
      </w:r>
      <w:r w:rsidR="00C972B0" w:rsidRPr="00784F2B">
        <w:rPr>
          <w:rFonts w:asciiTheme="minorHAnsi" w:hAnsiTheme="minorHAnsi" w:cs="Arial"/>
        </w:rPr>
        <w:t>úhradu vynaložených nákladov a O</w:t>
      </w:r>
      <w:r w:rsidRPr="00784F2B">
        <w:rPr>
          <w:rFonts w:asciiTheme="minorHAnsi" w:hAnsiTheme="minorHAnsi" w:cs="Arial"/>
        </w:rPr>
        <w:t>bjednávateľ má nárok na zaplatenie zmluvnej pokuty vo</w:t>
      </w:r>
      <w:r w:rsidR="000663FA">
        <w:rPr>
          <w:rFonts w:asciiTheme="minorHAnsi" w:hAnsiTheme="minorHAnsi" w:cs="Arial"/>
        </w:rPr>
        <w:t> </w:t>
      </w:r>
      <w:r w:rsidRPr="00784F2B">
        <w:rPr>
          <w:rFonts w:asciiTheme="minorHAnsi" w:hAnsiTheme="minorHAnsi" w:cs="Arial"/>
        </w:rPr>
        <w:t>výške celkovej odmeny za poskytnutie služieb</w:t>
      </w:r>
      <w:r w:rsidR="001F2B54" w:rsidRPr="00784F2B">
        <w:rPr>
          <w:rFonts w:asciiTheme="minorHAnsi" w:hAnsiTheme="minorHAnsi" w:cs="Arial"/>
        </w:rPr>
        <w:t xml:space="preserve"> podľa </w:t>
      </w:r>
      <w:r w:rsidR="00553DC2">
        <w:rPr>
          <w:rFonts w:asciiTheme="minorHAnsi" w:hAnsiTheme="minorHAnsi" w:cs="Arial"/>
        </w:rPr>
        <w:t>Č</w:t>
      </w:r>
      <w:r w:rsidR="004C6C58" w:rsidRPr="00784F2B">
        <w:rPr>
          <w:rFonts w:asciiTheme="minorHAnsi" w:hAnsiTheme="minorHAnsi" w:cs="Arial"/>
        </w:rPr>
        <w:t>lánku VII</w:t>
      </w:r>
      <w:r w:rsidR="00553DC2">
        <w:rPr>
          <w:rFonts w:asciiTheme="minorHAnsi" w:hAnsiTheme="minorHAnsi" w:cs="Arial"/>
        </w:rPr>
        <w:t>.</w:t>
      </w:r>
      <w:r w:rsidR="004C6C58" w:rsidRPr="00784F2B">
        <w:rPr>
          <w:rFonts w:asciiTheme="minorHAnsi" w:hAnsiTheme="minorHAnsi" w:cs="Arial"/>
        </w:rPr>
        <w:t xml:space="preserve"> tejto </w:t>
      </w:r>
      <w:r w:rsidR="00C972B0" w:rsidRPr="00784F2B">
        <w:rPr>
          <w:rFonts w:asciiTheme="minorHAnsi" w:hAnsiTheme="minorHAnsi" w:cs="Arial"/>
        </w:rPr>
        <w:t>Z</w:t>
      </w:r>
      <w:r w:rsidR="001F2B54" w:rsidRPr="00784F2B">
        <w:rPr>
          <w:rFonts w:asciiTheme="minorHAnsi" w:hAnsiTheme="minorHAnsi" w:cs="Arial"/>
        </w:rPr>
        <w:t>mluvy</w:t>
      </w:r>
      <w:r w:rsidR="00C972B0" w:rsidRPr="00784F2B">
        <w:rPr>
          <w:rFonts w:asciiTheme="minorHAnsi" w:hAnsiTheme="minorHAnsi" w:cs="Arial"/>
        </w:rPr>
        <w:t>. Zmluvnú pokutu si O</w:t>
      </w:r>
      <w:r w:rsidRPr="00784F2B">
        <w:rPr>
          <w:rFonts w:asciiTheme="minorHAnsi" w:hAnsiTheme="minorHAnsi" w:cs="Arial"/>
        </w:rPr>
        <w:t>bjednávateľ uplatní písomne a </w:t>
      </w:r>
      <w:r w:rsidR="00C972B0" w:rsidRPr="00784F2B">
        <w:rPr>
          <w:rFonts w:asciiTheme="minorHAnsi" w:hAnsiTheme="minorHAnsi" w:cs="Arial"/>
        </w:rPr>
        <w:t>D</w:t>
      </w:r>
      <w:r w:rsidRPr="00784F2B">
        <w:rPr>
          <w:rFonts w:asciiTheme="minorHAnsi" w:hAnsiTheme="minorHAnsi" w:cs="Arial"/>
        </w:rPr>
        <w:t>odávateľ sa zmluvnú pokutu zaväzuje uhr</w:t>
      </w:r>
      <w:r w:rsidR="00C972B0" w:rsidRPr="00784F2B">
        <w:rPr>
          <w:rFonts w:asciiTheme="minorHAnsi" w:hAnsiTheme="minorHAnsi" w:cs="Arial"/>
        </w:rPr>
        <w:t>adiť v lehote určenej vo výzve O</w:t>
      </w:r>
      <w:r w:rsidRPr="00784F2B">
        <w:rPr>
          <w:rFonts w:asciiTheme="minorHAnsi" w:hAnsiTheme="minorHAnsi" w:cs="Arial"/>
        </w:rPr>
        <w:t>bjednávateľa, ktorá nesmie byť kratšia ako 15 dní. Zaplatením zmluvnej pokuty nie je dotknutý nárok na náhradu škody.</w:t>
      </w:r>
    </w:p>
    <w:p w:rsidR="00CA0ACA" w:rsidRPr="00784F2B" w:rsidRDefault="00DE1CAF"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Služby sa považuj</w:t>
      </w:r>
      <w:r w:rsidR="004C6C58" w:rsidRPr="00784F2B">
        <w:rPr>
          <w:rFonts w:asciiTheme="minorHAnsi" w:hAnsiTheme="minorHAnsi" w:cs="Arial"/>
        </w:rPr>
        <w:t>ú za dodané okamihom ukončenia P</w:t>
      </w:r>
      <w:r w:rsidRPr="00784F2B">
        <w:rPr>
          <w:rFonts w:asciiTheme="minorHAnsi" w:hAnsiTheme="minorHAnsi" w:cs="Arial"/>
        </w:rPr>
        <w:t>odujatia</w:t>
      </w:r>
      <w:r w:rsidR="00B76ED4" w:rsidRPr="00784F2B">
        <w:rPr>
          <w:rFonts w:asciiTheme="minorHAnsi" w:hAnsiTheme="minorHAnsi" w:cs="Arial"/>
        </w:rPr>
        <w:t>, t. z</w:t>
      </w:r>
      <w:r w:rsidR="004C6C58" w:rsidRPr="00784F2B">
        <w:rPr>
          <w:rFonts w:asciiTheme="minorHAnsi" w:hAnsiTheme="minorHAnsi" w:cs="Arial"/>
        </w:rPr>
        <w:t>n</w:t>
      </w:r>
      <w:r w:rsidR="00B76ED4" w:rsidRPr="00784F2B">
        <w:rPr>
          <w:rFonts w:asciiTheme="minorHAnsi" w:hAnsiTheme="minorHAnsi" w:cs="Arial"/>
        </w:rPr>
        <w:t>. splnením záväzku.</w:t>
      </w:r>
    </w:p>
    <w:p w:rsidR="00CA0ACA" w:rsidRPr="00784F2B" w:rsidRDefault="00C972B0"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V prípade, ak D</w:t>
      </w:r>
      <w:r w:rsidR="00CA0ACA" w:rsidRPr="00784F2B">
        <w:rPr>
          <w:rFonts w:asciiTheme="minorHAnsi" w:hAnsiTheme="minorHAnsi" w:cs="Arial"/>
        </w:rPr>
        <w:t xml:space="preserve">odávateľ zabezpečí plnenie podľa </w:t>
      </w:r>
      <w:r w:rsidRPr="00784F2B">
        <w:rPr>
          <w:rFonts w:asciiTheme="minorHAnsi" w:hAnsiTheme="minorHAnsi" w:cs="Arial"/>
        </w:rPr>
        <w:t>Z</w:t>
      </w:r>
      <w:r w:rsidR="00CA0ACA" w:rsidRPr="00784F2B">
        <w:rPr>
          <w:rFonts w:asciiTheme="minorHAnsi" w:hAnsiTheme="minorHAnsi" w:cs="Arial"/>
        </w:rPr>
        <w:t>mluvy prostredníc</w:t>
      </w:r>
      <w:r w:rsidRPr="00784F2B">
        <w:rPr>
          <w:rFonts w:asciiTheme="minorHAnsi" w:hAnsiTheme="minorHAnsi" w:cs="Arial"/>
        </w:rPr>
        <w:t>tvom subdodávateľov, zodpovedá D</w:t>
      </w:r>
      <w:r w:rsidR="00CA0ACA" w:rsidRPr="00784F2B">
        <w:rPr>
          <w:rFonts w:asciiTheme="minorHAnsi" w:hAnsiTheme="minorHAnsi" w:cs="Arial"/>
        </w:rPr>
        <w:t xml:space="preserve">odávateľ za takto poskytnuté plnenie akoby ho poskytoval sám. </w:t>
      </w:r>
    </w:p>
    <w:p w:rsidR="00C972B0" w:rsidRDefault="00C972B0" w:rsidP="000663FA">
      <w:pPr>
        <w:pStyle w:val="Odsekzoznamu"/>
        <w:widowControl w:val="0"/>
        <w:numPr>
          <w:ilvl w:val="0"/>
          <w:numId w:val="17"/>
        </w:numPr>
        <w:suppressAutoHyphens/>
        <w:overflowPunct w:val="0"/>
        <w:autoSpaceDE w:val="0"/>
        <w:autoSpaceDN w:val="0"/>
        <w:adjustRightInd w:val="0"/>
        <w:ind w:left="567" w:hanging="567"/>
        <w:jc w:val="both"/>
        <w:rPr>
          <w:rFonts w:asciiTheme="minorHAnsi" w:hAnsiTheme="minorHAnsi" w:cs="Arial"/>
        </w:rPr>
      </w:pPr>
      <w:r w:rsidRPr="00784F2B">
        <w:rPr>
          <w:rFonts w:asciiTheme="minorHAnsi" w:hAnsiTheme="minorHAnsi" w:cs="Arial"/>
        </w:rPr>
        <w:t xml:space="preserve">Zmluvné strany sa dohodli, že zmluvná pokuta a nárok na zľavu je splatná v lehote nie kratšej ako 15 dní odo dňa jej uplatnenia u Dodávateľa. V prípade ak Objednávateľ neuhradil Dodávateľovi zmluvnú cenu podľa </w:t>
      </w:r>
      <w:r w:rsidR="004C6C58" w:rsidRPr="00784F2B">
        <w:rPr>
          <w:rFonts w:asciiTheme="minorHAnsi" w:hAnsiTheme="minorHAnsi" w:cs="Arial"/>
        </w:rPr>
        <w:t xml:space="preserve">Článku </w:t>
      </w:r>
      <w:r w:rsidRPr="00784F2B">
        <w:rPr>
          <w:rFonts w:asciiTheme="minorHAnsi" w:hAnsiTheme="minorHAnsi" w:cs="Arial"/>
        </w:rPr>
        <w:t>V</w:t>
      </w:r>
      <w:r w:rsidR="004C6C58" w:rsidRPr="00784F2B">
        <w:rPr>
          <w:rFonts w:asciiTheme="minorHAnsi" w:hAnsiTheme="minorHAnsi" w:cs="Arial"/>
        </w:rPr>
        <w:t>II</w:t>
      </w:r>
      <w:r w:rsidRPr="00784F2B">
        <w:rPr>
          <w:rFonts w:asciiTheme="minorHAnsi" w:hAnsiTheme="minorHAnsi" w:cs="Arial"/>
        </w:rPr>
        <w:t>.</w:t>
      </w:r>
      <w:r w:rsidR="004C6C58" w:rsidRPr="00784F2B">
        <w:rPr>
          <w:rFonts w:asciiTheme="minorHAnsi" w:hAnsiTheme="minorHAnsi" w:cs="Arial"/>
        </w:rPr>
        <w:t xml:space="preserve"> tejto </w:t>
      </w:r>
      <w:r w:rsidRPr="00784F2B">
        <w:rPr>
          <w:rFonts w:asciiTheme="minorHAnsi" w:hAnsiTheme="minorHAnsi" w:cs="Arial"/>
        </w:rPr>
        <w:t xml:space="preserve">Zmluvy, môže si ich </w:t>
      </w:r>
      <w:r w:rsidR="004C6C58" w:rsidRPr="00784F2B">
        <w:rPr>
          <w:rFonts w:asciiTheme="minorHAnsi" w:hAnsiTheme="minorHAnsi" w:cs="Arial"/>
        </w:rPr>
        <w:t xml:space="preserve">Objednávateľ </w:t>
      </w:r>
      <w:r w:rsidRPr="00784F2B">
        <w:rPr>
          <w:rFonts w:asciiTheme="minorHAnsi" w:hAnsiTheme="minorHAnsi" w:cs="Arial"/>
        </w:rPr>
        <w:t>započítať voči</w:t>
      </w:r>
      <w:r w:rsidR="000663FA">
        <w:rPr>
          <w:rFonts w:asciiTheme="minorHAnsi" w:hAnsiTheme="minorHAnsi" w:cs="Arial"/>
        </w:rPr>
        <w:t> </w:t>
      </w:r>
      <w:r w:rsidRPr="00784F2B">
        <w:rPr>
          <w:rFonts w:asciiTheme="minorHAnsi" w:hAnsiTheme="minorHAnsi" w:cs="Arial"/>
        </w:rPr>
        <w:t>Dodávateľom vystavenej faktúre.</w:t>
      </w:r>
    </w:p>
    <w:p w:rsidR="006B595B" w:rsidRDefault="006B595B" w:rsidP="00B36CE3">
      <w:pPr>
        <w:pStyle w:val="Odsekzoznamu1"/>
        <w:spacing w:line="225" w:lineRule="atLeast"/>
        <w:ind w:left="0"/>
        <w:rPr>
          <w:rFonts w:asciiTheme="minorHAnsi" w:hAnsiTheme="minorHAnsi" w:cs="Arial"/>
          <w:b/>
          <w:sz w:val="22"/>
          <w:szCs w:val="22"/>
        </w:rPr>
      </w:pPr>
    </w:p>
    <w:p w:rsidR="00C30A3F" w:rsidRDefault="00C30A3F" w:rsidP="00B36CE3">
      <w:pPr>
        <w:pStyle w:val="Odsekzoznamu1"/>
        <w:spacing w:line="225" w:lineRule="atLeast"/>
        <w:ind w:left="0"/>
        <w:rPr>
          <w:rFonts w:asciiTheme="minorHAnsi" w:hAnsiTheme="minorHAnsi" w:cs="Arial"/>
          <w:b/>
          <w:sz w:val="22"/>
          <w:szCs w:val="22"/>
        </w:rPr>
      </w:pPr>
    </w:p>
    <w:p w:rsidR="00C30A3F" w:rsidRDefault="00C30A3F" w:rsidP="00B36CE3">
      <w:pPr>
        <w:pStyle w:val="Odsekzoznamu1"/>
        <w:spacing w:line="225" w:lineRule="atLeast"/>
        <w:ind w:left="0"/>
        <w:rPr>
          <w:rFonts w:asciiTheme="minorHAnsi" w:hAnsiTheme="minorHAnsi" w:cs="Arial"/>
          <w:b/>
          <w:sz w:val="22"/>
          <w:szCs w:val="22"/>
        </w:rPr>
      </w:pPr>
    </w:p>
    <w:p w:rsidR="00C30A3F" w:rsidRDefault="00C30A3F" w:rsidP="00B36CE3">
      <w:pPr>
        <w:pStyle w:val="Odsekzoznamu1"/>
        <w:spacing w:line="225" w:lineRule="atLeast"/>
        <w:ind w:left="0"/>
        <w:rPr>
          <w:rFonts w:asciiTheme="minorHAnsi" w:hAnsiTheme="minorHAnsi" w:cs="Arial"/>
          <w:b/>
          <w:sz w:val="22"/>
          <w:szCs w:val="22"/>
        </w:rPr>
      </w:pPr>
    </w:p>
    <w:p w:rsidR="00C30A3F" w:rsidRDefault="00C30A3F" w:rsidP="00B36CE3">
      <w:pPr>
        <w:pStyle w:val="Odsekzoznamu1"/>
        <w:spacing w:line="225" w:lineRule="atLeast"/>
        <w:ind w:left="0"/>
        <w:rPr>
          <w:rFonts w:asciiTheme="minorHAnsi" w:hAnsiTheme="minorHAnsi" w:cs="Arial"/>
          <w:b/>
          <w:sz w:val="22"/>
          <w:szCs w:val="22"/>
        </w:rPr>
      </w:pPr>
    </w:p>
    <w:p w:rsidR="00C30A3F" w:rsidRPr="00784F2B" w:rsidRDefault="00C30A3F" w:rsidP="00B36CE3">
      <w:pPr>
        <w:pStyle w:val="Odsekzoznamu1"/>
        <w:spacing w:line="225" w:lineRule="atLeast"/>
        <w:ind w:left="0"/>
        <w:rPr>
          <w:rFonts w:asciiTheme="minorHAnsi" w:hAnsiTheme="minorHAnsi" w:cs="Arial"/>
          <w:b/>
          <w:sz w:val="22"/>
          <w:szCs w:val="22"/>
        </w:rPr>
      </w:pPr>
    </w:p>
    <w:p w:rsidR="004E34A4" w:rsidRPr="00784F2B" w:rsidRDefault="0047336A" w:rsidP="00B36CE3">
      <w:pPr>
        <w:pStyle w:val="Odsekzoznamu1"/>
        <w:autoSpaceDE w:val="0"/>
        <w:autoSpaceDN w:val="0"/>
        <w:adjustRightInd w:val="0"/>
        <w:spacing w:line="240" w:lineRule="atLeast"/>
        <w:ind w:left="0"/>
        <w:jc w:val="center"/>
        <w:rPr>
          <w:rFonts w:asciiTheme="minorHAnsi" w:hAnsiTheme="minorHAnsi" w:cs="Arial"/>
          <w:b/>
          <w:sz w:val="22"/>
          <w:szCs w:val="22"/>
        </w:rPr>
      </w:pPr>
      <w:r w:rsidRPr="00784F2B">
        <w:rPr>
          <w:rFonts w:asciiTheme="minorHAnsi" w:hAnsiTheme="minorHAnsi" w:cs="Arial"/>
          <w:b/>
          <w:sz w:val="22"/>
          <w:szCs w:val="22"/>
        </w:rPr>
        <w:lastRenderedPageBreak/>
        <w:t xml:space="preserve">Článok  </w:t>
      </w:r>
      <w:r w:rsidR="004E34A4" w:rsidRPr="00784F2B">
        <w:rPr>
          <w:rFonts w:asciiTheme="minorHAnsi" w:hAnsiTheme="minorHAnsi" w:cs="Arial"/>
          <w:b/>
          <w:sz w:val="22"/>
          <w:szCs w:val="22"/>
        </w:rPr>
        <w:t>V</w:t>
      </w:r>
      <w:r w:rsidRPr="00784F2B">
        <w:rPr>
          <w:rFonts w:asciiTheme="minorHAnsi" w:hAnsiTheme="minorHAnsi" w:cs="Arial"/>
          <w:b/>
          <w:sz w:val="22"/>
          <w:szCs w:val="22"/>
        </w:rPr>
        <w:t>.</w:t>
      </w:r>
    </w:p>
    <w:p w:rsidR="004E34A4" w:rsidRPr="00784F2B" w:rsidRDefault="004E34A4" w:rsidP="00B36CE3">
      <w:pPr>
        <w:pStyle w:val="Odsekzoznamu1"/>
        <w:autoSpaceDE w:val="0"/>
        <w:autoSpaceDN w:val="0"/>
        <w:adjustRightInd w:val="0"/>
        <w:spacing w:line="240" w:lineRule="atLeast"/>
        <w:ind w:left="0"/>
        <w:jc w:val="center"/>
        <w:rPr>
          <w:rFonts w:asciiTheme="minorHAnsi" w:hAnsiTheme="minorHAnsi" w:cs="Arial"/>
          <w:b/>
          <w:sz w:val="22"/>
          <w:szCs w:val="22"/>
        </w:rPr>
      </w:pPr>
      <w:r w:rsidRPr="00784F2B">
        <w:rPr>
          <w:rFonts w:asciiTheme="minorHAnsi" w:hAnsiTheme="minorHAnsi" w:cs="Arial"/>
          <w:b/>
          <w:sz w:val="22"/>
          <w:szCs w:val="22"/>
        </w:rPr>
        <w:t>Fotografické služby</w:t>
      </w:r>
    </w:p>
    <w:p w:rsidR="004E34A4" w:rsidRPr="00784F2B" w:rsidRDefault="004E34A4" w:rsidP="0049185E">
      <w:pPr>
        <w:pStyle w:val="Odsekzoznamu1"/>
        <w:autoSpaceDE w:val="0"/>
        <w:autoSpaceDN w:val="0"/>
        <w:adjustRightInd w:val="0"/>
        <w:spacing w:line="240" w:lineRule="atLeast"/>
        <w:ind w:left="0"/>
        <w:rPr>
          <w:rFonts w:asciiTheme="minorHAnsi" w:hAnsiTheme="minorHAnsi" w:cs="Arial"/>
          <w:b/>
          <w:sz w:val="22"/>
          <w:szCs w:val="22"/>
        </w:rPr>
      </w:pPr>
    </w:p>
    <w:p w:rsidR="004E34A4" w:rsidRPr="00784F2B" w:rsidRDefault="004E34A4" w:rsidP="000663FA">
      <w:pPr>
        <w:pStyle w:val="Odsekzoznamu"/>
        <w:numPr>
          <w:ilvl w:val="0"/>
          <w:numId w:val="23"/>
        </w:numPr>
        <w:overflowPunct w:val="0"/>
        <w:autoSpaceDE w:val="0"/>
        <w:autoSpaceDN w:val="0"/>
        <w:ind w:left="567" w:hanging="567"/>
        <w:contextualSpacing/>
        <w:jc w:val="both"/>
        <w:rPr>
          <w:rFonts w:asciiTheme="minorHAnsi" w:hAnsiTheme="minorHAnsi" w:cs="Tahoma"/>
          <w:szCs w:val="22"/>
        </w:rPr>
      </w:pPr>
      <w:r w:rsidRPr="00784F2B">
        <w:rPr>
          <w:rFonts w:asciiTheme="minorHAnsi" w:hAnsiTheme="minorHAnsi" w:cs="Tahoma"/>
          <w:szCs w:val="22"/>
        </w:rPr>
        <w:t xml:space="preserve">Súčasťou poskytovania služieb zo strany Dodávateľa v zmysle tejto Zmluvy je aj zabezpečenie fotodokumentácie </w:t>
      </w:r>
      <w:r w:rsidR="0049185E" w:rsidRPr="00784F2B">
        <w:rPr>
          <w:rFonts w:asciiTheme="minorHAnsi" w:hAnsiTheme="minorHAnsi" w:cs="Tahoma"/>
          <w:szCs w:val="22"/>
        </w:rPr>
        <w:t>z </w:t>
      </w:r>
      <w:r w:rsidRPr="00784F2B">
        <w:rPr>
          <w:rFonts w:asciiTheme="minorHAnsi" w:hAnsiTheme="minorHAnsi" w:cs="Tahoma"/>
          <w:szCs w:val="22"/>
        </w:rPr>
        <w:t xml:space="preserve">Podujatia </w:t>
      </w:r>
      <w:r w:rsidR="0049185E" w:rsidRPr="00784F2B">
        <w:rPr>
          <w:rFonts w:asciiTheme="minorHAnsi" w:hAnsiTheme="minorHAnsi" w:cs="Tahoma"/>
          <w:szCs w:val="22"/>
        </w:rPr>
        <w:t xml:space="preserve">pre Objednávateľa </w:t>
      </w:r>
      <w:r w:rsidRPr="00784F2B">
        <w:rPr>
          <w:rFonts w:asciiTheme="minorHAnsi" w:hAnsiTheme="minorHAnsi" w:cs="Tahoma"/>
          <w:szCs w:val="22"/>
        </w:rPr>
        <w:t>prostrední</w:t>
      </w:r>
      <w:r w:rsidR="006B595B" w:rsidRPr="00784F2B">
        <w:rPr>
          <w:rFonts w:asciiTheme="minorHAnsi" w:hAnsiTheme="minorHAnsi" w:cs="Tahoma"/>
          <w:szCs w:val="22"/>
        </w:rPr>
        <w:t xml:space="preserve">ctvom profesionálneho fotografa, </w:t>
      </w:r>
      <w:r w:rsidRPr="00784F2B">
        <w:rPr>
          <w:rFonts w:asciiTheme="minorHAnsi" w:hAnsiTheme="minorHAnsi" w:cs="Tahoma"/>
          <w:szCs w:val="22"/>
        </w:rPr>
        <w:t>a to v špecifikácií podľa Prílohy č. 1.</w:t>
      </w:r>
    </w:p>
    <w:p w:rsidR="004E34A4" w:rsidRPr="00784F2B" w:rsidRDefault="004E34A4" w:rsidP="000663FA">
      <w:pPr>
        <w:pStyle w:val="Odsekzoznamu"/>
        <w:numPr>
          <w:ilvl w:val="0"/>
          <w:numId w:val="23"/>
        </w:numPr>
        <w:overflowPunct w:val="0"/>
        <w:autoSpaceDE w:val="0"/>
        <w:autoSpaceDN w:val="0"/>
        <w:ind w:left="567" w:hanging="567"/>
        <w:contextualSpacing/>
        <w:jc w:val="both"/>
        <w:rPr>
          <w:rFonts w:asciiTheme="minorHAnsi" w:hAnsiTheme="minorHAnsi" w:cs="Tahoma"/>
          <w:szCs w:val="22"/>
        </w:rPr>
      </w:pPr>
      <w:r w:rsidRPr="00784F2B">
        <w:rPr>
          <w:rFonts w:asciiTheme="minorHAnsi" w:hAnsiTheme="minorHAnsi" w:cs="Tahoma"/>
          <w:szCs w:val="22"/>
        </w:rPr>
        <w:t>Všetky veci vrátane hmotných nosičov, na ktorých bude zachytená fotodokumentácia alebo jej časť, sa stávajú vlastníctvom Objednávateľa momentom ich odovzdania Dodávate</w:t>
      </w:r>
      <w:r w:rsidR="0049185E" w:rsidRPr="00784F2B">
        <w:rPr>
          <w:rFonts w:asciiTheme="minorHAnsi" w:hAnsiTheme="minorHAnsi" w:cs="Tahoma"/>
          <w:szCs w:val="22"/>
        </w:rPr>
        <w:t>ľom Objednávateľovi na základe P</w:t>
      </w:r>
      <w:r w:rsidRPr="00784F2B">
        <w:rPr>
          <w:rFonts w:asciiTheme="minorHAnsi" w:hAnsiTheme="minorHAnsi" w:cs="Tahoma"/>
          <w:szCs w:val="22"/>
        </w:rPr>
        <w:t xml:space="preserve">reberacieho protokolu podpísaného oprávneným zástupcom Objednávateľa a Dodávateľa v zmysle </w:t>
      </w:r>
      <w:r w:rsidR="00671AD6">
        <w:rPr>
          <w:rFonts w:asciiTheme="minorHAnsi" w:hAnsiTheme="minorHAnsi" w:cs="Tahoma"/>
          <w:szCs w:val="22"/>
        </w:rPr>
        <w:t>bode</w:t>
      </w:r>
      <w:r w:rsidR="00553DC2">
        <w:rPr>
          <w:rFonts w:asciiTheme="minorHAnsi" w:hAnsiTheme="minorHAnsi" w:cs="Tahoma"/>
          <w:szCs w:val="22"/>
        </w:rPr>
        <w:t xml:space="preserve"> 11</w:t>
      </w:r>
      <w:r w:rsidRPr="00784F2B">
        <w:rPr>
          <w:rFonts w:asciiTheme="minorHAnsi" w:hAnsiTheme="minorHAnsi" w:cs="Tahoma"/>
          <w:szCs w:val="22"/>
        </w:rPr>
        <w:t> </w:t>
      </w:r>
      <w:r w:rsidR="004E0C88" w:rsidRPr="00784F2B">
        <w:rPr>
          <w:rFonts w:asciiTheme="minorHAnsi" w:hAnsiTheme="minorHAnsi" w:cs="Tahoma"/>
          <w:szCs w:val="22"/>
        </w:rPr>
        <w:t xml:space="preserve">Článku III. </w:t>
      </w:r>
      <w:r w:rsidRPr="00784F2B">
        <w:rPr>
          <w:rFonts w:asciiTheme="minorHAnsi" w:hAnsiTheme="minorHAnsi" w:cs="Tahoma"/>
          <w:szCs w:val="22"/>
        </w:rPr>
        <w:t>Zmluvy.</w:t>
      </w:r>
    </w:p>
    <w:p w:rsidR="004E34A4" w:rsidRPr="00784F2B" w:rsidRDefault="004E34A4" w:rsidP="000663FA">
      <w:pPr>
        <w:pStyle w:val="Odsekzoznamu"/>
        <w:numPr>
          <w:ilvl w:val="0"/>
          <w:numId w:val="23"/>
        </w:numPr>
        <w:overflowPunct w:val="0"/>
        <w:autoSpaceDE w:val="0"/>
        <w:autoSpaceDN w:val="0"/>
        <w:ind w:left="567" w:hanging="567"/>
        <w:contextualSpacing/>
        <w:jc w:val="both"/>
        <w:rPr>
          <w:rFonts w:asciiTheme="minorHAnsi" w:hAnsiTheme="minorHAnsi" w:cs="Tahoma"/>
          <w:szCs w:val="22"/>
        </w:rPr>
      </w:pPr>
      <w:r w:rsidRPr="00784F2B">
        <w:rPr>
          <w:rFonts w:asciiTheme="minorHAnsi" w:hAnsiTheme="minorHAnsi" w:cs="Tahoma"/>
          <w:szCs w:val="22"/>
        </w:rPr>
        <w:t>Odplata za zabezpečeni</w:t>
      </w:r>
      <w:r w:rsidR="004E0C88" w:rsidRPr="00784F2B">
        <w:rPr>
          <w:rFonts w:asciiTheme="minorHAnsi" w:hAnsiTheme="minorHAnsi" w:cs="Tahoma"/>
          <w:szCs w:val="22"/>
        </w:rPr>
        <w:t>e fotodokumentácie podľa tohto Č</w:t>
      </w:r>
      <w:r w:rsidRPr="00784F2B">
        <w:rPr>
          <w:rFonts w:asciiTheme="minorHAnsi" w:hAnsiTheme="minorHAnsi" w:cs="Tahoma"/>
          <w:szCs w:val="22"/>
        </w:rPr>
        <w:t>lánku Zmluvy vrátane odmeny za</w:t>
      </w:r>
      <w:r w:rsidR="000663FA">
        <w:rPr>
          <w:rFonts w:asciiTheme="minorHAnsi" w:hAnsiTheme="minorHAnsi" w:cs="Tahoma"/>
          <w:szCs w:val="22"/>
        </w:rPr>
        <w:t> </w:t>
      </w:r>
      <w:r w:rsidRPr="00784F2B">
        <w:rPr>
          <w:rFonts w:asciiTheme="minorHAnsi" w:hAnsiTheme="minorHAnsi" w:cs="Tahoma"/>
          <w:szCs w:val="22"/>
        </w:rPr>
        <w:t>poskytnutie licencie (ako aj ďalšie prípadné platby vyplývajúce z použitia fotodokumentácie alebo jej časti) na použiti</w:t>
      </w:r>
      <w:r w:rsidR="004E0C88" w:rsidRPr="00784F2B">
        <w:rPr>
          <w:rFonts w:asciiTheme="minorHAnsi" w:hAnsiTheme="minorHAnsi" w:cs="Tahoma"/>
          <w:szCs w:val="22"/>
        </w:rPr>
        <w:t>e fotodokumentácie podľa tohto Článku Z</w:t>
      </w:r>
      <w:r w:rsidRPr="00784F2B">
        <w:rPr>
          <w:rFonts w:asciiTheme="minorHAnsi" w:hAnsiTheme="minorHAnsi" w:cs="Tahoma"/>
          <w:szCs w:val="22"/>
        </w:rPr>
        <w:t xml:space="preserve">mluvy je súčasťou dohodnutej zmluvnej ceny podľa </w:t>
      </w:r>
      <w:r w:rsidR="00671AD6">
        <w:rPr>
          <w:rFonts w:asciiTheme="minorHAnsi" w:hAnsiTheme="minorHAnsi" w:cs="Tahoma"/>
          <w:szCs w:val="22"/>
        </w:rPr>
        <w:t>bode</w:t>
      </w:r>
      <w:r w:rsidR="004E0C88" w:rsidRPr="00784F2B">
        <w:rPr>
          <w:rFonts w:asciiTheme="minorHAnsi" w:hAnsiTheme="minorHAnsi" w:cs="Tahoma"/>
          <w:szCs w:val="22"/>
        </w:rPr>
        <w:t xml:space="preserve"> 1</w:t>
      </w:r>
      <w:r w:rsidR="00430871" w:rsidRPr="00784F2B">
        <w:rPr>
          <w:rFonts w:asciiTheme="minorHAnsi" w:hAnsiTheme="minorHAnsi" w:cs="Tahoma"/>
          <w:szCs w:val="22"/>
        </w:rPr>
        <w:t xml:space="preserve"> </w:t>
      </w:r>
      <w:r w:rsidR="004E0C88" w:rsidRPr="00784F2B">
        <w:rPr>
          <w:rFonts w:asciiTheme="minorHAnsi" w:hAnsiTheme="minorHAnsi" w:cs="Tahoma"/>
          <w:szCs w:val="22"/>
        </w:rPr>
        <w:t>Č</w:t>
      </w:r>
      <w:r w:rsidRPr="00784F2B">
        <w:rPr>
          <w:rFonts w:asciiTheme="minorHAnsi" w:hAnsiTheme="minorHAnsi" w:cs="Tahoma"/>
          <w:szCs w:val="22"/>
        </w:rPr>
        <w:t>lánku VII</w:t>
      </w:r>
      <w:r w:rsidR="006B595B" w:rsidRPr="00784F2B">
        <w:rPr>
          <w:rFonts w:asciiTheme="minorHAnsi" w:hAnsiTheme="minorHAnsi" w:cs="Tahoma"/>
          <w:szCs w:val="22"/>
        </w:rPr>
        <w:t>.</w:t>
      </w:r>
      <w:r w:rsidRPr="00784F2B">
        <w:rPr>
          <w:rFonts w:asciiTheme="minorHAnsi" w:hAnsiTheme="minorHAnsi" w:cs="Tahoma"/>
          <w:szCs w:val="22"/>
        </w:rPr>
        <w:t xml:space="preserve"> Zmluvy.</w:t>
      </w:r>
    </w:p>
    <w:p w:rsidR="004E34A4" w:rsidRPr="00784F2B" w:rsidRDefault="004E34A4" w:rsidP="000663FA">
      <w:pPr>
        <w:pStyle w:val="Odsekzoznamu"/>
        <w:numPr>
          <w:ilvl w:val="0"/>
          <w:numId w:val="23"/>
        </w:numPr>
        <w:overflowPunct w:val="0"/>
        <w:autoSpaceDE w:val="0"/>
        <w:autoSpaceDN w:val="0"/>
        <w:ind w:left="567" w:hanging="567"/>
        <w:contextualSpacing/>
        <w:jc w:val="both"/>
        <w:rPr>
          <w:rFonts w:asciiTheme="minorHAnsi" w:hAnsiTheme="minorHAnsi" w:cs="Tahoma"/>
          <w:szCs w:val="22"/>
        </w:rPr>
      </w:pPr>
      <w:r w:rsidRPr="00784F2B">
        <w:rPr>
          <w:rFonts w:asciiTheme="minorHAnsi" w:hAnsiTheme="minorHAnsi" w:cs="Tahoma"/>
          <w:szCs w:val="22"/>
        </w:rPr>
        <w:t>Spôsob použitia diela - fotodokumentácie (ďalej ako „</w:t>
      </w:r>
      <w:r w:rsidRPr="00784F2B">
        <w:rPr>
          <w:rFonts w:asciiTheme="minorHAnsi" w:hAnsiTheme="minorHAnsi" w:cs="Tahoma"/>
          <w:b/>
          <w:bCs/>
          <w:szCs w:val="22"/>
        </w:rPr>
        <w:t>Dielo</w:t>
      </w:r>
      <w:r w:rsidRPr="00784F2B">
        <w:rPr>
          <w:rFonts w:asciiTheme="minorHAnsi" w:hAnsiTheme="minorHAnsi" w:cs="Tahoma"/>
          <w:szCs w:val="22"/>
        </w:rPr>
        <w:t>“) a rozsah licencie:</w:t>
      </w:r>
    </w:p>
    <w:p w:rsidR="004E34A4" w:rsidRPr="00784F2B" w:rsidRDefault="004E0C88" w:rsidP="000663FA">
      <w:pPr>
        <w:pStyle w:val="Odsekzoznamu"/>
        <w:ind w:left="567"/>
        <w:jc w:val="both"/>
        <w:rPr>
          <w:rFonts w:asciiTheme="minorHAnsi" w:hAnsiTheme="minorHAnsi" w:cs="Tahoma"/>
          <w:szCs w:val="22"/>
        </w:rPr>
      </w:pPr>
      <w:r w:rsidRPr="00784F2B">
        <w:rPr>
          <w:rFonts w:asciiTheme="minorHAnsi" w:hAnsiTheme="minorHAnsi" w:cs="Tahoma"/>
          <w:szCs w:val="22"/>
        </w:rPr>
        <w:t xml:space="preserve">Zmluvné strany sa dohodli, že </w:t>
      </w:r>
      <w:r w:rsidR="004E34A4" w:rsidRPr="00784F2B">
        <w:rPr>
          <w:rFonts w:asciiTheme="minorHAnsi" w:hAnsiTheme="minorHAnsi" w:cs="Tahoma"/>
          <w:szCs w:val="22"/>
        </w:rPr>
        <w:t xml:space="preserve">Dodávateľ </w:t>
      </w:r>
      <w:r w:rsidRPr="00784F2B">
        <w:rPr>
          <w:rFonts w:asciiTheme="minorHAnsi" w:hAnsiTheme="minorHAnsi" w:cs="Tahoma"/>
          <w:szCs w:val="22"/>
        </w:rPr>
        <w:t xml:space="preserve">udeľuje Objednávateľovi odovzdaním Diela </w:t>
      </w:r>
      <w:r w:rsidR="004E34A4" w:rsidRPr="00784F2B">
        <w:rPr>
          <w:rFonts w:asciiTheme="minorHAnsi" w:hAnsiTheme="minorHAnsi" w:cs="Tahoma"/>
          <w:szCs w:val="22"/>
        </w:rPr>
        <w:t>výhradnú licenciu za nasledovných podmienok:</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Dodávateľ je povinný zabezpečiť, že bude k predmetu licencie vykonávať ako nositeľ práv k Dielu alebo k zamestnaneckému dielu alebo spoločnému dielu také majetkové práva, ktoré ho oprávňujú udeliť Objednávateľovi licenciu v rozsahu a spôsobom stanoveným touto Zmluvou;</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licencia sa udeľuje v územ</w:t>
      </w:r>
      <w:r w:rsidR="00E04EC4" w:rsidRPr="00784F2B">
        <w:rPr>
          <w:rFonts w:asciiTheme="minorHAnsi" w:hAnsiTheme="minorHAnsi" w:cs="Tahoma"/>
          <w:szCs w:val="22"/>
        </w:rPr>
        <w:t>ne a vecne neobmedzenom rozsahu;</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trvanie licencie: na celú dobu trvania majetkových práv k dielu podľa § 32 ods. 1 zákona č. 185/2015 Z. z. Autorský zákon v znení neskorších predpisov (ďalej ako „</w:t>
      </w:r>
      <w:r w:rsidRPr="00784F2B">
        <w:rPr>
          <w:rFonts w:asciiTheme="minorHAnsi" w:hAnsiTheme="minorHAnsi" w:cs="Tahoma"/>
          <w:b/>
          <w:bCs/>
          <w:szCs w:val="22"/>
        </w:rPr>
        <w:t>Autorský zákon</w:t>
      </w:r>
      <w:r w:rsidRPr="00784F2B">
        <w:rPr>
          <w:rFonts w:asciiTheme="minorHAnsi" w:hAnsiTheme="minorHAnsi" w:cs="Tahoma"/>
          <w:szCs w:val="22"/>
        </w:rPr>
        <w:t>“), zánik Zmluvy nemá vplyv na trvanie licencie udelene</w:t>
      </w:r>
      <w:r w:rsidR="00E04EC4" w:rsidRPr="00784F2B">
        <w:rPr>
          <w:rFonts w:asciiTheme="minorHAnsi" w:hAnsiTheme="minorHAnsi" w:cs="Tahoma"/>
          <w:szCs w:val="22"/>
        </w:rPr>
        <w:t>j touto zmluvou Objednávateľovi;</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 xml:space="preserve">spôsoby použitia, na ktoré sa licencia </w:t>
      </w:r>
      <w:r w:rsidR="004E0C88" w:rsidRPr="00784F2B">
        <w:rPr>
          <w:rFonts w:asciiTheme="minorHAnsi" w:hAnsiTheme="minorHAnsi" w:cs="Tahoma"/>
          <w:szCs w:val="22"/>
        </w:rPr>
        <w:t>podľa tohto Článku Zmluvy udeľuje</w:t>
      </w:r>
      <w:r w:rsidRPr="00784F2B">
        <w:rPr>
          <w:rFonts w:asciiTheme="minorHAnsi" w:hAnsiTheme="minorHAnsi" w:cs="Tahoma"/>
          <w:szCs w:val="22"/>
        </w:rPr>
        <w:t xml:space="preserve">, </w:t>
      </w:r>
      <w:r w:rsidR="004E0C88" w:rsidRPr="00784F2B">
        <w:rPr>
          <w:rFonts w:asciiTheme="minorHAnsi" w:hAnsiTheme="minorHAnsi" w:cs="Tahoma"/>
          <w:szCs w:val="22"/>
        </w:rPr>
        <w:t xml:space="preserve">sú </w:t>
      </w:r>
      <w:r w:rsidRPr="00784F2B">
        <w:rPr>
          <w:rFonts w:asciiTheme="minorHAnsi" w:hAnsiTheme="minorHAnsi" w:cs="Tahoma"/>
          <w:szCs w:val="22"/>
        </w:rPr>
        <w:t>najmä: (i) použitie Diela vcelku alebo len čiastočne (po častiach), (ii) verejné rozširovanie originálu Diela alebo jeho rozmnoženiny prevodom vlastníckeho práva, (iii) verejné rozširovanie originálu Diela alebo jeho rozmnoženiny nájmom alebo vypožičaním, (iv) spracovanie Diel</w:t>
      </w:r>
      <w:r w:rsidR="0041034A" w:rsidRPr="00784F2B">
        <w:rPr>
          <w:rFonts w:asciiTheme="minorHAnsi" w:hAnsiTheme="minorHAnsi" w:cs="Tahoma"/>
          <w:szCs w:val="22"/>
        </w:rPr>
        <w:t>a, (v) spojenie s iným d</w:t>
      </w:r>
      <w:r w:rsidRPr="00784F2B">
        <w:rPr>
          <w:rFonts w:asciiTheme="minorHAnsi" w:hAnsiTheme="minorHAnsi" w:cs="Tahoma"/>
          <w:szCs w:val="22"/>
        </w:rPr>
        <w:t>ielom</w:t>
      </w:r>
      <w:r w:rsidR="0041034A" w:rsidRPr="00784F2B">
        <w:rPr>
          <w:rFonts w:asciiTheme="minorHAnsi" w:hAnsiTheme="minorHAnsi" w:cs="Tahoma"/>
          <w:szCs w:val="22"/>
        </w:rPr>
        <w:t xml:space="preserve"> v zmysle Autorského zákona</w:t>
      </w:r>
      <w:r w:rsidRPr="00784F2B">
        <w:rPr>
          <w:rFonts w:asciiTheme="minorHAnsi" w:hAnsiTheme="minorHAnsi" w:cs="Tahoma"/>
          <w:szCs w:val="22"/>
        </w:rPr>
        <w:t>, (vi) uvedenie Diela na verejnosti: verejným vystavením, vykonaním Diela, prenosom Diela, (vii) vyhotovenie rozmnoženiny diela, (viii) úprava a zmena Diela, (ix) verejný prenos Diela (vysielanie Diela, sprístupňovanie Diela ve</w:t>
      </w:r>
      <w:r w:rsidR="00E04EC4" w:rsidRPr="00784F2B">
        <w:rPr>
          <w:rFonts w:asciiTheme="minorHAnsi" w:hAnsiTheme="minorHAnsi" w:cs="Tahoma"/>
          <w:szCs w:val="22"/>
        </w:rPr>
        <w:t>rejnosti);</w:t>
      </w:r>
      <w:r w:rsidRPr="00784F2B">
        <w:rPr>
          <w:rFonts w:asciiTheme="minorHAnsi" w:hAnsiTheme="minorHAnsi" w:cs="Tahoma"/>
          <w:szCs w:val="22"/>
        </w:rPr>
        <w:t xml:space="preserve">    </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Objednávateľ má právo aj bez súhlasu Dodávateľa postúpiť licenciu podľa tohto článku Zmluvy odplatne alebo bezodplatne na tretiu osobu a súčasne má právo aj bez súhlasu Dodávateľa udeľovať odplatne alebo bezodplatne sublicencie na použitie D</w:t>
      </w:r>
      <w:r w:rsidR="00E04EC4" w:rsidRPr="00784F2B">
        <w:rPr>
          <w:rFonts w:asciiTheme="minorHAnsi" w:hAnsiTheme="minorHAnsi" w:cs="Tahoma"/>
          <w:szCs w:val="22"/>
        </w:rPr>
        <w:t>iela tretím osobám;</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Dodávateľ udeľuje Objednávateľovi súhlas na zmeny a úpravy Diela alebo jeho časti v zmysle ustanovenia § 18 ods. 2 písm. c) Autorského</w:t>
      </w:r>
      <w:r w:rsidR="00E04EC4" w:rsidRPr="00784F2B">
        <w:rPr>
          <w:rFonts w:asciiTheme="minorHAnsi" w:hAnsiTheme="minorHAnsi" w:cs="Tahoma"/>
          <w:szCs w:val="22"/>
        </w:rPr>
        <w:t xml:space="preserve"> zákona;</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Dodávateľ sa zaväzuje zabezpečiť na vlastné náklady vysporiadanie všetkých autorsko-právnych a</w:t>
      </w:r>
      <w:r w:rsidR="00E04EC4" w:rsidRPr="00784F2B">
        <w:rPr>
          <w:rFonts w:asciiTheme="minorHAnsi" w:hAnsiTheme="minorHAnsi" w:cs="Tahoma"/>
          <w:szCs w:val="22"/>
        </w:rPr>
        <w:t>lebo iných nárokov tretích osôb;</w:t>
      </w:r>
    </w:p>
    <w:p w:rsidR="004E34A4" w:rsidRPr="00784F2B" w:rsidRDefault="004E34A4" w:rsidP="000663FA">
      <w:pPr>
        <w:pStyle w:val="Odsekzoznamu"/>
        <w:numPr>
          <w:ilvl w:val="0"/>
          <w:numId w:val="25"/>
        </w:numPr>
        <w:overflowPunct w:val="0"/>
        <w:autoSpaceDE w:val="0"/>
        <w:autoSpaceDN w:val="0"/>
        <w:ind w:left="993" w:hanging="426"/>
        <w:contextualSpacing/>
        <w:jc w:val="both"/>
        <w:rPr>
          <w:rFonts w:asciiTheme="minorHAnsi" w:hAnsiTheme="minorHAnsi" w:cs="Tahoma"/>
          <w:szCs w:val="22"/>
        </w:rPr>
      </w:pPr>
      <w:r w:rsidRPr="00784F2B">
        <w:rPr>
          <w:rFonts w:asciiTheme="minorHAnsi" w:hAnsiTheme="minorHAnsi" w:cs="Tahoma"/>
          <w:szCs w:val="22"/>
        </w:rPr>
        <w:t>Dodávateľ súhlasí s tým, že Objednávateľ je oprávnený použiť Dielo na reklamu a propagáciu Objednávateľa a jeho aktivít.</w:t>
      </w:r>
    </w:p>
    <w:p w:rsidR="004E34A4" w:rsidRPr="00784F2B" w:rsidRDefault="004E34A4" w:rsidP="000663FA">
      <w:pPr>
        <w:pStyle w:val="Odsekzoznamu"/>
        <w:numPr>
          <w:ilvl w:val="0"/>
          <w:numId w:val="23"/>
        </w:numPr>
        <w:overflowPunct w:val="0"/>
        <w:autoSpaceDE w:val="0"/>
        <w:autoSpaceDN w:val="0"/>
        <w:ind w:left="567" w:hanging="567"/>
        <w:contextualSpacing/>
        <w:jc w:val="both"/>
        <w:rPr>
          <w:rFonts w:asciiTheme="minorHAnsi" w:hAnsiTheme="minorHAnsi" w:cs="Tahoma"/>
          <w:szCs w:val="22"/>
        </w:rPr>
      </w:pPr>
      <w:r w:rsidRPr="00784F2B">
        <w:rPr>
          <w:rFonts w:asciiTheme="minorHAnsi" w:hAnsiTheme="minorHAnsi" w:cs="Tahoma"/>
          <w:szCs w:val="22"/>
        </w:rPr>
        <w:t>V prípade, ak Dodávateľ zabezpečí Dielo v rámci plnenia Zmluvy od tretej osoby, Dodávateľ sa zaväzuje zabezpečiť od nositeľa práv k tomuto Dielu udelenie licencie v rovnakom rozsahu, v akom ju udeľuje Dodávateľ Objednávateľovi v zmysl</w:t>
      </w:r>
      <w:r w:rsidR="00CA4234" w:rsidRPr="00784F2B">
        <w:rPr>
          <w:rFonts w:asciiTheme="minorHAnsi" w:hAnsiTheme="minorHAnsi" w:cs="Tahoma"/>
          <w:szCs w:val="22"/>
        </w:rPr>
        <w:t xml:space="preserve">e predchádzajúcich </w:t>
      </w:r>
      <w:r w:rsidR="00671AD6">
        <w:rPr>
          <w:rFonts w:asciiTheme="minorHAnsi" w:hAnsiTheme="minorHAnsi" w:cs="Tahoma"/>
          <w:szCs w:val="22"/>
        </w:rPr>
        <w:t>bodoch</w:t>
      </w:r>
      <w:r w:rsidR="00CA4234" w:rsidRPr="00784F2B">
        <w:rPr>
          <w:rFonts w:asciiTheme="minorHAnsi" w:hAnsiTheme="minorHAnsi" w:cs="Tahoma"/>
          <w:szCs w:val="22"/>
        </w:rPr>
        <w:t xml:space="preserve"> </w:t>
      </w:r>
      <w:r w:rsidR="00E04EC4" w:rsidRPr="00784F2B">
        <w:rPr>
          <w:rFonts w:asciiTheme="minorHAnsi" w:hAnsiTheme="minorHAnsi" w:cs="Tahoma"/>
          <w:szCs w:val="22"/>
        </w:rPr>
        <w:t>tohto Článku Z</w:t>
      </w:r>
      <w:r w:rsidRPr="00784F2B">
        <w:rPr>
          <w:rFonts w:asciiTheme="minorHAnsi" w:hAnsiTheme="minorHAnsi" w:cs="Tahoma"/>
          <w:szCs w:val="22"/>
        </w:rPr>
        <w:t xml:space="preserve">mluvy.      </w:t>
      </w:r>
    </w:p>
    <w:p w:rsidR="00397C0B" w:rsidRPr="00C30A3F" w:rsidRDefault="004E34A4" w:rsidP="00C30A3F">
      <w:pPr>
        <w:pStyle w:val="Odsekzoznamu"/>
        <w:numPr>
          <w:ilvl w:val="0"/>
          <w:numId w:val="23"/>
        </w:numPr>
        <w:overflowPunct w:val="0"/>
        <w:autoSpaceDE w:val="0"/>
        <w:autoSpaceDN w:val="0"/>
        <w:ind w:left="567" w:hanging="567"/>
        <w:contextualSpacing/>
        <w:jc w:val="both"/>
        <w:rPr>
          <w:rFonts w:asciiTheme="minorHAnsi" w:hAnsiTheme="minorHAnsi" w:cs="Tahoma"/>
          <w:szCs w:val="22"/>
        </w:rPr>
      </w:pPr>
      <w:r w:rsidRPr="00784F2B">
        <w:rPr>
          <w:rFonts w:asciiTheme="minorHAnsi" w:hAnsiTheme="minorHAnsi" w:cs="Tahoma"/>
          <w:szCs w:val="22"/>
        </w:rPr>
        <w:t>V prípade, ak v rámci plnenia Zmluvy bude Dodávateľ zabezpečovať pre Objednávateľa i ďalšie slu</w:t>
      </w:r>
      <w:r w:rsidR="00E04EC4" w:rsidRPr="00784F2B">
        <w:rPr>
          <w:rFonts w:asciiTheme="minorHAnsi" w:hAnsiTheme="minorHAnsi" w:cs="Tahoma"/>
          <w:szCs w:val="22"/>
        </w:rPr>
        <w:t>žby, pokiaľ sa považujú za Dielo</w:t>
      </w:r>
      <w:r w:rsidRPr="00784F2B">
        <w:rPr>
          <w:rFonts w:asciiTheme="minorHAnsi" w:hAnsiTheme="minorHAnsi" w:cs="Tahoma"/>
          <w:szCs w:val="22"/>
        </w:rPr>
        <w:t xml:space="preserve">, zvukové záznamy alebo zvukovo-obrazové záznamy chránené </w:t>
      </w:r>
      <w:r w:rsidRPr="00784F2B">
        <w:rPr>
          <w:rFonts w:asciiTheme="minorHAnsi" w:hAnsiTheme="minorHAnsi" w:cs="Tahoma"/>
          <w:szCs w:val="22"/>
        </w:rPr>
        <w:lastRenderedPageBreak/>
        <w:t xml:space="preserve">Autorským zákonom, tak vo vzťahu k týmto dielam sa primerane použijú licenčné podmienky vzťahujúce sa </w:t>
      </w:r>
      <w:r w:rsidR="00E04EC4" w:rsidRPr="00784F2B">
        <w:rPr>
          <w:rFonts w:asciiTheme="minorHAnsi" w:hAnsiTheme="minorHAnsi" w:cs="Tahoma"/>
          <w:szCs w:val="22"/>
        </w:rPr>
        <w:t>k fotodokumentácií podľa tohto Č</w:t>
      </w:r>
      <w:r w:rsidRPr="00784F2B">
        <w:rPr>
          <w:rFonts w:asciiTheme="minorHAnsi" w:hAnsiTheme="minorHAnsi" w:cs="Tahoma"/>
          <w:szCs w:val="22"/>
        </w:rPr>
        <w:t>lánku Zmluvy.</w:t>
      </w:r>
    </w:p>
    <w:p w:rsidR="00397C0B" w:rsidRDefault="00397C0B" w:rsidP="00CA4234">
      <w:pPr>
        <w:pStyle w:val="Odsekzoznamu1"/>
        <w:autoSpaceDE w:val="0"/>
        <w:autoSpaceDN w:val="0"/>
        <w:adjustRightInd w:val="0"/>
        <w:spacing w:line="240" w:lineRule="atLeast"/>
        <w:ind w:left="0"/>
        <w:rPr>
          <w:rFonts w:asciiTheme="minorHAnsi" w:hAnsiTheme="minorHAnsi" w:cs="Arial"/>
          <w:b/>
          <w:sz w:val="22"/>
          <w:szCs w:val="22"/>
        </w:rPr>
      </w:pPr>
    </w:p>
    <w:p w:rsidR="00C30A3F" w:rsidRPr="00784F2B" w:rsidRDefault="00C30A3F" w:rsidP="00CA4234">
      <w:pPr>
        <w:pStyle w:val="Odsekzoznamu1"/>
        <w:autoSpaceDE w:val="0"/>
        <w:autoSpaceDN w:val="0"/>
        <w:adjustRightInd w:val="0"/>
        <w:spacing w:line="240" w:lineRule="atLeast"/>
        <w:ind w:left="0"/>
        <w:rPr>
          <w:rFonts w:asciiTheme="minorHAnsi" w:hAnsiTheme="minorHAnsi" w:cs="Arial"/>
          <w:b/>
          <w:sz w:val="22"/>
          <w:szCs w:val="22"/>
        </w:rPr>
      </w:pPr>
    </w:p>
    <w:p w:rsidR="0047336A" w:rsidRPr="00784F2B" w:rsidRDefault="0047336A" w:rsidP="00B36CE3">
      <w:pPr>
        <w:pStyle w:val="Odsekzoznamu1"/>
        <w:autoSpaceDE w:val="0"/>
        <w:autoSpaceDN w:val="0"/>
        <w:adjustRightInd w:val="0"/>
        <w:spacing w:line="240" w:lineRule="atLeast"/>
        <w:ind w:left="0"/>
        <w:jc w:val="center"/>
        <w:rPr>
          <w:rFonts w:asciiTheme="minorHAnsi" w:hAnsiTheme="minorHAnsi" w:cs="Arial"/>
          <w:b/>
          <w:sz w:val="22"/>
          <w:szCs w:val="22"/>
        </w:rPr>
      </w:pPr>
      <w:r w:rsidRPr="00784F2B">
        <w:rPr>
          <w:rFonts w:asciiTheme="minorHAnsi" w:hAnsiTheme="minorHAnsi" w:cs="Arial"/>
          <w:b/>
          <w:sz w:val="22"/>
          <w:szCs w:val="22"/>
        </w:rPr>
        <w:t>Článok V</w:t>
      </w:r>
      <w:r w:rsidR="004E0C88" w:rsidRPr="00784F2B">
        <w:rPr>
          <w:rFonts w:asciiTheme="minorHAnsi" w:hAnsiTheme="minorHAnsi" w:cs="Arial"/>
          <w:b/>
          <w:sz w:val="22"/>
          <w:szCs w:val="22"/>
        </w:rPr>
        <w:t>I</w:t>
      </w:r>
      <w:r w:rsidRPr="00784F2B">
        <w:rPr>
          <w:rFonts w:asciiTheme="minorHAnsi" w:hAnsiTheme="minorHAnsi" w:cs="Arial"/>
          <w:b/>
          <w:sz w:val="22"/>
          <w:szCs w:val="22"/>
        </w:rPr>
        <w:t xml:space="preserve">. </w:t>
      </w:r>
    </w:p>
    <w:p w:rsidR="00B36CE3" w:rsidRPr="00784F2B" w:rsidRDefault="00B36CE3" w:rsidP="00B36CE3">
      <w:pPr>
        <w:pStyle w:val="Odsekzoznamu1"/>
        <w:autoSpaceDE w:val="0"/>
        <w:autoSpaceDN w:val="0"/>
        <w:adjustRightInd w:val="0"/>
        <w:spacing w:line="240" w:lineRule="atLeast"/>
        <w:ind w:left="0"/>
        <w:jc w:val="center"/>
        <w:rPr>
          <w:rFonts w:asciiTheme="minorHAnsi" w:hAnsiTheme="minorHAnsi" w:cs="Arial"/>
          <w:b/>
          <w:sz w:val="22"/>
          <w:szCs w:val="22"/>
        </w:rPr>
      </w:pPr>
      <w:r w:rsidRPr="00784F2B">
        <w:rPr>
          <w:rFonts w:asciiTheme="minorHAnsi" w:hAnsiTheme="minorHAnsi" w:cs="Arial"/>
          <w:b/>
          <w:sz w:val="22"/>
          <w:szCs w:val="22"/>
        </w:rPr>
        <w:t>Cena za poskytované služby a platobné podmienky</w:t>
      </w:r>
    </w:p>
    <w:p w:rsidR="00CA0ACA" w:rsidRPr="00784F2B" w:rsidRDefault="00CA0ACA" w:rsidP="00B36CE3">
      <w:pPr>
        <w:pStyle w:val="Odsekzoznamu1"/>
        <w:autoSpaceDE w:val="0"/>
        <w:autoSpaceDN w:val="0"/>
        <w:adjustRightInd w:val="0"/>
        <w:spacing w:line="240" w:lineRule="atLeast"/>
        <w:ind w:left="0"/>
        <w:jc w:val="center"/>
        <w:rPr>
          <w:rFonts w:asciiTheme="minorHAnsi" w:hAnsiTheme="minorHAnsi" w:cs="Arial"/>
          <w:b/>
          <w:sz w:val="22"/>
          <w:szCs w:val="22"/>
        </w:rPr>
      </w:pPr>
    </w:p>
    <w:p w:rsidR="00B76ED4" w:rsidRPr="00553DC2" w:rsidRDefault="00C972B0"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Odplata Dodávateľa za predmet zmluvy bola stanovená dohodou Z</w:t>
      </w:r>
      <w:r w:rsidR="00B36CE3" w:rsidRPr="00784F2B">
        <w:rPr>
          <w:rFonts w:asciiTheme="minorHAnsi" w:hAnsiTheme="minorHAnsi" w:cs="Arial"/>
          <w:sz w:val="22"/>
          <w:szCs w:val="22"/>
        </w:rPr>
        <w:t>mluvných strán v súlade so</w:t>
      </w:r>
      <w:r w:rsidR="000663FA">
        <w:rPr>
          <w:rFonts w:asciiTheme="minorHAnsi" w:hAnsiTheme="minorHAnsi" w:cs="Arial"/>
          <w:sz w:val="22"/>
          <w:szCs w:val="22"/>
        </w:rPr>
        <w:t> </w:t>
      </w:r>
      <w:r w:rsidR="00B36CE3" w:rsidRPr="00784F2B">
        <w:rPr>
          <w:rFonts w:asciiTheme="minorHAnsi" w:hAnsiTheme="minorHAnsi" w:cs="Arial"/>
          <w:sz w:val="22"/>
          <w:szCs w:val="22"/>
        </w:rPr>
        <w:t>zákonom č. 18/1996 Z. z. o cenách a vykonávacou vyhláškou č. 87/1996 Z. z., ktorou sa vykonáva</w:t>
      </w:r>
      <w:r w:rsidR="001F2B54" w:rsidRPr="00784F2B">
        <w:rPr>
          <w:rFonts w:asciiTheme="minorHAnsi" w:hAnsiTheme="minorHAnsi" w:cs="Arial"/>
          <w:sz w:val="22"/>
          <w:szCs w:val="22"/>
        </w:rPr>
        <w:t xml:space="preserve"> </w:t>
      </w:r>
      <w:r w:rsidR="00B36CE3" w:rsidRPr="00784F2B">
        <w:rPr>
          <w:rFonts w:asciiTheme="minorHAnsi" w:hAnsiTheme="minorHAnsi" w:cs="Arial"/>
          <w:sz w:val="22"/>
          <w:szCs w:val="22"/>
        </w:rPr>
        <w:t>zákon</w:t>
      </w:r>
      <w:r w:rsidR="001F2B54" w:rsidRPr="00784F2B">
        <w:rPr>
          <w:rFonts w:asciiTheme="minorHAnsi" w:hAnsiTheme="minorHAnsi" w:cs="Arial"/>
          <w:sz w:val="22"/>
          <w:szCs w:val="22"/>
        </w:rPr>
        <w:t xml:space="preserve"> </w:t>
      </w:r>
      <w:r w:rsidR="00B36CE3" w:rsidRPr="00784F2B">
        <w:rPr>
          <w:rFonts w:asciiTheme="minorHAnsi" w:hAnsiTheme="minorHAnsi" w:cs="Arial"/>
          <w:sz w:val="22"/>
          <w:szCs w:val="22"/>
        </w:rPr>
        <w:t>č. 18/1996 Z.</w:t>
      </w:r>
      <w:r w:rsidR="001F2B54" w:rsidRPr="00784F2B">
        <w:rPr>
          <w:rFonts w:asciiTheme="minorHAnsi" w:hAnsiTheme="minorHAnsi" w:cs="Arial"/>
          <w:sz w:val="22"/>
          <w:szCs w:val="22"/>
        </w:rPr>
        <w:t xml:space="preserve"> z. o cenách a je určená v EUR. </w:t>
      </w:r>
      <w:r w:rsidR="00B36CE3" w:rsidRPr="00784F2B">
        <w:rPr>
          <w:rFonts w:asciiTheme="minorHAnsi" w:hAnsiTheme="minorHAnsi" w:cs="Arial"/>
          <w:sz w:val="22"/>
          <w:szCs w:val="22"/>
        </w:rPr>
        <w:t>Celková zmluvná cena predmetu pl</w:t>
      </w:r>
      <w:r w:rsidR="00B76ED4" w:rsidRPr="00784F2B">
        <w:rPr>
          <w:rFonts w:asciiTheme="minorHAnsi" w:hAnsiTheme="minorHAnsi" w:cs="Arial"/>
          <w:sz w:val="22"/>
          <w:szCs w:val="22"/>
        </w:rPr>
        <w:t xml:space="preserve">nenia je </w:t>
      </w:r>
      <w:r w:rsidR="00D50136" w:rsidRPr="001A5C22">
        <w:rPr>
          <w:rFonts w:asciiTheme="minorHAnsi" w:hAnsiTheme="minorHAnsi" w:cs="Arial"/>
          <w:sz w:val="22"/>
          <w:szCs w:val="22"/>
        </w:rPr>
        <w:fldChar w:fldCharType="begin">
          <w:ffData>
            <w:name w:val="Text3"/>
            <w:enabled/>
            <w:calcOnExit w:val="0"/>
            <w:textInput/>
          </w:ffData>
        </w:fldChar>
      </w:r>
      <w:bookmarkStart w:id="2" w:name="Text3"/>
      <w:r w:rsidR="001A5C22" w:rsidRPr="001A5C22">
        <w:rPr>
          <w:rFonts w:asciiTheme="minorHAnsi" w:hAnsiTheme="minorHAnsi" w:cs="Arial"/>
          <w:sz w:val="22"/>
          <w:szCs w:val="22"/>
        </w:rPr>
        <w:instrText xml:space="preserve"> FORMTEXT </w:instrText>
      </w:r>
      <w:r w:rsidR="00D50136" w:rsidRPr="001A5C22">
        <w:rPr>
          <w:rFonts w:asciiTheme="minorHAnsi" w:hAnsiTheme="minorHAnsi" w:cs="Arial"/>
          <w:sz w:val="22"/>
          <w:szCs w:val="22"/>
        </w:rPr>
      </w:r>
      <w:r w:rsidR="00D50136" w:rsidRPr="001A5C22">
        <w:rPr>
          <w:rFonts w:asciiTheme="minorHAnsi" w:hAnsiTheme="minorHAnsi" w:cs="Arial"/>
          <w:sz w:val="22"/>
          <w:szCs w:val="22"/>
        </w:rPr>
        <w:fldChar w:fldCharType="separate"/>
      </w:r>
      <w:r w:rsidR="001A5C22" w:rsidRPr="001A5C22">
        <w:rPr>
          <w:rFonts w:asciiTheme="minorHAnsi" w:hAnsiTheme="minorHAnsi" w:cs="Arial"/>
          <w:noProof/>
          <w:sz w:val="22"/>
          <w:szCs w:val="22"/>
        </w:rPr>
        <w:t> </w:t>
      </w:r>
      <w:r w:rsidR="001A5C22" w:rsidRPr="001A5C22">
        <w:rPr>
          <w:rFonts w:asciiTheme="minorHAnsi" w:hAnsiTheme="minorHAnsi" w:cs="Arial"/>
          <w:noProof/>
          <w:sz w:val="22"/>
          <w:szCs w:val="22"/>
        </w:rPr>
        <w:t> </w:t>
      </w:r>
      <w:r w:rsidR="001A5C22" w:rsidRPr="001A5C22">
        <w:rPr>
          <w:rFonts w:asciiTheme="minorHAnsi" w:hAnsiTheme="minorHAnsi" w:cs="Arial"/>
          <w:noProof/>
          <w:sz w:val="22"/>
          <w:szCs w:val="22"/>
        </w:rPr>
        <w:t> </w:t>
      </w:r>
      <w:r w:rsidR="001A5C22" w:rsidRPr="001A5C22">
        <w:rPr>
          <w:rFonts w:asciiTheme="minorHAnsi" w:hAnsiTheme="minorHAnsi" w:cs="Arial"/>
          <w:noProof/>
          <w:sz w:val="22"/>
          <w:szCs w:val="22"/>
        </w:rPr>
        <w:t> </w:t>
      </w:r>
      <w:r w:rsidR="001A5C22" w:rsidRPr="001A5C22">
        <w:rPr>
          <w:rFonts w:asciiTheme="minorHAnsi" w:hAnsiTheme="minorHAnsi" w:cs="Arial"/>
          <w:noProof/>
          <w:sz w:val="22"/>
          <w:szCs w:val="22"/>
        </w:rPr>
        <w:t> </w:t>
      </w:r>
      <w:r w:rsidR="00D50136" w:rsidRPr="001A5C22">
        <w:rPr>
          <w:rFonts w:asciiTheme="minorHAnsi" w:hAnsiTheme="minorHAnsi" w:cs="Arial"/>
          <w:sz w:val="22"/>
          <w:szCs w:val="22"/>
        </w:rPr>
        <w:fldChar w:fldCharType="end"/>
      </w:r>
      <w:bookmarkEnd w:id="2"/>
      <w:r w:rsidR="00B76ED4" w:rsidRPr="00784F2B">
        <w:rPr>
          <w:rFonts w:asciiTheme="minorHAnsi" w:hAnsiTheme="minorHAnsi" w:cs="Arial"/>
          <w:sz w:val="22"/>
          <w:szCs w:val="22"/>
        </w:rPr>
        <w:t xml:space="preserve"> </w:t>
      </w:r>
      <w:r w:rsidR="00B76ED4" w:rsidRPr="00553DC2">
        <w:rPr>
          <w:rFonts w:asciiTheme="minorHAnsi" w:hAnsiTheme="minorHAnsi" w:cs="Arial"/>
          <w:sz w:val="22"/>
          <w:szCs w:val="22"/>
        </w:rPr>
        <w:t>EUR bez DPH</w:t>
      </w:r>
      <w:r w:rsidR="001A5C22" w:rsidRPr="00553DC2">
        <w:rPr>
          <w:rFonts w:asciiTheme="minorHAnsi" w:hAnsiTheme="minorHAnsi" w:cs="Arial"/>
          <w:sz w:val="22"/>
          <w:szCs w:val="22"/>
        </w:rPr>
        <w:t xml:space="preserve">, t. j. </w:t>
      </w:r>
      <w:r w:rsidR="00D50136" w:rsidRPr="00553DC2">
        <w:rPr>
          <w:rFonts w:asciiTheme="minorHAnsi" w:hAnsiTheme="minorHAnsi" w:cs="Arial"/>
          <w:sz w:val="22"/>
          <w:szCs w:val="22"/>
        </w:rPr>
        <w:fldChar w:fldCharType="begin">
          <w:ffData>
            <w:name w:val="Text4"/>
            <w:enabled/>
            <w:calcOnExit w:val="0"/>
            <w:textInput/>
          </w:ffData>
        </w:fldChar>
      </w:r>
      <w:bookmarkStart w:id="3" w:name="Text4"/>
      <w:r w:rsidR="001A5C22" w:rsidRPr="00553DC2">
        <w:rPr>
          <w:rFonts w:asciiTheme="minorHAnsi" w:hAnsiTheme="minorHAnsi" w:cs="Arial"/>
          <w:sz w:val="22"/>
          <w:szCs w:val="22"/>
        </w:rPr>
        <w:instrText xml:space="preserve"> FORMTEXT </w:instrText>
      </w:r>
      <w:r w:rsidR="00D50136" w:rsidRPr="00553DC2">
        <w:rPr>
          <w:rFonts w:asciiTheme="minorHAnsi" w:hAnsiTheme="minorHAnsi" w:cs="Arial"/>
          <w:sz w:val="22"/>
          <w:szCs w:val="22"/>
        </w:rPr>
      </w:r>
      <w:r w:rsidR="00D50136" w:rsidRPr="00553DC2">
        <w:rPr>
          <w:rFonts w:asciiTheme="minorHAnsi" w:hAnsiTheme="minorHAnsi" w:cs="Arial"/>
          <w:sz w:val="22"/>
          <w:szCs w:val="22"/>
        </w:rPr>
        <w:fldChar w:fldCharType="separate"/>
      </w:r>
      <w:r w:rsidR="001A5C22" w:rsidRPr="00553DC2">
        <w:rPr>
          <w:rFonts w:asciiTheme="minorHAnsi" w:hAnsiTheme="minorHAnsi" w:cs="Arial"/>
          <w:noProof/>
          <w:sz w:val="22"/>
          <w:szCs w:val="22"/>
        </w:rPr>
        <w:t> </w:t>
      </w:r>
      <w:r w:rsidR="001A5C22" w:rsidRPr="00553DC2">
        <w:rPr>
          <w:rFonts w:asciiTheme="minorHAnsi" w:hAnsiTheme="minorHAnsi" w:cs="Arial"/>
          <w:noProof/>
          <w:sz w:val="22"/>
          <w:szCs w:val="22"/>
        </w:rPr>
        <w:t> </w:t>
      </w:r>
      <w:r w:rsidR="001A5C22" w:rsidRPr="00553DC2">
        <w:rPr>
          <w:rFonts w:asciiTheme="minorHAnsi" w:hAnsiTheme="minorHAnsi" w:cs="Arial"/>
          <w:noProof/>
          <w:sz w:val="22"/>
          <w:szCs w:val="22"/>
        </w:rPr>
        <w:t> </w:t>
      </w:r>
      <w:r w:rsidR="001A5C22" w:rsidRPr="00553DC2">
        <w:rPr>
          <w:rFonts w:asciiTheme="minorHAnsi" w:hAnsiTheme="minorHAnsi" w:cs="Arial"/>
          <w:noProof/>
          <w:sz w:val="22"/>
          <w:szCs w:val="22"/>
        </w:rPr>
        <w:t> </w:t>
      </w:r>
      <w:r w:rsidR="001A5C22" w:rsidRPr="00553DC2">
        <w:rPr>
          <w:rFonts w:asciiTheme="minorHAnsi" w:hAnsiTheme="minorHAnsi" w:cs="Arial"/>
          <w:noProof/>
          <w:sz w:val="22"/>
          <w:szCs w:val="22"/>
        </w:rPr>
        <w:t> </w:t>
      </w:r>
      <w:r w:rsidR="00D50136" w:rsidRPr="00553DC2">
        <w:rPr>
          <w:rFonts w:asciiTheme="minorHAnsi" w:hAnsiTheme="minorHAnsi" w:cs="Arial"/>
          <w:sz w:val="22"/>
          <w:szCs w:val="22"/>
        </w:rPr>
        <w:fldChar w:fldCharType="end"/>
      </w:r>
      <w:bookmarkEnd w:id="3"/>
      <w:r w:rsidR="001A5C22" w:rsidRPr="00553DC2">
        <w:rPr>
          <w:rFonts w:asciiTheme="minorHAnsi" w:hAnsiTheme="minorHAnsi" w:cs="Arial"/>
          <w:sz w:val="22"/>
          <w:szCs w:val="22"/>
        </w:rPr>
        <w:t>EUR s DPH</w:t>
      </w:r>
      <w:r w:rsidR="00B76ED4" w:rsidRPr="00553DC2">
        <w:rPr>
          <w:rFonts w:asciiTheme="minorHAnsi" w:hAnsiTheme="minorHAnsi" w:cs="Arial"/>
          <w:sz w:val="22"/>
          <w:szCs w:val="22"/>
        </w:rPr>
        <w:t>.</w:t>
      </w:r>
    </w:p>
    <w:p w:rsidR="00B76ED4" w:rsidRPr="00784F2B" w:rsidRDefault="00B36CE3"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sidRPr="00553DC2">
        <w:rPr>
          <w:rFonts w:asciiTheme="minorHAnsi" w:hAnsiTheme="minorHAnsi" w:cs="Arial"/>
          <w:sz w:val="22"/>
          <w:szCs w:val="22"/>
        </w:rPr>
        <w:t>Celková zmluvná cena pred</w:t>
      </w:r>
      <w:r w:rsidR="00C36FCF" w:rsidRPr="00553DC2">
        <w:rPr>
          <w:rFonts w:asciiTheme="minorHAnsi" w:hAnsiTheme="minorHAnsi" w:cs="Arial"/>
          <w:sz w:val="22"/>
          <w:szCs w:val="22"/>
        </w:rPr>
        <w:t>metu</w:t>
      </w:r>
      <w:r w:rsidR="00C36FCF" w:rsidRPr="00784F2B">
        <w:rPr>
          <w:rFonts w:asciiTheme="minorHAnsi" w:hAnsiTheme="minorHAnsi" w:cs="Arial"/>
          <w:sz w:val="22"/>
          <w:szCs w:val="22"/>
        </w:rPr>
        <w:t xml:space="preserve"> plnenia vo </w:t>
      </w:r>
      <w:r w:rsidR="00737742">
        <w:rPr>
          <w:rFonts w:asciiTheme="minorHAnsi" w:hAnsiTheme="minorHAnsi" w:cs="Arial"/>
          <w:sz w:val="22"/>
          <w:szCs w:val="22"/>
        </w:rPr>
        <w:t>uvedená v bode 1 tohto Č</w:t>
      </w:r>
      <w:r w:rsidR="00397C0B">
        <w:rPr>
          <w:rFonts w:asciiTheme="minorHAnsi" w:hAnsiTheme="minorHAnsi" w:cs="Arial"/>
          <w:sz w:val="22"/>
          <w:szCs w:val="22"/>
        </w:rPr>
        <w:t>lánku Z</w:t>
      </w:r>
      <w:r w:rsidR="001A5C22">
        <w:rPr>
          <w:rFonts w:asciiTheme="minorHAnsi" w:hAnsiTheme="minorHAnsi" w:cs="Arial"/>
          <w:sz w:val="22"/>
          <w:szCs w:val="22"/>
        </w:rPr>
        <w:t xml:space="preserve">mluvy </w:t>
      </w:r>
      <w:r w:rsidRPr="00784F2B">
        <w:rPr>
          <w:rFonts w:asciiTheme="minorHAnsi" w:hAnsiTheme="minorHAnsi" w:cs="Arial"/>
          <w:sz w:val="22"/>
          <w:szCs w:val="22"/>
        </w:rPr>
        <w:t xml:space="preserve">je </w:t>
      </w:r>
      <w:r w:rsidR="001A5C22">
        <w:rPr>
          <w:rFonts w:asciiTheme="minorHAnsi" w:hAnsiTheme="minorHAnsi" w:cs="Arial"/>
          <w:sz w:val="22"/>
          <w:szCs w:val="22"/>
        </w:rPr>
        <w:t xml:space="preserve">cenou </w:t>
      </w:r>
      <w:r w:rsidRPr="00784F2B">
        <w:rPr>
          <w:rFonts w:asciiTheme="minorHAnsi" w:hAnsiTheme="minorHAnsi" w:cs="Arial"/>
          <w:sz w:val="22"/>
          <w:szCs w:val="22"/>
        </w:rPr>
        <w:t>konečn</w:t>
      </w:r>
      <w:r w:rsidR="001A5C22">
        <w:rPr>
          <w:rFonts w:asciiTheme="minorHAnsi" w:hAnsiTheme="minorHAnsi" w:cs="Arial"/>
          <w:sz w:val="22"/>
          <w:szCs w:val="22"/>
        </w:rPr>
        <w:t>ou</w:t>
      </w:r>
      <w:r w:rsidRPr="00784F2B">
        <w:rPr>
          <w:rFonts w:asciiTheme="minorHAnsi" w:hAnsiTheme="minorHAnsi" w:cs="Arial"/>
          <w:sz w:val="22"/>
          <w:szCs w:val="22"/>
        </w:rPr>
        <w:t xml:space="preserve">, sú v nej zahrnuté všetky náklady </w:t>
      </w:r>
      <w:r w:rsidR="00C972B0" w:rsidRPr="00784F2B">
        <w:rPr>
          <w:rFonts w:asciiTheme="minorHAnsi" w:hAnsiTheme="minorHAnsi" w:cs="Arial"/>
          <w:sz w:val="22"/>
          <w:szCs w:val="22"/>
        </w:rPr>
        <w:t>D</w:t>
      </w:r>
      <w:r w:rsidRPr="00784F2B">
        <w:rPr>
          <w:rFonts w:asciiTheme="minorHAnsi" w:hAnsiTheme="minorHAnsi" w:cs="Arial"/>
          <w:sz w:val="22"/>
          <w:szCs w:val="22"/>
        </w:rPr>
        <w:t>odávateľa spojené s poskytovaním služieb podľa</w:t>
      </w:r>
      <w:r w:rsidR="000E1755">
        <w:rPr>
          <w:rFonts w:asciiTheme="minorHAnsi" w:hAnsiTheme="minorHAnsi" w:cs="Arial"/>
          <w:sz w:val="22"/>
          <w:szCs w:val="22"/>
        </w:rPr>
        <w:t> </w:t>
      </w:r>
      <w:r w:rsidR="00C972B0" w:rsidRPr="00784F2B">
        <w:rPr>
          <w:rFonts w:asciiTheme="minorHAnsi" w:hAnsiTheme="minorHAnsi" w:cs="Arial"/>
          <w:sz w:val="22"/>
          <w:szCs w:val="22"/>
        </w:rPr>
        <w:t>Z</w:t>
      </w:r>
      <w:r w:rsidRPr="00784F2B">
        <w:rPr>
          <w:rFonts w:asciiTheme="minorHAnsi" w:hAnsiTheme="minorHAnsi" w:cs="Arial"/>
          <w:sz w:val="22"/>
          <w:szCs w:val="22"/>
        </w:rPr>
        <w:t xml:space="preserve">mluvy a nemožno ju v priebehu trvania </w:t>
      </w:r>
      <w:r w:rsidR="00C972B0" w:rsidRPr="00784F2B">
        <w:rPr>
          <w:rFonts w:asciiTheme="minorHAnsi" w:hAnsiTheme="minorHAnsi" w:cs="Arial"/>
          <w:sz w:val="22"/>
          <w:szCs w:val="22"/>
        </w:rPr>
        <w:t>Z</w:t>
      </w:r>
      <w:r w:rsidRPr="00784F2B">
        <w:rPr>
          <w:rFonts w:asciiTheme="minorHAnsi" w:hAnsiTheme="minorHAnsi" w:cs="Arial"/>
          <w:sz w:val="22"/>
          <w:szCs w:val="22"/>
        </w:rPr>
        <w:t>mluvy meniť.</w:t>
      </w:r>
      <w:r w:rsidR="00F4643E" w:rsidRPr="00784F2B">
        <w:rPr>
          <w:rFonts w:asciiTheme="minorHAnsi" w:hAnsiTheme="minorHAnsi" w:cs="Arial"/>
          <w:sz w:val="22"/>
          <w:szCs w:val="22"/>
        </w:rPr>
        <w:t xml:space="preserve"> </w:t>
      </w:r>
      <w:r w:rsidR="00C4483A">
        <w:rPr>
          <w:rFonts w:asciiTheme="minorHAnsi" w:hAnsiTheme="minorHAnsi" w:cs="Arial"/>
          <w:sz w:val="22"/>
          <w:szCs w:val="22"/>
        </w:rPr>
        <w:t>Podrobná š</w:t>
      </w:r>
      <w:r w:rsidR="00F4643E" w:rsidRPr="00784F2B">
        <w:rPr>
          <w:rFonts w:asciiTheme="minorHAnsi" w:hAnsiTheme="minorHAnsi" w:cs="Arial"/>
          <w:sz w:val="22"/>
          <w:szCs w:val="22"/>
        </w:rPr>
        <w:t>pecifikácia ceny tvorí Prílohu č. 2 tejto Zmluvy.</w:t>
      </w:r>
    </w:p>
    <w:p w:rsidR="00B76ED4" w:rsidRPr="00784F2B" w:rsidRDefault="00C972B0"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V prípade, že D</w:t>
      </w:r>
      <w:r w:rsidR="00B36CE3" w:rsidRPr="00784F2B">
        <w:rPr>
          <w:rFonts w:asciiTheme="minorHAnsi" w:hAnsiTheme="minorHAnsi" w:cs="Arial"/>
          <w:sz w:val="22"/>
          <w:szCs w:val="22"/>
        </w:rPr>
        <w:t>o</w:t>
      </w:r>
      <w:r w:rsidRPr="00784F2B">
        <w:rPr>
          <w:rFonts w:asciiTheme="minorHAnsi" w:hAnsiTheme="minorHAnsi" w:cs="Arial"/>
          <w:sz w:val="22"/>
          <w:szCs w:val="22"/>
        </w:rPr>
        <w:t>dávateľ nebol pred uzatvorením Z</w:t>
      </w:r>
      <w:r w:rsidR="00B36CE3" w:rsidRPr="00784F2B">
        <w:rPr>
          <w:rFonts w:asciiTheme="minorHAnsi" w:hAnsiTheme="minorHAnsi" w:cs="Arial"/>
          <w:sz w:val="22"/>
          <w:szCs w:val="22"/>
        </w:rPr>
        <w:t>mluvy platiteľom DPH a st</w:t>
      </w:r>
      <w:r w:rsidRPr="00784F2B">
        <w:rPr>
          <w:rFonts w:asciiTheme="minorHAnsi" w:hAnsiTheme="minorHAnsi" w:cs="Arial"/>
          <w:sz w:val="22"/>
          <w:szCs w:val="22"/>
        </w:rPr>
        <w:t>ane sa ním po</w:t>
      </w:r>
      <w:r w:rsidR="000663FA">
        <w:rPr>
          <w:rFonts w:asciiTheme="minorHAnsi" w:hAnsiTheme="minorHAnsi" w:cs="Arial"/>
          <w:sz w:val="22"/>
          <w:szCs w:val="22"/>
        </w:rPr>
        <w:t> </w:t>
      </w:r>
      <w:r w:rsidRPr="00784F2B">
        <w:rPr>
          <w:rFonts w:asciiTheme="minorHAnsi" w:hAnsiTheme="minorHAnsi" w:cs="Arial"/>
          <w:sz w:val="22"/>
          <w:szCs w:val="22"/>
        </w:rPr>
        <w:t>uzatvorení tejto Z</w:t>
      </w:r>
      <w:r w:rsidR="00B36CE3" w:rsidRPr="00784F2B">
        <w:rPr>
          <w:rFonts w:asciiTheme="minorHAnsi" w:hAnsiTheme="minorHAnsi" w:cs="Arial"/>
          <w:sz w:val="22"/>
          <w:szCs w:val="22"/>
        </w:rPr>
        <w:t xml:space="preserve">mluvy, nemá nárok </w:t>
      </w:r>
      <w:r w:rsidR="00B76ED4" w:rsidRPr="00784F2B">
        <w:rPr>
          <w:rFonts w:asciiTheme="minorHAnsi" w:hAnsiTheme="minorHAnsi" w:cs="Arial"/>
          <w:sz w:val="22"/>
          <w:szCs w:val="22"/>
        </w:rPr>
        <w:t>na zvýšenie ceny o hodnotu DPH.</w:t>
      </w:r>
    </w:p>
    <w:p w:rsidR="00B76ED4" w:rsidRDefault="00B36CE3"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 xml:space="preserve">Dodávateľ je oprávnený vystaviť </w:t>
      </w:r>
      <w:r w:rsidRPr="00553DC2">
        <w:rPr>
          <w:rFonts w:asciiTheme="minorHAnsi" w:hAnsiTheme="minorHAnsi" w:cs="Arial"/>
          <w:sz w:val="22"/>
          <w:szCs w:val="22"/>
        </w:rPr>
        <w:t xml:space="preserve">faktúru </w:t>
      </w:r>
      <w:r w:rsidR="001A5C22" w:rsidRPr="00553DC2">
        <w:rPr>
          <w:rFonts w:asciiTheme="minorHAnsi" w:hAnsiTheme="minorHAnsi" w:cs="Arial"/>
          <w:sz w:val="22"/>
          <w:szCs w:val="22"/>
        </w:rPr>
        <w:t xml:space="preserve">až </w:t>
      </w:r>
      <w:r w:rsidRPr="00553DC2">
        <w:rPr>
          <w:rFonts w:asciiTheme="minorHAnsi" w:hAnsiTheme="minorHAnsi" w:cs="Arial"/>
          <w:sz w:val="22"/>
          <w:szCs w:val="22"/>
        </w:rPr>
        <w:t>po riadnom a</w:t>
      </w:r>
      <w:r w:rsidR="00671AD6" w:rsidRPr="00553DC2">
        <w:rPr>
          <w:rFonts w:asciiTheme="minorHAnsi" w:hAnsiTheme="minorHAnsi" w:cs="Arial"/>
          <w:sz w:val="22"/>
          <w:szCs w:val="22"/>
        </w:rPr>
        <w:t xml:space="preserve"> </w:t>
      </w:r>
      <w:r w:rsidRPr="00553DC2">
        <w:rPr>
          <w:rFonts w:asciiTheme="minorHAnsi" w:hAnsiTheme="minorHAnsi" w:cs="Arial"/>
          <w:sz w:val="22"/>
          <w:szCs w:val="22"/>
        </w:rPr>
        <w:t xml:space="preserve">včasnom poskytnutí </w:t>
      </w:r>
      <w:r w:rsidR="00006A53" w:rsidRPr="00553DC2">
        <w:rPr>
          <w:rFonts w:asciiTheme="minorHAnsi" w:hAnsiTheme="minorHAnsi" w:cs="Arial"/>
          <w:sz w:val="22"/>
          <w:szCs w:val="22"/>
        </w:rPr>
        <w:t>všetkých</w:t>
      </w:r>
      <w:r w:rsidR="00006A53">
        <w:rPr>
          <w:rFonts w:asciiTheme="minorHAnsi" w:hAnsiTheme="minorHAnsi" w:cs="Arial"/>
          <w:sz w:val="22"/>
          <w:szCs w:val="22"/>
        </w:rPr>
        <w:t xml:space="preserve"> </w:t>
      </w:r>
      <w:r w:rsidRPr="00784F2B">
        <w:rPr>
          <w:rFonts w:asciiTheme="minorHAnsi" w:hAnsiTheme="minorHAnsi" w:cs="Arial"/>
          <w:sz w:val="22"/>
          <w:szCs w:val="22"/>
        </w:rPr>
        <w:t>služieb</w:t>
      </w:r>
      <w:r w:rsidR="00F90F26" w:rsidRPr="00784F2B">
        <w:rPr>
          <w:rFonts w:asciiTheme="minorHAnsi" w:hAnsiTheme="minorHAnsi" w:cs="Arial"/>
          <w:sz w:val="22"/>
          <w:szCs w:val="22"/>
        </w:rPr>
        <w:t xml:space="preserve"> Objednávateľovi</w:t>
      </w:r>
      <w:r w:rsidR="00397C0B">
        <w:rPr>
          <w:rFonts w:asciiTheme="minorHAnsi" w:hAnsiTheme="minorHAnsi" w:cs="Arial"/>
          <w:sz w:val="22"/>
          <w:szCs w:val="22"/>
        </w:rPr>
        <w:t xml:space="preserve"> v zmysle tejto Zmluvy</w:t>
      </w:r>
      <w:r w:rsidR="00F90F26" w:rsidRPr="00784F2B">
        <w:rPr>
          <w:rFonts w:asciiTheme="minorHAnsi" w:hAnsiTheme="minorHAnsi" w:cs="Arial"/>
          <w:sz w:val="22"/>
          <w:szCs w:val="22"/>
        </w:rPr>
        <w:t>. Poskytnutie služieb sa preukazuje Preberacím protokol</w:t>
      </w:r>
      <w:r w:rsidR="002936CB">
        <w:rPr>
          <w:rFonts w:asciiTheme="minorHAnsi" w:hAnsiTheme="minorHAnsi" w:cs="Arial"/>
          <w:sz w:val="22"/>
          <w:szCs w:val="22"/>
        </w:rPr>
        <w:t>om</w:t>
      </w:r>
      <w:r w:rsidR="00F90F26" w:rsidRPr="00784F2B">
        <w:rPr>
          <w:rFonts w:asciiTheme="minorHAnsi" w:hAnsiTheme="minorHAnsi" w:cs="Arial"/>
          <w:sz w:val="22"/>
          <w:szCs w:val="22"/>
        </w:rPr>
        <w:t xml:space="preserve"> </w:t>
      </w:r>
      <w:r w:rsidR="002C3F12" w:rsidRPr="00784F2B">
        <w:rPr>
          <w:rFonts w:asciiTheme="minorHAnsi" w:hAnsiTheme="minorHAnsi" w:cs="Arial"/>
          <w:sz w:val="22"/>
          <w:szCs w:val="22"/>
        </w:rPr>
        <w:t xml:space="preserve">podľa </w:t>
      </w:r>
      <w:r w:rsidR="00671AD6">
        <w:rPr>
          <w:rFonts w:asciiTheme="minorHAnsi" w:hAnsiTheme="minorHAnsi" w:cs="Arial"/>
          <w:sz w:val="22"/>
          <w:szCs w:val="22"/>
        </w:rPr>
        <w:t>bodu</w:t>
      </w:r>
      <w:r w:rsidR="00F90F26" w:rsidRPr="00784F2B">
        <w:rPr>
          <w:rFonts w:asciiTheme="minorHAnsi" w:hAnsiTheme="minorHAnsi" w:cs="Arial"/>
          <w:sz w:val="22"/>
          <w:szCs w:val="22"/>
        </w:rPr>
        <w:t xml:space="preserve"> </w:t>
      </w:r>
      <w:r w:rsidR="00553DC2">
        <w:rPr>
          <w:rFonts w:asciiTheme="minorHAnsi" w:hAnsiTheme="minorHAnsi" w:cs="Arial"/>
          <w:sz w:val="22"/>
          <w:szCs w:val="22"/>
        </w:rPr>
        <w:t>11</w:t>
      </w:r>
      <w:r w:rsidR="00F90F26" w:rsidRPr="00784F2B">
        <w:rPr>
          <w:rFonts w:asciiTheme="minorHAnsi" w:hAnsiTheme="minorHAnsi" w:cs="Arial"/>
          <w:sz w:val="22"/>
          <w:szCs w:val="22"/>
        </w:rPr>
        <w:t xml:space="preserve"> Článku III.</w:t>
      </w:r>
      <w:r w:rsidR="00C972B0" w:rsidRPr="00784F2B">
        <w:rPr>
          <w:rFonts w:asciiTheme="minorHAnsi" w:hAnsiTheme="minorHAnsi" w:cs="Arial"/>
          <w:sz w:val="22"/>
          <w:szCs w:val="22"/>
        </w:rPr>
        <w:t xml:space="preserve"> tejto Z</w:t>
      </w:r>
      <w:r w:rsidR="00B76ED4" w:rsidRPr="00784F2B">
        <w:rPr>
          <w:rFonts w:asciiTheme="minorHAnsi" w:hAnsiTheme="minorHAnsi" w:cs="Arial"/>
          <w:sz w:val="22"/>
          <w:szCs w:val="22"/>
        </w:rPr>
        <w:t>mluvy</w:t>
      </w:r>
      <w:r w:rsidR="00F90F26" w:rsidRPr="00784F2B">
        <w:rPr>
          <w:rFonts w:asciiTheme="minorHAnsi" w:hAnsiTheme="minorHAnsi" w:cs="Arial"/>
          <w:sz w:val="22"/>
          <w:szCs w:val="22"/>
        </w:rPr>
        <w:t xml:space="preserve">. Preberací protokol je prílohou faktúry. V </w:t>
      </w:r>
      <w:r w:rsidR="002C3F12" w:rsidRPr="00784F2B">
        <w:rPr>
          <w:rFonts w:asciiTheme="minorHAnsi" w:hAnsiTheme="minorHAnsi" w:cs="Arial"/>
          <w:sz w:val="22"/>
          <w:szCs w:val="22"/>
        </w:rPr>
        <w:t xml:space="preserve">prípade, ak poskytnuté služby obsahovali vady a bol spísaný zápis o vadách podľa </w:t>
      </w:r>
      <w:r w:rsidR="00671AD6">
        <w:rPr>
          <w:rFonts w:asciiTheme="minorHAnsi" w:hAnsiTheme="minorHAnsi" w:cs="Arial"/>
          <w:sz w:val="22"/>
          <w:szCs w:val="22"/>
        </w:rPr>
        <w:t>bodu</w:t>
      </w:r>
      <w:r w:rsidR="002C3F12" w:rsidRPr="00784F2B">
        <w:rPr>
          <w:rFonts w:asciiTheme="minorHAnsi" w:hAnsiTheme="minorHAnsi" w:cs="Arial"/>
          <w:sz w:val="22"/>
          <w:szCs w:val="22"/>
        </w:rPr>
        <w:t xml:space="preserve"> 4</w:t>
      </w:r>
      <w:r w:rsidR="00503CA4" w:rsidRPr="00784F2B">
        <w:rPr>
          <w:rFonts w:asciiTheme="minorHAnsi" w:hAnsiTheme="minorHAnsi" w:cs="Arial"/>
          <w:sz w:val="22"/>
          <w:szCs w:val="22"/>
        </w:rPr>
        <w:t xml:space="preserve"> Článku IV. </w:t>
      </w:r>
      <w:r w:rsidR="00C972B0" w:rsidRPr="00784F2B">
        <w:rPr>
          <w:rFonts w:asciiTheme="minorHAnsi" w:hAnsiTheme="minorHAnsi" w:cs="Arial"/>
          <w:sz w:val="22"/>
          <w:szCs w:val="22"/>
        </w:rPr>
        <w:t>tejto Z</w:t>
      </w:r>
      <w:r w:rsidR="002C3F12" w:rsidRPr="00784F2B">
        <w:rPr>
          <w:rFonts w:asciiTheme="minorHAnsi" w:hAnsiTheme="minorHAnsi" w:cs="Arial"/>
          <w:sz w:val="22"/>
          <w:szCs w:val="22"/>
        </w:rPr>
        <w:t xml:space="preserve">mluvy, </w:t>
      </w:r>
      <w:r w:rsidR="00C972B0" w:rsidRPr="00784F2B">
        <w:rPr>
          <w:rFonts w:asciiTheme="minorHAnsi" w:hAnsiTheme="minorHAnsi" w:cs="Arial"/>
          <w:sz w:val="22"/>
          <w:szCs w:val="22"/>
        </w:rPr>
        <w:t>je O</w:t>
      </w:r>
      <w:r w:rsidR="002C3F12" w:rsidRPr="00784F2B">
        <w:rPr>
          <w:rFonts w:asciiTheme="minorHAnsi" w:hAnsiTheme="minorHAnsi" w:cs="Arial"/>
          <w:sz w:val="22"/>
          <w:szCs w:val="22"/>
        </w:rPr>
        <w:t xml:space="preserve">bjednávateľ oprávnený vystaviť faktúru po </w:t>
      </w:r>
      <w:r w:rsidR="00CA0ACA" w:rsidRPr="00784F2B">
        <w:rPr>
          <w:rFonts w:asciiTheme="minorHAnsi" w:hAnsiTheme="minorHAnsi" w:cs="Arial"/>
          <w:sz w:val="22"/>
          <w:szCs w:val="22"/>
        </w:rPr>
        <w:t>stanovení</w:t>
      </w:r>
      <w:r w:rsidR="002C3F12" w:rsidRPr="00784F2B">
        <w:rPr>
          <w:rFonts w:asciiTheme="minorHAnsi" w:hAnsiTheme="minorHAnsi" w:cs="Arial"/>
          <w:sz w:val="22"/>
          <w:szCs w:val="22"/>
        </w:rPr>
        <w:t xml:space="preserve"> výšk</w:t>
      </w:r>
      <w:r w:rsidR="00CA0ACA" w:rsidRPr="00784F2B">
        <w:rPr>
          <w:rFonts w:asciiTheme="minorHAnsi" w:hAnsiTheme="minorHAnsi" w:cs="Arial"/>
          <w:sz w:val="22"/>
          <w:szCs w:val="22"/>
        </w:rPr>
        <w:t>y</w:t>
      </w:r>
      <w:r w:rsidR="002C3F12" w:rsidRPr="00784F2B">
        <w:rPr>
          <w:rFonts w:asciiTheme="minorHAnsi" w:hAnsiTheme="minorHAnsi" w:cs="Arial"/>
          <w:sz w:val="22"/>
          <w:szCs w:val="22"/>
        </w:rPr>
        <w:t xml:space="preserve"> zľavy za </w:t>
      </w:r>
      <w:proofErr w:type="spellStart"/>
      <w:r w:rsidR="002C3F12" w:rsidRPr="00784F2B">
        <w:rPr>
          <w:rFonts w:asciiTheme="minorHAnsi" w:hAnsiTheme="minorHAnsi" w:cs="Arial"/>
          <w:sz w:val="22"/>
          <w:szCs w:val="22"/>
        </w:rPr>
        <w:t>vadné</w:t>
      </w:r>
      <w:proofErr w:type="spellEnd"/>
      <w:r w:rsidR="002C3F12" w:rsidRPr="00784F2B">
        <w:rPr>
          <w:rFonts w:asciiTheme="minorHAnsi" w:hAnsiTheme="minorHAnsi" w:cs="Arial"/>
          <w:sz w:val="22"/>
          <w:szCs w:val="22"/>
        </w:rPr>
        <w:t xml:space="preserve"> plnenie</w:t>
      </w:r>
      <w:r w:rsidR="00CA0ACA" w:rsidRPr="00784F2B">
        <w:rPr>
          <w:rFonts w:asciiTheme="minorHAnsi" w:hAnsiTheme="minorHAnsi" w:cs="Arial"/>
          <w:sz w:val="22"/>
          <w:szCs w:val="22"/>
        </w:rPr>
        <w:t xml:space="preserve"> podľa </w:t>
      </w:r>
      <w:r w:rsidR="00671AD6">
        <w:rPr>
          <w:rFonts w:asciiTheme="minorHAnsi" w:hAnsiTheme="minorHAnsi" w:cs="Arial"/>
          <w:sz w:val="22"/>
          <w:szCs w:val="22"/>
        </w:rPr>
        <w:t>bodu</w:t>
      </w:r>
      <w:r w:rsidR="00CA0ACA" w:rsidRPr="00784F2B">
        <w:rPr>
          <w:rFonts w:asciiTheme="minorHAnsi" w:hAnsiTheme="minorHAnsi" w:cs="Arial"/>
          <w:sz w:val="22"/>
          <w:szCs w:val="22"/>
        </w:rPr>
        <w:t xml:space="preserve"> 5 a</w:t>
      </w:r>
      <w:r w:rsidR="001F2B54" w:rsidRPr="00784F2B">
        <w:rPr>
          <w:rFonts w:asciiTheme="minorHAnsi" w:hAnsiTheme="minorHAnsi" w:cs="Arial"/>
          <w:sz w:val="22"/>
          <w:szCs w:val="22"/>
        </w:rPr>
        <w:t>lebo</w:t>
      </w:r>
      <w:r w:rsidR="00CA0ACA" w:rsidRPr="00784F2B">
        <w:rPr>
          <w:rFonts w:asciiTheme="minorHAnsi" w:hAnsiTheme="minorHAnsi" w:cs="Arial"/>
          <w:sz w:val="22"/>
          <w:szCs w:val="22"/>
        </w:rPr>
        <w:t xml:space="preserve"> 6 </w:t>
      </w:r>
      <w:r w:rsidR="00503CA4" w:rsidRPr="00784F2B">
        <w:rPr>
          <w:rFonts w:asciiTheme="minorHAnsi" w:hAnsiTheme="minorHAnsi" w:cs="Arial"/>
          <w:sz w:val="22"/>
          <w:szCs w:val="22"/>
        </w:rPr>
        <w:t xml:space="preserve">Článku IV. </w:t>
      </w:r>
      <w:r w:rsidR="00CA0ACA" w:rsidRPr="00784F2B">
        <w:rPr>
          <w:rFonts w:asciiTheme="minorHAnsi" w:hAnsiTheme="minorHAnsi" w:cs="Arial"/>
          <w:sz w:val="22"/>
          <w:szCs w:val="22"/>
        </w:rPr>
        <w:t>tejto</w:t>
      </w:r>
      <w:r w:rsidR="00C972B0" w:rsidRPr="00784F2B">
        <w:rPr>
          <w:rFonts w:asciiTheme="minorHAnsi" w:hAnsiTheme="minorHAnsi" w:cs="Arial"/>
          <w:sz w:val="22"/>
          <w:szCs w:val="22"/>
        </w:rPr>
        <w:t xml:space="preserve"> Z</w:t>
      </w:r>
      <w:r w:rsidR="00CA0ACA" w:rsidRPr="00784F2B">
        <w:rPr>
          <w:rFonts w:asciiTheme="minorHAnsi" w:hAnsiTheme="minorHAnsi" w:cs="Arial"/>
          <w:sz w:val="22"/>
          <w:szCs w:val="22"/>
        </w:rPr>
        <w:t>mluvy</w:t>
      </w:r>
      <w:r w:rsidR="002C3F12" w:rsidRPr="00784F2B">
        <w:rPr>
          <w:rFonts w:asciiTheme="minorHAnsi" w:hAnsiTheme="minorHAnsi" w:cs="Arial"/>
          <w:sz w:val="22"/>
          <w:szCs w:val="22"/>
        </w:rPr>
        <w:t>, alebo po márnom uplynutí lehoty na uplatnenie nároku za vady plne</w:t>
      </w:r>
      <w:r w:rsidR="00C972B0" w:rsidRPr="00784F2B">
        <w:rPr>
          <w:rFonts w:asciiTheme="minorHAnsi" w:hAnsiTheme="minorHAnsi" w:cs="Arial"/>
          <w:sz w:val="22"/>
          <w:szCs w:val="22"/>
        </w:rPr>
        <w:t>nia podľa</w:t>
      </w:r>
      <w:r w:rsidR="00671AD6">
        <w:rPr>
          <w:rFonts w:asciiTheme="minorHAnsi" w:hAnsiTheme="minorHAnsi" w:cs="Arial"/>
          <w:sz w:val="22"/>
          <w:szCs w:val="22"/>
        </w:rPr>
        <w:t xml:space="preserve"> bodu</w:t>
      </w:r>
      <w:r w:rsidR="00C972B0" w:rsidRPr="00784F2B">
        <w:rPr>
          <w:rFonts w:asciiTheme="minorHAnsi" w:hAnsiTheme="minorHAnsi" w:cs="Arial"/>
          <w:sz w:val="22"/>
          <w:szCs w:val="22"/>
        </w:rPr>
        <w:t xml:space="preserve"> 7 </w:t>
      </w:r>
      <w:r w:rsidR="00503CA4" w:rsidRPr="00784F2B">
        <w:rPr>
          <w:rFonts w:asciiTheme="minorHAnsi" w:hAnsiTheme="minorHAnsi" w:cs="Arial"/>
          <w:sz w:val="22"/>
          <w:szCs w:val="22"/>
        </w:rPr>
        <w:t xml:space="preserve">Článku IV. </w:t>
      </w:r>
      <w:r w:rsidR="00C972B0" w:rsidRPr="00784F2B">
        <w:rPr>
          <w:rFonts w:asciiTheme="minorHAnsi" w:hAnsiTheme="minorHAnsi" w:cs="Arial"/>
          <w:sz w:val="22"/>
          <w:szCs w:val="22"/>
        </w:rPr>
        <w:t>tejto Z</w:t>
      </w:r>
      <w:r w:rsidR="002C3F12" w:rsidRPr="00784F2B">
        <w:rPr>
          <w:rFonts w:asciiTheme="minorHAnsi" w:hAnsiTheme="minorHAnsi" w:cs="Arial"/>
          <w:sz w:val="22"/>
          <w:szCs w:val="22"/>
        </w:rPr>
        <w:t>mluvy</w:t>
      </w:r>
      <w:r w:rsidRPr="00784F2B">
        <w:rPr>
          <w:rFonts w:asciiTheme="minorHAnsi" w:hAnsiTheme="minorHAnsi" w:cs="Arial"/>
          <w:sz w:val="22"/>
          <w:szCs w:val="22"/>
        </w:rPr>
        <w:t>. Objednávateľ sa zaväzuje</w:t>
      </w:r>
      <w:r w:rsidR="00251C96" w:rsidRPr="00784F2B">
        <w:rPr>
          <w:rFonts w:asciiTheme="minorHAnsi" w:hAnsiTheme="minorHAnsi" w:cs="Arial"/>
          <w:sz w:val="22"/>
          <w:szCs w:val="22"/>
        </w:rPr>
        <w:t xml:space="preserve"> uhradiť D</w:t>
      </w:r>
      <w:r w:rsidRPr="00784F2B">
        <w:rPr>
          <w:rFonts w:asciiTheme="minorHAnsi" w:hAnsiTheme="minorHAnsi" w:cs="Arial"/>
          <w:sz w:val="22"/>
          <w:szCs w:val="22"/>
        </w:rPr>
        <w:t xml:space="preserve">odávateľovi </w:t>
      </w:r>
      <w:r w:rsidR="00B76ED4" w:rsidRPr="00784F2B">
        <w:rPr>
          <w:rFonts w:asciiTheme="minorHAnsi" w:hAnsiTheme="minorHAnsi" w:cs="Arial"/>
          <w:sz w:val="22"/>
          <w:szCs w:val="22"/>
        </w:rPr>
        <w:t>odmenu</w:t>
      </w:r>
      <w:r w:rsidRPr="00784F2B">
        <w:rPr>
          <w:rFonts w:asciiTheme="minorHAnsi" w:hAnsiTheme="minorHAnsi" w:cs="Arial"/>
          <w:sz w:val="22"/>
          <w:szCs w:val="22"/>
        </w:rPr>
        <w:t xml:space="preserve"> za poskytnuté služby na základe faktúr</w:t>
      </w:r>
      <w:r w:rsidR="00B76ED4" w:rsidRPr="00784F2B">
        <w:rPr>
          <w:rFonts w:asciiTheme="minorHAnsi" w:hAnsiTheme="minorHAnsi" w:cs="Arial"/>
          <w:sz w:val="22"/>
          <w:szCs w:val="22"/>
        </w:rPr>
        <w:t>y vystavenej</w:t>
      </w:r>
      <w:r w:rsidR="00251C96" w:rsidRPr="00784F2B">
        <w:rPr>
          <w:rFonts w:asciiTheme="minorHAnsi" w:hAnsiTheme="minorHAnsi" w:cs="Arial"/>
          <w:sz w:val="22"/>
          <w:szCs w:val="22"/>
        </w:rPr>
        <w:t xml:space="preserve"> D</w:t>
      </w:r>
      <w:r w:rsidRPr="00784F2B">
        <w:rPr>
          <w:rFonts w:asciiTheme="minorHAnsi" w:hAnsiTheme="minorHAnsi" w:cs="Arial"/>
          <w:sz w:val="22"/>
          <w:szCs w:val="22"/>
        </w:rPr>
        <w:t xml:space="preserve">odávateľom, </w:t>
      </w:r>
      <w:r w:rsidR="00B76ED4" w:rsidRPr="00784F2B">
        <w:rPr>
          <w:rFonts w:asciiTheme="minorHAnsi" w:hAnsiTheme="minorHAnsi" w:cs="Arial"/>
          <w:sz w:val="22"/>
          <w:szCs w:val="22"/>
        </w:rPr>
        <w:t>so</w:t>
      </w:r>
      <w:r w:rsidR="000E1755">
        <w:rPr>
          <w:rFonts w:asciiTheme="minorHAnsi" w:hAnsiTheme="minorHAnsi" w:cs="Arial"/>
          <w:sz w:val="22"/>
          <w:szCs w:val="22"/>
        </w:rPr>
        <w:t> </w:t>
      </w:r>
      <w:r w:rsidR="00B76ED4" w:rsidRPr="00784F2B">
        <w:rPr>
          <w:rFonts w:asciiTheme="minorHAnsi" w:hAnsiTheme="minorHAnsi" w:cs="Arial"/>
          <w:sz w:val="22"/>
          <w:szCs w:val="22"/>
        </w:rPr>
        <w:t>splatnosťou</w:t>
      </w:r>
      <w:r w:rsidRPr="00784F2B">
        <w:rPr>
          <w:rFonts w:asciiTheme="minorHAnsi" w:hAnsiTheme="minorHAnsi" w:cs="Arial"/>
          <w:sz w:val="22"/>
          <w:szCs w:val="22"/>
        </w:rPr>
        <w:t xml:space="preserve"> 30 dní odo </w:t>
      </w:r>
      <w:r w:rsidR="00251C96" w:rsidRPr="00784F2B">
        <w:rPr>
          <w:rFonts w:asciiTheme="minorHAnsi" w:hAnsiTheme="minorHAnsi" w:cs="Arial"/>
          <w:sz w:val="22"/>
          <w:szCs w:val="22"/>
        </w:rPr>
        <w:t>dňa doručenia faktúry O</w:t>
      </w:r>
      <w:r w:rsidR="00B76ED4" w:rsidRPr="00784F2B">
        <w:rPr>
          <w:rFonts w:asciiTheme="minorHAnsi" w:hAnsiTheme="minorHAnsi" w:cs="Arial"/>
          <w:sz w:val="22"/>
          <w:szCs w:val="22"/>
        </w:rPr>
        <w:t>bjednávateľov</w:t>
      </w:r>
      <w:r w:rsidR="001F2B54" w:rsidRPr="00784F2B">
        <w:rPr>
          <w:rFonts w:asciiTheme="minorHAnsi" w:hAnsiTheme="minorHAnsi" w:cs="Arial"/>
          <w:sz w:val="22"/>
          <w:szCs w:val="22"/>
        </w:rPr>
        <w:t>i</w:t>
      </w:r>
      <w:r w:rsidR="00B76ED4" w:rsidRPr="00784F2B">
        <w:rPr>
          <w:rFonts w:asciiTheme="minorHAnsi" w:hAnsiTheme="minorHAnsi" w:cs="Arial"/>
          <w:sz w:val="22"/>
          <w:szCs w:val="22"/>
        </w:rPr>
        <w:t>.</w:t>
      </w:r>
      <w:r w:rsidRPr="00784F2B">
        <w:rPr>
          <w:rFonts w:asciiTheme="minorHAnsi" w:hAnsiTheme="minorHAnsi" w:cs="Arial"/>
          <w:sz w:val="22"/>
          <w:szCs w:val="22"/>
        </w:rPr>
        <w:t xml:space="preserve"> Faktúra musí obsahovať všetky náležitosti daňového dokladu v súlade s platnými právnymi predpismi, špecifikáciu po</w:t>
      </w:r>
      <w:r w:rsidR="00251C96" w:rsidRPr="00784F2B">
        <w:rPr>
          <w:rFonts w:asciiTheme="minorHAnsi" w:hAnsiTheme="minorHAnsi" w:cs="Arial"/>
          <w:sz w:val="22"/>
          <w:szCs w:val="22"/>
        </w:rPr>
        <w:t>skytnutých služieb podľa tejto Z</w:t>
      </w:r>
      <w:r w:rsidRPr="00784F2B">
        <w:rPr>
          <w:rFonts w:asciiTheme="minorHAnsi" w:hAnsiTheme="minorHAnsi" w:cs="Arial"/>
          <w:sz w:val="22"/>
          <w:szCs w:val="22"/>
        </w:rPr>
        <w:t xml:space="preserve">mluvy, špecifikáciu fakturovanej sumy a musí </w:t>
      </w:r>
      <w:r w:rsidR="00251C96" w:rsidRPr="00784F2B">
        <w:rPr>
          <w:rFonts w:asciiTheme="minorHAnsi" w:hAnsiTheme="minorHAnsi" w:cs="Arial"/>
          <w:sz w:val="22"/>
          <w:szCs w:val="22"/>
        </w:rPr>
        <w:t>byť vystavená v súlade s touto Zmluvou. V opačnom prípade O</w:t>
      </w:r>
      <w:r w:rsidRPr="00784F2B">
        <w:rPr>
          <w:rFonts w:asciiTheme="minorHAnsi" w:hAnsiTheme="minorHAnsi" w:cs="Arial"/>
          <w:sz w:val="22"/>
          <w:szCs w:val="22"/>
        </w:rPr>
        <w:t>bjednávateľ nie je povinný faktúru uhradiť, je</w:t>
      </w:r>
      <w:r w:rsidR="00251C96" w:rsidRPr="00784F2B">
        <w:rPr>
          <w:rFonts w:asciiTheme="minorHAnsi" w:hAnsiTheme="minorHAnsi" w:cs="Arial"/>
          <w:sz w:val="22"/>
          <w:szCs w:val="22"/>
        </w:rPr>
        <w:t xml:space="preserve"> oprávnený túto faktúru vrátiť D</w:t>
      </w:r>
      <w:r w:rsidRPr="00784F2B">
        <w:rPr>
          <w:rFonts w:asciiTheme="minorHAnsi" w:hAnsiTheme="minorHAnsi" w:cs="Arial"/>
          <w:sz w:val="22"/>
          <w:szCs w:val="22"/>
        </w:rPr>
        <w:t>odávateľovi v lehote jej splatnosti a požadovať vystavenie novej alebo opravenej faktúry. Nová lehota splatnosti faktúry začína plynúť odo dňa doručenia novej, resp. opravenej faktúry</w:t>
      </w:r>
      <w:r w:rsidR="00251C96" w:rsidRPr="00784F2B">
        <w:rPr>
          <w:rFonts w:asciiTheme="minorHAnsi" w:hAnsiTheme="minorHAnsi" w:cs="Arial"/>
          <w:sz w:val="22"/>
          <w:szCs w:val="22"/>
        </w:rPr>
        <w:t xml:space="preserve"> O</w:t>
      </w:r>
      <w:r w:rsidRPr="00784F2B">
        <w:rPr>
          <w:rFonts w:asciiTheme="minorHAnsi" w:hAnsiTheme="minorHAnsi" w:cs="Arial"/>
          <w:sz w:val="22"/>
          <w:szCs w:val="22"/>
        </w:rPr>
        <w:t>bjednávateľovi. Zmluvné strany sa dohodli, že táto doba sa nebu</w:t>
      </w:r>
      <w:r w:rsidR="00251C96" w:rsidRPr="00784F2B">
        <w:rPr>
          <w:rFonts w:asciiTheme="minorHAnsi" w:hAnsiTheme="minorHAnsi" w:cs="Arial"/>
          <w:sz w:val="22"/>
          <w:szCs w:val="22"/>
        </w:rPr>
        <w:t>de považovať za dobu omeškania O</w:t>
      </w:r>
      <w:r w:rsidRPr="00784F2B">
        <w:rPr>
          <w:rFonts w:asciiTheme="minorHAnsi" w:hAnsiTheme="minorHAnsi" w:cs="Arial"/>
          <w:sz w:val="22"/>
          <w:szCs w:val="22"/>
        </w:rPr>
        <w:t xml:space="preserve">bjednávateľa so zaplatením </w:t>
      </w:r>
      <w:r w:rsidR="00B76ED4" w:rsidRPr="00784F2B">
        <w:rPr>
          <w:rFonts w:asciiTheme="minorHAnsi" w:hAnsiTheme="minorHAnsi" w:cs="Arial"/>
          <w:sz w:val="22"/>
          <w:szCs w:val="22"/>
        </w:rPr>
        <w:t>odmeny</w:t>
      </w:r>
      <w:r w:rsidR="00251C96" w:rsidRPr="00784F2B">
        <w:rPr>
          <w:rFonts w:asciiTheme="minorHAnsi" w:hAnsiTheme="minorHAnsi" w:cs="Arial"/>
          <w:sz w:val="22"/>
          <w:szCs w:val="22"/>
        </w:rPr>
        <w:t xml:space="preserve"> za služby a D</w:t>
      </w:r>
      <w:r w:rsidRPr="00784F2B">
        <w:rPr>
          <w:rFonts w:asciiTheme="minorHAnsi" w:hAnsiTheme="minorHAnsi" w:cs="Arial"/>
          <w:sz w:val="22"/>
          <w:szCs w:val="22"/>
        </w:rPr>
        <w:t>odávateľ nemá po túto dobu nárok na úrok z om</w:t>
      </w:r>
      <w:r w:rsidR="00251C96" w:rsidRPr="00784F2B">
        <w:rPr>
          <w:rFonts w:asciiTheme="minorHAnsi" w:hAnsiTheme="minorHAnsi" w:cs="Arial"/>
          <w:sz w:val="22"/>
          <w:szCs w:val="22"/>
        </w:rPr>
        <w:t>eškania voči O</w:t>
      </w:r>
      <w:r w:rsidR="00B76ED4" w:rsidRPr="00784F2B">
        <w:rPr>
          <w:rFonts w:asciiTheme="minorHAnsi" w:hAnsiTheme="minorHAnsi" w:cs="Arial"/>
          <w:sz w:val="22"/>
          <w:szCs w:val="22"/>
        </w:rPr>
        <w:t>bjednávateľovi.</w:t>
      </w:r>
    </w:p>
    <w:p w:rsidR="00A4286C" w:rsidRPr="00784F2B" w:rsidRDefault="00A4286C"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Pr>
          <w:rFonts w:asciiTheme="minorHAnsi" w:hAnsiTheme="minorHAnsi" w:cs="Arial"/>
          <w:sz w:val="22"/>
          <w:szCs w:val="22"/>
        </w:rPr>
        <w:t xml:space="preserve">Zmluvné strany sa dohodli, že v prípade ak Dodávateľ neposkytne služby Publicity do 31.12.2017 Objednávateľ </w:t>
      </w:r>
      <w:r w:rsidR="000E1755">
        <w:rPr>
          <w:rFonts w:asciiTheme="minorHAnsi" w:hAnsiTheme="minorHAnsi" w:cs="Arial"/>
          <w:sz w:val="22"/>
          <w:szCs w:val="22"/>
        </w:rPr>
        <w:t xml:space="preserve">nemá záujem o ich poskytnutie a </w:t>
      </w:r>
      <w:r>
        <w:rPr>
          <w:rFonts w:asciiTheme="minorHAnsi" w:hAnsiTheme="minorHAnsi" w:cs="Arial"/>
          <w:sz w:val="22"/>
          <w:szCs w:val="22"/>
        </w:rPr>
        <w:t xml:space="preserve">Dodávateľ ich po tejto lehote ani nesmie v prospech Objednávateľa poskytnúť.  Objednávateľ </w:t>
      </w:r>
      <w:r w:rsidR="00397C0B">
        <w:rPr>
          <w:rFonts w:asciiTheme="minorHAnsi" w:hAnsiTheme="minorHAnsi" w:cs="Arial"/>
          <w:sz w:val="22"/>
          <w:szCs w:val="22"/>
        </w:rPr>
        <w:t xml:space="preserve">má </w:t>
      </w:r>
      <w:r>
        <w:rPr>
          <w:rFonts w:asciiTheme="minorHAnsi" w:hAnsiTheme="minorHAnsi" w:cs="Arial"/>
          <w:sz w:val="22"/>
          <w:szCs w:val="22"/>
        </w:rPr>
        <w:t xml:space="preserve">nárok na pomernú zľavu z ceny plnenia v rozsahu nedodanej </w:t>
      </w:r>
      <w:r w:rsidR="005D3277">
        <w:rPr>
          <w:rFonts w:asciiTheme="minorHAnsi" w:hAnsiTheme="minorHAnsi" w:cs="Arial"/>
          <w:sz w:val="22"/>
          <w:szCs w:val="22"/>
        </w:rPr>
        <w:t xml:space="preserve">Publicity. Dodávateľ je povinný </w:t>
      </w:r>
      <w:r>
        <w:rPr>
          <w:rFonts w:asciiTheme="minorHAnsi" w:hAnsiTheme="minorHAnsi" w:cs="Arial"/>
          <w:sz w:val="22"/>
          <w:szCs w:val="22"/>
        </w:rPr>
        <w:t>vystaviť faktúru za všetky plnenia, ktoré poskytol v zmysle Zmluvy ku dňu 31.12</w:t>
      </w:r>
      <w:r w:rsidR="00397C0B">
        <w:rPr>
          <w:rFonts w:asciiTheme="minorHAnsi" w:hAnsiTheme="minorHAnsi" w:cs="Arial"/>
          <w:sz w:val="22"/>
          <w:szCs w:val="22"/>
        </w:rPr>
        <w:t xml:space="preserve">.2017. Poskytovateľ je povinný po 31.12.2017 </w:t>
      </w:r>
      <w:r w:rsidR="005D3277">
        <w:rPr>
          <w:rFonts w:asciiTheme="minorHAnsi" w:hAnsiTheme="minorHAnsi" w:cs="Arial"/>
          <w:sz w:val="22"/>
          <w:szCs w:val="22"/>
        </w:rPr>
        <w:t xml:space="preserve">bezodkladne </w:t>
      </w:r>
      <w:r>
        <w:rPr>
          <w:rFonts w:asciiTheme="minorHAnsi" w:hAnsiTheme="minorHAnsi" w:cs="Arial"/>
          <w:sz w:val="22"/>
          <w:szCs w:val="22"/>
        </w:rPr>
        <w:t>vystaviť</w:t>
      </w:r>
      <w:r w:rsidR="005D3277">
        <w:rPr>
          <w:rFonts w:asciiTheme="minorHAnsi" w:hAnsiTheme="minorHAnsi" w:cs="Arial"/>
          <w:sz w:val="22"/>
          <w:szCs w:val="22"/>
        </w:rPr>
        <w:t xml:space="preserve"> faktúru v súlade s príslušnými právnymi predpismi. </w:t>
      </w:r>
      <w:r>
        <w:rPr>
          <w:rFonts w:asciiTheme="minorHAnsi" w:hAnsiTheme="minorHAnsi" w:cs="Arial"/>
          <w:sz w:val="22"/>
          <w:szCs w:val="22"/>
        </w:rPr>
        <w:t xml:space="preserve"> </w:t>
      </w:r>
    </w:p>
    <w:p w:rsidR="00B76ED4" w:rsidRPr="00784F2B" w:rsidRDefault="00251C96"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Objednávateľ na predmet tejto Z</w:t>
      </w:r>
      <w:r w:rsidR="00B36CE3" w:rsidRPr="00784F2B">
        <w:rPr>
          <w:rFonts w:asciiTheme="minorHAnsi" w:hAnsiTheme="minorHAnsi" w:cs="Arial"/>
          <w:sz w:val="22"/>
          <w:szCs w:val="22"/>
        </w:rPr>
        <w:t>mluvy neposkytuje preddavok ani zálohovú platbu.</w:t>
      </w:r>
    </w:p>
    <w:p w:rsidR="00B36CE3" w:rsidRPr="00784F2B" w:rsidRDefault="00B36CE3" w:rsidP="000663FA">
      <w:pPr>
        <w:pStyle w:val="Odsekzoznamu1"/>
        <w:numPr>
          <w:ilvl w:val="0"/>
          <w:numId w:val="2"/>
        </w:numPr>
        <w:autoSpaceDE w:val="0"/>
        <w:autoSpaceDN w:val="0"/>
        <w:adjustRightInd w:val="0"/>
        <w:spacing w:line="240"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Cena za služby sa považuje za uhra</w:t>
      </w:r>
      <w:r w:rsidR="00251C96" w:rsidRPr="00784F2B">
        <w:rPr>
          <w:rFonts w:asciiTheme="minorHAnsi" w:hAnsiTheme="minorHAnsi" w:cs="Arial"/>
          <w:sz w:val="22"/>
          <w:szCs w:val="22"/>
        </w:rPr>
        <w:t>denú dňom jej odpísania z účtu O</w:t>
      </w:r>
      <w:r w:rsidRPr="00784F2B">
        <w:rPr>
          <w:rFonts w:asciiTheme="minorHAnsi" w:hAnsiTheme="minorHAnsi" w:cs="Arial"/>
          <w:sz w:val="22"/>
          <w:szCs w:val="22"/>
        </w:rPr>
        <w:t>bjednávateľa.</w:t>
      </w:r>
    </w:p>
    <w:p w:rsidR="00B76ED4" w:rsidRDefault="00B76ED4" w:rsidP="00B76ED4">
      <w:pPr>
        <w:pStyle w:val="Odsekzoznamu"/>
        <w:rPr>
          <w:rFonts w:asciiTheme="minorHAnsi" w:hAnsiTheme="minorHAnsi"/>
          <w:szCs w:val="22"/>
        </w:rPr>
      </w:pPr>
    </w:p>
    <w:p w:rsidR="00C30A3F" w:rsidRPr="00784F2B" w:rsidRDefault="00C30A3F" w:rsidP="00B76ED4">
      <w:pPr>
        <w:pStyle w:val="Odsekzoznamu"/>
        <w:rPr>
          <w:rFonts w:asciiTheme="minorHAnsi" w:hAnsiTheme="minorHAnsi"/>
          <w:szCs w:val="22"/>
        </w:rPr>
      </w:pPr>
    </w:p>
    <w:p w:rsidR="00B36CE3" w:rsidRPr="00784F2B" w:rsidRDefault="00CA4234" w:rsidP="00B36CE3">
      <w:pPr>
        <w:spacing w:after="0" w:line="225" w:lineRule="atLeast"/>
        <w:jc w:val="center"/>
        <w:outlineLvl w:val="0"/>
        <w:rPr>
          <w:rFonts w:asciiTheme="minorHAnsi" w:hAnsiTheme="minorHAnsi" w:cs="Arial"/>
          <w:b/>
        </w:rPr>
      </w:pPr>
      <w:r w:rsidRPr="00784F2B">
        <w:rPr>
          <w:rFonts w:asciiTheme="minorHAnsi" w:hAnsiTheme="minorHAnsi" w:cs="Arial"/>
          <w:b/>
        </w:rPr>
        <w:t xml:space="preserve">Článok </w:t>
      </w:r>
      <w:r w:rsidR="00FC4295" w:rsidRPr="00784F2B">
        <w:rPr>
          <w:rFonts w:asciiTheme="minorHAnsi" w:hAnsiTheme="minorHAnsi" w:cs="Arial"/>
          <w:b/>
        </w:rPr>
        <w:t>V</w:t>
      </w:r>
      <w:r w:rsidRPr="00784F2B">
        <w:rPr>
          <w:rFonts w:asciiTheme="minorHAnsi" w:hAnsiTheme="minorHAnsi" w:cs="Arial"/>
          <w:b/>
        </w:rPr>
        <w:t>II.</w:t>
      </w:r>
    </w:p>
    <w:p w:rsidR="00B36CE3" w:rsidRPr="00784F2B" w:rsidRDefault="00251C96" w:rsidP="00B36CE3">
      <w:pPr>
        <w:spacing w:after="0" w:line="225" w:lineRule="atLeast"/>
        <w:jc w:val="center"/>
        <w:outlineLvl w:val="0"/>
        <w:rPr>
          <w:rFonts w:asciiTheme="minorHAnsi" w:hAnsiTheme="minorHAnsi" w:cs="Arial"/>
          <w:b/>
        </w:rPr>
      </w:pPr>
      <w:r w:rsidRPr="00784F2B">
        <w:rPr>
          <w:rFonts w:asciiTheme="minorHAnsi" w:hAnsiTheme="minorHAnsi" w:cs="Arial"/>
          <w:b/>
        </w:rPr>
        <w:t>Trvanie Z</w:t>
      </w:r>
      <w:r w:rsidR="001F2B54" w:rsidRPr="00784F2B">
        <w:rPr>
          <w:rFonts w:asciiTheme="minorHAnsi" w:hAnsiTheme="minorHAnsi" w:cs="Arial"/>
          <w:b/>
        </w:rPr>
        <w:t>mluvy</w:t>
      </w:r>
    </w:p>
    <w:p w:rsidR="00FC4295" w:rsidRPr="00784F2B" w:rsidRDefault="00FC4295" w:rsidP="00B36CE3">
      <w:pPr>
        <w:spacing w:after="0" w:line="225" w:lineRule="atLeast"/>
        <w:jc w:val="center"/>
        <w:outlineLvl w:val="0"/>
        <w:rPr>
          <w:rFonts w:asciiTheme="minorHAnsi" w:hAnsiTheme="minorHAnsi" w:cs="Arial"/>
          <w:b/>
        </w:rPr>
      </w:pPr>
    </w:p>
    <w:p w:rsidR="00986A55" w:rsidRPr="00784F2B" w:rsidRDefault="005D3277" w:rsidP="000663FA">
      <w:pPr>
        <w:pStyle w:val="Odsekzoznamu1"/>
        <w:numPr>
          <w:ilvl w:val="0"/>
          <w:numId w:val="1"/>
        </w:numPr>
        <w:spacing w:line="225" w:lineRule="atLeast"/>
        <w:ind w:left="567" w:hanging="567"/>
        <w:contextualSpacing/>
        <w:jc w:val="both"/>
        <w:rPr>
          <w:rFonts w:asciiTheme="minorHAnsi" w:hAnsiTheme="minorHAnsi" w:cs="Arial"/>
          <w:sz w:val="22"/>
          <w:szCs w:val="22"/>
        </w:rPr>
      </w:pPr>
      <w:r>
        <w:rPr>
          <w:rFonts w:asciiTheme="minorHAnsi" w:hAnsiTheme="minorHAnsi" w:cs="Arial"/>
          <w:sz w:val="22"/>
          <w:szCs w:val="22"/>
        </w:rPr>
        <w:t>Zmluva zaniká splnením záväzku.</w:t>
      </w:r>
    </w:p>
    <w:p w:rsidR="00FC4295" w:rsidRPr="00784F2B" w:rsidRDefault="00986A55" w:rsidP="000663FA">
      <w:pPr>
        <w:pStyle w:val="Odsekzoznamu1"/>
        <w:numPr>
          <w:ilvl w:val="0"/>
          <w:numId w:val="1"/>
        </w:numPr>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Zmlu</w:t>
      </w:r>
      <w:r w:rsidR="00251C96" w:rsidRPr="00784F2B">
        <w:rPr>
          <w:rFonts w:asciiTheme="minorHAnsi" w:hAnsiTheme="minorHAnsi" w:cs="Arial"/>
          <w:sz w:val="22"/>
          <w:szCs w:val="22"/>
        </w:rPr>
        <w:t>vu je možné ukončiť aj dohodou Z</w:t>
      </w:r>
      <w:r w:rsidRPr="00784F2B">
        <w:rPr>
          <w:rFonts w:asciiTheme="minorHAnsi" w:hAnsiTheme="minorHAnsi" w:cs="Arial"/>
          <w:sz w:val="22"/>
          <w:szCs w:val="22"/>
        </w:rPr>
        <w:t>mluvných strán ku dňu uvedenému v dohode.</w:t>
      </w:r>
    </w:p>
    <w:p w:rsidR="00B36CE3" w:rsidRPr="00784F2B" w:rsidRDefault="00986A55" w:rsidP="000663FA">
      <w:pPr>
        <w:pStyle w:val="Odsekzoznamu1"/>
        <w:numPr>
          <w:ilvl w:val="0"/>
          <w:numId w:val="1"/>
        </w:numPr>
        <w:spacing w:line="225" w:lineRule="atLeast"/>
        <w:ind w:left="567" w:hanging="567"/>
        <w:contextualSpacing/>
        <w:jc w:val="both"/>
        <w:rPr>
          <w:rFonts w:asciiTheme="minorHAnsi" w:hAnsiTheme="minorHAnsi" w:cs="Arial"/>
          <w:sz w:val="22"/>
          <w:szCs w:val="22"/>
        </w:rPr>
      </w:pPr>
      <w:r w:rsidRPr="00784F2B">
        <w:rPr>
          <w:rFonts w:asciiTheme="minorHAnsi" w:hAnsiTheme="minorHAnsi" w:cs="Arial"/>
          <w:sz w:val="22"/>
          <w:szCs w:val="22"/>
        </w:rPr>
        <w:t>Zmluvu</w:t>
      </w:r>
      <w:r w:rsidR="00B36CE3" w:rsidRPr="00784F2B">
        <w:rPr>
          <w:rFonts w:asciiTheme="minorHAnsi" w:hAnsiTheme="minorHAnsi" w:cs="Arial"/>
          <w:sz w:val="22"/>
          <w:szCs w:val="22"/>
        </w:rPr>
        <w:t xml:space="preserve"> </w:t>
      </w:r>
      <w:r w:rsidRPr="00784F2B">
        <w:rPr>
          <w:rFonts w:asciiTheme="minorHAnsi" w:hAnsiTheme="minorHAnsi" w:cs="Arial"/>
          <w:sz w:val="22"/>
          <w:szCs w:val="22"/>
        </w:rPr>
        <w:t xml:space="preserve">je </w:t>
      </w:r>
      <w:r w:rsidR="00251C96" w:rsidRPr="00784F2B">
        <w:rPr>
          <w:rFonts w:asciiTheme="minorHAnsi" w:hAnsiTheme="minorHAnsi" w:cs="Arial"/>
          <w:sz w:val="22"/>
          <w:szCs w:val="22"/>
        </w:rPr>
        <w:t>možné ukončiť aj odstúpením od Zmluvy. Každá Z</w:t>
      </w:r>
      <w:r w:rsidRPr="00784F2B">
        <w:rPr>
          <w:rFonts w:asciiTheme="minorHAnsi" w:hAnsiTheme="minorHAnsi" w:cs="Arial"/>
          <w:sz w:val="22"/>
          <w:szCs w:val="22"/>
        </w:rPr>
        <w:t>mluv</w:t>
      </w:r>
      <w:r w:rsidR="00251C96" w:rsidRPr="00784F2B">
        <w:rPr>
          <w:rFonts w:asciiTheme="minorHAnsi" w:hAnsiTheme="minorHAnsi" w:cs="Arial"/>
          <w:sz w:val="22"/>
          <w:szCs w:val="22"/>
        </w:rPr>
        <w:t>ná strana má právo odstúpiť od</w:t>
      </w:r>
      <w:r w:rsidR="000663FA">
        <w:rPr>
          <w:rFonts w:asciiTheme="minorHAnsi" w:hAnsiTheme="minorHAnsi" w:cs="Arial"/>
          <w:sz w:val="22"/>
          <w:szCs w:val="22"/>
        </w:rPr>
        <w:t> </w:t>
      </w:r>
      <w:r w:rsidR="00251C96" w:rsidRPr="00784F2B">
        <w:rPr>
          <w:rFonts w:asciiTheme="minorHAnsi" w:hAnsiTheme="minorHAnsi" w:cs="Arial"/>
          <w:sz w:val="22"/>
          <w:szCs w:val="22"/>
        </w:rPr>
        <w:t>Z</w:t>
      </w:r>
      <w:r w:rsidRPr="00784F2B">
        <w:rPr>
          <w:rFonts w:asciiTheme="minorHAnsi" w:hAnsiTheme="minorHAnsi" w:cs="Arial"/>
          <w:sz w:val="22"/>
          <w:szCs w:val="22"/>
        </w:rPr>
        <w:t>mluvy v</w:t>
      </w:r>
      <w:r w:rsidR="00251C96" w:rsidRPr="00784F2B">
        <w:rPr>
          <w:rFonts w:asciiTheme="minorHAnsi" w:hAnsiTheme="minorHAnsi" w:cs="Arial"/>
          <w:sz w:val="22"/>
          <w:szCs w:val="22"/>
        </w:rPr>
        <w:t xml:space="preserve"> prípade podstatného porušenia z</w:t>
      </w:r>
      <w:r w:rsidRPr="00784F2B">
        <w:rPr>
          <w:rFonts w:asciiTheme="minorHAnsi" w:hAnsiTheme="minorHAnsi" w:cs="Arial"/>
          <w:sz w:val="22"/>
          <w:szCs w:val="22"/>
        </w:rPr>
        <w:t xml:space="preserve">mluvných povinností. Za podstatné porušenie </w:t>
      </w:r>
      <w:r w:rsidR="00251C96" w:rsidRPr="00784F2B">
        <w:rPr>
          <w:rFonts w:asciiTheme="minorHAnsi" w:hAnsiTheme="minorHAnsi" w:cs="Arial"/>
          <w:sz w:val="22"/>
          <w:szCs w:val="22"/>
        </w:rPr>
        <w:t>zmluvných povinností zo strany O</w:t>
      </w:r>
      <w:r w:rsidRPr="00784F2B">
        <w:rPr>
          <w:rFonts w:asciiTheme="minorHAnsi" w:hAnsiTheme="minorHAnsi" w:cs="Arial"/>
          <w:sz w:val="22"/>
          <w:szCs w:val="22"/>
        </w:rPr>
        <w:t>bjednávateľa sa považuje porušenie povinn</w:t>
      </w:r>
      <w:r w:rsidR="00251C96" w:rsidRPr="00784F2B">
        <w:rPr>
          <w:rFonts w:asciiTheme="minorHAnsi" w:hAnsiTheme="minorHAnsi" w:cs="Arial"/>
          <w:sz w:val="22"/>
          <w:szCs w:val="22"/>
        </w:rPr>
        <w:t xml:space="preserve">ostí podľa </w:t>
      </w:r>
      <w:r w:rsidR="008B36A2" w:rsidRPr="00784F2B">
        <w:rPr>
          <w:rFonts w:asciiTheme="minorHAnsi" w:hAnsiTheme="minorHAnsi" w:cs="Arial"/>
          <w:sz w:val="22"/>
          <w:szCs w:val="22"/>
        </w:rPr>
        <w:t xml:space="preserve"> </w:t>
      </w:r>
      <w:r w:rsidR="00671AD6">
        <w:rPr>
          <w:rFonts w:asciiTheme="minorHAnsi" w:hAnsiTheme="minorHAnsi" w:cs="Arial"/>
          <w:sz w:val="22"/>
          <w:szCs w:val="22"/>
        </w:rPr>
        <w:t xml:space="preserve">bodu </w:t>
      </w:r>
      <w:r w:rsidR="008B36A2" w:rsidRPr="00784F2B">
        <w:rPr>
          <w:rFonts w:asciiTheme="minorHAnsi" w:hAnsiTheme="minorHAnsi" w:cs="Arial"/>
          <w:sz w:val="22"/>
          <w:szCs w:val="22"/>
        </w:rPr>
        <w:t xml:space="preserve">12 </w:t>
      </w:r>
      <w:r w:rsidR="008B36A2" w:rsidRPr="00784F2B">
        <w:rPr>
          <w:rFonts w:asciiTheme="minorHAnsi" w:hAnsiTheme="minorHAnsi" w:cs="Arial"/>
          <w:sz w:val="22"/>
          <w:szCs w:val="22"/>
        </w:rPr>
        <w:lastRenderedPageBreak/>
        <w:t xml:space="preserve">Článku III. </w:t>
      </w:r>
      <w:r w:rsidR="00251C96" w:rsidRPr="00784F2B">
        <w:rPr>
          <w:rFonts w:asciiTheme="minorHAnsi" w:hAnsiTheme="minorHAnsi" w:cs="Arial"/>
          <w:sz w:val="22"/>
          <w:szCs w:val="22"/>
        </w:rPr>
        <w:t xml:space="preserve"> tejto Z</w:t>
      </w:r>
      <w:r w:rsidRPr="00784F2B">
        <w:rPr>
          <w:rFonts w:asciiTheme="minorHAnsi" w:hAnsiTheme="minorHAnsi" w:cs="Arial"/>
          <w:sz w:val="22"/>
          <w:szCs w:val="22"/>
        </w:rPr>
        <w:t xml:space="preserve">mluvy. Za podstatné porušenie </w:t>
      </w:r>
      <w:r w:rsidR="00251C96" w:rsidRPr="00784F2B">
        <w:rPr>
          <w:rFonts w:asciiTheme="minorHAnsi" w:hAnsiTheme="minorHAnsi" w:cs="Arial"/>
          <w:sz w:val="22"/>
          <w:szCs w:val="22"/>
        </w:rPr>
        <w:t>zmluvných povinností zo strany D</w:t>
      </w:r>
      <w:r w:rsidRPr="00784F2B">
        <w:rPr>
          <w:rFonts w:asciiTheme="minorHAnsi" w:hAnsiTheme="minorHAnsi" w:cs="Arial"/>
          <w:sz w:val="22"/>
          <w:szCs w:val="22"/>
        </w:rPr>
        <w:t xml:space="preserve">odávateľa sa považuje porušenie povinností podľa </w:t>
      </w:r>
      <w:r w:rsidR="00671AD6">
        <w:rPr>
          <w:rFonts w:asciiTheme="minorHAnsi" w:hAnsiTheme="minorHAnsi" w:cs="Arial"/>
          <w:sz w:val="22"/>
          <w:szCs w:val="22"/>
        </w:rPr>
        <w:t>bodov</w:t>
      </w:r>
      <w:r w:rsidR="00430871" w:rsidRPr="00784F2B">
        <w:rPr>
          <w:rFonts w:asciiTheme="minorHAnsi" w:hAnsiTheme="minorHAnsi" w:cs="Arial"/>
          <w:sz w:val="22"/>
          <w:szCs w:val="22"/>
        </w:rPr>
        <w:t xml:space="preserve"> 1,</w:t>
      </w:r>
      <w:r w:rsidR="000663FA">
        <w:rPr>
          <w:rFonts w:asciiTheme="minorHAnsi" w:hAnsiTheme="minorHAnsi" w:cs="Arial"/>
          <w:sz w:val="22"/>
          <w:szCs w:val="22"/>
        </w:rPr>
        <w:t xml:space="preserve"> </w:t>
      </w:r>
      <w:r w:rsidR="005D3277">
        <w:rPr>
          <w:rFonts w:asciiTheme="minorHAnsi" w:hAnsiTheme="minorHAnsi" w:cs="Arial"/>
          <w:sz w:val="22"/>
          <w:szCs w:val="22"/>
        </w:rPr>
        <w:t xml:space="preserve">2, 5, </w:t>
      </w:r>
      <w:r w:rsidR="00430871" w:rsidRPr="00784F2B">
        <w:rPr>
          <w:rFonts w:asciiTheme="minorHAnsi" w:hAnsiTheme="minorHAnsi" w:cs="Arial"/>
          <w:sz w:val="22"/>
          <w:szCs w:val="22"/>
        </w:rPr>
        <w:t>7,</w:t>
      </w:r>
      <w:r w:rsidR="005D3277">
        <w:rPr>
          <w:rFonts w:asciiTheme="minorHAnsi" w:hAnsiTheme="minorHAnsi" w:cs="Arial"/>
          <w:sz w:val="22"/>
          <w:szCs w:val="22"/>
        </w:rPr>
        <w:t xml:space="preserve"> 9</w:t>
      </w:r>
      <w:r w:rsidR="00430871" w:rsidRPr="00784F2B">
        <w:rPr>
          <w:rFonts w:asciiTheme="minorHAnsi" w:hAnsiTheme="minorHAnsi" w:cs="Arial"/>
          <w:sz w:val="22"/>
          <w:szCs w:val="22"/>
        </w:rPr>
        <w:t xml:space="preserve"> </w:t>
      </w:r>
      <w:r w:rsidR="008B36A2" w:rsidRPr="00784F2B">
        <w:rPr>
          <w:rFonts w:asciiTheme="minorHAnsi" w:hAnsiTheme="minorHAnsi" w:cs="Arial"/>
          <w:sz w:val="22"/>
          <w:szCs w:val="22"/>
        </w:rPr>
        <w:t>Článku</w:t>
      </w:r>
      <w:r w:rsidR="00430871" w:rsidRPr="00784F2B">
        <w:rPr>
          <w:rFonts w:asciiTheme="minorHAnsi" w:hAnsiTheme="minorHAnsi" w:cs="Arial"/>
          <w:sz w:val="22"/>
          <w:szCs w:val="22"/>
        </w:rPr>
        <w:t xml:space="preserve"> III.</w:t>
      </w:r>
      <w:r w:rsidR="008B36A2" w:rsidRPr="00784F2B">
        <w:rPr>
          <w:rFonts w:asciiTheme="minorHAnsi" w:hAnsiTheme="minorHAnsi" w:cs="Arial"/>
          <w:sz w:val="22"/>
          <w:szCs w:val="22"/>
        </w:rPr>
        <w:t xml:space="preserve"> </w:t>
      </w:r>
      <w:r w:rsidR="006F18C7">
        <w:rPr>
          <w:rFonts w:asciiTheme="minorHAnsi" w:hAnsiTheme="minorHAnsi" w:cs="Arial"/>
          <w:sz w:val="22"/>
          <w:szCs w:val="22"/>
        </w:rPr>
        <w:t>a Článku VI. Odsek 5 Zmluvy</w:t>
      </w:r>
      <w:r w:rsidRPr="00784F2B">
        <w:rPr>
          <w:rFonts w:asciiTheme="minorHAnsi" w:hAnsiTheme="minorHAnsi" w:cs="Arial"/>
          <w:sz w:val="22"/>
          <w:szCs w:val="22"/>
        </w:rPr>
        <w:t>. Odstúpenie od zmluvy musí byť písomné a účinky odstúpenia od zmluvy nastávajú okamihom doručenia</w:t>
      </w:r>
      <w:r w:rsidR="00251C96" w:rsidRPr="00784F2B">
        <w:rPr>
          <w:rFonts w:asciiTheme="minorHAnsi" w:hAnsiTheme="minorHAnsi" w:cs="Arial"/>
          <w:sz w:val="22"/>
          <w:szCs w:val="22"/>
        </w:rPr>
        <w:t xml:space="preserve"> druhej zo Zmluvných strán</w:t>
      </w:r>
      <w:r w:rsidRPr="00784F2B">
        <w:rPr>
          <w:rFonts w:asciiTheme="minorHAnsi" w:hAnsiTheme="minorHAnsi" w:cs="Arial"/>
          <w:sz w:val="22"/>
          <w:szCs w:val="22"/>
        </w:rPr>
        <w:t>.</w:t>
      </w:r>
    </w:p>
    <w:p w:rsidR="00FC4295" w:rsidRDefault="00FC4295" w:rsidP="00FC4295">
      <w:pPr>
        <w:pStyle w:val="Odsekzoznamu"/>
        <w:rPr>
          <w:rFonts w:asciiTheme="minorHAnsi" w:hAnsiTheme="minorHAnsi" w:cs="Arial"/>
          <w:szCs w:val="22"/>
        </w:rPr>
      </w:pPr>
    </w:p>
    <w:p w:rsidR="00C30A3F" w:rsidRPr="00784F2B" w:rsidRDefault="00C30A3F" w:rsidP="00FC4295">
      <w:pPr>
        <w:pStyle w:val="Odsekzoznamu"/>
        <w:rPr>
          <w:rFonts w:asciiTheme="minorHAnsi" w:hAnsiTheme="minorHAnsi" w:cs="Arial"/>
          <w:szCs w:val="22"/>
        </w:rPr>
      </w:pPr>
    </w:p>
    <w:p w:rsidR="00B36CE3" w:rsidRPr="00784F2B" w:rsidRDefault="00CE3135" w:rsidP="00B36CE3">
      <w:pPr>
        <w:spacing w:after="0" w:line="225" w:lineRule="atLeast"/>
        <w:jc w:val="center"/>
        <w:outlineLvl w:val="0"/>
        <w:rPr>
          <w:rFonts w:asciiTheme="minorHAnsi" w:hAnsiTheme="minorHAnsi" w:cs="Arial"/>
          <w:b/>
        </w:rPr>
      </w:pPr>
      <w:r w:rsidRPr="00784F2B">
        <w:rPr>
          <w:rFonts w:asciiTheme="minorHAnsi" w:hAnsiTheme="minorHAnsi" w:cs="Arial"/>
          <w:b/>
        </w:rPr>
        <w:t xml:space="preserve">Článok </w:t>
      </w:r>
      <w:r w:rsidR="006F18C7">
        <w:rPr>
          <w:rFonts w:asciiTheme="minorHAnsi" w:hAnsiTheme="minorHAnsi" w:cs="Arial"/>
          <w:b/>
        </w:rPr>
        <w:t>VIII</w:t>
      </w:r>
      <w:r w:rsidRPr="00784F2B">
        <w:rPr>
          <w:rFonts w:asciiTheme="minorHAnsi" w:hAnsiTheme="minorHAnsi" w:cs="Arial"/>
          <w:b/>
        </w:rPr>
        <w:t>.</w:t>
      </w:r>
    </w:p>
    <w:p w:rsidR="00B36CE3" w:rsidRPr="00784F2B" w:rsidRDefault="00B36CE3" w:rsidP="00B36CE3">
      <w:pPr>
        <w:spacing w:after="0" w:line="225" w:lineRule="atLeast"/>
        <w:jc w:val="center"/>
        <w:rPr>
          <w:rFonts w:asciiTheme="minorHAnsi" w:hAnsiTheme="minorHAnsi" w:cs="Arial"/>
          <w:b/>
        </w:rPr>
      </w:pPr>
      <w:r w:rsidRPr="00784F2B">
        <w:rPr>
          <w:rFonts w:asciiTheme="minorHAnsi" w:hAnsiTheme="minorHAnsi" w:cs="Arial"/>
          <w:b/>
        </w:rPr>
        <w:t>Ostatné ustanovenia</w:t>
      </w:r>
    </w:p>
    <w:p w:rsidR="00CA0ACA" w:rsidRPr="00784F2B" w:rsidRDefault="00CA0ACA" w:rsidP="00B36CE3">
      <w:pPr>
        <w:spacing w:after="0" w:line="225" w:lineRule="atLeast"/>
        <w:jc w:val="center"/>
        <w:rPr>
          <w:rFonts w:asciiTheme="minorHAnsi" w:hAnsiTheme="minorHAnsi" w:cs="Arial"/>
          <w:b/>
        </w:rPr>
      </w:pPr>
    </w:p>
    <w:p w:rsidR="00CA0ACA" w:rsidRPr="00784F2B" w:rsidRDefault="00B36CE3" w:rsidP="000663FA">
      <w:pPr>
        <w:pStyle w:val="nadpis1"/>
        <w:numPr>
          <w:ilvl w:val="0"/>
          <w:numId w:val="4"/>
        </w:numPr>
        <w:spacing w:before="0" w:beforeAutospacing="0" w:after="0" w:afterAutospacing="0"/>
        <w:ind w:left="567" w:hanging="567"/>
        <w:jc w:val="both"/>
        <w:rPr>
          <w:rFonts w:asciiTheme="minorHAnsi" w:hAnsiTheme="minorHAnsi" w:cs="Arial"/>
          <w:bCs/>
          <w:i/>
          <w:sz w:val="22"/>
          <w:szCs w:val="22"/>
        </w:rPr>
      </w:pPr>
      <w:r w:rsidRPr="00784F2B">
        <w:rPr>
          <w:rFonts w:asciiTheme="minorHAnsi" w:hAnsiTheme="minorHAnsi" w:cs="Arial"/>
          <w:sz w:val="22"/>
          <w:szCs w:val="22"/>
        </w:rPr>
        <w:t xml:space="preserve">Dodávateľ je povinný strpieť výkon kontroly, auditu a overovania oprávnenými orgánmi a inštitúciami, ktoré budú súvisieť s plnením predmetu tejto </w:t>
      </w:r>
      <w:r w:rsidR="00251C96" w:rsidRPr="00784F2B">
        <w:rPr>
          <w:rFonts w:asciiTheme="minorHAnsi" w:hAnsiTheme="minorHAnsi" w:cs="Arial"/>
          <w:sz w:val="22"/>
          <w:szCs w:val="22"/>
        </w:rPr>
        <w:t>Z</w:t>
      </w:r>
      <w:r w:rsidRPr="00784F2B">
        <w:rPr>
          <w:rFonts w:asciiTheme="minorHAnsi" w:hAnsiTheme="minorHAnsi" w:cs="Arial"/>
          <w:sz w:val="22"/>
          <w:szCs w:val="22"/>
        </w:rPr>
        <w:t xml:space="preserve">mluvy a je tiež povinný poskytnúť oprávneným osobám všetku potrebnú súčinnosť, a to kedykoľvek počas platnosti a účinnosti tejto </w:t>
      </w:r>
      <w:r w:rsidR="00251C96" w:rsidRPr="00784F2B">
        <w:rPr>
          <w:rFonts w:asciiTheme="minorHAnsi" w:hAnsiTheme="minorHAnsi" w:cs="Arial"/>
          <w:sz w:val="22"/>
          <w:szCs w:val="22"/>
        </w:rPr>
        <w:t>Z</w:t>
      </w:r>
      <w:r w:rsidRPr="00784F2B">
        <w:rPr>
          <w:rFonts w:asciiTheme="minorHAnsi" w:hAnsiTheme="minorHAnsi" w:cs="Arial"/>
          <w:sz w:val="22"/>
          <w:szCs w:val="22"/>
        </w:rPr>
        <w:t xml:space="preserve">mluvy. Dodávateľ berie na vedomie, že financovanie tejto </w:t>
      </w:r>
      <w:r w:rsidR="00251C96" w:rsidRPr="00784F2B">
        <w:rPr>
          <w:rFonts w:asciiTheme="minorHAnsi" w:hAnsiTheme="minorHAnsi" w:cs="Arial"/>
          <w:sz w:val="22"/>
          <w:szCs w:val="22"/>
        </w:rPr>
        <w:t>Z</w:t>
      </w:r>
      <w:r w:rsidRPr="00784F2B">
        <w:rPr>
          <w:rFonts w:asciiTheme="minorHAnsi" w:hAnsiTheme="minorHAnsi" w:cs="Arial"/>
          <w:sz w:val="22"/>
          <w:szCs w:val="22"/>
        </w:rPr>
        <w:t xml:space="preserve">mluvy bude uskutočnené z vlastných prostriedkov Objednávateľa v zmysle zákona č. 523/2004 Z. z. o rozpočtových pravidlách verejnej správy a o zmene a doplnení niektorých zákonov a z prostriedkov </w:t>
      </w:r>
      <w:r w:rsidR="00CA0ACA" w:rsidRPr="00784F2B">
        <w:rPr>
          <w:rFonts w:asciiTheme="minorHAnsi" w:hAnsiTheme="minorHAnsi" w:cs="Arial"/>
          <w:sz w:val="22"/>
          <w:szCs w:val="22"/>
        </w:rPr>
        <w:t xml:space="preserve">európskych </w:t>
      </w:r>
      <w:r w:rsidRPr="00784F2B">
        <w:rPr>
          <w:rFonts w:asciiTheme="minorHAnsi" w:hAnsiTheme="minorHAnsi" w:cs="Arial"/>
          <w:sz w:val="22"/>
          <w:szCs w:val="22"/>
        </w:rPr>
        <w:t>štrukturálnych a investičných fondov EU.</w:t>
      </w:r>
    </w:p>
    <w:p w:rsidR="00CA0ACA" w:rsidRPr="000663FA" w:rsidRDefault="00251C96" w:rsidP="000663FA">
      <w:pPr>
        <w:pStyle w:val="nadpis1"/>
        <w:numPr>
          <w:ilvl w:val="0"/>
          <w:numId w:val="4"/>
        </w:numPr>
        <w:spacing w:before="0" w:beforeAutospacing="0" w:after="0" w:afterAutospacing="0"/>
        <w:ind w:left="567" w:hanging="567"/>
        <w:jc w:val="both"/>
        <w:rPr>
          <w:rFonts w:asciiTheme="minorHAnsi" w:hAnsiTheme="minorHAnsi" w:cs="Arial"/>
          <w:sz w:val="22"/>
          <w:szCs w:val="22"/>
        </w:rPr>
      </w:pPr>
      <w:r w:rsidRPr="000663FA">
        <w:rPr>
          <w:rFonts w:asciiTheme="minorHAnsi" w:hAnsiTheme="minorHAnsi" w:cs="Arial"/>
          <w:sz w:val="22"/>
          <w:szCs w:val="22"/>
        </w:rPr>
        <w:t>Písomnosti podľa tejto Z</w:t>
      </w:r>
      <w:r w:rsidR="00B36CE3" w:rsidRPr="000663FA">
        <w:rPr>
          <w:rFonts w:asciiTheme="minorHAnsi" w:hAnsiTheme="minorHAnsi" w:cs="Arial"/>
          <w:sz w:val="22"/>
          <w:szCs w:val="22"/>
        </w:rPr>
        <w:t>mluvy je možné doručovať poštou, kuriérom, faxom alebo elektronickými prostriedkami. Elektronickými prostriedkami a faxo</w:t>
      </w:r>
      <w:r w:rsidR="001F2B54" w:rsidRPr="000663FA">
        <w:rPr>
          <w:rFonts w:asciiTheme="minorHAnsi" w:hAnsiTheme="minorHAnsi" w:cs="Arial"/>
          <w:sz w:val="22"/>
          <w:szCs w:val="22"/>
        </w:rPr>
        <w:t>m nie je možné zasielať faktúry a</w:t>
      </w:r>
      <w:r w:rsidRPr="000663FA">
        <w:rPr>
          <w:rFonts w:asciiTheme="minorHAnsi" w:hAnsiTheme="minorHAnsi" w:cs="Arial"/>
          <w:sz w:val="22"/>
          <w:szCs w:val="22"/>
        </w:rPr>
        <w:t xml:space="preserve"> odstúpenie od Z</w:t>
      </w:r>
      <w:r w:rsidR="00B36CE3" w:rsidRPr="000663FA">
        <w:rPr>
          <w:rFonts w:asciiTheme="minorHAnsi" w:hAnsiTheme="minorHAnsi" w:cs="Arial"/>
          <w:sz w:val="22"/>
          <w:szCs w:val="22"/>
        </w:rPr>
        <w:t xml:space="preserve">mluvy. </w:t>
      </w:r>
    </w:p>
    <w:p w:rsidR="00CA0ACA" w:rsidRPr="00784F2B" w:rsidRDefault="00B36CE3" w:rsidP="000663FA">
      <w:pPr>
        <w:widowControl w:val="0"/>
        <w:numPr>
          <w:ilvl w:val="0"/>
          <w:numId w:val="4"/>
        </w:numPr>
        <w:suppressAutoHyphens/>
        <w:overflowPunct w:val="0"/>
        <w:autoSpaceDE w:val="0"/>
        <w:autoSpaceDN w:val="0"/>
        <w:adjustRightInd w:val="0"/>
        <w:spacing w:after="0" w:line="22" w:lineRule="atLeast"/>
        <w:ind w:left="567" w:hanging="567"/>
        <w:jc w:val="both"/>
        <w:rPr>
          <w:rFonts w:asciiTheme="minorHAnsi" w:hAnsiTheme="minorHAnsi" w:cs="Arial"/>
        </w:rPr>
      </w:pPr>
      <w:r w:rsidRPr="00784F2B">
        <w:rPr>
          <w:rFonts w:asciiTheme="minorHAnsi" w:hAnsiTheme="minorHAnsi" w:cs="Arial"/>
        </w:rPr>
        <w:t xml:space="preserve">Písomnosti </w:t>
      </w:r>
      <w:r w:rsidR="00FC4295" w:rsidRPr="00784F2B">
        <w:rPr>
          <w:rFonts w:asciiTheme="minorHAnsi" w:hAnsiTheme="minorHAnsi" w:cs="Arial"/>
        </w:rPr>
        <w:t>sú považované za doručené prevzatím alebo odmietnutí</w:t>
      </w:r>
      <w:r w:rsidR="00251C96" w:rsidRPr="00784F2B">
        <w:rPr>
          <w:rFonts w:asciiTheme="minorHAnsi" w:hAnsiTheme="minorHAnsi" w:cs="Arial"/>
        </w:rPr>
        <w:t>m prevzatia zásielky, a ak ich Z</w:t>
      </w:r>
      <w:r w:rsidR="00FC4295" w:rsidRPr="00784F2B">
        <w:rPr>
          <w:rFonts w:asciiTheme="minorHAnsi" w:hAnsiTheme="minorHAnsi" w:cs="Arial"/>
        </w:rPr>
        <w:t xml:space="preserve">mluvná strana neprevezme na adrese </w:t>
      </w:r>
      <w:r w:rsidR="00251C96" w:rsidRPr="00784F2B">
        <w:rPr>
          <w:rFonts w:asciiTheme="minorHAnsi" w:hAnsiTheme="minorHAnsi" w:cs="Arial"/>
        </w:rPr>
        <w:t>uvedenej v tejto Z</w:t>
      </w:r>
      <w:r w:rsidR="00FC4295" w:rsidRPr="00784F2B">
        <w:rPr>
          <w:rFonts w:asciiTheme="minorHAnsi" w:hAnsiTheme="minorHAnsi" w:cs="Arial"/>
        </w:rPr>
        <w:t>mluve, alebo na korešponde</w:t>
      </w:r>
      <w:r w:rsidR="00251C96" w:rsidRPr="00784F2B">
        <w:rPr>
          <w:rFonts w:asciiTheme="minorHAnsi" w:hAnsiTheme="minorHAnsi" w:cs="Arial"/>
        </w:rPr>
        <w:t>nčnej adrese písomne oznámenej Z</w:t>
      </w:r>
      <w:r w:rsidR="00FC4295" w:rsidRPr="00784F2B">
        <w:rPr>
          <w:rFonts w:asciiTheme="minorHAnsi" w:hAnsiTheme="minorHAnsi" w:cs="Arial"/>
        </w:rPr>
        <w:t>mluvnej strane, považujú sa písomnosti za doručené tretím dňom od</w:t>
      </w:r>
      <w:r w:rsidR="000663FA">
        <w:rPr>
          <w:rFonts w:asciiTheme="minorHAnsi" w:hAnsiTheme="minorHAnsi" w:cs="Arial"/>
        </w:rPr>
        <w:t> </w:t>
      </w:r>
      <w:r w:rsidR="00FC4295" w:rsidRPr="00784F2B">
        <w:rPr>
          <w:rFonts w:asciiTheme="minorHAnsi" w:hAnsiTheme="minorHAnsi" w:cs="Arial"/>
        </w:rPr>
        <w:t>uloženia zásielky na pošte; v prípade, ak zásielku nemožno na adrese podľa tohto bodu doručiť z dôvodu „adresát neznámy“, považuje sa zásielka</w:t>
      </w:r>
      <w:r w:rsidR="00251C96" w:rsidRPr="00784F2B">
        <w:rPr>
          <w:rFonts w:asciiTheme="minorHAnsi" w:hAnsiTheme="minorHAnsi" w:cs="Arial"/>
        </w:rPr>
        <w:t xml:space="preserve"> za doručenú dňom jej vrátenia O</w:t>
      </w:r>
      <w:r w:rsidR="00FC4295" w:rsidRPr="00784F2B">
        <w:rPr>
          <w:rFonts w:asciiTheme="minorHAnsi" w:hAnsiTheme="minorHAnsi" w:cs="Arial"/>
        </w:rPr>
        <w:t>dosielateľovi.</w:t>
      </w:r>
    </w:p>
    <w:p w:rsidR="00FC4295" w:rsidRPr="00784F2B" w:rsidRDefault="00B36CE3" w:rsidP="000663FA">
      <w:pPr>
        <w:widowControl w:val="0"/>
        <w:numPr>
          <w:ilvl w:val="0"/>
          <w:numId w:val="4"/>
        </w:numPr>
        <w:suppressAutoHyphens/>
        <w:overflowPunct w:val="0"/>
        <w:autoSpaceDE w:val="0"/>
        <w:autoSpaceDN w:val="0"/>
        <w:adjustRightInd w:val="0"/>
        <w:spacing w:after="0" w:line="22" w:lineRule="atLeast"/>
        <w:ind w:left="567" w:hanging="567"/>
        <w:jc w:val="both"/>
        <w:rPr>
          <w:rFonts w:asciiTheme="minorHAnsi" w:hAnsiTheme="minorHAnsi" w:cs="Arial"/>
        </w:rPr>
      </w:pPr>
      <w:r w:rsidRPr="00784F2B">
        <w:rPr>
          <w:rFonts w:asciiTheme="minorHAnsi" w:hAnsiTheme="minorHAnsi" w:cs="Arial"/>
        </w:rPr>
        <w:t>Dodávateľ je oprávnený postúpiť práva a povinnosti, resp</w:t>
      </w:r>
      <w:r w:rsidR="00251C96" w:rsidRPr="00784F2B">
        <w:rPr>
          <w:rFonts w:asciiTheme="minorHAnsi" w:hAnsiTheme="minorHAnsi" w:cs="Arial"/>
        </w:rPr>
        <w:t>. pohľadávky a záväzky z tejto Z</w:t>
      </w:r>
      <w:r w:rsidRPr="00784F2B">
        <w:rPr>
          <w:rFonts w:asciiTheme="minorHAnsi" w:hAnsiTheme="minorHAnsi" w:cs="Arial"/>
        </w:rPr>
        <w:t>mluvy v prospech tretej osoby výlučne na základe pred</w:t>
      </w:r>
      <w:r w:rsidR="00251C96" w:rsidRPr="00784F2B">
        <w:rPr>
          <w:rFonts w:asciiTheme="minorHAnsi" w:hAnsiTheme="minorHAnsi" w:cs="Arial"/>
        </w:rPr>
        <w:t>chádzajúceho písomného súhlasu O</w:t>
      </w:r>
      <w:r w:rsidRPr="00784F2B">
        <w:rPr>
          <w:rFonts w:asciiTheme="minorHAnsi" w:hAnsiTheme="minorHAnsi" w:cs="Arial"/>
        </w:rPr>
        <w:t xml:space="preserve">bjednávateľa. </w:t>
      </w:r>
    </w:p>
    <w:p w:rsidR="00FC4295" w:rsidRPr="00784F2B" w:rsidRDefault="00FC4295" w:rsidP="000663FA">
      <w:pPr>
        <w:widowControl w:val="0"/>
        <w:numPr>
          <w:ilvl w:val="0"/>
          <w:numId w:val="4"/>
        </w:numPr>
        <w:suppressAutoHyphens/>
        <w:overflowPunct w:val="0"/>
        <w:autoSpaceDE w:val="0"/>
        <w:autoSpaceDN w:val="0"/>
        <w:adjustRightInd w:val="0"/>
        <w:spacing w:after="0" w:line="22" w:lineRule="atLeast"/>
        <w:ind w:left="567" w:hanging="567"/>
        <w:jc w:val="both"/>
        <w:rPr>
          <w:rFonts w:asciiTheme="minorHAnsi" w:hAnsiTheme="minorHAnsi" w:cs="Arial"/>
        </w:rPr>
      </w:pPr>
      <w:r w:rsidRPr="00784F2B">
        <w:rPr>
          <w:rFonts w:asciiTheme="minorHAnsi" w:hAnsiTheme="minorHAnsi" w:cs="Arial"/>
        </w:rPr>
        <w:t>Zmluvné strany sa dohodli, že všetky informácie, ktoré si navzájom poskytli v sú</w:t>
      </w:r>
      <w:r w:rsidR="00251C96" w:rsidRPr="00784F2B">
        <w:rPr>
          <w:rFonts w:asciiTheme="minorHAnsi" w:hAnsiTheme="minorHAnsi" w:cs="Arial"/>
        </w:rPr>
        <w:t>vislosti s plnením podľa tejto Z</w:t>
      </w:r>
      <w:r w:rsidRPr="00784F2B">
        <w:rPr>
          <w:rFonts w:asciiTheme="minorHAnsi" w:hAnsiTheme="minorHAnsi" w:cs="Arial"/>
        </w:rPr>
        <w:t>mluvy, vrátane informácií posky</w:t>
      </w:r>
      <w:r w:rsidR="00251C96" w:rsidRPr="00784F2B">
        <w:rPr>
          <w:rFonts w:asciiTheme="minorHAnsi" w:hAnsiTheme="minorHAnsi" w:cs="Arial"/>
        </w:rPr>
        <w:t>tnutých pred uzatvorením tejto Z</w:t>
      </w:r>
      <w:r w:rsidRPr="00784F2B">
        <w:rPr>
          <w:rFonts w:asciiTheme="minorHAnsi" w:hAnsiTheme="minorHAnsi" w:cs="Arial"/>
        </w:rPr>
        <w:t>mluvy v rámci predzmluvných vzťahov, sa považujú za dôverné. Zmluvné strany sa zaväzujú, že dôverné informácie bez predchádzajúceho písomného súhlas</w:t>
      </w:r>
      <w:r w:rsidR="00251C96" w:rsidRPr="00784F2B">
        <w:rPr>
          <w:rFonts w:asciiTheme="minorHAnsi" w:hAnsiTheme="minorHAnsi" w:cs="Arial"/>
        </w:rPr>
        <w:t>u druhej Z</w:t>
      </w:r>
      <w:r w:rsidRPr="00784F2B">
        <w:rPr>
          <w:rFonts w:asciiTheme="minorHAnsi" w:hAnsiTheme="minorHAnsi" w:cs="Arial"/>
        </w:rPr>
        <w:t>mluvnej strany nevyužijú pre seba a/alebo pre tretie osoby, neposkytnú tretím osobám a ani neumožnia prístup tretích osôb k</w:t>
      </w:r>
      <w:r w:rsidR="000663FA">
        <w:rPr>
          <w:rFonts w:asciiTheme="minorHAnsi" w:hAnsiTheme="minorHAnsi" w:cs="Arial"/>
        </w:rPr>
        <w:t> </w:t>
      </w:r>
      <w:r w:rsidRPr="00784F2B">
        <w:rPr>
          <w:rFonts w:asciiTheme="minorHAnsi" w:hAnsiTheme="minorHAnsi" w:cs="Arial"/>
        </w:rPr>
        <w:t>dôverným informáciám. Za porušenie povinnosti zachovávať mlčanlivosť podľa tohto ustanovenia sa nepovažuje ich poskytnutie príslušným štátnym orgánom, pokiaľ to vyplýva zo</w:t>
      </w:r>
      <w:r w:rsidR="000663FA">
        <w:rPr>
          <w:rFonts w:asciiTheme="minorHAnsi" w:hAnsiTheme="minorHAnsi" w:cs="Arial"/>
        </w:rPr>
        <w:t> </w:t>
      </w:r>
      <w:r w:rsidRPr="00784F2B">
        <w:rPr>
          <w:rFonts w:asciiTheme="minorHAnsi" w:hAnsiTheme="minorHAnsi" w:cs="Arial"/>
        </w:rPr>
        <w:t>všeobecne záväzného právneho predpisu, použitie potrebných informácií alebo dokumentov v</w:t>
      </w:r>
      <w:r w:rsidR="000663FA">
        <w:rPr>
          <w:rFonts w:asciiTheme="minorHAnsi" w:hAnsiTheme="minorHAnsi" w:cs="Arial"/>
        </w:rPr>
        <w:t> </w:t>
      </w:r>
      <w:r w:rsidRPr="00784F2B">
        <w:rPr>
          <w:rFonts w:asciiTheme="minorHAnsi" w:hAnsiTheme="minorHAnsi" w:cs="Arial"/>
        </w:rPr>
        <w:t>prípadných súdnych, rozhodcovských, správnych a iných konaniach ohľadom práv a po</w:t>
      </w:r>
      <w:r w:rsidR="00251C96" w:rsidRPr="00784F2B">
        <w:rPr>
          <w:rFonts w:asciiTheme="minorHAnsi" w:hAnsiTheme="minorHAnsi" w:cs="Arial"/>
        </w:rPr>
        <w:t>vinností vyplývajúcich z tejto Z</w:t>
      </w:r>
      <w:r w:rsidRPr="00784F2B">
        <w:rPr>
          <w:rFonts w:asciiTheme="minorHAnsi" w:hAnsiTheme="minorHAnsi" w:cs="Arial"/>
        </w:rPr>
        <w:t>mluv</w:t>
      </w:r>
      <w:r w:rsidR="00251C96" w:rsidRPr="00784F2B">
        <w:rPr>
          <w:rFonts w:asciiTheme="minorHAnsi" w:hAnsiTheme="minorHAnsi" w:cs="Arial"/>
        </w:rPr>
        <w:t>y, ako aj zverejnenie tejto Z</w:t>
      </w:r>
      <w:r w:rsidRPr="00784F2B">
        <w:rPr>
          <w:rFonts w:asciiTheme="minorHAnsi" w:hAnsiTheme="minorHAnsi" w:cs="Arial"/>
        </w:rPr>
        <w:t>mluvy, jej príloh a dodatkov v Centrálnom registri zmlúv vedenom Úradom vlády SR v súlade s príslušnými právnymi predpismi.</w:t>
      </w:r>
    </w:p>
    <w:p w:rsidR="00B36CE3" w:rsidRDefault="00B36CE3" w:rsidP="00B36CE3">
      <w:pPr>
        <w:spacing w:after="0" w:line="225" w:lineRule="atLeast"/>
        <w:ind w:left="426" w:hanging="426"/>
        <w:jc w:val="center"/>
        <w:rPr>
          <w:rFonts w:asciiTheme="minorHAnsi" w:hAnsiTheme="minorHAnsi"/>
          <w:b/>
        </w:rPr>
      </w:pPr>
    </w:p>
    <w:p w:rsidR="00C30A3F" w:rsidRPr="00784F2B" w:rsidRDefault="00C30A3F" w:rsidP="00B36CE3">
      <w:pPr>
        <w:spacing w:after="0" w:line="225" w:lineRule="atLeast"/>
        <w:ind w:left="426" w:hanging="426"/>
        <w:jc w:val="center"/>
        <w:rPr>
          <w:rFonts w:asciiTheme="minorHAnsi" w:hAnsiTheme="minorHAnsi"/>
          <w:b/>
        </w:rPr>
      </w:pPr>
    </w:p>
    <w:p w:rsidR="00FC4295" w:rsidRPr="00784F2B" w:rsidRDefault="00CE3135" w:rsidP="00B6475F">
      <w:pPr>
        <w:suppressAutoHyphens/>
        <w:spacing w:after="0" w:line="240" w:lineRule="auto"/>
        <w:contextualSpacing/>
        <w:jc w:val="center"/>
        <w:rPr>
          <w:rFonts w:asciiTheme="minorHAnsi" w:hAnsiTheme="minorHAnsi" w:cs="Arial"/>
          <w:b/>
          <w:spacing w:val="-3"/>
        </w:rPr>
      </w:pPr>
      <w:r w:rsidRPr="00784F2B">
        <w:rPr>
          <w:rFonts w:asciiTheme="minorHAnsi" w:hAnsiTheme="minorHAnsi" w:cs="Arial"/>
          <w:b/>
          <w:spacing w:val="-3"/>
        </w:rPr>
        <w:t xml:space="preserve">Článok </w:t>
      </w:r>
      <w:r w:rsidR="006F18C7">
        <w:rPr>
          <w:rFonts w:asciiTheme="minorHAnsi" w:hAnsiTheme="minorHAnsi" w:cs="Arial"/>
          <w:b/>
          <w:spacing w:val="-3"/>
        </w:rPr>
        <w:t>I</w:t>
      </w:r>
      <w:r w:rsidRPr="00784F2B">
        <w:rPr>
          <w:rFonts w:asciiTheme="minorHAnsi" w:hAnsiTheme="minorHAnsi" w:cs="Arial"/>
          <w:b/>
          <w:spacing w:val="-3"/>
        </w:rPr>
        <w:t>X.</w:t>
      </w:r>
    </w:p>
    <w:p w:rsidR="00FC4295" w:rsidRPr="00784F2B" w:rsidRDefault="00FC4295" w:rsidP="00B6475F">
      <w:pPr>
        <w:suppressAutoHyphens/>
        <w:spacing w:after="0" w:line="240" w:lineRule="auto"/>
        <w:contextualSpacing/>
        <w:jc w:val="center"/>
        <w:rPr>
          <w:rFonts w:asciiTheme="minorHAnsi" w:hAnsiTheme="minorHAnsi" w:cs="Arial"/>
          <w:b/>
          <w:spacing w:val="-3"/>
        </w:rPr>
      </w:pPr>
      <w:r w:rsidRPr="00784F2B">
        <w:rPr>
          <w:rFonts w:asciiTheme="minorHAnsi" w:hAnsiTheme="minorHAnsi" w:cs="Arial"/>
          <w:b/>
          <w:spacing w:val="-3"/>
        </w:rPr>
        <w:t>Záverečné ustanovenia</w:t>
      </w:r>
    </w:p>
    <w:p w:rsidR="00FC4295" w:rsidRPr="00784F2B" w:rsidRDefault="00FC4295" w:rsidP="00B6475F">
      <w:pPr>
        <w:suppressAutoHyphens/>
        <w:spacing w:after="0" w:line="240" w:lineRule="auto"/>
        <w:contextualSpacing/>
        <w:jc w:val="center"/>
        <w:rPr>
          <w:rFonts w:asciiTheme="minorHAnsi" w:hAnsiTheme="minorHAnsi" w:cs="Arial"/>
          <w:b/>
          <w:spacing w:val="-3"/>
        </w:rPr>
      </w:pPr>
    </w:p>
    <w:p w:rsidR="001F2B54" w:rsidRPr="00784F2B" w:rsidRDefault="00FC4295" w:rsidP="000663FA">
      <w:pPr>
        <w:pStyle w:val="Odsekzoznamu"/>
        <w:numPr>
          <w:ilvl w:val="0"/>
          <w:numId w:val="18"/>
        </w:numPr>
        <w:suppressAutoHyphens/>
        <w:ind w:left="567" w:hanging="567"/>
        <w:contextualSpacing/>
        <w:jc w:val="both"/>
        <w:rPr>
          <w:rFonts w:asciiTheme="minorHAnsi" w:hAnsiTheme="minorHAnsi" w:cs="Arial"/>
          <w:spacing w:val="-3"/>
        </w:rPr>
      </w:pPr>
      <w:r w:rsidRPr="00784F2B">
        <w:rPr>
          <w:rFonts w:asciiTheme="minorHAnsi" w:hAnsiTheme="minorHAnsi" w:cs="Arial"/>
          <w:spacing w:val="-3"/>
        </w:rPr>
        <w:t>Zmluva nadobú</w:t>
      </w:r>
      <w:r w:rsidR="00251C96" w:rsidRPr="00784F2B">
        <w:rPr>
          <w:rFonts w:asciiTheme="minorHAnsi" w:hAnsiTheme="minorHAnsi" w:cs="Arial"/>
          <w:spacing w:val="-3"/>
        </w:rPr>
        <w:t>da platnosť dňom podpisu oboma Z</w:t>
      </w:r>
      <w:r w:rsidRPr="00784F2B">
        <w:rPr>
          <w:rFonts w:asciiTheme="minorHAnsi" w:hAnsiTheme="minorHAnsi" w:cs="Arial"/>
          <w:spacing w:val="-3"/>
        </w:rPr>
        <w:t>mluvnými stranami a účinnosť dňom nasledujúcim po dni jej zverejnenia v Centrálnom registri zmlúv Úradu vlády SR.</w:t>
      </w:r>
    </w:p>
    <w:p w:rsidR="001F2B54" w:rsidRPr="00784F2B" w:rsidRDefault="00251C96" w:rsidP="000663FA">
      <w:pPr>
        <w:pStyle w:val="Odsekzoznamu"/>
        <w:numPr>
          <w:ilvl w:val="0"/>
          <w:numId w:val="18"/>
        </w:numPr>
        <w:suppressAutoHyphens/>
        <w:ind w:left="567" w:hanging="567"/>
        <w:contextualSpacing/>
        <w:jc w:val="both"/>
        <w:rPr>
          <w:rFonts w:asciiTheme="minorHAnsi" w:hAnsiTheme="minorHAnsi" w:cs="Arial"/>
          <w:spacing w:val="-3"/>
        </w:rPr>
      </w:pPr>
      <w:r w:rsidRPr="00784F2B">
        <w:rPr>
          <w:rFonts w:asciiTheme="minorHAnsi" w:hAnsiTheme="minorHAnsi" w:cs="Arial"/>
          <w:spacing w:val="-3"/>
        </w:rPr>
        <w:t>Táto Z</w:t>
      </w:r>
      <w:r w:rsidR="00FC4295" w:rsidRPr="00784F2B">
        <w:rPr>
          <w:rFonts w:asciiTheme="minorHAnsi" w:hAnsiTheme="minorHAnsi" w:cs="Arial"/>
          <w:spacing w:val="-3"/>
        </w:rPr>
        <w:t xml:space="preserve">mluva sa vyhotovuje v troch rovnopisoch, dva rovnopisy sú určené pre </w:t>
      </w:r>
      <w:r w:rsidRPr="00784F2B">
        <w:rPr>
          <w:rFonts w:asciiTheme="minorHAnsi" w:hAnsiTheme="minorHAnsi" w:cs="Arial"/>
          <w:spacing w:val="-3"/>
        </w:rPr>
        <w:t>O</w:t>
      </w:r>
      <w:r w:rsidR="001F2B54" w:rsidRPr="00784F2B">
        <w:rPr>
          <w:rFonts w:asciiTheme="minorHAnsi" w:hAnsiTheme="minorHAnsi" w:cs="Arial"/>
          <w:spacing w:val="-3"/>
        </w:rPr>
        <w:t>bjednávateľa</w:t>
      </w:r>
      <w:r w:rsidR="00FC4295" w:rsidRPr="00784F2B">
        <w:rPr>
          <w:rFonts w:asciiTheme="minorHAnsi" w:hAnsiTheme="minorHAnsi" w:cs="Arial"/>
          <w:spacing w:val="-3"/>
        </w:rPr>
        <w:t xml:space="preserve"> a jeden rovnopis je určený pre </w:t>
      </w:r>
      <w:r w:rsidRPr="00784F2B">
        <w:rPr>
          <w:rFonts w:asciiTheme="minorHAnsi" w:hAnsiTheme="minorHAnsi" w:cs="Arial"/>
          <w:spacing w:val="-3"/>
        </w:rPr>
        <w:t>D</w:t>
      </w:r>
      <w:r w:rsidR="001F2B54" w:rsidRPr="00784F2B">
        <w:rPr>
          <w:rFonts w:asciiTheme="minorHAnsi" w:hAnsiTheme="minorHAnsi" w:cs="Arial"/>
          <w:spacing w:val="-3"/>
        </w:rPr>
        <w:t>odávateľa</w:t>
      </w:r>
      <w:r w:rsidR="00FC4295" w:rsidRPr="00784F2B">
        <w:rPr>
          <w:rFonts w:asciiTheme="minorHAnsi" w:hAnsiTheme="minorHAnsi" w:cs="Arial"/>
          <w:spacing w:val="-3"/>
        </w:rPr>
        <w:t>.</w:t>
      </w:r>
    </w:p>
    <w:p w:rsidR="001F2B54" w:rsidRPr="00784F2B" w:rsidRDefault="00FC4295" w:rsidP="000663FA">
      <w:pPr>
        <w:pStyle w:val="Odsekzoznamu"/>
        <w:numPr>
          <w:ilvl w:val="0"/>
          <w:numId w:val="18"/>
        </w:numPr>
        <w:suppressAutoHyphens/>
        <w:ind w:left="567" w:hanging="567"/>
        <w:contextualSpacing/>
        <w:jc w:val="both"/>
        <w:rPr>
          <w:rFonts w:asciiTheme="minorHAnsi" w:hAnsiTheme="minorHAnsi" w:cs="Arial"/>
          <w:spacing w:val="-3"/>
        </w:rPr>
      </w:pPr>
      <w:r w:rsidRPr="00784F2B">
        <w:rPr>
          <w:rFonts w:asciiTheme="minorHAnsi" w:hAnsiTheme="minorHAnsi" w:cs="Arial"/>
          <w:spacing w:val="-3"/>
        </w:rPr>
        <w:t xml:space="preserve">Akékoľvek zmeny a doplnky </w:t>
      </w:r>
      <w:r w:rsidR="00251C96" w:rsidRPr="00784F2B">
        <w:rPr>
          <w:rFonts w:asciiTheme="minorHAnsi" w:hAnsiTheme="minorHAnsi" w:cs="Arial"/>
          <w:spacing w:val="-3"/>
        </w:rPr>
        <w:t>tejto Z</w:t>
      </w:r>
      <w:r w:rsidRPr="00784F2B">
        <w:rPr>
          <w:rFonts w:asciiTheme="minorHAnsi" w:hAnsiTheme="minorHAnsi" w:cs="Arial"/>
          <w:spacing w:val="-3"/>
        </w:rPr>
        <w:t>mluv</w:t>
      </w:r>
      <w:r w:rsidR="001F2B54" w:rsidRPr="00784F2B">
        <w:rPr>
          <w:rFonts w:asciiTheme="minorHAnsi" w:hAnsiTheme="minorHAnsi" w:cs="Arial"/>
          <w:spacing w:val="-3"/>
        </w:rPr>
        <w:t>y</w:t>
      </w:r>
      <w:r w:rsidRPr="00784F2B">
        <w:rPr>
          <w:rFonts w:asciiTheme="minorHAnsi" w:hAnsiTheme="minorHAnsi" w:cs="Arial"/>
          <w:spacing w:val="-3"/>
        </w:rPr>
        <w:t xml:space="preserve"> je možné us</w:t>
      </w:r>
      <w:r w:rsidR="00251C96" w:rsidRPr="00784F2B">
        <w:rPr>
          <w:rFonts w:asciiTheme="minorHAnsi" w:hAnsiTheme="minorHAnsi" w:cs="Arial"/>
          <w:spacing w:val="-3"/>
        </w:rPr>
        <w:t>kutočniť len vzájomnou dohodou Z</w:t>
      </w:r>
      <w:r w:rsidRPr="00784F2B">
        <w:rPr>
          <w:rFonts w:asciiTheme="minorHAnsi" w:hAnsiTheme="minorHAnsi" w:cs="Arial"/>
          <w:spacing w:val="-3"/>
        </w:rPr>
        <w:t xml:space="preserve">mluvných strán formou písomného </w:t>
      </w:r>
      <w:r w:rsidR="00251C96" w:rsidRPr="00784F2B">
        <w:rPr>
          <w:rFonts w:asciiTheme="minorHAnsi" w:hAnsiTheme="minorHAnsi" w:cs="Arial"/>
          <w:spacing w:val="-3"/>
        </w:rPr>
        <w:t>a očíslovaného dodatku k tejto Z</w:t>
      </w:r>
      <w:r w:rsidR="00430871" w:rsidRPr="00784F2B">
        <w:rPr>
          <w:rFonts w:asciiTheme="minorHAnsi" w:hAnsiTheme="minorHAnsi" w:cs="Arial"/>
          <w:spacing w:val="-3"/>
        </w:rPr>
        <w:t>mluve v súlade s príslušnými právnymi predpismi.</w:t>
      </w:r>
    </w:p>
    <w:p w:rsidR="001F2B54" w:rsidRPr="00784F2B" w:rsidRDefault="00FC4295" w:rsidP="000663FA">
      <w:pPr>
        <w:pStyle w:val="Odsekzoznamu"/>
        <w:numPr>
          <w:ilvl w:val="0"/>
          <w:numId w:val="18"/>
        </w:numPr>
        <w:suppressAutoHyphens/>
        <w:ind w:left="567" w:hanging="567"/>
        <w:contextualSpacing/>
        <w:jc w:val="both"/>
        <w:rPr>
          <w:rFonts w:asciiTheme="minorHAnsi" w:hAnsiTheme="minorHAnsi" w:cs="Arial"/>
          <w:spacing w:val="-3"/>
        </w:rPr>
      </w:pPr>
      <w:r w:rsidRPr="00784F2B">
        <w:rPr>
          <w:rFonts w:asciiTheme="minorHAnsi" w:hAnsiTheme="minorHAnsi" w:cs="Arial"/>
          <w:spacing w:val="-3"/>
        </w:rPr>
        <w:t>Zmluvné strany sa dohodli, že prípadné spory budú riešiť vyjednávaním s cieľom dosiahnuť dohodu o</w:t>
      </w:r>
      <w:r w:rsidR="000663FA">
        <w:rPr>
          <w:rFonts w:asciiTheme="minorHAnsi" w:hAnsiTheme="minorHAnsi" w:cs="Arial"/>
          <w:spacing w:val="-3"/>
        </w:rPr>
        <w:t> </w:t>
      </w:r>
      <w:r w:rsidRPr="00784F2B">
        <w:rPr>
          <w:rFonts w:asciiTheme="minorHAnsi" w:hAnsiTheme="minorHAnsi" w:cs="Arial"/>
          <w:spacing w:val="-3"/>
        </w:rPr>
        <w:t>vyriešení sporu. V prípade, že sa dohoda nedosiahne v lehote 15 dní od termínu prvé</w:t>
      </w:r>
      <w:r w:rsidR="00251C96" w:rsidRPr="00784F2B">
        <w:rPr>
          <w:rFonts w:asciiTheme="minorHAnsi" w:hAnsiTheme="minorHAnsi" w:cs="Arial"/>
          <w:spacing w:val="-3"/>
        </w:rPr>
        <w:t>ho rokovania, môže ktorákoľvek Z</w:t>
      </w:r>
      <w:r w:rsidRPr="00784F2B">
        <w:rPr>
          <w:rFonts w:asciiTheme="minorHAnsi" w:hAnsiTheme="minorHAnsi" w:cs="Arial"/>
          <w:spacing w:val="-3"/>
        </w:rPr>
        <w:t>mluvná strana podať návrh (žalobu) na súd.</w:t>
      </w:r>
    </w:p>
    <w:p w:rsidR="001F2B54" w:rsidRPr="00784F2B" w:rsidRDefault="00FC4295" w:rsidP="000663FA">
      <w:pPr>
        <w:pStyle w:val="Odsekzoznamu"/>
        <w:numPr>
          <w:ilvl w:val="0"/>
          <w:numId w:val="18"/>
        </w:numPr>
        <w:suppressAutoHyphens/>
        <w:ind w:left="567" w:hanging="567"/>
        <w:contextualSpacing/>
        <w:jc w:val="both"/>
        <w:rPr>
          <w:rFonts w:asciiTheme="minorHAnsi" w:hAnsiTheme="minorHAnsi"/>
          <w:szCs w:val="22"/>
        </w:rPr>
      </w:pPr>
      <w:r w:rsidRPr="00784F2B">
        <w:rPr>
          <w:rFonts w:asciiTheme="minorHAnsi" w:hAnsiTheme="minorHAnsi" w:cs="Arial"/>
          <w:spacing w:val="-3"/>
        </w:rPr>
        <w:lastRenderedPageBreak/>
        <w:t xml:space="preserve">V prípade, ak </w:t>
      </w:r>
      <w:r w:rsidR="00251C96" w:rsidRPr="00784F2B">
        <w:rPr>
          <w:rFonts w:asciiTheme="minorHAnsi" w:hAnsiTheme="minorHAnsi" w:cs="Arial"/>
          <w:spacing w:val="-3"/>
        </w:rPr>
        <w:t>sa akékoľvek ustanovenie tejto Z</w:t>
      </w:r>
      <w:r w:rsidRPr="00784F2B">
        <w:rPr>
          <w:rFonts w:asciiTheme="minorHAnsi" w:hAnsiTheme="minorHAnsi" w:cs="Arial"/>
          <w:spacing w:val="-3"/>
        </w:rPr>
        <w:t>mluvy stane neplatným v dôsledku jeho rozporu s</w:t>
      </w:r>
      <w:r w:rsidR="000663FA">
        <w:rPr>
          <w:rFonts w:asciiTheme="minorHAnsi" w:hAnsiTheme="minorHAnsi" w:cs="Arial"/>
          <w:spacing w:val="-3"/>
        </w:rPr>
        <w:t> </w:t>
      </w:r>
      <w:r w:rsidRPr="00784F2B">
        <w:rPr>
          <w:rFonts w:asciiTheme="minorHAnsi" w:hAnsiTheme="minorHAnsi" w:cs="Arial"/>
          <w:spacing w:val="-3"/>
        </w:rPr>
        <w:t xml:space="preserve">platným </w:t>
      </w:r>
      <w:r w:rsidR="001F2B54" w:rsidRPr="00784F2B">
        <w:rPr>
          <w:rFonts w:asciiTheme="minorHAnsi" w:hAnsiTheme="minorHAnsi" w:cs="Arial"/>
          <w:spacing w:val="-3"/>
        </w:rPr>
        <w:t xml:space="preserve">právnym </w:t>
      </w:r>
      <w:r w:rsidRPr="00784F2B">
        <w:rPr>
          <w:rFonts w:asciiTheme="minorHAnsi" w:hAnsiTheme="minorHAnsi" w:cs="Arial"/>
          <w:spacing w:val="-3"/>
        </w:rPr>
        <w:t>poriadkom, resp. novou právnou úpravou počas trvania zmluvného vzťahu, nespô</w:t>
      </w:r>
      <w:r w:rsidR="00251C96" w:rsidRPr="00784F2B">
        <w:rPr>
          <w:rFonts w:asciiTheme="minorHAnsi" w:hAnsiTheme="minorHAnsi" w:cs="Arial"/>
          <w:spacing w:val="-3"/>
        </w:rPr>
        <w:t>sobí to neplatnosť celej tejto Z</w:t>
      </w:r>
      <w:r w:rsidRPr="00784F2B">
        <w:rPr>
          <w:rFonts w:asciiTheme="minorHAnsi" w:hAnsiTheme="minorHAnsi" w:cs="Arial"/>
          <w:spacing w:val="-3"/>
        </w:rPr>
        <w:t>mluvy. Zmluvné strany sa pre tento prípad zaväzujú nahradiť neplatné ustanovenie novým platným ustanovením tak, aby zostal zachovaný</w:t>
      </w:r>
      <w:r w:rsidR="00251C96" w:rsidRPr="00784F2B">
        <w:rPr>
          <w:rFonts w:asciiTheme="minorHAnsi" w:hAnsiTheme="minorHAnsi" w:cs="Arial"/>
          <w:spacing w:val="-3"/>
        </w:rPr>
        <w:t xml:space="preserve"> obsah, zámer a účel sledovaný Z</w:t>
      </w:r>
      <w:r w:rsidRPr="00784F2B">
        <w:rPr>
          <w:rFonts w:asciiTheme="minorHAnsi" w:hAnsiTheme="minorHAnsi" w:cs="Arial"/>
          <w:spacing w:val="-3"/>
        </w:rPr>
        <w:t>mluvou.</w:t>
      </w:r>
    </w:p>
    <w:p w:rsidR="00430871" w:rsidRPr="00784F2B" w:rsidRDefault="00430871" w:rsidP="000663FA">
      <w:pPr>
        <w:pStyle w:val="Odsekzoznamu"/>
        <w:numPr>
          <w:ilvl w:val="0"/>
          <w:numId w:val="18"/>
        </w:numPr>
        <w:suppressAutoHyphens/>
        <w:ind w:left="567" w:hanging="567"/>
        <w:contextualSpacing/>
        <w:jc w:val="both"/>
        <w:rPr>
          <w:rFonts w:asciiTheme="minorHAnsi" w:hAnsiTheme="minorHAnsi"/>
          <w:szCs w:val="22"/>
        </w:rPr>
      </w:pPr>
      <w:r w:rsidRPr="00784F2B">
        <w:rPr>
          <w:rFonts w:asciiTheme="minorHAnsi" w:hAnsiTheme="minorHAnsi" w:cs="Arial"/>
          <w:spacing w:val="-3"/>
        </w:rPr>
        <w:t xml:space="preserve">Neoddeliteľnou súčasťou tejto zmluvy sú nasledovné prílohy: </w:t>
      </w:r>
    </w:p>
    <w:p w:rsidR="00430871" w:rsidRPr="00784F2B" w:rsidRDefault="000663FA" w:rsidP="000663FA">
      <w:pPr>
        <w:pStyle w:val="Odsekzoznamu"/>
        <w:numPr>
          <w:ilvl w:val="0"/>
          <w:numId w:val="30"/>
        </w:numPr>
        <w:suppressAutoHyphens/>
        <w:ind w:left="851" w:hanging="284"/>
        <w:contextualSpacing/>
        <w:jc w:val="both"/>
        <w:rPr>
          <w:rFonts w:asciiTheme="minorHAnsi" w:hAnsiTheme="minorHAnsi"/>
          <w:szCs w:val="22"/>
        </w:rPr>
      </w:pPr>
      <w:r>
        <w:rPr>
          <w:rFonts w:asciiTheme="minorHAnsi" w:hAnsiTheme="minorHAnsi" w:cs="Arial"/>
          <w:spacing w:val="-3"/>
        </w:rPr>
        <w:t>Príloha č. 1</w:t>
      </w:r>
      <w:r w:rsidR="00430871" w:rsidRPr="00784F2B">
        <w:rPr>
          <w:rFonts w:asciiTheme="minorHAnsi" w:hAnsiTheme="minorHAnsi" w:cs="Arial"/>
          <w:spacing w:val="-3"/>
        </w:rPr>
        <w:t xml:space="preserve">: </w:t>
      </w:r>
      <w:r>
        <w:rPr>
          <w:rFonts w:asciiTheme="minorHAnsi" w:hAnsiTheme="minorHAnsi" w:cs="Arial"/>
          <w:spacing w:val="-3"/>
        </w:rPr>
        <w:tab/>
      </w:r>
      <w:r w:rsidR="00430871" w:rsidRPr="00784F2B">
        <w:rPr>
          <w:rFonts w:asciiTheme="minorHAnsi" w:hAnsiTheme="minorHAnsi" w:cs="Arial"/>
        </w:rPr>
        <w:t>Podrob</w:t>
      </w:r>
      <w:r w:rsidR="000E1755">
        <w:rPr>
          <w:rFonts w:asciiTheme="minorHAnsi" w:hAnsiTheme="minorHAnsi" w:cs="Arial"/>
        </w:rPr>
        <w:t>ná špecifikácia predmetu zmluvy</w:t>
      </w:r>
    </w:p>
    <w:p w:rsidR="00430871" w:rsidRPr="00784F2B" w:rsidRDefault="00430871" w:rsidP="000663FA">
      <w:pPr>
        <w:pStyle w:val="Odsekzoznamu"/>
        <w:numPr>
          <w:ilvl w:val="0"/>
          <w:numId w:val="30"/>
        </w:numPr>
        <w:suppressAutoHyphens/>
        <w:ind w:left="851" w:hanging="284"/>
        <w:contextualSpacing/>
        <w:jc w:val="both"/>
        <w:rPr>
          <w:rFonts w:asciiTheme="minorHAnsi" w:hAnsiTheme="minorHAnsi"/>
          <w:szCs w:val="22"/>
        </w:rPr>
      </w:pPr>
      <w:r w:rsidRPr="00784F2B">
        <w:rPr>
          <w:rFonts w:asciiTheme="minorHAnsi" w:hAnsiTheme="minorHAnsi"/>
          <w:szCs w:val="22"/>
        </w:rPr>
        <w:t xml:space="preserve">Príloha č. 2:  </w:t>
      </w:r>
      <w:r w:rsidR="000663FA">
        <w:rPr>
          <w:rFonts w:asciiTheme="minorHAnsi" w:hAnsiTheme="minorHAnsi"/>
          <w:szCs w:val="22"/>
        </w:rPr>
        <w:tab/>
      </w:r>
      <w:r w:rsidRPr="00784F2B">
        <w:rPr>
          <w:rFonts w:asciiTheme="minorHAnsi" w:hAnsiTheme="minorHAnsi" w:cs="Arial"/>
          <w:color w:val="000000"/>
        </w:rPr>
        <w:t>Špecifikácia ceny za služby (Návrh uchádzača na plnenie kritéria)</w:t>
      </w:r>
    </w:p>
    <w:p w:rsidR="00430871" w:rsidRPr="000663FA" w:rsidRDefault="00430871" w:rsidP="001A5C22">
      <w:pPr>
        <w:pStyle w:val="Odsekzoznamu"/>
        <w:numPr>
          <w:ilvl w:val="0"/>
          <w:numId w:val="30"/>
        </w:numPr>
        <w:tabs>
          <w:tab w:val="left" w:pos="851"/>
        </w:tabs>
        <w:suppressAutoHyphens/>
        <w:ind w:left="2127" w:hanging="1560"/>
        <w:contextualSpacing/>
        <w:jc w:val="both"/>
        <w:rPr>
          <w:rFonts w:asciiTheme="minorHAnsi" w:hAnsiTheme="minorHAnsi" w:cs="Arial"/>
        </w:rPr>
      </w:pPr>
      <w:r w:rsidRPr="000663FA">
        <w:rPr>
          <w:rFonts w:asciiTheme="minorHAnsi" w:hAnsiTheme="minorHAnsi"/>
          <w:szCs w:val="22"/>
        </w:rPr>
        <w:t xml:space="preserve">Príloha č. 3: </w:t>
      </w:r>
      <w:r w:rsidR="000663FA" w:rsidRPr="000663FA">
        <w:rPr>
          <w:rFonts w:asciiTheme="minorHAnsi" w:hAnsiTheme="minorHAnsi"/>
          <w:szCs w:val="22"/>
        </w:rPr>
        <w:tab/>
      </w:r>
      <w:r w:rsidRPr="000663FA">
        <w:rPr>
          <w:rFonts w:asciiTheme="minorHAnsi" w:hAnsiTheme="minorHAnsi" w:cs="Arial"/>
          <w:color w:val="000000"/>
        </w:rPr>
        <w:t>Výpis z </w:t>
      </w:r>
      <w:r w:rsidR="00202D49">
        <w:rPr>
          <w:rFonts w:asciiTheme="minorHAnsi" w:hAnsiTheme="minorHAnsi" w:cs="Arial"/>
        </w:rPr>
        <w:fldChar w:fldCharType="begin">
          <w:ffData>
            <w:name w:val=""/>
            <w:enabled/>
            <w:calcOnExit w:val="0"/>
            <w:textInput/>
          </w:ffData>
        </w:fldChar>
      </w:r>
      <w:r w:rsidR="00202D49">
        <w:rPr>
          <w:rFonts w:asciiTheme="minorHAnsi" w:hAnsiTheme="minorHAnsi" w:cs="Arial"/>
        </w:rPr>
        <w:instrText xml:space="preserve"> FORMTEXT </w:instrText>
      </w:r>
      <w:r w:rsidR="00202D49">
        <w:rPr>
          <w:rFonts w:asciiTheme="minorHAnsi" w:hAnsiTheme="minorHAnsi" w:cs="Arial"/>
        </w:rPr>
      </w:r>
      <w:r w:rsidR="00202D49">
        <w:rPr>
          <w:rFonts w:asciiTheme="minorHAnsi" w:hAnsiTheme="minorHAnsi" w:cs="Arial"/>
        </w:rPr>
        <w:fldChar w:fldCharType="separate"/>
      </w:r>
      <w:r w:rsidR="00202D49" w:rsidRPr="000663FA">
        <w:rPr>
          <w:rFonts w:asciiTheme="minorHAnsi" w:hAnsiTheme="minorHAnsi" w:cs="Arial"/>
          <w:color w:val="000000"/>
        </w:rPr>
        <w:t>Obchodného registra/Živnostenského registra Slovenskej republiky</w:t>
      </w:r>
      <w:r w:rsidR="00202D49">
        <w:rPr>
          <w:rFonts w:asciiTheme="minorHAnsi" w:hAnsiTheme="minorHAnsi" w:cs="Arial"/>
          <w:noProof/>
        </w:rPr>
        <w:t xml:space="preserve"> alebo iného obdobného profesijného registra</w:t>
      </w:r>
      <w:r w:rsidR="00202D49">
        <w:rPr>
          <w:rFonts w:asciiTheme="minorHAnsi" w:hAnsiTheme="minorHAnsi" w:cs="Arial"/>
        </w:rPr>
        <w:fldChar w:fldCharType="end"/>
      </w:r>
    </w:p>
    <w:p w:rsidR="00B36CE3" w:rsidRPr="000663FA" w:rsidRDefault="00FC4295" w:rsidP="000663FA">
      <w:pPr>
        <w:pStyle w:val="Odsekzoznamu"/>
        <w:numPr>
          <w:ilvl w:val="0"/>
          <w:numId w:val="18"/>
        </w:numPr>
        <w:suppressAutoHyphens/>
        <w:ind w:left="567" w:hanging="567"/>
        <w:contextualSpacing/>
        <w:jc w:val="both"/>
        <w:rPr>
          <w:rFonts w:asciiTheme="minorHAnsi" w:hAnsiTheme="minorHAnsi" w:cs="Arial"/>
          <w:spacing w:val="-3"/>
        </w:rPr>
      </w:pPr>
      <w:r w:rsidRPr="00784F2B">
        <w:rPr>
          <w:rFonts w:asciiTheme="minorHAnsi" w:hAnsiTheme="minorHAnsi" w:cs="Arial"/>
          <w:spacing w:val="-3"/>
        </w:rPr>
        <w:t>Vz</w:t>
      </w:r>
      <w:r w:rsidR="00251C96" w:rsidRPr="00784F2B">
        <w:rPr>
          <w:rFonts w:asciiTheme="minorHAnsi" w:hAnsiTheme="minorHAnsi" w:cs="Arial"/>
          <w:spacing w:val="-3"/>
        </w:rPr>
        <w:t>ťahy osobitne neupravené touto Z</w:t>
      </w:r>
      <w:r w:rsidRPr="00784F2B">
        <w:rPr>
          <w:rFonts w:asciiTheme="minorHAnsi" w:hAnsiTheme="minorHAnsi" w:cs="Arial"/>
          <w:spacing w:val="-3"/>
        </w:rPr>
        <w:t xml:space="preserve">mluvou sa riadia </w:t>
      </w:r>
      <w:r w:rsidR="00430871" w:rsidRPr="00784F2B">
        <w:rPr>
          <w:rFonts w:asciiTheme="minorHAnsi" w:hAnsiTheme="minorHAnsi" w:cs="Arial"/>
          <w:spacing w:val="-3"/>
        </w:rPr>
        <w:t xml:space="preserve">predovšetkým </w:t>
      </w:r>
      <w:r w:rsidRPr="00784F2B">
        <w:rPr>
          <w:rFonts w:asciiTheme="minorHAnsi" w:hAnsiTheme="minorHAnsi" w:cs="Arial"/>
          <w:spacing w:val="-3"/>
        </w:rPr>
        <w:t>ustanoveniami Obchodného zákonníka</w:t>
      </w:r>
      <w:r w:rsidR="00430871" w:rsidRPr="00784F2B">
        <w:rPr>
          <w:rFonts w:asciiTheme="minorHAnsi" w:hAnsiTheme="minorHAnsi" w:cs="Arial"/>
          <w:spacing w:val="-3"/>
        </w:rPr>
        <w:t>, Autorského zákona, Zákona o verejnom obstarávaní.</w:t>
      </w:r>
    </w:p>
    <w:p w:rsidR="00B36CE3" w:rsidRPr="00784F2B" w:rsidRDefault="00B36CE3" w:rsidP="00B6475F">
      <w:pPr>
        <w:spacing w:after="0" w:line="240" w:lineRule="auto"/>
        <w:contextualSpacing/>
        <w:jc w:val="both"/>
        <w:rPr>
          <w:rFonts w:asciiTheme="minorHAnsi" w:hAnsiTheme="minorHAnsi"/>
        </w:rPr>
      </w:pPr>
    </w:p>
    <w:p w:rsidR="00C65C78" w:rsidRDefault="00C65C78" w:rsidP="00B6475F">
      <w:pPr>
        <w:spacing w:after="0" w:line="240" w:lineRule="auto"/>
        <w:contextualSpacing/>
        <w:jc w:val="both"/>
        <w:rPr>
          <w:rFonts w:asciiTheme="minorHAnsi" w:hAnsiTheme="minorHAnsi"/>
        </w:rPr>
      </w:pPr>
    </w:p>
    <w:p w:rsidR="002B6B9A" w:rsidRPr="00784F2B" w:rsidRDefault="002B6B9A" w:rsidP="00B6475F">
      <w:pPr>
        <w:spacing w:after="0" w:line="240" w:lineRule="auto"/>
        <w:contextualSpacing/>
        <w:jc w:val="both"/>
        <w:rPr>
          <w:rFonts w:asciiTheme="minorHAnsi" w:hAnsiTheme="minorHAnsi"/>
        </w:rPr>
      </w:pPr>
    </w:p>
    <w:p w:rsidR="00C65C78" w:rsidRPr="00784F2B" w:rsidRDefault="00C65C78" w:rsidP="00B6475F">
      <w:pPr>
        <w:spacing w:after="0" w:line="240" w:lineRule="auto"/>
        <w:contextualSpacing/>
        <w:jc w:val="both"/>
        <w:rPr>
          <w:rFonts w:asciiTheme="minorHAnsi" w:hAnsiTheme="minorHAnsi" w:cs="Arial"/>
        </w:rPr>
      </w:pPr>
      <w:r w:rsidRPr="00784F2B">
        <w:rPr>
          <w:rFonts w:asciiTheme="minorHAnsi" w:hAnsiTheme="minorHAnsi" w:cs="Arial"/>
        </w:rPr>
        <w:t>V Bratislave dňa ................................</w:t>
      </w:r>
      <w:r w:rsidRPr="00784F2B">
        <w:rPr>
          <w:rFonts w:asciiTheme="minorHAnsi" w:hAnsiTheme="minorHAnsi" w:cs="Arial"/>
        </w:rPr>
        <w:tab/>
        <w:t xml:space="preserve"> </w:t>
      </w:r>
      <w:r w:rsidRPr="00784F2B">
        <w:rPr>
          <w:rFonts w:asciiTheme="minorHAnsi" w:hAnsiTheme="minorHAnsi" w:cs="Arial"/>
        </w:rPr>
        <w:tab/>
      </w:r>
      <w:r w:rsidRPr="00784F2B">
        <w:rPr>
          <w:rFonts w:asciiTheme="minorHAnsi" w:hAnsiTheme="minorHAnsi" w:cs="Arial"/>
        </w:rPr>
        <w:tab/>
        <w:t>V </w:t>
      </w:r>
      <w:r w:rsidR="00D50136">
        <w:rPr>
          <w:rFonts w:asciiTheme="minorHAnsi" w:hAnsiTheme="minorHAnsi" w:cs="Arial"/>
        </w:rPr>
        <w:fldChar w:fldCharType="begin">
          <w:ffData>
            <w:name w:val="Text5"/>
            <w:enabled/>
            <w:calcOnExit w:val="0"/>
            <w:textInput/>
          </w:ffData>
        </w:fldChar>
      </w:r>
      <w:bookmarkStart w:id="4" w:name="Text5"/>
      <w:r w:rsidR="00933F35">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D50136">
        <w:rPr>
          <w:rFonts w:asciiTheme="minorHAnsi" w:hAnsiTheme="minorHAnsi" w:cs="Arial"/>
        </w:rPr>
        <w:fldChar w:fldCharType="end"/>
      </w:r>
      <w:bookmarkEnd w:id="4"/>
      <w:r w:rsidRPr="00784F2B">
        <w:rPr>
          <w:rFonts w:asciiTheme="minorHAnsi" w:hAnsiTheme="minorHAnsi" w:cs="Arial"/>
        </w:rPr>
        <w:t xml:space="preserve"> dňa </w:t>
      </w:r>
      <w:r w:rsidR="00D50136">
        <w:rPr>
          <w:rFonts w:asciiTheme="minorHAnsi" w:hAnsiTheme="minorHAnsi" w:cs="Arial"/>
        </w:rPr>
        <w:fldChar w:fldCharType="begin">
          <w:ffData>
            <w:name w:val="Text6"/>
            <w:enabled/>
            <w:calcOnExit w:val="0"/>
            <w:textInput/>
          </w:ffData>
        </w:fldChar>
      </w:r>
      <w:bookmarkStart w:id="5" w:name="Text6"/>
      <w:r w:rsidR="00933F35">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D50136">
        <w:rPr>
          <w:rFonts w:asciiTheme="minorHAnsi" w:hAnsiTheme="minorHAnsi" w:cs="Arial"/>
        </w:rPr>
        <w:fldChar w:fldCharType="end"/>
      </w:r>
      <w:bookmarkEnd w:id="5"/>
    </w:p>
    <w:p w:rsidR="00C65C78" w:rsidRPr="00784F2B" w:rsidRDefault="00C65C78" w:rsidP="00B6475F">
      <w:pPr>
        <w:spacing w:after="0" w:line="240" w:lineRule="auto"/>
        <w:contextualSpacing/>
        <w:jc w:val="both"/>
        <w:rPr>
          <w:rFonts w:asciiTheme="minorHAnsi" w:hAnsiTheme="minorHAnsi" w:cs="Arial"/>
        </w:rPr>
      </w:pPr>
    </w:p>
    <w:p w:rsidR="00C65C78" w:rsidRPr="00784F2B" w:rsidRDefault="00C65C78" w:rsidP="00C65C78">
      <w:pPr>
        <w:spacing w:after="0" w:line="240" w:lineRule="auto"/>
        <w:jc w:val="both"/>
        <w:rPr>
          <w:rFonts w:asciiTheme="minorHAnsi" w:hAnsiTheme="minorHAnsi" w:cs="Arial"/>
        </w:rPr>
      </w:pPr>
    </w:p>
    <w:p w:rsidR="00C65C78" w:rsidRPr="00784F2B" w:rsidRDefault="00C65C78" w:rsidP="00C65C78">
      <w:pPr>
        <w:spacing w:after="0" w:line="240" w:lineRule="auto"/>
        <w:jc w:val="both"/>
        <w:rPr>
          <w:rFonts w:asciiTheme="minorHAnsi" w:hAnsiTheme="minorHAnsi" w:cs="Arial"/>
        </w:rPr>
      </w:pPr>
    </w:p>
    <w:p w:rsidR="00C65C78" w:rsidRPr="00784F2B" w:rsidRDefault="00C65C78" w:rsidP="00C65C78">
      <w:pPr>
        <w:spacing w:after="0" w:line="240" w:lineRule="auto"/>
        <w:jc w:val="both"/>
        <w:rPr>
          <w:rFonts w:asciiTheme="minorHAnsi" w:hAnsiTheme="minorHAnsi" w:cs="Arial"/>
        </w:rPr>
      </w:pPr>
    </w:p>
    <w:p w:rsidR="00C65C78" w:rsidRPr="00784F2B" w:rsidRDefault="00C65C78" w:rsidP="00C65C78">
      <w:pPr>
        <w:spacing w:after="0" w:line="240" w:lineRule="auto"/>
        <w:jc w:val="both"/>
        <w:rPr>
          <w:rFonts w:asciiTheme="minorHAnsi" w:hAnsiTheme="minorHAnsi" w:cs="Arial"/>
        </w:rPr>
      </w:pPr>
      <w:r w:rsidRPr="00784F2B">
        <w:rPr>
          <w:rFonts w:asciiTheme="minorHAnsi" w:hAnsiTheme="minorHAnsi" w:cs="Arial"/>
        </w:rPr>
        <w:t>.....................….................................................</w:t>
      </w:r>
      <w:r w:rsidRPr="00784F2B">
        <w:rPr>
          <w:rFonts w:asciiTheme="minorHAnsi" w:hAnsiTheme="minorHAnsi" w:cs="Arial"/>
        </w:rPr>
        <w:tab/>
      </w:r>
      <w:r w:rsidRPr="00784F2B">
        <w:rPr>
          <w:rFonts w:asciiTheme="minorHAnsi" w:hAnsiTheme="minorHAnsi" w:cs="Arial"/>
        </w:rPr>
        <w:tab/>
        <w:t xml:space="preserve">.................................................                 </w:t>
      </w:r>
      <w:r w:rsidRPr="00784F2B">
        <w:rPr>
          <w:rFonts w:asciiTheme="minorHAnsi" w:hAnsiTheme="minorHAnsi" w:cs="Arial"/>
        </w:rPr>
        <w:tab/>
      </w:r>
    </w:p>
    <w:p w:rsidR="00C65C78" w:rsidRPr="00784F2B" w:rsidRDefault="00C65C78" w:rsidP="00C65C78">
      <w:pPr>
        <w:spacing w:after="0" w:line="240" w:lineRule="auto"/>
        <w:jc w:val="both"/>
        <w:outlineLvl w:val="0"/>
        <w:rPr>
          <w:rFonts w:asciiTheme="minorHAnsi" w:hAnsiTheme="minorHAnsi" w:cs="Arial"/>
          <w:b/>
        </w:rPr>
      </w:pPr>
      <w:r w:rsidRPr="00784F2B">
        <w:rPr>
          <w:rFonts w:asciiTheme="minorHAnsi" w:hAnsiTheme="minorHAnsi" w:cs="Arial"/>
          <w:b/>
        </w:rPr>
        <w:t xml:space="preserve">Slovenská inovačná a energetická agentúra         </w:t>
      </w:r>
      <w:r w:rsidRPr="00784F2B">
        <w:rPr>
          <w:rFonts w:asciiTheme="minorHAnsi" w:hAnsiTheme="minorHAnsi" w:cs="Arial"/>
          <w:b/>
        </w:rPr>
        <w:tab/>
      </w:r>
      <w:r w:rsidR="00D50136">
        <w:rPr>
          <w:rFonts w:asciiTheme="minorHAnsi" w:hAnsiTheme="minorHAnsi" w:cs="Arial"/>
          <w:b/>
        </w:rPr>
        <w:fldChar w:fldCharType="begin">
          <w:ffData>
            <w:name w:val="Text7"/>
            <w:enabled/>
            <w:calcOnExit w:val="0"/>
            <w:textInput/>
          </w:ffData>
        </w:fldChar>
      </w:r>
      <w:bookmarkStart w:id="6" w:name="Text7"/>
      <w:r w:rsidR="00933F35">
        <w:rPr>
          <w:rFonts w:asciiTheme="minorHAnsi" w:hAnsiTheme="minorHAnsi" w:cs="Arial"/>
          <w:b/>
        </w:rPr>
        <w:instrText xml:space="preserve"> FORMTEXT </w:instrText>
      </w:r>
      <w:r w:rsidR="00D50136">
        <w:rPr>
          <w:rFonts w:asciiTheme="minorHAnsi" w:hAnsiTheme="minorHAnsi" w:cs="Arial"/>
          <w:b/>
        </w:rPr>
      </w:r>
      <w:r w:rsidR="00D50136">
        <w:rPr>
          <w:rFonts w:asciiTheme="minorHAnsi" w:hAnsiTheme="minorHAnsi" w:cs="Arial"/>
          <w:b/>
        </w:rPr>
        <w:fldChar w:fldCharType="separate"/>
      </w:r>
      <w:r w:rsidR="00933F35">
        <w:rPr>
          <w:rFonts w:asciiTheme="minorHAnsi" w:hAnsiTheme="minorHAnsi" w:cs="Arial"/>
          <w:b/>
          <w:noProof/>
        </w:rPr>
        <w:t> </w:t>
      </w:r>
      <w:r w:rsidR="00933F35">
        <w:rPr>
          <w:rFonts w:asciiTheme="minorHAnsi" w:hAnsiTheme="minorHAnsi" w:cs="Arial"/>
          <w:b/>
          <w:noProof/>
        </w:rPr>
        <w:t> </w:t>
      </w:r>
      <w:r w:rsidR="00933F35">
        <w:rPr>
          <w:rFonts w:asciiTheme="minorHAnsi" w:hAnsiTheme="minorHAnsi" w:cs="Arial"/>
          <w:b/>
          <w:noProof/>
        </w:rPr>
        <w:t> </w:t>
      </w:r>
      <w:r w:rsidR="00933F35">
        <w:rPr>
          <w:rFonts w:asciiTheme="minorHAnsi" w:hAnsiTheme="minorHAnsi" w:cs="Arial"/>
          <w:b/>
          <w:noProof/>
        </w:rPr>
        <w:t> </w:t>
      </w:r>
      <w:r w:rsidR="00933F35">
        <w:rPr>
          <w:rFonts w:asciiTheme="minorHAnsi" w:hAnsiTheme="minorHAnsi" w:cs="Arial"/>
          <w:b/>
          <w:noProof/>
        </w:rPr>
        <w:t> </w:t>
      </w:r>
      <w:r w:rsidR="00D50136">
        <w:rPr>
          <w:rFonts w:asciiTheme="minorHAnsi" w:hAnsiTheme="minorHAnsi" w:cs="Arial"/>
          <w:b/>
        </w:rPr>
        <w:fldChar w:fldCharType="end"/>
      </w:r>
      <w:bookmarkEnd w:id="6"/>
    </w:p>
    <w:p w:rsidR="00C65C78" w:rsidRPr="00784F2B" w:rsidRDefault="00C65C78" w:rsidP="00C65C78">
      <w:pPr>
        <w:spacing w:after="0" w:line="240" w:lineRule="auto"/>
        <w:jc w:val="both"/>
        <w:rPr>
          <w:rFonts w:asciiTheme="minorHAnsi" w:hAnsiTheme="minorHAnsi" w:cs="Arial"/>
        </w:rPr>
      </w:pPr>
      <w:r w:rsidRPr="00784F2B">
        <w:rPr>
          <w:rFonts w:asciiTheme="minorHAnsi" w:hAnsiTheme="minorHAnsi" w:cs="Arial"/>
        </w:rPr>
        <w:t>JUDr. Svetlana Gavorová</w:t>
      </w:r>
      <w:r w:rsidRPr="00784F2B">
        <w:rPr>
          <w:rFonts w:asciiTheme="minorHAnsi" w:hAnsiTheme="minorHAnsi" w:cs="Arial"/>
        </w:rPr>
        <w:tab/>
      </w:r>
      <w:r w:rsidR="00933F35">
        <w:rPr>
          <w:rFonts w:asciiTheme="minorHAnsi" w:hAnsiTheme="minorHAnsi" w:cs="Arial"/>
        </w:rPr>
        <w:tab/>
      </w:r>
      <w:r w:rsidR="00933F35">
        <w:rPr>
          <w:rFonts w:asciiTheme="minorHAnsi" w:hAnsiTheme="minorHAnsi" w:cs="Arial"/>
        </w:rPr>
        <w:tab/>
      </w:r>
      <w:r w:rsidR="00933F35">
        <w:rPr>
          <w:rFonts w:asciiTheme="minorHAnsi" w:hAnsiTheme="minorHAnsi" w:cs="Arial"/>
        </w:rPr>
        <w:tab/>
      </w:r>
      <w:r w:rsidR="00D50136">
        <w:rPr>
          <w:rFonts w:asciiTheme="minorHAnsi" w:hAnsiTheme="minorHAnsi" w:cs="Arial"/>
        </w:rPr>
        <w:fldChar w:fldCharType="begin">
          <w:ffData>
            <w:name w:val="Text5"/>
            <w:enabled/>
            <w:calcOnExit w:val="0"/>
            <w:textInput/>
          </w:ffData>
        </w:fldChar>
      </w:r>
      <w:r w:rsidR="00933F35">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D50136">
        <w:rPr>
          <w:rFonts w:asciiTheme="minorHAnsi" w:hAnsiTheme="minorHAnsi" w:cs="Arial"/>
        </w:rPr>
        <w:fldChar w:fldCharType="end"/>
      </w:r>
      <w:r w:rsidRPr="00784F2B">
        <w:rPr>
          <w:rFonts w:asciiTheme="minorHAnsi" w:hAnsiTheme="minorHAnsi" w:cs="Arial"/>
        </w:rPr>
        <w:tab/>
      </w:r>
      <w:r w:rsidRPr="00784F2B">
        <w:rPr>
          <w:rFonts w:asciiTheme="minorHAnsi" w:hAnsiTheme="minorHAnsi" w:cs="Arial"/>
        </w:rPr>
        <w:tab/>
        <w:t xml:space="preserve">     </w:t>
      </w:r>
      <w:r w:rsidRPr="00784F2B">
        <w:rPr>
          <w:rFonts w:asciiTheme="minorHAnsi" w:hAnsiTheme="minorHAnsi" w:cs="Arial"/>
        </w:rPr>
        <w:tab/>
        <w:t xml:space="preserve">    </w:t>
      </w:r>
    </w:p>
    <w:p w:rsidR="00C65C78" w:rsidRPr="00784F2B" w:rsidRDefault="00C65C78" w:rsidP="00C65C78">
      <w:pPr>
        <w:spacing w:after="0" w:line="240" w:lineRule="auto"/>
        <w:jc w:val="both"/>
        <w:rPr>
          <w:rFonts w:asciiTheme="minorHAnsi" w:hAnsiTheme="minorHAnsi" w:cs="Arial"/>
        </w:rPr>
      </w:pPr>
      <w:r w:rsidRPr="00784F2B">
        <w:rPr>
          <w:rFonts w:asciiTheme="minorHAnsi" w:hAnsiTheme="minorHAnsi" w:cs="Arial"/>
        </w:rPr>
        <w:t>generálna riaditeľka</w:t>
      </w:r>
      <w:r w:rsidRPr="00784F2B">
        <w:rPr>
          <w:rFonts w:asciiTheme="minorHAnsi" w:hAnsiTheme="minorHAnsi" w:cs="Arial"/>
        </w:rPr>
        <w:tab/>
      </w:r>
      <w:r w:rsidRPr="00784F2B">
        <w:rPr>
          <w:rFonts w:asciiTheme="minorHAnsi" w:hAnsiTheme="minorHAnsi" w:cs="Arial"/>
        </w:rPr>
        <w:tab/>
      </w:r>
      <w:r w:rsidRPr="00784F2B">
        <w:rPr>
          <w:rFonts w:asciiTheme="minorHAnsi" w:hAnsiTheme="minorHAnsi" w:cs="Arial"/>
        </w:rPr>
        <w:tab/>
      </w:r>
      <w:r w:rsidRPr="00784F2B">
        <w:rPr>
          <w:rFonts w:asciiTheme="minorHAnsi" w:hAnsiTheme="minorHAnsi" w:cs="Arial"/>
        </w:rPr>
        <w:tab/>
      </w:r>
      <w:r w:rsidRPr="00784F2B">
        <w:rPr>
          <w:rFonts w:asciiTheme="minorHAnsi" w:hAnsiTheme="minorHAnsi" w:cs="Arial"/>
        </w:rPr>
        <w:tab/>
      </w:r>
      <w:r w:rsidR="00D50136">
        <w:rPr>
          <w:rFonts w:asciiTheme="minorHAnsi" w:hAnsiTheme="minorHAnsi" w:cs="Arial"/>
        </w:rPr>
        <w:fldChar w:fldCharType="begin">
          <w:ffData>
            <w:name w:val="Text5"/>
            <w:enabled/>
            <w:calcOnExit w:val="0"/>
            <w:textInput/>
          </w:ffData>
        </w:fldChar>
      </w:r>
      <w:r w:rsidR="00933F35">
        <w:rPr>
          <w:rFonts w:asciiTheme="minorHAnsi" w:hAnsiTheme="minorHAnsi" w:cs="Arial"/>
        </w:rPr>
        <w:instrText xml:space="preserve"> FORMTEXT </w:instrText>
      </w:r>
      <w:r w:rsidR="00D50136">
        <w:rPr>
          <w:rFonts w:asciiTheme="minorHAnsi" w:hAnsiTheme="minorHAnsi" w:cs="Arial"/>
        </w:rPr>
      </w:r>
      <w:r w:rsidR="00D50136">
        <w:rPr>
          <w:rFonts w:asciiTheme="minorHAnsi" w:hAnsiTheme="minorHAnsi" w:cs="Arial"/>
        </w:rPr>
        <w:fldChar w:fldCharType="separate"/>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933F35">
        <w:rPr>
          <w:rFonts w:asciiTheme="minorHAnsi" w:hAnsiTheme="minorHAnsi" w:cs="Arial"/>
          <w:noProof/>
        </w:rPr>
        <w:t> </w:t>
      </w:r>
      <w:r w:rsidR="00D50136">
        <w:rPr>
          <w:rFonts w:asciiTheme="minorHAnsi" w:hAnsiTheme="minorHAnsi" w:cs="Arial"/>
        </w:rPr>
        <w:fldChar w:fldCharType="end"/>
      </w:r>
    </w:p>
    <w:p w:rsidR="00B36CE3" w:rsidRPr="00784F2B" w:rsidRDefault="00B36CE3" w:rsidP="00B36CE3">
      <w:pPr>
        <w:spacing w:after="0"/>
        <w:jc w:val="both"/>
        <w:rPr>
          <w:rFonts w:asciiTheme="minorHAnsi" w:hAnsiTheme="minorHAnsi" w:cs="Arial"/>
        </w:rPr>
      </w:pPr>
      <w:r w:rsidRPr="00784F2B">
        <w:rPr>
          <w:rFonts w:asciiTheme="minorHAnsi" w:hAnsiTheme="minorHAnsi" w:cs="Arial"/>
        </w:rPr>
        <w:tab/>
        <w:t xml:space="preserve">              </w:t>
      </w:r>
      <w:r w:rsidR="00C800F3" w:rsidRPr="00784F2B">
        <w:rPr>
          <w:rFonts w:asciiTheme="minorHAnsi" w:hAnsiTheme="minorHAnsi" w:cs="Arial"/>
        </w:rPr>
        <w:t xml:space="preserve">                                                             </w:t>
      </w:r>
    </w:p>
    <w:p w:rsidR="00B36CE3" w:rsidRPr="00784F2B" w:rsidRDefault="00B36CE3" w:rsidP="00B36CE3">
      <w:pPr>
        <w:spacing w:after="0"/>
        <w:jc w:val="both"/>
        <w:rPr>
          <w:rFonts w:asciiTheme="minorHAnsi" w:hAnsiTheme="minorHAnsi" w:cs="Arial"/>
        </w:rPr>
      </w:pPr>
    </w:p>
    <w:p w:rsidR="00B36CE3" w:rsidRPr="00784F2B" w:rsidRDefault="00B36CE3" w:rsidP="00302D51">
      <w:pPr>
        <w:spacing w:after="0"/>
        <w:jc w:val="both"/>
        <w:rPr>
          <w:rFonts w:asciiTheme="minorHAnsi" w:hAnsiTheme="minorHAnsi" w:cs="Arial"/>
        </w:rPr>
      </w:pPr>
      <w:r w:rsidRPr="00784F2B">
        <w:rPr>
          <w:rFonts w:asciiTheme="minorHAnsi" w:hAnsiTheme="minorHAnsi" w:cs="Arial"/>
        </w:rPr>
        <w:tab/>
      </w:r>
    </w:p>
    <w:p w:rsidR="00B36CE3" w:rsidRPr="00784F2B" w:rsidRDefault="00B36CE3" w:rsidP="00B36CE3">
      <w:pPr>
        <w:spacing w:after="0"/>
        <w:rPr>
          <w:rFonts w:asciiTheme="minorHAnsi" w:hAnsiTheme="minorHAnsi"/>
        </w:rPr>
      </w:pPr>
    </w:p>
    <w:p w:rsidR="008C6217" w:rsidRPr="00784F2B" w:rsidRDefault="008C6217" w:rsidP="00B36CE3">
      <w:pPr>
        <w:rPr>
          <w:rFonts w:asciiTheme="minorHAnsi" w:hAnsiTheme="minorHAnsi"/>
        </w:rPr>
      </w:pPr>
    </w:p>
    <w:sectPr w:rsidR="008C6217" w:rsidRPr="00784F2B" w:rsidSect="004C1D30">
      <w:foot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3C" w:rsidRDefault="004A483C" w:rsidP="004C1D30">
      <w:pPr>
        <w:spacing w:after="0" w:line="240" w:lineRule="auto"/>
      </w:pPr>
      <w:r>
        <w:separator/>
      </w:r>
    </w:p>
  </w:endnote>
  <w:endnote w:type="continuationSeparator" w:id="0">
    <w:p w:rsidR="004A483C" w:rsidRDefault="004A483C" w:rsidP="004C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492410"/>
      <w:docPartObj>
        <w:docPartGallery w:val="Page Numbers (Bottom of Page)"/>
        <w:docPartUnique/>
      </w:docPartObj>
    </w:sdtPr>
    <w:sdtContent>
      <w:p w:rsidR="004C1D30" w:rsidRDefault="004C1D30">
        <w:pPr>
          <w:pStyle w:val="Pta"/>
          <w:jc w:val="right"/>
        </w:pPr>
        <w:r>
          <w:fldChar w:fldCharType="begin"/>
        </w:r>
        <w:r>
          <w:instrText>PAGE   \* MERGEFORMAT</w:instrText>
        </w:r>
        <w:r>
          <w:fldChar w:fldCharType="separate"/>
        </w:r>
        <w:r w:rsidR="001D333D">
          <w:rPr>
            <w:noProof/>
          </w:rPr>
          <w:t>8</w:t>
        </w:r>
        <w:r>
          <w:fldChar w:fldCharType="end"/>
        </w:r>
      </w:p>
    </w:sdtContent>
  </w:sdt>
  <w:p w:rsidR="004C1D30" w:rsidRDefault="004C1D3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3C" w:rsidRDefault="004A483C" w:rsidP="004C1D30">
      <w:pPr>
        <w:spacing w:after="0" w:line="240" w:lineRule="auto"/>
      </w:pPr>
      <w:r>
        <w:separator/>
      </w:r>
    </w:p>
  </w:footnote>
  <w:footnote w:type="continuationSeparator" w:id="0">
    <w:p w:rsidR="004A483C" w:rsidRDefault="004A483C" w:rsidP="004C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3C0"/>
    <w:multiLevelType w:val="hybridMultilevel"/>
    <w:tmpl w:val="5602E344"/>
    <w:lvl w:ilvl="0" w:tplc="081441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20C28D7"/>
    <w:multiLevelType w:val="hybridMultilevel"/>
    <w:tmpl w:val="8B56C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966F21"/>
    <w:multiLevelType w:val="hybridMultilevel"/>
    <w:tmpl w:val="6436C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177BB4"/>
    <w:multiLevelType w:val="hybridMultilevel"/>
    <w:tmpl w:val="E9E4701A"/>
    <w:lvl w:ilvl="0" w:tplc="A62C6C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7F37982"/>
    <w:multiLevelType w:val="hybridMultilevel"/>
    <w:tmpl w:val="77F8FDB8"/>
    <w:lvl w:ilvl="0" w:tplc="C226CCE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AB41B3D"/>
    <w:multiLevelType w:val="hybridMultilevel"/>
    <w:tmpl w:val="3D3818BE"/>
    <w:lvl w:ilvl="0" w:tplc="817CE994">
      <w:start w:val="1"/>
      <w:numFmt w:val="decimal"/>
      <w:lvlText w:val="%1."/>
      <w:lvlJc w:val="left"/>
      <w:pPr>
        <w:ind w:left="720" w:hanging="360"/>
      </w:pPr>
      <w:rPr>
        <w:rFonts w:asciiTheme="minorHAnsi" w:eastAsia="Times New Roman" w:hAnsiTheme="minorHAnsi" w:cs="Arial"/>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1BB37E4"/>
    <w:multiLevelType w:val="hybridMultilevel"/>
    <w:tmpl w:val="E7DC6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ED2B71"/>
    <w:multiLevelType w:val="hybridMultilevel"/>
    <w:tmpl w:val="AD10C540"/>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37A49FC"/>
    <w:multiLevelType w:val="hybridMultilevel"/>
    <w:tmpl w:val="29343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528DA"/>
    <w:multiLevelType w:val="hybridMultilevel"/>
    <w:tmpl w:val="341CA6E0"/>
    <w:lvl w:ilvl="0" w:tplc="5A0ABA6A">
      <w:start w:val="1"/>
      <w:numFmt w:val="decimal"/>
      <w:lvlText w:val="%1."/>
      <w:lvlJc w:val="left"/>
      <w:pPr>
        <w:ind w:left="360" w:hanging="360"/>
      </w:pPr>
      <w:rPr>
        <w:rFonts w:asciiTheme="minorHAnsi" w:eastAsia="Times New Roman" w:hAnsiTheme="minorHAnsi" w:cs="Times New Roman"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053735"/>
    <w:multiLevelType w:val="hybridMultilevel"/>
    <w:tmpl w:val="B134C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D8546C"/>
    <w:multiLevelType w:val="hybridMultilevel"/>
    <w:tmpl w:val="8CC6190A"/>
    <w:lvl w:ilvl="0" w:tplc="CE669916">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260219"/>
    <w:multiLevelType w:val="hybridMultilevel"/>
    <w:tmpl w:val="9E6AA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25DB0"/>
    <w:multiLevelType w:val="hybridMultilevel"/>
    <w:tmpl w:val="080CFB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70111C"/>
    <w:multiLevelType w:val="hybridMultilevel"/>
    <w:tmpl w:val="23283526"/>
    <w:lvl w:ilvl="0" w:tplc="0470BC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58171F"/>
    <w:multiLevelType w:val="hybridMultilevel"/>
    <w:tmpl w:val="7E782C7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9EB7414"/>
    <w:multiLevelType w:val="hybridMultilevel"/>
    <w:tmpl w:val="E15AE844"/>
    <w:lvl w:ilvl="0" w:tplc="2398E67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4E4C1055"/>
    <w:multiLevelType w:val="hybridMultilevel"/>
    <w:tmpl w:val="DB500C08"/>
    <w:lvl w:ilvl="0" w:tplc="0672AB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0464475"/>
    <w:multiLevelType w:val="hybridMultilevel"/>
    <w:tmpl w:val="4E20A2C4"/>
    <w:lvl w:ilvl="0" w:tplc="ACBE9F9C">
      <w:start w:val="1"/>
      <w:numFmt w:val="decimal"/>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8E0553B"/>
    <w:multiLevelType w:val="hybridMultilevel"/>
    <w:tmpl w:val="5602E344"/>
    <w:lvl w:ilvl="0" w:tplc="081441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ACD2C11"/>
    <w:multiLevelType w:val="hybridMultilevel"/>
    <w:tmpl w:val="9334BD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F76E85"/>
    <w:multiLevelType w:val="hybridMultilevel"/>
    <w:tmpl w:val="072C6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D430CE"/>
    <w:multiLevelType w:val="hybridMultilevel"/>
    <w:tmpl w:val="72209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EE6D94"/>
    <w:multiLevelType w:val="hybridMultilevel"/>
    <w:tmpl w:val="24C863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3A40EA"/>
    <w:multiLevelType w:val="hybridMultilevel"/>
    <w:tmpl w:val="60A05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A91FC4"/>
    <w:multiLevelType w:val="hybridMultilevel"/>
    <w:tmpl w:val="E89EB7E2"/>
    <w:lvl w:ilvl="0" w:tplc="0E9A66C0">
      <w:start w:val="1"/>
      <w:numFmt w:val="decimal"/>
      <w:lvlText w:val="%1."/>
      <w:lvlJc w:val="left"/>
      <w:pPr>
        <w:ind w:left="36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82D5B74"/>
    <w:multiLevelType w:val="hybridMultilevel"/>
    <w:tmpl w:val="C07011B4"/>
    <w:lvl w:ilvl="0" w:tplc="876A70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69314509"/>
    <w:multiLevelType w:val="hybridMultilevel"/>
    <w:tmpl w:val="3F04E0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2F3A8D"/>
    <w:multiLevelType w:val="hybridMultilevel"/>
    <w:tmpl w:val="CFD8061E"/>
    <w:lvl w:ilvl="0" w:tplc="0054107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6F7220"/>
    <w:multiLevelType w:val="hybridMultilevel"/>
    <w:tmpl w:val="DB500C08"/>
    <w:lvl w:ilvl="0" w:tplc="0672AB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B4265AF"/>
    <w:multiLevelType w:val="hybridMultilevel"/>
    <w:tmpl w:val="49D629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1A2749"/>
    <w:multiLevelType w:val="hybridMultilevel"/>
    <w:tmpl w:val="333E31B2"/>
    <w:lvl w:ilvl="0" w:tplc="95B24CF8">
      <w:start w:val="3"/>
      <w:numFmt w:val="bullet"/>
      <w:lvlText w:val="-"/>
      <w:lvlJc w:val="left"/>
      <w:pPr>
        <w:ind w:left="717" w:hanging="360"/>
      </w:pPr>
      <w:rPr>
        <w:rFonts w:ascii="Calibri" w:eastAsia="Times New Roman" w:hAnsi="Calibri" w:cs="Arial"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2" w15:restartNumberingAfterBreak="0">
    <w:nsid w:val="7E2F2E97"/>
    <w:multiLevelType w:val="hybridMultilevel"/>
    <w:tmpl w:val="054C7B1C"/>
    <w:lvl w:ilvl="0" w:tplc="5D2CC890">
      <w:start w:val="1"/>
      <w:numFmt w:val="decimal"/>
      <w:lvlText w:val="%1."/>
      <w:lvlJc w:val="left"/>
      <w:pPr>
        <w:ind w:left="720" w:hanging="360"/>
      </w:pPr>
      <w:rPr>
        <w:rFonts w:asciiTheme="minorHAnsi" w:eastAsia="Calibri" w:hAnsiTheme="minorHAnsi" w:cstheme="minorHAnsi" w:hint="default"/>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2"/>
  </w:num>
  <w:num w:numId="5">
    <w:abstractNumId w:val="1"/>
  </w:num>
  <w:num w:numId="6">
    <w:abstractNumId w:val="10"/>
  </w:num>
  <w:num w:numId="7">
    <w:abstractNumId w:val="9"/>
  </w:num>
  <w:num w:numId="8">
    <w:abstractNumId w:val="6"/>
  </w:num>
  <w:num w:numId="9">
    <w:abstractNumId w:val="3"/>
  </w:num>
  <w:num w:numId="10">
    <w:abstractNumId w:val="28"/>
  </w:num>
  <w:num w:numId="11">
    <w:abstractNumId w:val="21"/>
  </w:num>
  <w:num w:numId="12">
    <w:abstractNumId w:val="24"/>
  </w:num>
  <w:num w:numId="13">
    <w:abstractNumId w:val="4"/>
  </w:num>
  <w:num w:numId="14">
    <w:abstractNumId w:val="17"/>
  </w:num>
  <w:num w:numId="15">
    <w:abstractNumId w:val="2"/>
  </w:num>
  <w:num w:numId="16">
    <w:abstractNumId w:val="14"/>
  </w:num>
  <w:num w:numId="17">
    <w:abstractNumId w:val="8"/>
  </w:num>
  <w:num w:numId="18">
    <w:abstractNumId w:val="22"/>
  </w:num>
  <w:num w:numId="19">
    <w:abstractNumId w:val="23"/>
  </w:num>
  <w:num w:numId="20">
    <w:abstractNumId w:val="16"/>
  </w:num>
  <w:num w:numId="21">
    <w:abstractNumId w:val="20"/>
  </w:num>
  <w:num w:numId="22">
    <w:abstractNumId w:val="3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15"/>
  </w:num>
  <w:num w:numId="29">
    <w:abstractNumId w:val="7"/>
  </w:num>
  <w:num w:numId="30">
    <w:abstractNumId w:val="31"/>
  </w:num>
  <w:num w:numId="31">
    <w:abstractNumId w:val="11"/>
  </w:num>
  <w:num w:numId="32">
    <w:abstractNumId w:val="19"/>
  </w:num>
  <w:num w:numId="33">
    <w:abstractNumId w:val="12"/>
  </w:num>
  <w:num w:numId="34">
    <w:abstractNumId w:val="26"/>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Ed6Gds6NKCO7JZTiH6c/NummWSpOHVLaOTvUq0YX909qF73tqmB9GR8YUMLQpeakGuYQN0yt/NZL3MyV5xLKA==" w:salt="h59bZMNx90osqlnPADlu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E3"/>
    <w:rsid w:val="00006A53"/>
    <w:rsid w:val="00065C50"/>
    <w:rsid w:val="000663FA"/>
    <w:rsid w:val="00077AAE"/>
    <w:rsid w:val="000A38CD"/>
    <w:rsid w:val="000E1755"/>
    <w:rsid w:val="001341BC"/>
    <w:rsid w:val="00167472"/>
    <w:rsid w:val="0017726B"/>
    <w:rsid w:val="001944BB"/>
    <w:rsid w:val="00195620"/>
    <w:rsid w:val="001A5C22"/>
    <w:rsid w:val="001D2CEF"/>
    <w:rsid w:val="001D333D"/>
    <w:rsid w:val="001F2B54"/>
    <w:rsid w:val="00202D49"/>
    <w:rsid w:val="00251C96"/>
    <w:rsid w:val="00251F28"/>
    <w:rsid w:val="0028058A"/>
    <w:rsid w:val="00283A9E"/>
    <w:rsid w:val="002936CB"/>
    <w:rsid w:val="002B34D2"/>
    <w:rsid w:val="002B6B9A"/>
    <w:rsid w:val="002C3F12"/>
    <w:rsid w:val="002F2D45"/>
    <w:rsid w:val="002F350D"/>
    <w:rsid w:val="002F6D61"/>
    <w:rsid w:val="00302D51"/>
    <w:rsid w:val="00342DFB"/>
    <w:rsid w:val="00355CA6"/>
    <w:rsid w:val="003711DC"/>
    <w:rsid w:val="0037192A"/>
    <w:rsid w:val="00397C0B"/>
    <w:rsid w:val="003C011E"/>
    <w:rsid w:val="003C0FA3"/>
    <w:rsid w:val="003F1392"/>
    <w:rsid w:val="0041034A"/>
    <w:rsid w:val="00416564"/>
    <w:rsid w:val="00430871"/>
    <w:rsid w:val="00434AAD"/>
    <w:rsid w:val="00444197"/>
    <w:rsid w:val="004579E4"/>
    <w:rsid w:val="0047336A"/>
    <w:rsid w:val="0049185E"/>
    <w:rsid w:val="004A483C"/>
    <w:rsid w:val="004C1D30"/>
    <w:rsid w:val="004C6C58"/>
    <w:rsid w:val="004D4792"/>
    <w:rsid w:val="004E0C88"/>
    <w:rsid w:val="004E34A4"/>
    <w:rsid w:val="004F43CD"/>
    <w:rsid w:val="004F602C"/>
    <w:rsid w:val="00503CA4"/>
    <w:rsid w:val="00507964"/>
    <w:rsid w:val="00532F27"/>
    <w:rsid w:val="0055275B"/>
    <w:rsid w:val="00553DC2"/>
    <w:rsid w:val="00561C69"/>
    <w:rsid w:val="00570B5C"/>
    <w:rsid w:val="00587D09"/>
    <w:rsid w:val="005A0B06"/>
    <w:rsid w:val="005B4FCE"/>
    <w:rsid w:val="005D07CE"/>
    <w:rsid w:val="005D3277"/>
    <w:rsid w:val="006057AC"/>
    <w:rsid w:val="00623DE7"/>
    <w:rsid w:val="0062645B"/>
    <w:rsid w:val="0063171F"/>
    <w:rsid w:val="00671AD6"/>
    <w:rsid w:val="00680630"/>
    <w:rsid w:val="006B595B"/>
    <w:rsid w:val="006C6FCA"/>
    <w:rsid w:val="006D42B0"/>
    <w:rsid w:val="006F05E5"/>
    <w:rsid w:val="006F18C7"/>
    <w:rsid w:val="00725AF3"/>
    <w:rsid w:val="00737742"/>
    <w:rsid w:val="00742277"/>
    <w:rsid w:val="00763B8D"/>
    <w:rsid w:val="00777851"/>
    <w:rsid w:val="00784F2B"/>
    <w:rsid w:val="007A1CBC"/>
    <w:rsid w:val="0081691F"/>
    <w:rsid w:val="008355FB"/>
    <w:rsid w:val="00896DB8"/>
    <w:rsid w:val="008B36A2"/>
    <w:rsid w:val="008C6217"/>
    <w:rsid w:val="008C66CF"/>
    <w:rsid w:val="008F259A"/>
    <w:rsid w:val="00915A04"/>
    <w:rsid w:val="009249B2"/>
    <w:rsid w:val="00930078"/>
    <w:rsid w:val="00933F35"/>
    <w:rsid w:val="00986A55"/>
    <w:rsid w:val="00992A44"/>
    <w:rsid w:val="009F08B7"/>
    <w:rsid w:val="00A1586C"/>
    <w:rsid w:val="00A23DB1"/>
    <w:rsid w:val="00A336A7"/>
    <w:rsid w:val="00A4286C"/>
    <w:rsid w:val="00A7198C"/>
    <w:rsid w:val="00A744A9"/>
    <w:rsid w:val="00AA4E1D"/>
    <w:rsid w:val="00AA7A7D"/>
    <w:rsid w:val="00AC682F"/>
    <w:rsid w:val="00AD2776"/>
    <w:rsid w:val="00B04190"/>
    <w:rsid w:val="00B0475A"/>
    <w:rsid w:val="00B16599"/>
    <w:rsid w:val="00B34C2A"/>
    <w:rsid w:val="00B36CE3"/>
    <w:rsid w:val="00B6475F"/>
    <w:rsid w:val="00B76ED4"/>
    <w:rsid w:val="00BA0CF2"/>
    <w:rsid w:val="00BB486C"/>
    <w:rsid w:val="00BE3251"/>
    <w:rsid w:val="00C30A3F"/>
    <w:rsid w:val="00C36F98"/>
    <w:rsid w:val="00C36FCF"/>
    <w:rsid w:val="00C4483A"/>
    <w:rsid w:val="00C63319"/>
    <w:rsid w:val="00C65C78"/>
    <w:rsid w:val="00C800F3"/>
    <w:rsid w:val="00C83318"/>
    <w:rsid w:val="00C972B0"/>
    <w:rsid w:val="00CA0ACA"/>
    <w:rsid w:val="00CA4234"/>
    <w:rsid w:val="00CB2D19"/>
    <w:rsid w:val="00CE3135"/>
    <w:rsid w:val="00CF451F"/>
    <w:rsid w:val="00CF5DF4"/>
    <w:rsid w:val="00D22C64"/>
    <w:rsid w:val="00D50136"/>
    <w:rsid w:val="00D6742A"/>
    <w:rsid w:val="00D73FE3"/>
    <w:rsid w:val="00DA5F75"/>
    <w:rsid w:val="00DD7CC1"/>
    <w:rsid w:val="00DE1CAF"/>
    <w:rsid w:val="00E04EC4"/>
    <w:rsid w:val="00E27A48"/>
    <w:rsid w:val="00E3031A"/>
    <w:rsid w:val="00E44706"/>
    <w:rsid w:val="00E52A0F"/>
    <w:rsid w:val="00E663C0"/>
    <w:rsid w:val="00E97B8C"/>
    <w:rsid w:val="00EC4F10"/>
    <w:rsid w:val="00F24DEA"/>
    <w:rsid w:val="00F4643E"/>
    <w:rsid w:val="00F476B2"/>
    <w:rsid w:val="00F90F26"/>
    <w:rsid w:val="00FC21D6"/>
    <w:rsid w:val="00FC4295"/>
    <w:rsid w:val="00FC7D90"/>
    <w:rsid w:val="00FF4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026F-4108-40BB-ADB1-D9034E8D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6CE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B36CE3"/>
    <w:rPr>
      <w:rFonts w:cs="Times New Roman"/>
      <w:color w:val="0000FF"/>
      <w:u w:val="single"/>
    </w:rPr>
  </w:style>
  <w:style w:type="paragraph" w:styleId="Odsekzoznamu">
    <w:name w:val="List Paragraph"/>
    <w:basedOn w:val="Normlny"/>
    <w:uiPriority w:val="34"/>
    <w:qFormat/>
    <w:rsid w:val="00B36CE3"/>
    <w:pPr>
      <w:spacing w:after="0" w:line="240" w:lineRule="auto"/>
      <w:ind w:left="708"/>
    </w:pPr>
    <w:rPr>
      <w:rFonts w:ascii="Arial" w:eastAsia="Times New Roman" w:hAnsi="Arial"/>
      <w:szCs w:val="24"/>
      <w:lang w:eastAsia="sk-SK"/>
    </w:rPr>
  </w:style>
  <w:style w:type="paragraph" w:styleId="Bezriadkovania">
    <w:name w:val="No Spacing"/>
    <w:uiPriority w:val="1"/>
    <w:qFormat/>
    <w:rsid w:val="00B36CE3"/>
    <w:pPr>
      <w:spacing w:after="0" w:line="240" w:lineRule="auto"/>
    </w:pPr>
    <w:rPr>
      <w:rFonts w:ascii="Calibri" w:eastAsia="Times New Roman" w:hAnsi="Calibri" w:cs="Times New Roman"/>
    </w:rPr>
  </w:style>
  <w:style w:type="paragraph" w:customStyle="1" w:styleId="Odsekzoznamu1">
    <w:name w:val="Odsek zoznamu1"/>
    <w:basedOn w:val="Normlny"/>
    <w:qFormat/>
    <w:rsid w:val="00B36CE3"/>
    <w:pPr>
      <w:spacing w:after="0" w:line="240" w:lineRule="auto"/>
      <w:ind w:left="720"/>
    </w:pPr>
    <w:rPr>
      <w:rFonts w:ascii="Times New Roman" w:eastAsia="Times New Roman" w:hAnsi="Times New Roman"/>
      <w:sz w:val="24"/>
      <w:szCs w:val="24"/>
      <w:lang w:eastAsia="sk-SK"/>
    </w:rPr>
  </w:style>
  <w:style w:type="paragraph" w:customStyle="1" w:styleId="nadpis1">
    <w:name w:val="nadpis1"/>
    <w:basedOn w:val="Normlny"/>
    <w:rsid w:val="00B36CE3"/>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434AAD"/>
    <w:rPr>
      <w:sz w:val="16"/>
      <w:szCs w:val="16"/>
    </w:rPr>
  </w:style>
  <w:style w:type="paragraph" w:styleId="Textkomentra">
    <w:name w:val="annotation text"/>
    <w:basedOn w:val="Normlny"/>
    <w:link w:val="TextkomentraChar"/>
    <w:uiPriority w:val="99"/>
    <w:unhideWhenUsed/>
    <w:rsid w:val="00434AAD"/>
    <w:pPr>
      <w:spacing w:line="240" w:lineRule="auto"/>
    </w:pPr>
    <w:rPr>
      <w:sz w:val="20"/>
      <w:szCs w:val="20"/>
    </w:rPr>
  </w:style>
  <w:style w:type="character" w:customStyle="1" w:styleId="TextkomentraChar">
    <w:name w:val="Text komentára Char"/>
    <w:basedOn w:val="Predvolenpsmoodseku"/>
    <w:link w:val="Textkomentra"/>
    <w:uiPriority w:val="99"/>
    <w:rsid w:val="00434AA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34AAD"/>
    <w:rPr>
      <w:b/>
      <w:bCs/>
    </w:rPr>
  </w:style>
  <w:style w:type="character" w:customStyle="1" w:styleId="PredmetkomentraChar">
    <w:name w:val="Predmet komentára Char"/>
    <w:basedOn w:val="TextkomentraChar"/>
    <w:link w:val="Predmetkomentra"/>
    <w:uiPriority w:val="99"/>
    <w:semiHidden/>
    <w:rsid w:val="00434AAD"/>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434A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4AAD"/>
    <w:rPr>
      <w:rFonts w:ascii="Segoe UI" w:eastAsia="Calibri" w:hAnsi="Segoe UI" w:cs="Segoe UI"/>
      <w:sz w:val="18"/>
      <w:szCs w:val="18"/>
    </w:rPr>
  </w:style>
  <w:style w:type="paragraph" w:styleId="Revzia">
    <w:name w:val="Revision"/>
    <w:hidden/>
    <w:uiPriority w:val="99"/>
    <w:semiHidden/>
    <w:rsid w:val="00E27A48"/>
    <w:pPr>
      <w:spacing w:after="0" w:line="240" w:lineRule="auto"/>
    </w:pPr>
    <w:rPr>
      <w:rFonts w:ascii="Calibri" w:eastAsia="Calibri" w:hAnsi="Calibri" w:cs="Times New Roman"/>
    </w:rPr>
  </w:style>
  <w:style w:type="character" w:styleId="Zstupntext">
    <w:name w:val="Placeholder Text"/>
    <w:basedOn w:val="Predvolenpsmoodseku"/>
    <w:uiPriority w:val="99"/>
    <w:semiHidden/>
    <w:rsid w:val="00E04EC4"/>
    <w:rPr>
      <w:color w:val="808080"/>
    </w:rPr>
  </w:style>
  <w:style w:type="paragraph" w:styleId="Hlavika">
    <w:name w:val="header"/>
    <w:basedOn w:val="Normlny"/>
    <w:link w:val="HlavikaChar"/>
    <w:uiPriority w:val="99"/>
    <w:unhideWhenUsed/>
    <w:rsid w:val="004C1D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1D30"/>
    <w:rPr>
      <w:rFonts w:ascii="Calibri" w:eastAsia="Calibri" w:hAnsi="Calibri" w:cs="Times New Roman"/>
    </w:rPr>
  </w:style>
  <w:style w:type="paragraph" w:styleId="Pta">
    <w:name w:val="footer"/>
    <w:basedOn w:val="Normlny"/>
    <w:link w:val="PtaChar"/>
    <w:uiPriority w:val="99"/>
    <w:unhideWhenUsed/>
    <w:rsid w:val="004C1D30"/>
    <w:pPr>
      <w:tabs>
        <w:tab w:val="center" w:pos="4536"/>
        <w:tab w:val="right" w:pos="9072"/>
      </w:tabs>
      <w:spacing w:after="0" w:line="240" w:lineRule="auto"/>
    </w:pPr>
  </w:style>
  <w:style w:type="character" w:customStyle="1" w:styleId="PtaChar">
    <w:name w:val="Päta Char"/>
    <w:basedOn w:val="Predvolenpsmoodseku"/>
    <w:link w:val="Pta"/>
    <w:uiPriority w:val="99"/>
    <w:rsid w:val="004C1D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2211">
      <w:bodyDiv w:val="1"/>
      <w:marLeft w:val="0"/>
      <w:marRight w:val="0"/>
      <w:marTop w:val="0"/>
      <w:marBottom w:val="0"/>
      <w:divBdr>
        <w:top w:val="none" w:sz="0" w:space="0" w:color="auto"/>
        <w:left w:val="none" w:sz="0" w:space="0" w:color="auto"/>
        <w:bottom w:val="none" w:sz="0" w:space="0" w:color="auto"/>
        <w:right w:val="none" w:sz="0" w:space="0" w:color="auto"/>
      </w:divBdr>
    </w:div>
    <w:div w:id="752629034">
      <w:bodyDiv w:val="1"/>
      <w:marLeft w:val="0"/>
      <w:marRight w:val="0"/>
      <w:marTop w:val="0"/>
      <w:marBottom w:val="0"/>
      <w:divBdr>
        <w:top w:val="none" w:sz="0" w:space="0" w:color="auto"/>
        <w:left w:val="none" w:sz="0" w:space="0" w:color="auto"/>
        <w:bottom w:val="none" w:sz="0" w:space="0" w:color="auto"/>
        <w:right w:val="none" w:sz="0" w:space="0" w:color="auto"/>
      </w:divBdr>
    </w:div>
    <w:div w:id="16157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6E1E-0A41-49B2-8BA1-AEF0F089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3595</Words>
  <Characters>20498</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Kamenska</dc:creator>
  <cp:lastModifiedBy>Kovacova Martina</cp:lastModifiedBy>
  <cp:revision>4</cp:revision>
  <cp:lastPrinted>2017-11-06T17:25:00Z</cp:lastPrinted>
  <dcterms:created xsi:type="dcterms:W3CDTF">2017-11-06T18:03:00Z</dcterms:created>
  <dcterms:modified xsi:type="dcterms:W3CDTF">2017-11-06T18:31:00Z</dcterms:modified>
</cp:coreProperties>
</file>