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b/>
          <w:bCs/>
          <w:color w:val="000000"/>
        </w:rPr>
        <w:t xml:space="preserve">MINISTERSTVO HOSPODÁRSTVA 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b/>
          <w:bCs/>
          <w:color w:val="000000"/>
          <w:u w:val="single"/>
        </w:rPr>
        <w:t>SLOVENSKEJ REPUBLIKY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 xml:space="preserve">Číslo: </w:t>
      </w:r>
      <w:r w:rsidR="00876920" w:rsidRPr="009A10C8">
        <w:rPr>
          <w:color w:val="000000"/>
          <w:lang w:eastAsia="en-US"/>
        </w:rPr>
        <w:t>17182</w:t>
      </w:r>
      <w:r w:rsidR="00876920" w:rsidRPr="001F270B">
        <w:rPr>
          <w:color w:val="000000"/>
          <w:lang w:eastAsia="en-US"/>
        </w:rPr>
        <w:t>/20</w:t>
      </w:r>
      <w:r w:rsidR="00876920">
        <w:rPr>
          <w:color w:val="000000"/>
          <w:lang w:eastAsia="en-US"/>
        </w:rPr>
        <w:t>14</w:t>
      </w:r>
      <w:r w:rsidR="00876920">
        <w:rPr>
          <w:lang w:eastAsia="en-US"/>
        </w:rPr>
        <w:t>-1000-21963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 xml:space="preserve">Materiál na rokovanie 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 xml:space="preserve">vlády SR 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  <w:jc w:val="center"/>
      </w:pPr>
      <w:r>
        <w:rPr>
          <w:color w:val="000000"/>
        </w:rPr>
        <w:t>Dodatok</w:t>
      </w:r>
    </w:p>
    <w:p w:rsidR="00EE580C" w:rsidRDefault="00EE580C" w:rsidP="00EE580C">
      <w:pPr>
        <w:pStyle w:val="Normlnywebov"/>
        <w:spacing w:before="0" w:beforeAutospacing="0" w:after="0" w:afterAutospacing="0"/>
        <w:jc w:val="center"/>
      </w:pPr>
      <w:r>
        <w:rPr>
          <w:color w:val="000000"/>
        </w:rPr>
        <w:t> </w:t>
      </w:r>
    </w:p>
    <w:p w:rsidR="00876920" w:rsidRPr="00876920" w:rsidRDefault="00EE580C" w:rsidP="00876920">
      <w:pPr>
        <w:pStyle w:val="Normlnywebov"/>
        <w:spacing w:before="12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k </w:t>
      </w:r>
      <w:r w:rsidR="00876920" w:rsidRPr="00876920">
        <w:rPr>
          <w:b/>
          <w:bCs/>
          <w:color w:val="000000"/>
        </w:rPr>
        <w:t>Návrh</w:t>
      </w:r>
      <w:r w:rsidR="00876920">
        <w:rPr>
          <w:b/>
          <w:bCs/>
          <w:color w:val="000000"/>
        </w:rPr>
        <w:t>u</w:t>
      </w:r>
      <w:r w:rsidR="00876920" w:rsidRPr="00876920">
        <w:rPr>
          <w:b/>
          <w:bCs/>
          <w:color w:val="000000"/>
        </w:rPr>
        <w:t xml:space="preserve"> akčného plánu energetickej efektívnosti na roky 2014-2016</w:t>
      </w:r>
    </w:p>
    <w:p w:rsidR="00EE580C" w:rsidRDefault="00876920" w:rsidP="00876920">
      <w:pPr>
        <w:pStyle w:val="Normlnywebov"/>
        <w:spacing w:before="120" w:beforeAutospacing="0" w:after="0" w:afterAutospacing="0"/>
        <w:jc w:val="center"/>
      </w:pPr>
      <w:r w:rsidRPr="00876920">
        <w:rPr>
          <w:b/>
          <w:bCs/>
          <w:color w:val="000000"/>
        </w:rPr>
        <w:t>s výhľadom do roku 2020</w:t>
      </w:r>
      <w:r w:rsidR="00EE580C">
        <w:rPr>
          <w:b/>
          <w:bCs/>
          <w:color w:val="000000"/>
          <w:sz w:val="28"/>
          <w:szCs w:val="28"/>
        </w:rPr>
        <w:t xml:space="preserve"> </w:t>
      </w:r>
      <w:r w:rsidR="00EE580C">
        <w:rPr>
          <w:color w:val="000000"/>
        </w:rPr>
        <w:t>___________________________________________________________________________</w:t>
      </w:r>
    </w:p>
    <w:p w:rsidR="00EE580C" w:rsidRDefault="00EE580C" w:rsidP="00EE580C">
      <w:pPr>
        <w:pStyle w:val="Normlnywebov"/>
        <w:spacing w:before="0" w:beforeAutospacing="0" w:after="0" w:afterAutospacing="0"/>
        <w:jc w:val="center"/>
      </w:pPr>
      <w:r>
        <w:rPr>
          <w:b/>
          <w:bCs/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color w:val="000000"/>
        </w:rP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u w:val="single"/>
        </w:rPr>
        <w:t>Podnet:</w:t>
      </w:r>
      <w:r>
        <w:t>                                                                </w:t>
      </w:r>
      <w:r>
        <w:rPr>
          <w:u w:val="single"/>
        </w:rPr>
        <w:t>Obsah materiálu: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t> </w:t>
      </w:r>
    </w:p>
    <w:p w:rsidR="00EE580C" w:rsidRDefault="001805DF" w:rsidP="00EE580C">
      <w:pPr>
        <w:pStyle w:val="Normlnywebov"/>
        <w:keepNext/>
        <w:spacing w:before="0" w:beforeAutospacing="0" w:after="0" w:afterAutospacing="0"/>
        <w:jc w:val="both"/>
      </w:pPr>
      <w:r w:rsidRPr="00987D7D">
        <w:t xml:space="preserve">§ 3 zákona č. 476/2008 Z. z. </w:t>
      </w:r>
      <w:r>
        <w:tab/>
      </w:r>
      <w:r w:rsidR="00EE580C">
        <w:rPr>
          <w:color w:val="000000"/>
        </w:rPr>
        <w:t>  </w:t>
      </w:r>
      <w:r w:rsidR="00EA3D0C">
        <w:t xml:space="preserve">              </w:t>
      </w:r>
      <w:r w:rsidR="00EE580C">
        <w:t>             </w:t>
      </w:r>
      <w:bookmarkStart w:id="0" w:name="_GoBack"/>
      <w:bookmarkEnd w:id="0"/>
      <w:r w:rsidR="00EA3D0C">
        <w:t>1.</w:t>
      </w:r>
      <w:r w:rsidR="00EE580C">
        <w:t xml:space="preserve"> Návrh uznesenia vlády – upravené znenie</w:t>
      </w:r>
    </w:p>
    <w:p w:rsidR="00EE580C" w:rsidRDefault="001805DF" w:rsidP="00EE580C">
      <w:pPr>
        <w:pStyle w:val="Normlnywebov"/>
        <w:keepNext/>
        <w:spacing w:before="0" w:beforeAutospacing="0" w:after="0" w:afterAutospacing="0"/>
        <w:jc w:val="both"/>
      </w:pPr>
      <w:r>
        <w:t>a v súlade s čl. 24 smernice</w:t>
      </w:r>
      <w:r w:rsidR="00EE580C">
        <w:t> </w:t>
      </w:r>
    </w:p>
    <w:p w:rsidR="00EE580C" w:rsidRDefault="001805DF" w:rsidP="00EE580C">
      <w:pPr>
        <w:pStyle w:val="Normlnywebov"/>
        <w:keepNext/>
        <w:spacing w:before="0" w:beforeAutospacing="0" w:after="0" w:afterAutospacing="0"/>
        <w:jc w:val="both"/>
      </w:pPr>
      <w:r>
        <w:t>Európskeho parlamentu a</w:t>
      </w:r>
      <w:r w:rsidR="00EE580C">
        <w:t> </w:t>
      </w:r>
    </w:p>
    <w:p w:rsidR="00EE580C" w:rsidRDefault="001805DF" w:rsidP="00EE580C">
      <w:pPr>
        <w:pStyle w:val="Normlnywebov"/>
        <w:keepNext/>
        <w:spacing w:before="0" w:beforeAutospacing="0" w:after="0" w:afterAutospacing="0"/>
        <w:jc w:val="both"/>
      </w:pPr>
      <w:r>
        <w:t>Európskej rady č. 2012/27/EÚ</w:t>
      </w:r>
      <w:r w:rsidR="00EE580C">
        <w:t xml:space="preserve">              </w:t>
      </w:r>
    </w:p>
    <w:p w:rsidR="00EE580C" w:rsidRDefault="00EE580C" w:rsidP="00EE580C">
      <w:pPr>
        <w:pStyle w:val="Normlnywebov"/>
        <w:keepNext/>
        <w:spacing w:before="0" w:beforeAutospacing="0" w:after="0" w:afterAutospacing="0"/>
        <w:jc w:val="both"/>
      </w:pPr>
      <w:r>
        <w:t xml:space="preserve">              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t xml:space="preserve">              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t xml:space="preserve">                                                                                                                </w:t>
      </w:r>
    </w:p>
    <w:p w:rsidR="00EE580C" w:rsidRDefault="00EE580C" w:rsidP="00EE580C">
      <w:pPr>
        <w:pStyle w:val="Normlnywebov"/>
        <w:spacing w:before="0" w:beforeAutospacing="0" w:after="0" w:afterAutospacing="0"/>
        <w:ind w:left="5580" w:firstLine="708"/>
        <w:jc w:val="both"/>
      </w:pPr>
      <w:r>
        <w:t> </w:t>
      </w:r>
    </w:p>
    <w:p w:rsidR="00EE580C" w:rsidRDefault="00EE580C" w:rsidP="00EE580C">
      <w:pPr>
        <w:pStyle w:val="Normlnywebov"/>
        <w:spacing w:before="0" w:beforeAutospacing="0" w:after="0" w:afterAutospacing="0"/>
        <w:ind w:left="5664" w:firstLine="6"/>
      </w:pPr>
      <w: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t>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t>  </w:t>
      </w:r>
    </w:p>
    <w:p w:rsidR="00EE580C" w:rsidRDefault="00EE580C" w:rsidP="00EE580C">
      <w:pPr>
        <w:pStyle w:val="Normlnywebov"/>
        <w:spacing w:before="0" w:beforeAutospacing="0" w:after="0" w:afterAutospacing="0"/>
      </w:pPr>
      <w:r>
        <w:rPr>
          <w:b/>
          <w:bCs/>
          <w:u w:val="single"/>
        </w:rPr>
        <w:t>Predkladá:</w:t>
      </w:r>
    </w:p>
    <w:p w:rsidR="00EE580C" w:rsidRDefault="00EE580C" w:rsidP="00EE580C">
      <w:pPr>
        <w:pStyle w:val="Normlnywebov"/>
        <w:spacing w:before="0" w:beforeAutospacing="0" w:after="0" w:afterAutospacing="0"/>
        <w:jc w:val="both"/>
      </w:pPr>
      <w:r>
        <w:rPr>
          <w:b/>
          <w:bCs/>
        </w:rPr>
        <w:t> </w:t>
      </w:r>
    </w:p>
    <w:p w:rsidR="00EE580C" w:rsidRDefault="00876920" w:rsidP="00EE580C">
      <w:pPr>
        <w:pStyle w:val="Normlnywebov"/>
        <w:spacing w:before="0" w:beforeAutospacing="0" w:after="0" w:afterAutospacing="0"/>
        <w:jc w:val="both"/>
      </w:pPr>
      <w:r>
        <w:t xml:space="preserve">Pavol </w:t>
      </w:r>
      <w:proofErr w:type="spellStart"/>
      <w:r>
        <w:t>Pavlis</w:t>
      </w:r>
      <w:proofErr w:type="spellEnd"/>
    </w:p>
    <w:p w:rsidR="00EE580C" w:rsidRDefault="00EE580C" w:rsidP="00EE580C">
      <w:pPr>
        <w:pStyle w:val="Normlnywebov"/>
        <w:spacing w:before="0" w:beforeAutospacing="0" w:after="0" w:afterAutospacing="0"/>
        <w:jc w:val="both"/>
      </w:pPr>
      <w:r>
        <w:t xml:space="preserve">minister hospodárstva </w:t>
      </w:r>
    </w:p>
    <w:p w:rsidR="00EE580C" w:rsidRDefault="00EE580C" w:rsidP="00EE580C">
      <w:pPr>
        <w:pStyle w:val="Normlnywebov"/>
        <w:spacing w:before="0" w:beforeAutospacing="0" w:after="0" w:afterAutospacing="0"/>
        <w:jc w:val="both"/>
      </w:pPr>
      <w:r>
        <w:t>Slovenskej republiky</w:t>
      </w:r>
    </w:p>
    <w:p w:rsidR="00EE580C" w:rsidRDefault="00EE580C" w:rsidP="00EE580C">
      <w:pPr>
        <w:pStyle w:val="Normlnywebov"/>
        <w:spacing w:before="0" w:beforeAutospacing="0" w:after="0" w:afterAutospacing="0"/>
        <w:ind w:left="60" w:hanging="60"/>
        <w:jc w:val="both"/>
      </w:pPr>
      <w:r>
        <w:t> </w:t>
      </w:r>
    </w:p>
    <w:p w:rsidR="00EE580C" w:rsidRDefault="00EE580C" w:rsidP="00876920">
      <w:pPr>
        <w:pStyle w:val="Normlnywebov"/>
        <w:spacing w:before="0" w:beforeAutospacing="0" w:after="0" w:afterAutospacing="0"/>
        <w:ind w:left="60" w:hanging="60"/>
        <w:jc w:val="both"/>
      </w:pPr>
      <w:r>
        <w:rPr>
          <w:color w:val="000000"/>
        </w:rPr>
        <w:t> </w:t>
      </w:r>
      <w:r>
        <w:t> </w:t>
      </w:r>
    </w:p>
    <w:p w:rsidR="00EE580C" w:rsidRDefault="00EE580C" w:rsidP="00EE580C">
      <w:pPr>
        <w:pStyle w:val="Normlnywebov"/>
        <w:keepNext/>
        <w:spacing w:before="0" w:beforeAutospacing="0" w:after="0" w:afterAutospacing="0"/>
      </w:pPr>
      <w:r>
        <w:t> </w:t>
      </w:r>
    </w:p>
    <w:p w:rsidR="00EE580C" w:rsidRDefault="00EE580C" w:rsidP="00EE580C">
      <w:pPr>
        <w:pStyle w:val="Normlnywebov"/>
        <w:keepNext/>
        <w:spacing w:before="0" w:beforeAutospacing="0" w:after="0" w:afterAutospacing="0"/>
        <w:jc w:val="center"/>
      </w:pPr>
      <w:r>
        <w:t> </w:t>
      </w:r>
    </w:p>
    <w:p w:rsidR="00EE580C" w:rsidRDefault="00876920" w:rsidP="00876920">
      <w:pPr>
        <w:pStyle w:val="Normlnywebov"/>
        <w:keepNext/>
        <w:spacing w:before="0" w:beforeAutospacing="0" w:after="0" w:afterAutospacing="0"/>
        <w:jc w:val="center"/>
      </w:pPr>
      <w:r>
        <w:t>Bratislava   8</w:t>
      </w:r>
      <w:r w:rsidR="00EE580C">
        <w:t>. júla 2014</w:t>
      </w:r>
    </w:p>
    <w:p w:rsidR="00E502E7" w:rsidRDefault="00E502E7"/>
    <w:sectPr w:rsidR="00E50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0C"/>
    <w:rsid w:val="001805DF"/>
    <w:rsid w:val="00876920"/>
    <w:rsid w:val="00B37332"/>
    <w:rsid w:val="00DE187E"/>
    <w:rsid w:val="00E502E7"/>
    <w:rsid w:val="00EA3D0C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E5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E5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e60a29af-d413-48d4-bd90-fe9d2a897e4b">WKX3UHSAJ2R6-2-384252</_dlc_DocId>
    <_dlc_DocIdUrl xmlns="e60a29af-d413-48d4-bd90-fe9d2a897e4b">
      <Url>https://ovdmasv601/sites/DMS/_layouts/15/DocIdRedir.aspx?ID=WKX3UHSAJ2R6-2-384252</Url>
      <Description>WKX3UHSAJ2R6-2-384252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8A6C26-D101-4A1D-9A4E-47CC47B31714}"/>
</file>

<file path=customXml/itemProps2.xml><?xml version="1.0" encoding="utf-8"?>
<ds:datastoreItem xmlns:ds="http://schemas.openxmlformats.org/officeDocument/2006/customXml" ds:itemID="{04028A27-4462-42C2-BDD1-9D3DFF9B06A3}"/>
</file>

<file path=customXml/itemProps3.xml><?xml version="1.0" encoding="utf-8"?>
<ds:datastoreItem xmlns:ds="http://schemas.openxmlformats.org/officeDocument/2006/customXml" ds:itemID="{105510A0-A2D6-4DFA-B88D-243A01E0BCBF}"/>
</file>

<file path=customXml/itemProps4.xml><?xml version="1.0" encoding="utf-8"?>
<ds:datastoreItem xmlns:ds="http://schemas.openxmlformats.org/officeDocument/2006/customXml" ds:itemID="{19CD686C-0E6C-4883-852B-04DD990747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Slavkovska Tatiana</dc:creator>
  <cp:lastModifiedBy>MH SR</cp:lastModifiedBy>
  <cp:revision>6</cp:revision>
  <cp:lastPrinted>2014-07-08T12:04:00Z</cp:lastPrinted>
  <dcterms:created xsi:type="dcterms:W3CDTF">2014-07-08T11:34:00Z</dcterms:created>
  <dcterms:modified xsi:type="dcterms:W3CDTF">2014-07-08T12:04:00Z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02ba476d-e599-4e83-bda1-bbe589878910</vt:lpwstr>
  </property>
</Properties>
</file>