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sz w:val="72"/>
          <w:szCs w:val="72"/>
        </w:rPr>
        <w:alias w:val="Názov"/>
        <w:id w:val="-137101070"/>
        <w:dataBinding w:prefixMappings="xmlns:ns0='http://schemas.openxmlformats.org/package/2006/metadata/core-properties' xmlns:ns1='http://purl.org/dc/elements/1.1/'" w:xpath="/ns0:coreProperties[1]/ns1:title[1]" w:storeItemID="{6C3C8BC8-F283-45AE-878A-BAB7291924A1}"/>
        <w:text/>
      </w:sdtPr>
      <w:sdtEndPr/>
      <w:sdtContent>
        <w:p w:rsidR="004E3DA3" w:rsidRDefault="00CE472C" w:rsidP="00E57553">
          <w:pPr>
            <w:pStyle w:val="Bezriadkovania"/>
            <w:jc w:val="center"/>
            <w:rPr>
              <w:rFonts w:asciiTheme="majorHAnsi" w:eastAsiaTheme="majorEastAsia" w:hAnsiTheme="majorHAnsi" w:cstheme="majorBidi"/>
              <w:sz w:val="72"/>
              <w:szCs w:val="72"/>
            </w:rPr>
          </w:pPr>
          <w:r>
            <w:rPr>
              <w:rFonts w:asciiTheme="majorHAnsi" w:eastAsiaTheme="majorEastAsia" w:hAnsiTheme="majorHAnsi" w:cstheme="majorBidi"/>
              <w:sz w:val="72"/>
              <w:szCs w:val="72"/>
            </w:rPr>
            <w:t>Systém implementácie pre Program Bohunice</w:t>
          </w:r>
        </w:p>
      </w:sdtContent>
    </w:sdt>
    <w:p w:rsidR="005C19A8" w:rsidRPr="00FA1636" w:rsidRDefault="00F74E9F" w:rsidP="004D7BDA">
      <w:pPr>
        <w:pStyle w:val="Bezriadkovania"/>
        <w:rPr>
          <w:rFonts w:ascii="Cambria" w:hAnsi="Cambria"/>
          <w:sz w:val="72"/>
          <w:szCs w:val="72"/>
        </w:rPr>
      </w:pPr>
      <w:r>
        <w:rPr>
          <w:noProof/>
        </w:rPr>
        <mc:AlternateContent>
          <mc:Choice Requires="wps">
            <w:drawing>
              <wp:anchor distT="0" distB="0" distL="114300" distR="114300" simplePos="0" relativeHeight="251658240" behindDoc="0" locked="0" layoutInCell="0" allowOverlap="1" wp14:anchorId="3F58D3F9" wp14:editId="4DC8DF62">
                <wp:simplePos x="0" y="0"/>
                <wp:positionH relativeFrom="page">
                  <wp:posOffset>414020</wp:posOffset>
                </wp:positionH>
                <wp:positionV relativeFrom="page">
                  <wp:align>center</wp:align>
                </wp:positionV>
                <wp:extent cx="90805" cy="11209655"/>
                <wp:effectExtent l="0" t="0" r="23495" b="10795"/>
                <wp:wrapNone/>
                <wp:docPr id="15" name="Obdĺžni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9655"/>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cx1="http://schemas.microsoft.com/office/drawing/2015/9/8/chartex" xmlns:cx="http://schemas.microsoft.com/office/drawing/2014/chartex">
            <w:pict>
              <v:rect w14:anchorId="32EE50D0" id="Obdĺžnik 5" o:spid="_x0000_s1026" style="position:absolute;margin-left:32.6pt;margin-top:0;width:7.15pt;height:882.65pt;z-index:251658240;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" o:allowincell="f" strokecolor="#4f81bd">
                <w10:wrap anchorx="page" anchory="page"/>
              </v:rect>
            </w:pict>
          </mc:Fallback>
        </mc:AlternateContent>
      </w:r>
      <w:r>
        <w:rPr>
          <w:noProof/>
        </w:rPr>
        <mc:AlternateContent>
          <mc:Choice Requires="wps">
            <w:drawing>
              <wp:anchor distT="0" distB="0" distL="114300" distR="114300" simplePos="0" relativeHeight="251657216" behindDoc="0" locked="0" layoutInCell="0" allowOverlap="1" wp14:anchorId="2E2E89F8" wp14:editId="4A6FC0FD">
                <wp:simplePos x="0" y="0"/>
                <wp:positionH relativeFrom="page">
                  <wp:posOffset>7073900</wp:posOffset>
                </wp:positionH>
                <wp:positionV relativeFrom="page">
                  <wp:align>center</wp:align>
                </wp:positionV>
                <wp:extent cx="90805" cy="11209655"/>
                <wp:effectExtent l="0" t="0" r="23495" b="10795"/>
                <wp:wrapNone/>
                <wp:docPr id="14" name="Obdĺžni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9655"/>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cx1="http://schemas.microsoft.com/office/drawing/2015/9/8/chartex" xmlns:cx="http://schemas.microsoft.com/office/drawing/2014/chartex">
            <w:pict>
              <v:rect w14:anchorId="42601B3D" id="Obdĺžnik 4" o:spid="_x0000_s1026" style="position:absolute;margin-left:557pt;margin-top:0;width:7.15pt;height:882.65pt;z-index:251657216;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" o:allowincell="f" strokecolor="#4f81bd">
                <w10:wrap anchorx="page" anchory="page"/>
              </v:rect>
            </w:pict>
          </mc:Fallback>
        </mc:AlternateContent>
      </w:r>
      <w:r>
        <w:rPr>
          <w:noProof/>
        </w:rPr>
        <mc:AlternateContent>
          <mc:Choice Requires="wps">
            <w:drawing>
              <wp:anchor distT="0" distB="0" distL="114300" distR="114300" simplePos="0" relativeHeight="251656192" behindDoc="0" locked="0" layoutInCell="0" allowOverlap="1" wp14:anchorId="3C4B9835" wp14:editId="3B1AEB1E">
                <wp:simplePos x="0" y="0"/>
                <wp:positionH relativeFrom="page">
                  <wp:align>center</wp:align>
                </wp:positionH>
                <wp:positionV relativeFrom="page">
                  <wp:posOffset>9525</wp:posOffset>
                </wp:positionV>
                <wp:extent cx="7917180" cy="794385"/>
                <wp:effectExtent l="0" t="0" r="26670" b="24765"/>
                <wp:wrapNone/>
                <wp:docPr id="13" name="Obdĺž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7180" cy="794385"/>
                        </a:xfrm>
                        <a:prstGeom prst="rect">
                          <a:avLst/>
                        </a:prstGeom>
                        <a:solidFill>
                          <a:srgbClr val="4BACC6"/>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cx1="http://schemas.microsoft.com/office/drawing/2015/9/8/chartex" xmlns:cx="http://schemas.microsoft.com/office/drawing/2014/chartex">
            <w:pict>
              <v:rect w14:anchorId="710965BD" id="Obdĺžnik 3" o:spid="_x0000_s1026" style="position:absolute;margin-left:0;margin-top:.75pt;width:623.4pt;height:62.55pt;z-index:251656192;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" o:allowincell="f" fillcolor="#4bacc6" strokecolor="#4f81bd">
                <w10:wrap anchorx="page" anchory="page"/>
              </v:rect>
            </w:pict>
          </mc:Fallback>
        </mc:AlternateContent>
      </w:r>
    </w:p>
    <w:p w:rsidR="005C19A8" w:rsidRPr="00FA1636" w:rsidRDefault="005C19A8" w:rsidP="00D30C49">
      <w:pPr>
        <w:pStyle w:val="Bezriadkovania"/>
        <w:rPr>
          <w:rFonts w:ascii="Cambria" w:hAnsi="Cambria"/>
          <w:sz w:val="36"/>
          <w:szCs w:val="36"/>
        </w:rPr>
      </w:pPr>
    </w:p>
    <w:p w:rsidR="005C19A8" w:rsidRPr="00FA1636" w:rsidRDefault="005C19A8" w:rsidP="00D30C49">
      <w:pPr>
        <w:pStyle w:val="Bezriadkovania"/>
        <w:rPr>
          <w:rFonts w:ascii="Cambria" w:hAnsi="Cambria"/>
          <w:sz w:val="36"/>
          <w:szCs w:val="36"/>
        </w:rPr>
      </w:pPr>
    </w:p>
    <w:p w:rsidR="005C19A8" w:rsidRPr="00E57553" w:rsidRDefault="005C19A8" w:rsidP="00E57553">
      <w:pPr>
        <w:pStyle w:val="Bezriadkovania"/>
        <w:jc w:val="center"/>
        <w:rPr>
          <w:rFonts w:ascii="Arial" w:hAnsi="Arial" w:cs="Arial"/>
          <w:sz w:val="32"/>
          <w:szCs w:val="32"/>
        </w:rPr>
      </w:pPr>
      <w:r w:rsidRPr="00E57553">
        <w:rPr>
          <w:rFonts w:ascii="Arial" w:hAnsi="Arial" w:cs="Arial"/>
          <w:sz w:val="32"/>
          <w:szCs w:val="32"/>
        </w:rPr>
        <w:t>Verzia 1.</w:t>
      </w:r>
      <w:r w:rsidR="0035065A">
        <w:rPr>
          <w:rFonts w:ascii="Arial" w:hAnsi="Arial" w:cs="Arial"/>
          <w:sz w:val="32"/>
          <w:szCs w:val="32"/>
        </w:rPr>
        <w:t>2</w:t>
      </w:r>
    </w:p>
    <w:p w:rsidR="006D7616" w:rsidRPr="008D2969" w:rsidRDefault="006D7616" w:rsidP="00E57553">
      <w:pPr>
        <w:pStyle w:val="Bezriadkovania"/>
        <w:jc w:val="center"/>
        <w:rPr>
          <w:rFonts w:ascii="Arial" w:hAnsi="Arial" w:cs="Arial"/>
          <w:sz w:val="32"/>
          <w:szCs w:val="32"/>
        </w:rPr>
      </w:pPr>
      <w:r w:rsidRPr="00E57553">
        <w:rPr>
          <w:rFonts w:ascii="Arial" w:hAnsi="Arial" w:cs="Arial"/>
          <w:sz w:val="32"/>
          <w:szCs w:val="32"/>
        </w:rPr>
        <w:t>Platnosť:</w:t>
      </w:r>
      <w:r w:rsidR="00E924A4">
        <w:rPr>
          <w:rFonts w:ascii="Arial" w:hAnsi="Arial" w:cs="Arial"/>
          <w:sz w:val="32"/>
          <w:szCs w:val="32"/>
        </w:rPr>
        <w:t xml:space="preserve"> </w:t>
      </w:r>
      <w:r w:rsidR="008D2969" w:rsidRPr="008D2969">
        <w:rPr>
          <w:rFonts w:ascii="Arial" w:hAnsi="Arial" w:cs="Arial"/>
          <w:sz w:val="32"/>
          <w:szCs w:val="32"/>
        </w:rPr>
        <w:t>10</w:t>
      </w:r>
      <w:r w:rsidR="00E924A4" w:rsidRPr="008D2969">
        <w:rPr>
          <w:rFonts w:ascii="Arial" w:hAnsi="Arial" w:cs="Arial"/>
          <w:sz w:val="32"/>
          <w:szCs w:val="32"/>
        </w:rPr>
        <w:t>.</w:t>
      </w:r>
      <w:r w:rsidR="008D2969" w:rsidRPr="008D2969">
        <w:rPr>
          <w:rFonts w:ascii="Arial" w:hAnsi="Arial" w:cs="Arial"/>
          <w:sz w:val="32"/>
          <w:szCs w:val="32"/>
        </w:rPr>
        <w:t>8</w:t>
      </w:r>
      <w:r w:rsidR="00E924A4" w:rsidRPr="008D2969">
        <w:rPr>
          <w:rFonts w:ascii="Arial" w:hAnsi="Arial" w:cs="Arial"/>
          <w:sz w:val="32"/>
          <w:szCs w:val="32"/>
        </w:rPr>
        <w:t>.201</w:t>
      </w:r>
      <w:r w:rsidR="00051889" w:rsidRPr="008D2969">
        <w:rPr>
          <w:rFonts w:ascii="Arial" w:hAnsi="Arial" w:cs="Arial"/>
          <w:sz w:val="32"/>
          <w:szCs w:val="32"/>
        </w:rPr>
        <w:t>8</w:t>
      </w:r>
    </w:p>
    <w:p w:rsidR="006D7616" w:rsidRPr="00E57553" w:rsidRDefault="006D7616" w:rsidP="00E57553">
      <w:pPr>
        <w:pStyle w:val="Bezriadkovania"/>
        <w:jc w:val="center"/>
        <w:rPr>
          <w:rFonts w:ascii="Arial" w:hAnsi="Arial" w:cs="Arial"/>
          <w:sz w:val="32"/>
          <w:szCs w:val="32"/>
        </w:rPr>
      </w:pPr>
      <w:r w:rsidRPr="008D2969">
        <w:rPr>
          <w:rFonts w:ascii="Arial" w:hAnsi="Arial" w:cs="Arial"/>
          <w:sz w:val="32"/>
          <w:szCs w:val="32"/>
        </w:rPr>
        <w:t>Účinnosť:</w:t>
      </w:r>
      <w:r w:rsidR="00B028F7" w:rsidRPr="008D2969">
        <w:rPr>
          <w:rFonts w:ascii="Arial" w:hAnsi="Arial" w:cs="Arial"/>
          <w:sz w:val="32"/>
          <w:szCs w:val="32"/>
        </w:rPr>
        <w:t xml:space="preserve"> </w:t>
      </w:r>
      <w:r w:rsidR="008D2969" w:rsidRPr="008D2969">
        <w:rPr>
          <w:rFonts w:ascii="Arial" w:hAnsi="Arial" w:cs="Arial"/>
          <w:sz w:val="32"/>
          <w:szCs w:val="32"/>
        </w:rPr>
        <w:t>10</w:t>
      </w:r>
      <w:r w:rsidR="00E924A4" w:rsidRPr="008D2969">
        <w:rPr>
          <w:rFonts w:ascii="Arial" w:hAnsi="Arial" w:cs="Arial"/>
          <w:sz w:val="32"/>
          <w:szCs w:val="32"/>
        </w:rPr>
        <w:t>.</w:t>
      </w:r>
      <w:r w:rsidR="008D2969" w:rsidRPr="008D2969">
        <w:rPr>
          <w:rFonts w:ascii="Arial" w:hAnsi="Arial" w:cs="Arial"/>
          <w:sz w:val="32"/>
          <w:szCs w:val="32"/>
        </w:rPr>
        <w:t>8</w:t>
      </w:r>
      <w:r w:rsidR="00E924A4" w:rsidRPr="008D2969">
        <w:rPr>
          <w:rFonts w:ascii="Arial" w:hAnsi="Arial" w:cs="Arial"/>
          <w:sz w:val="32"/>
          <w:szCs w:val="32"/>
        </w:rPr>
        <w:t>.201</w:t>
      </w:r>
      <w:r w:rsidR="00051889" w:rsidRPr="008D2969">
        <w:rPr>
          <w:rFonts w:ascii="Arial" w:hAnsi="Arial" w:cs="Arial"/>
          <w:sz w:val="32"/>
          <w:szCs w:val="32"/>
        </w:rPr>
        <w:t>8</w:t>
      </w:r>
    </w:p>
    <w:p w:rsidR="005C19A8" w:rsidRPr="00E57553" w:rsidRDefault="005C19A8" w:rsidP="00E57553">
      <w:pPr>
        <w:pStyle w:val="Bezriadkovania"/>
        <w:jc w:val="center"/>
        <w:rPr>
          <w:rFonts w:ascii="Arial" w:hAnsi="Arial" w:cs="Arial"/>
          <w:sz w:val="32"/>
          <w:szCs w:val="32"/>
        </w:rPr>
      </w:pPr>
      <w:r w:rsidRPr="00E57553">
        <w:rPr>
          <w:rFonts w:ascii="Arial" w:hAnsi="Arial" w:cs="Arial"/>
          <w:sz w:val="32"/>
          <w:szCs w:val="32"/>
        </w:rPr>
        <w:t>Slovenská inovačná a energetická agentúra</w:t>
      </w:r>
    </w:p>
    <w:p w:rsidR="005C19A8" w:rsidRPr="00E57553" w:rsidRDefault="005C19A8" w:rsidP="00D30C49">
      <w:pPr>
        <w:rPr>
          <w:rFonts w:ascii="Arial" w:hAnsi="Arial" w:cs="Arial"/>
        </w:rPr>
      </w:pPr>
    </w:p>
    <w:p w:rsidR="005C19A8" w:rsidRPr="00E57553" w:rsidRDefault="00F74E9F" w:rsidP="00D30C49">
      <w:pPr>
        <w:rPr>
          <w:rFonts w:ascii="Arial" w:hAnsi="Arial" w:cs="Arial"/>
          <w:caps/>
        </w:rPr>
      </w:pPr>
      <w:r>
        <w:rPr>
          <w:rFonts w:ascii="Arial" w:hAnsi="Arial" w:cs="Arial"/>
          <w:noProof/>
        </w:rPr>
        <mc:AlternateContent>
          <mc:Choice Requires="wps">
            <w:drawing>
              <wp:anchor distT="0" distB="0" distL="114300" distR="114300" simplePos="0" relativeHeight="251659264" behindDoc="0" locked="0" layoutInCell="1" allowOverlap="1" wp14:anchorId="12BAAAC7" wp14:editId="1E3655B5">
                <wp:simplePos x="0" y="0"/>
                <wp:positionH relativeFrom="column">
                  <wp:posOffset>109855</wp:posOffset>
                </wp:positionH>
                <wp:positionV relativeFrom="paragraph">
                  <wp:posOffset>2720340</wp:posOffset>
                </wp:positionV>
                <wp:extent cx="5610225" cy="2387600"/>
                <wp:effectExtent l="0" t="0" r="28575" b="12700"/>
                <wp:wrapNone/>
                <wp:docPr id="12" name="Blok text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10225" cy="2387600"/>
                        </a:xfrm>
                        <a:prstGeom prst="rect">
                          <a:avLst/>
                        </a:prstGeom>
                        <a:solidFill>
                          <a:sysClr val="window" lastClr="FFFFFF"/>
                        </a:solidFill>
                        <a:ln w="6350">
                          <a:solidFill>
                            <a:prstClr val="black"/>
                          </a:solidFill>
                        </a:ln>
                        <a:effectLst/>
                      </wps:spPr>
                      <wps:txbx>
                        <w:txbxContent>
                          <w:p w:rsidR="002A4FA5" w:rsidRPr="00E57553" w:rsidRDefault="002A4FA5" w:rsidP="007A56F4">
                            <w:pPr>
                              <w:spacing w:after="120" w:line="240" w:lineRule="auto"/>
                              <w:rPr>
                                <w:rFonts w:ascii="Arial" w:hAnsi="Arial" w:cs="Arial"/>
                                <w:b/>
                              </w:rPr>
                            </w:pPr>
                            <w:r w:rsidRPr="00E57553">
                              <w:rPr>
                                <w:rFonts w:ascii="Arial" w:hAnsi="Arial" w:cs="Arial"/>
                                <w:b/>
                              </w:rPr>
                              <w:t>Vypracovali:</w:t>
                            </w:r>
                          </w:p>
                          <w:p w:rsidR="002A4FA5" w:rsidRPr="00E57553" w:rsidRDefault="002A4FA5" w:rsidP="007A56F4">
                            <w:pPr>
                              <w:spacing w:after="240" w:line="240" w:lineRule="auto"/>
                              <w:rPr>
                                <w:rFonts w:ascii="Arial" w:hAnsi="Arial" w:cs="Arial"/>
                              </w:rPr>
                            </w:pPr>
                            <w:r w:rsidRPr="00E57553">
                              <w:rPr>
                                <w:rFonts w:ascii="Arial" w:hAnsi="Arial" w:cs="Arial"/>
                              </w:rPr>
                              <w:t>Ing. Peter Kovář, Odbor Program Bohunice</w:t>
                            </w:r>
                            <w:r w:rsidRPr="00E57553">
                              <w:rPr>
                                <w:rFonts w:ascii="Arial" w:hAnsi="Arial" w:cs="Arial"/>
                              </w:rPr>
                              <w:tab/>
                            </w:r>
                            <w:r>
                              <w:rPr>
                                <w:rFonts w:ascii="Arial" w:hAnsi="Arial" w:cs="Arial"/>
                              </w:rPr>
                              <w:tab/>
                            </w:r>
                            <w:r>
                              <w:rPr>
                                <w:rFonts w:ascii="Arial" w:hAnsi="Arial" w:cs="Arial"/>
                              </w:rPr>
                              <w:tab/>
                            </w:r>
                            <w:r w:rsidRPr="00E57553">
                              <w:rPr>
                                <w:rFonts w:ascii="Arial" w:hAnsi="Arial" w:cs="Arial"/>
                              </w:rPr>
                              <w:t>...............................................</w:t>
                            </w:r>
                          </w:p>
                          <w:p w:rsidR="002A4FA5" w:rsidRDefault="002A4FA5" w:rsidP="00FC425E">
                            <w:pPr>
                              <w:spacing w:after="240" w:line="240" w:lineRule="auto"/>
                              <w:rPr>
                                <w:rFonts w:ascii="Arial" w:hAnsi="Arial" w:cs="Arial"/>
                              </w:rPr>
                            </w:pPr>
                            <w:r>
                              <w:rPr>
                                <w:rFonts w:ascii="Arial" w:hAnsi="Arial" w:cs="Arial"/>
                              </w:rPr>
                              <w:t>Mgr. Cecília Gallová, Odbor Program Bohunice</w:t>
                            </w:r>
                            <w:r>
                              <w:rPr>
                                <w:rFonts w:ascii="Arial" w:hAnsi="Arial" w:cs="Arial"/>
                              </w:rPr>
                              <w:tab/>
                            </w:r>
                            <w:r>
                              <w:rPr>
                                <w:rFonts w:ascii="Arial" w:hAnsi="Arial" w:cs="Arial"/>
                              </w:rPr>
                              <w:tab/>
                            </w:r>
                            <w:r w:rsidRPr="00E57553">
                              <w:rPr>
                                <w:rFonts w:ascii="Arial" w:hAnsi="Arial" w:cs="Arial"/>
                              </w:rPr>
                              <w:t>...............................................</w:t>
                            </w:r>
                          </w:p>
                          <w:p w:rsidR="002A4FA5" w:rsidRPr="00E57553" w:rsidRDefault="002A4FA5" w:rsidP="00FC425E">
                            <w:pPr>
                              <w:spacing w:after="240" w:line="240" w:lineRule="auto"/>
                              <w:rPr>
                                <w:rFonts w:ascii="Arial" w:hAnsi="Arial" w:cs="Arial"/>
                              </w:rPr>
                            </w:pPr>
                            <w:r>
                              <w:rPr>
                                <w:rFonts w:ascii="Arial" w:hAnsi="Arial" w:cs="Arial"/>
                              </w:rPr>
                              <w:t>Ing. Marek Harčár, Odbor Program Bohunice</w:t>
                            </w:r>
                            <w:r>
                              <w:rPr>
                                <w:rFonts w:ascii="Arial" w:hAnsi="Arial" w:cs="Arial"/>
                              </w:rPr>
                              <w:tab/>
                            </w:r>
                            <w:r>
                              <w:rPr>
                                <w:rFonts w:ascii="Arial" w:hAnsi="Arial" w:cs="Arial"/>
                              </w:rPr>
                              <w:tab/>
                              <w:t>...............................................</w:t>
                            </w:r>
                          </w:p>
                          <w:p w:rsidR="002A4FA5" w:rsidRPr="004B73F1" w:rsidRDefault="002A4FA5" w:rsidP="0028446B">
                            <w:pPr>
                              <w:spacing w:after="240" w:line="240" w:lineRule="auto"/>
                              <w:rPr>
                                <w:rFonts w:ascii="Arial" w:hAnsi="Arial" w:cs="Arial"/>
                              </w:rPr>
                            </w:pPr>
                            <w:r w:rsidRPr="00E57553">
                              <w:rPr>
                                <w:rFonts w:ascii="Arial" w:hAnsi="Arial" w:cs="Arial"/>
                              </w:rPr>
                              <w:t xml:space="preserve">Ing. </w:t>
                            </w:r>
                            <w:r>
                              <w:rPr>
                                <w:rFonts w:ascii="Arial" w:hAnsi="Arial" w:cs="Arial"/>
                              </w:rPr>
                              <w:t>Milan Pavlík</w:t>
                            </w:r>
                            <w:r w:rsidRPr="00E57553">
                              <w:rPr>
                                <w:rFonts w:ascii="Arial" w:hAnsi="Arial" w:cs="Arial"/>
                              </w:rPr>
                              <w:t xml:space="preserve">, </w:t>
                            </w:r>
                            <w:r>
                              <w:rPr>
                                <w:rFonts w:ascii="Arial" w:hAnsi="Arial" w:cs="Arial"/>
                              </w:rPr>
                              <w:t>S</w:t>
                            </w:r>
                            <w:r w:rsidRPr="00E57553">
                              <w:rPr>
                                <w:rFonts w:ascii="Arial" w:hAnsi="Arial" w:cs="Arial"/>
                              </w:rPr>
                              <w:t>ekci</w:t>
                            </w:r>
                            <w:r>
                              <w:rPr>
                                <w:rFonts w:ascii="Arial" w:hAnsi="Arial" w:cs="Arial"/>
                              </w:rPr>
                              <w:t>a</w:t>
                            </w:r>
                            <w:r w:rsidRPr="00E57553">
                              <w:rPr>
                                <w:rFonts w:ascii="Arial" w:hAnsi="Arial" w:cs="Arial"/>
                              </w:rPr>
                              <w:t xml:space="preserve"> </w:t>
                            </w:r>
                            <w:r>
                              <w:rPr>
                                <w:rFonts w:ascii="Arial" w:hAnsi="Arial" w:cs="Arial"/>
                              </w:rPr>
                              <w:t>financovania a správy</w:t>
                            </w:r>
                            <w:r>
                              <w:rPr>
                                <w:rFonts w:ascii="Arial" w:hAnsi="Arial" w:cs="Arial"/>
                              </w:rPr>
                              <w:tab/>
                            </w:r>
                            <w:r>
                              <w:rPr>
                                <w:rFonts w:ascii="Arial" w:hAnsi="Arial" w:cs="Arial"/>
                              </w:rPr>
                              <w:tab/>
                            </w:r>
                            <w:r w:rsidRPr="004B73F1">
                              <w:rPr>
                                <w:rFonts w:ascii="Arial" w:hAnsi="Arial" w:cs="Arial"/>
                              </w:rPr>
                              <w:t>...............................................</w:t>
                            </w:r>
                          </w:p>
                          <w:p w:rsidR="002A4FA5" w:rsidRPr="004B73F1" w:rsidRDefault="002A4FA5" w:rsidP="00E57553">
                            <w:pPr>
                              <w:spacing w:after="240" w:line="240" w:lineRule="auto"/>
                              <w:rPr>
                                <w:rFonts w:ascii="Arial" w:hAnsi="Arial" w:cs="Arial"/>
                              </w:rPr>
                            </w:pPr>
                            <w:r w:rsidRPr="00E57553">
                              <w:rPr>
                                <w:rFonts w:ascii="Arial" w:hAnsi="Arial" w:cs="Arial"/>
                              </w:rPr>
                              <w:t xml:space="preserve">RNDr. Martin Blanár, </w:t>
                            </w:r>
                            <w:r>
                              <w:rPr>
                                <w:rFonts w:ascii="Arial" w:hAnsi="Arial" w:cs="Arial"/>
                              </w:rPr>
                              <w:t>O</w:t>
                            </w:r>
                            <w:r w:rsidRPr="00E57553">
                              <w:rPr>
                                <w:rFonts w:ascii="Arial" w:hAnsi="Arial" w:cs="Arial"/>
                              </w:rPr>
                              <w:t>dbor kontroly</w:t>
                            </w:r>
                            <w:r w:rsidRPr="00E57553">
                              <w:rPr>
                                <w:rFonts w:ascii="Arial" w:hAnsi="Arial" w:cs="Arial"/>
                              </w:rPr>
                              <w:tab/>
                            </w:r>
                            <w:r>
                              <w:rPr>
                                <w:rFonts w:ascii="Arial" w:hAnsi="Arial" w:cs="Arial"/>
                              </w:rPr>
                              <w:tab/>
                            </w:r>
                            <w:r>
                              <w:rPr>
                                <w:rFonts w:ascii="Arial" w:hAnsi="Arial" w:cs="Arial"/>
                              </w:rPr>
                              <w:tab/>
                            </w:r>
                            <w:r w:rsidRPr="004B73F1">
                              <w:rPr>
                                <w:rFonts w:ascii="Arial" w:hAnsi="Arial" w:cs="Arial"/>
                              </w:rPr>
                              <w:t>...............................................</w:t>
                            </w:r>
                          </w:p>
                          <w:p w:rsidR="002A4FA5" w:rsidRPr="00E57553" w:rsidRDefault="002A4FA5" w:rsidP="007A56F4">
                            <w:pPr>
                              <w:spacing w:after="120" w:line="240" w:lineRule="auto"/>
                              <w:rPr>
                                <w:rFonts w:ascii="Arial" w:hAnsi="Arial" w:cs="Arial"/>
                                <w:b/>
                              </w:rPr>
                            </w:pPr>
                            <w:r w:rsidRPr="00E57553">
                              <w:rPr>
                                <w:rFonts w:ascii="Arial" w:hAnsi="Arial" w:cs="Arial"/>
                                <w:b/>
                              </w:rPr>
                              <w:t>Schválil:</w:t>
                            </w:r>
                          </w:p>
                          <w:p w:rsidR="002A4FA5" w:rsidRDefault="002A4FA5" w:rsidP="00E57553">
                            <w:pPr>
                              <w:spacing w:after="240" w:line="240" w:lineRule="auto"/>
                            </w:pPr>
                            <w:r w:rsidRPr="00275749">
                              <w:rPr>
                                <w:rFonts w:ascii="Arial" w:hAnsi="Arial" w:cs="Arial"/>
                              </w:rPr>
                              <w:t>Ing. Alexandra Velická, PhD.</w:t>
                            </w:r>
                            <w:r w:rsidRPr="00051889">
                              <w:rPr>
                                <w:rFonts w:ascii="Arial" w:hAnsi="Arial" w:cs="Arial"/>
                              </w:rPr>
                              <w:t>, generálna riaditeľka SIEA</w:t>
                            </w:r>
                            <w:r>
                              <w:rPr>
                                <w:rFonts w:ascii="Arial" w:hAnsi="Arial" w:cs="Arial"/>
                              </w:rPr>
                              <w:tab/>
                            </w:r>
                            <w:r w:rsidRPr="004B73F1">
                              <w:rPr>
                                <w:rFonts w:ascii="Arial" w:hAnsi="Arial" w:cs="Aria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Blok textu 1" o:spid="_x0000_s1026" type="#_x0000_t202" style="position:absolute;margin-left:8.65pt;margin-top:214.2pt;width:441.75pt;height:1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" fillcolor="window" strokeweight=".5pt">
                <v:path arrowok="t"/>
                <v:textbox>
                  <w:txbxContent>
                    <w:p w:rsidR="002A4FA5" w:rsidRPr="00E57553" w:rsidRDefault="002A4FA5" w:rsidP="007A56F4">
                      <w:pPr>
                        <w:spacing w:after="120" w:line="240" w:lineRule="auto"/>
                        <w:rPr>
                          <w:rFonts w:ascii="Arial" w:hAnsi="Arial" w:cs="Arial"/>
                          <w:b/>
                        </w:rPr>
                      </w:pPr>
                      <w:r w:rsidRPr="00E57553">
                        <w:rPr>
                          <w:rFonts w:ascii="Arial" w:hAnsi="Arial" w:cs="Arial"/>
                          <w:b/>
                        </w:rPr>
                        <w:t>Vypracovali:</w:t>
                      </w:r>
                    </w:p>
                    <w:p w:rsidR="002A4FA5" w:rsidRPr="00E57553" w:rsidRDefault="002A4FA5" w:rsidP="007A56F4">
                      <w:pPr>
                        <w:spacing w:after="240" w:line="240" w:lineRule="auto"/>
                        <w:rPr>
                          <w:rFonts w:ascii="Arial" w:hAnsi="Arial" w:cs="Arial"/>
                        </w:rPr>
                      </w:pPr>
                      <w:r w:rsidRPr="00E57553">
                        <w:rPr>
                          <w:rFonts w:ascii="Arial" w:hAnsi="Arial" w:cs="Arial"/>
                        </w:rPr>
                        <w:t>Ing. Peter Kovář, Odbor Program Bohunice</w:t>
                      </w:r>
                      <w:r w:rsidRPr="00E57553">
                        <w:rPr>
                          <w:rFonts w:ascii="Arial" w:hAnsi="Arial" w:cs="Arial"/>
                        </w:rPr>
                        <w:tab/>
                      </w:r>
                      <w:r>
                        <w:rPr>
                          <w:rFonts w:ascii="Arial" w:hAnsi="Arial" w:cs="Arial"/>
                        </w:rPr>
                        <w:tab/>
                      </w:r>
                      <w:r>
                        <w:rPr>
                          <w:rFonts w:ascii="Arial" w:hAnsi="Arial" w:cs="Arial"/>
                        </w:rPr>
                        <w:tab/>
                      </w:r>
                      <w:r w:rsidRPr="00E57553">
                        <w:rPr>
                          <w:rFonts w:ascii="Arial" w:hAnsi="Arial" w:cs="Arial"/>
                        </w:rPr>
                        <w:t>...............................................</w:t>
                      </w:r>
                    </w:p>
                    <w:p w:rsidR="002A4FA5" w:rsidRDefault="002A4FA5" w:rsidP="00FC425E">
                      <w:pPr>
                        <w:spacing w:after="240" w:line="240" w:lineRule="auto"/>
                        <w:rPr>
                          <w:rFonts w:ascii="Arial" w:hAnsi="Arial" w:cs="Arial"/>
                        </w:rPr>
                      </w:pPr>
                      <w:r>
                        <w:rPr>
                          <w:rFonts w:ascii="Arial" w:hAnsi="Arial" w:cs="Arial"/>
                        </w:rPr>
                        <w:t>Mgr. Cecília Gallová, Odbor Program Bohunice</w:t>
                      </w:r>
                      <w:r>
                        <w:rPr>
                          <w:rFonts w:ascii="Arial" w:hAnsi="Arial" w:cs="Arial"/>
                        </w:rPr>
                        <w:tab/>
                      </w:r>
                      <w:r>
                        <w:rPr>
                          <w:rFonts w:ascii="Arial" w:hAnsi="Arial" w:cs="Arial"/>
                        </w:rPr>
                        <w:tab/>
                      </w:r>
                      <w:r w:rsidRPr="00E57553">
                        <w:rPr>
                          <w:rFonts w:ascii="Arial" w:hAnsi="Arial" w:cs="Arial"/>
                        </w:rPr>
                        <w:t>...............................................</w:t>
                      </w:r>
                    </w:p>
                    <w:p w:rsidR="002A4FA5" w:rsidRPr="00E57553" w:rsidRDefault="002A4FA5" w:rsidP="00FC425E">
                      <w:pPr>
                        <w:spacing w:after="240" w:line="240" w:lineRule="auto"/>
                        <w:rPr>
                          <w:rFonts w:ascii="Arial" w:hAnsi="Arial" w:cs="Arial"/>
                        </w:rPr>
                      </w:pPr>
                      <w:r>
                        <w:rPr>
                          <w:rFonts w:ascii="Arial" w:hAnsi="Arial" w:cs="Arial"/>
                        </w:rPr>
                        <w:t>Ing. Marek Harčár, Odbor Program Bohunice</w:t>
                      </w:r>
                      <w:r>
                        <w:rPr>
                          <w:rFonts w:ascii="Arial" w:hAnsi="Arial" w:cs="Arial"/>
                        </w:rPr>
                        <w:tab/>
                      </w:r>
                      <w:r>
                        <w:rPr>
                          <w:rFonts w:ascii="Arial" w:hAnsi="Arial" w:cs="Arial"/>
                        </w:rPr>
                        <w:tab/>
                        <w:t>...............................................</w:t>
                      </w:r>
                    </w:p>
                    <w:p w:rsidR="002A4FA5" w:rsidRPr="004B73F1" w:rsidRDefault="002A4FA5" w:rsidP="0028446B">
                      <w:pPr>
                        <w:spacing w:after="240" w:line="240" w:lineRule="auto"/>
                        <w:rPr>
                          <w:rFonts w:ascii="Arial" w:hAnsi="Arial" w:cs="Arial"/>
                        </w:rPr>
                      </w:pPr>
                      <w:r w:rsidRPr="00E57553">
                        <w:rPr>
                          <w:rFonts w:ascii="Arial" w:hAnsi="Arial" w:cs="Arial"/>
                        </w:rPr>
                        <w:t xml:space="preserve">Ing. </w:t>
                      </w:r>
                      <w:r>
                        <w:rPr>
                          <w:rFonts w:ascii="Arial" w:hAnsi="Arial" w:cs="Arial"/>
                        </w:rPr>
                        <w:t>Milan Pavlík</w:t>
                      </w:r>
                      <w:r w:rsidRPr="00E57553">
                        <w:rPr>
                          <w:rFonts w:ascii="Arial" w:hAnsi="Arial" w:cs="Arial"/>
                        </w:rPr>
                        <w:t xml:space="preserve">, </w:t>
                      </w:r>
                      <w:r>
                        <w:rPr>
                          <w:rFonts w:ascii="Arial" w:hAnsi="Arial" w:cs="Arial"/>
                        </w:rPr>
                        <w:t>S</w:t>
                      </w:r>
                      <w:r w:rsidRPr="00E57553">
                        <w:rPr>
                          <w:rFonts w:ascii="Arial" w:hAnsi="Arial" w:cs="Arial"/>
                        </w:rPr>
                        <w:t>ekci</w:t>
                      </w:r>
                      <w:r>
                        <w:rPr>
                          <w:rFonts w:ascii="Arial" w:hAnsi="Arial" w:cs="Arial"/>
                        </w:rPr>
                        <w:t>a</w:t>
                      </w:r>
                      <w:r w:rsidRPr="00E57553">
                        <w:rPr>
                          <w:rFonts w:ascii="Arial" w:hAnsi="Arial" w:cs="Arial"/>
                        </w:rPr>
                        <w:t xml:space="preserve"> </w:t>
                      </w:r>
                      <w:r>
                        <w:rPr>
                          <w:rFonts w:ascii="Arial" w:hAnsi="Arial" w:cs="Arial"/>
                        </w:rPr>
                        <w:t>financovania a správy</w:t>
                      </w:r>
                      <w:r>
                        <w:rPr>
                          <w:rFonts w:ascii="Arial" w:hAnsi="Arial" w:cs="Arial"/>
                        </w:rPr>
                        <w:tab/>
                      </w:r>
                      <w:r>
                        <w:rPr>
                          <w:rFonts w:ascii="Arial" w:hAnsi="Arial" w:cs="Arial"/>
                        </w:rPr>
                        <w:tab/>
                      </w:r>
                      <w:r w:rsidRPr="004B73F1">
                        <w:rPr>
                          <w:rFonts w:ascii="Arial" w:hAnsi="Arial" w:cs="Arial"/>
                        </w:rPr>
                        <w:t>...............................................</w:t>
                      </w:r>
                    </w:p>
                    <w:p w:rsidR="002A4FA5" w:rsidRPr="004B73F1" w:rsidRDefault="002A4FA5" w:rsidP="00E57553">
                      <w:pPr>
                        <w:spacing w:after="240" w:line="240" w:lineRule="auto"/>
                        <w:rPr>
                          <w:rFonts w:ascii="Arial" w:hAnsi="Arial" w:cs="Arial"/>
                        </w:rPr>
                      </w:pPr>
                      <w:r w:rsidRPr="00E57553">
                        <w:rPr>
                          <w:rFonts w:ascii="Arial" w:hAnsi="Arial" w:cs="Arial"/>
                        </w:rPr>
                        <w:t xml:space="preserve">RNDr. Martin Blanár, </w:t>
                      </w:r>
                      <w:r>
                        <w:rPr>
                          <w:rFonts w:ascii="Arial" w:hAnsi="Arial" w:cs="Arial"/>
                        </w:rPr>
                        <w:t>O</w:t>
                      </w:r>
                      <w:r w:rsidRPr="00E57553">
                        <w:rPr>
                          <w:rFonts w:ascii="Arial" w:hAnsi="Arial" w:cs="Arial"/>
                        </w:rPr>
                        <w:t>dbor kontroly</w:t>
                      </w:r>
                      <w:r w:rsidRPr="00E57553">
                        <w:rPr>
                          <w:rFonts w:ascii="Arial" w:hAnsi="Arial" w:cs="Arial"/>
                        </w:rPr>
                        <w:tab/>
                      </w:r>
                      <w:r>
                        <w:rPr>
                          <w:rFonts w:ascii="Arial" w:hAnsi="Arial" w:cs="Arial"/>
                        </w:rPr>
                        <w:tab/>
                      </w:r>
                      <w:r>
                        <w:rPr>
                          <w:rFonts w:ascii="Arial" w:hAnsi="Arial" w:cs="Arial"/>
                        </w:rPr>
                        <w:tab/>
                      </w:r>
                      <w:r w:rsidRPr="004B73F1">
                        <w:rPr>
                          <w:rFonts w:ascii="Arial" w:hAnsi="Arial" w:cs="Arial"/>
                        </w:rPr>
                        <w:t>...............................................</w:t>
                      </w:r>
                    </w:p>
                    <w:p w:rsidR="002A4FA5" w:rsidRPr="00E57553" w:rsidRDefault="002A4FA5" w:rsidP="007A56F4">
                      <w:pPr>
                        <w:spacing w:after="120" w:line="240" w:lineRule="auto"/>
                        <w:rPr>
                          <w:rFonts w:ascii="Arial" w:hAnsi="Arial" w:cs="Arial"/>
                          <w:b/>
                        </w:rPr>
                      </w:pPr>
                      <w:r w:rsidRPr="00E57553">
                        <w:rPr>
                          <w:rFonts w:ascii="Arial" w:hAnsi="Arial" w:cs="Arial"/>
                          <w:b/>
                        </w:rPr>
                        <w:t>Schválil:</w:t>
                      </w:r>
                    </w:p>
                    <w:p w:rsidR="002A4FA5" w:rsidRDefault="002A4FA5" w:rsidP="00E57553">
                      <w:pPr>
                        <w:spacing w:after="240" w:line="240" w:lineRule="auto"/>
                      </w:pPr>
                      <w:r w:rsidRPr="00275749">
                        <w:rPr>
                          <w:rFonts w:ascii="Arial" w:hAnsi="Arial" w:cs="Arial"/>
                        </w:rPr>
                        <w:t>Ing. Alexandra Velická, PhD.</w:t>
                      </w:r>
                      <w:r w:rsidRPr="00051889">
                        <w:rPr>
                          <w:rFonts w:ascii="Arial" w:hAnsi="Arial" w:cs="Arial"/>
                        </w:rPr>
                        <w:t>, generálna riaditeľka SIEA</w:t>
                      </w:r>
                      <w:r>
                        <w:rPr>
                          <w:rFonts w:ascii="Arial" w:hAnsi="Arial" w:cs="Arial"/>
                        </w:rPr>
                        <w:tab/>
                      </w:r>
                      <w:r w:rsidRPr="004B73F1">
                        <w:rPr>
                          <w:rFonts w:ascii="Arial" w:hAnsi="Arial" w:cs="Arial"/>
                        </w:rPr>
                        <w:t>...............................................</w:t>
                      </w:r>
                    </w:p>
                  </w:txbxContent>
                </v:textbox>
              </v:shape>
            </w:pict>
          </mc:Fallback>
        </mc:AlternateContent>
      </w:r>
      <w:r>
        <w:rPr>
          <w:rFonts w:ascii="Arial" w:hAnsi="Arial" w:cs="Arial"/>
          <w:noProof/>
        </w:rPr>
        <mc:AlternateContent>
          <mc:Choice Requires="wps">
            <w:drawing>
              <wp:anchor distT="0" distB="0" distL="114300" distR="114300" simplePos="0" relativeHeight="251655168" behindDoc="0" locked="0" layoutInCell="0" allowOverlap="1" wp14:anchorId="2582CA30" wp14:editId="25934737">
                <wp:simplePos x="0" y="0"/>
                <wp:positionH relativeFrom="page">
                  <wp:align>center</wp:align>
                </wp:positionH>
                <wp:positionV relativeFrom="page">
                  <wp:align>bottom</wp:align>
                </wp:positionV>
                <wp:extent cx="7917180" cy="509270"/>
                <wp:effectExtent l="0" t="0" r="26670" b="24130"/>
                <wp:wrapNone/>
                <wp:docPr id="11" name="Obdĺžni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7180" cy="509270"/>
                        </a:xfrm>
                        <a:prstGeom prst="rect">
                          <a:avLst/>
                        </a:prstGeom>
                        <a:solidFill>
                          <a:srgbClr val="4BACC6"/>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cx1="http://schemas.microsoft.com/office/drawing/2015/9/8/chartex" xmlns:cx="http://schemas.microsoft.com/office/drawing/2014/chartex">
            <w:pict>
              <v:rect w14:anchorId="21FAC766" id="Obdĺžnik 2" o:spid="_x0000_s1026" style="position:absolute;margin-left:0;margin-top:0;width:623.4pt;height:40.1pt;z-index:251655168;visibility:visible;mso-wrap-style:square;mso-width-percent:0;mso-height-percent:0;mso-wrap-distance-left:9pt;mso-wrap-distance-top:0;mso-wrap-distance-right:9pt;mso-wrap-distance-bottom:0;mso-position-horizontal:center;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" o:allowincell="f" fillcolor="#4bacc6" strokecolor="#4f81bd">
                <w10:wrap anchorx="page" anchory="page"/>
              </v:rect>
            </w:pict>
          </mc:Fallback>
        </mc:AlternateContent>
      </w:r>
      <w:r w:rsidR="005C19A8" w:rsidRPr="00E57553">
        <w:rPr>
          <w:rFonts w:ascii="Arial" w:hAnsi="Arial" w:cs="Arial"/>
          <w:b/>
          <w:bCs/>
        </w:rPr>
        <w:br w:type="page"/>
      </w:r>
    </w:p>
    <w:p w:rsidR="005C19A8" w:rsidRPr="0095216A" w:rsidRDefault="005C19A8">
      <w:pPr>
        <w:pStyle w:val="Hlavikaobsahu"/>
        <w:rPr>
          <w:rFonts w:ascii="Arial" w:hAnsi="Arial" w:cs="Arial"/>
        </w:rPr>
      </w:pPr>
      <w:r w:rsidRPr="0095216A">
        <w:rPr>
          <w:rFonts w:ascii="Arial" w:hAnsi="Arial" w:cs="Arial"/>
        </w:rPr>
        <w:lastRenderedPageBreak/>
        <w:t>Obsah</w:t>
      </w:r>
    </w:p>
    <w:p w:rsidR="006A164E" w:rsidRDefault="005E31B1">
      <w:pPr>
        <w:pStyle w:val="Obsah1"/>
        <w:rPr>
          <w:rFonts w:asciiTheme="minorHAnsi" w:eastAsiaTheme="minorEastAsia" w:hAnsiTheme="minorHAnsi" w:cstheme="minorBidi"/>
          <w:b w:val="0"/>
          <w:bCs w:val="0"/>
          <w:caps w:val="0"/>
          <w:sz w:val="22"/>
          <w:szCs w:val="22"/>
        </w:rPr>
      </w:pPr>
      <w:r>
        <w:fldChar w:fldCharType="begin"/>
      </w:r>
      <w:r w:rsidR="005C19A8">
        <w:instrText xml:space="preserve"> TOC \o "1-3" \h \z \u </w:instrText>
      </w:r>
      <w:r>
        <w:fldChar w:fldCharType="separate"/>
      </w:r>
      <w:hyperlink w:anchor="_Toc521592537" w:history="1">
        <w:r w:rsidR="006A164E" w:rsidRPr="00BB69C0">
          <w:rPr>
            <w:rStyle w:val="Hypertextovprepojenie"/>
            <w:lang w:eastAsia="en-US"/>
          </w:rPr>
          <w:t>1.</w:t>
        </w:r>
        <w:r w:rsidR="006A164E">
          <w:rPr>
            <w:rFonts w:asciiTheme="minorHAnsi" w:eastAsiaTheme="minorEastAsia" w:hAnsiTheme="minorHAnsi" w:cstheme="minorBidi"/>
            <w:b w:val="0"/>
            <w:bCs w:val="0"/>
            <w:caps w:val="0"/>
            <w:sz w:val="22"/>
            <w:szCs w:val="22"/>
          </w:rPr>
          <w:tab/>
        </w:r>
        <w:r w:rsidR="006A164E" w:rsidRPr="00BB69C0">
          <w:rPr>
            <w:rStyle w:val="Hypertextovprepojenie"/>
            <w:rFonts w:cs="Arial"/>
            <w:lang w:eastAsia="en-US"/>
          </w:rPr>
          <w:t>Úvodné ustanovenia</w:t>
        </w:r>
        <w:r w:rsidR="006A164E">
          <w:rPr>
            <w:webHidden/>
          </w:rPr>
          <w:tab/>
        </w:r>
        <w:r w:rsidR="006A164E">
          <w:rPr>
            <w:webHidden/>
          </w:rPr>
          <w:fldChar w:fldCharType="begin"/>
        </w:r>
        <w:r w:rsidR="006A164E">
          <w:rPr>
            <w:webHidden/>
          </w:rPr>
          <w:instrText xml:space="preserve"> PAGEREF _Toc521592537 \h </w:instrText>
        </w:r>
        <w:r w:rsidR="006A164E">
          <w:rPr>
            <w:webHidden/>
          </w:rPr>
        </w:r>
        <w:r w:rsidR="006A164E">
          <w:rPr>
            <w:webHidden/>
          </w:rPr>
          <w:fldChar w:fldCharType="separate"/>
        </w:r>
        <w:r w:rsidR="0090598D">
          <w:rPr>
            <w:webHidden/>
          </w:rPr>
          <w:t>3</w:t>
        </w:r>
        <w:r w:rsidR="006A164E">
          <w:rPr>
            <w:webHidden/>
          </w:rPr>
          <w:fldChar w:fldCharType="end"/>
        </w:r>
      </w:hyperlink>
    </w:p>
    <w:p w:rsidR="006A164E" w:rsidRDefault="007F616D">
      <w:pPr>
        <w:pStyle w:val="Obsah1"/>
        <w:rPr>
          <w:rFonts w:asciiTheme="minorHAnsi" w:eastAsiaTheme="minorEastAsia" w:hAnsiTheme="minorHAnsi" w:cstheme="minorBidi"/>
          <w:b w:val="0"/>
          <w:bCs w:val="0"/>
          <w:caps w:val="0"/>
          <w:sz w:val="22"/>
          <w:szCs w:val="22"/>
        </w:rPr>
      </w:pPr>
      <w:hyperlink w:anchor="_Toc521592538" w:history="1">
        <w:r w:rsidR="006A164E" w:rsidRPr="00BB69C0">
          <w:rPr>
            <w:rStyle w:val="Hypertextovprepojenie"/>
            <w:kern w:val="32"/>
            <w:lang w:eastAsia="en-US"/>
          </w:rPr>
          <w:t>2.</w:t>
        </w:r>
        <w:r w:rsidR="006A164E">
          <w:rPr>
            <w:rFonts w:asciiTheme="minorHAnsi" w:eastAsiaTheme="minorEastAsia" w:hAnsiTheme="minorHAnsi" w:cstheme="minorBidi"/>
            <w:b w:val="0"/>
            <w:bCs w:val="0"/>
            <w:caps w:val="0"/>
            <w:sz w:val="22"/>
            <w:szCs w:val="22"/>
          </w:rPr>
          <w:tab/>
        </w:r>
        <w:r w:rsidR="006A164E" w:rsidRPr="00BB69C0">
          <w:rPr>
            <w:rStyle w:val="Hypertextovprepojenie"/>
            <w:rFonts w:cs="Arial"/>
            <w:kern w:val="32"/>
            <w:lang w:eastAsia="en-US"/>
          </w:rPr>
          <w:t>Systém implementácie pre Program Bohunice</w:t>
        </w:r>
        <w:r w:rsidR="006A164E">
          <w:rPr>
            <w:webHidden/>
          </w:rPr>
          <w:tab/>
        </w:r>
        <w:r w:rsidR="006A164E">
          <w:rPr>
            <w:webHidden/>
          </w:rPr>
          <w:fldChar w:fldCharType="begin"/>
        </w:r>
        <w:r w:rsidR="006A164E">
          <w:rPr>
            <w:webHidden/>
          </w:rPr>
          <w:instrText xml:space="preserve"> PAGEREF _Toc521592538 \h </w:instrText>
        </w:r>
        <w:r w:rsidR="006A164E">
          <w:rPr>
            <w:webHidden/>
          </w:rPr>
        </w:r>
        <w:r w:rsidR="006A164E">
          <w:rPr>
            <w:webHidden/>
          </w:rPr>
          <w:fldChar w:fldCharType="separate"/>
        </w:r>
        <w:r w:rsidR="0090598D">
          <w:rPr>
            <w:webHidden/>
          </w:rPr>
          <w:t>3</w:t>
        </w:r>
        <w:r w:rsidR="006A164E">
          <w:rPr>
            <w:webHidden/>
          </w:rPr>
          <w:fldChar w:fldCharType="end"/>
        </w:r>
      </w:hyperlink>
    </w:p>
    <w:p w:rsidR="006A164E" w:rsidRDefault="007F616D">
      <w:pPr>
        <w:pStyle w:val="Obsah2"/>
        <w:tabs>
          <w:tab w:val="left" w:pos="640"/>
          <w:tab w:val="right" w:leader="dot" w:pos="9062"/>
        </w:tabs>
        <w:rPr>
          <w:rFonts w:asciiTheme="minorHAnsi" w:eastAsiaTheme="minorEastAsia" w:hAnsiTheme="minorHAnsi" w:cstheme="minorBidi"/>
          <w:smallCaps w:val="0"/>
          <w:noProof/>
          <w:sz w:val="22"/>
          <w:szCs w:val="22"/>
        </w:rPr>
      </w:pPr>
      <w:hyperlink w:anchor="_Toc521592539" w:history="1">
        <w:r w:rsidR="006A164E" w:rsidRPr="00BB69C0">
          <w:rPr>
            <w:rStyle w:val="Hypertextovprepojenie"/>
            <w:b/>
            <w:bCs/>
            <w:noProof/>
            <w:kern w:val="32"/>
            <w:lang w:eastAsia="en-US"/>
          </w:rPr>
          <w:t>2.1</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bCs/>
            <w:noProof/>
            <w:kern w:val="32"/>
            <w:lang w:eastAsia="en-US"/>
          </w:rPr>
          <w:t>Zmeny Systému implementácie pre Program Bohunice</w:t>
        </w:r>
        <w:r w:rsidR="006A164E">
          <w:rPr>
            <w:noProof/>
            <w:webHidden/>
          </w:rPr>
          <w:tab/>
        </w:r>
        <w:r w:rsidR="006A164E">
          <w:rPr>
            <w:noProof/>
            <w:webHidden/>
          </w:rPr>
          <w:fldChar w:fldCharType="begin"/>
        </w:r>
        <w:r w:rsidR="006A164E">
          <w:rPr>
            <w:noProof/>
            <w:webHidden/>
          </w:rPr>
          <w:instrText xml:space="preserve"> PAGEREF _Toc521592539 \h </w:instrText>
        </w:r>
        <w:r w:rsidR="006A164E">
          <w:rPr>
            <w:noProof/>
            <w:webHidden/>
          </w:rPr>
        </w:r>
        <w:r w:rsidR="006A164E">
          <w:rPr>
            <w:noProof/>
            <w:webHidden/>
          </w:rPr>
          <w:fldChar w:fldCharType="separate"/>
        </w:r>
        <w:r w:rsidR="0090598D">
          <w:rPr>
            <w:noProof/>
            <w:webHidden/>
          </w:rPr>
          <w:t>3</w:t>
        </w:r>
        <w:r w:rsidR="006A164E">
          <w:rPr>
            <w:noProof/>
            <w:webHidden/>
          </w:rPr>
          <w:fldChar w:fldCharType="end"/>
        </w:r>
      </w:hyperlink>
    </w:p>
    <w:p w:rsidR="006A164E" w:rsidRDefault="007F616D">
      <w:pPr>
        <w:pStyle w:val="Obsah1"/>
        <w:rPr>
          <w:rFonts w:asciiTheme="minorHAnsi" w:eastAsiaTheme="minorEastAsia" w:hAnsiTheme="minorHAnsi" w:cstheme="minorBidi"/>
          <w:b w:val="0"/>
          <w:bCs w:val="0"/>
          <w:caps w:val="0"/>
          <w:sz w:val="22"/>
          <w:szCs w:val="22"/>
        </w:rPr>
      </w:pPr>
      <w:hyperlink w:anchor="_Toc521592540" w:history="1">
        <w:r w:rsidR="006A164E" w:rsidRPr="00BB69C0">
          <w:rPr>
            <w:rStyle w:val="Hypertextovprepojenie"/>
          </w:rPr>
          <w:t>3.</w:t>
        </w:r>
        <w:r w:rsidR="006A164E">
          <w:rPr>
            <w:rFonts w:asciiTheme="minorHAnsi" w:eastAsiaTheme="minorEastAsia" w:hAnsiTheme="minorHAnsi" w:cstheme="minorBidi"/>
            <w:b w:val="0"/>
            <w:bCs w:val="0"/>
            <w:caps w:val="0"/>
            <w:sz w:val="22"/>
            <w:szCs w:val="22"/>
          </w:rPr>
          <w:tab/>
        </w:r>
        <w:r w:rsidR="006A164E" w:rsidRPr="00BB69C0">
          <w:rPr>
            <w:rStyle w:val="Hypertextovprepojenie"/>
            <w:rFonts w:cs="Arial"/>
          </w:rPr>
          <w:t>Právny rámec</w:t>
        </w:r>
        <w:r w:rsidR="006A164E">
          <w:rPr>
            <w:webHidden/>
          </w:rPr>
          <w:tab/>
        </w:r>
        <w:r w:rsidR="006A164E">
          <w:rPr>
            <w:webHidden/>
          </w:rPr>
          <w:fldChar w:fldCharType="begin"/>
        </w:r>
        <w:r w:rsidR="006A164E">
          <w:rPr>
            <w:webHidden/>
          </w:rPr>
          <w:instrText xml:space="preserve"> PAGEREF _Toc521592540 \h </w:instrText>
        </w:r>
        <w:r w:rsidR="006A164E">
          <w:rPr>
            <w:webHidden/>
          </w:rPr>
        </w:r>
        <w:r w:rsidR="006A164E">
          <w:rPr>
            <w:webHidden/>
          </w:rPr>
          <w:fldChar w:fldCharType="separate"/>
        </w:r>
        <w:r w:rsidR="0090598D">
          <w:rPr>
            <w:webHidden/>
          </w:rPr>
          <w:t>4</w:t>
        </w:r>
        <w:r w:rsidR="006A164E">
          <w:rPr>
            <w:webHidden/>
          </w:rPr>
          <w:fldChar w:fldCharType="end"/>
        </w:r>
      </w:hyperlink>
    </w:p>
    <w:p w:rsidR="006A164E" w:rsidRDefault="007F616D">
      <w:pPr>
        <w:pStyle w:val="Obsah2"/>
        <w:tabs>
          <w:tab w:val="left" w:pos="640"/>
          <w:tab w:val="right" w:leader="dot" w:pos="9062"/>
        </w:tabs>
        <w:rPr>
          <w:rFonts w:asciiTheme="minorHAnsi" w:eastAsiaTheme="minorEastAsia" w:hAnsiTheme="minorHAnsi" w:cstheme="minorBidi"/>
          <w:smallCaps w:val="0"/>
          <w:noProof/>
          <w:sz w:val="22"/>
          <w:szCs w:val="22"/>
        </w:rPr>
      </w:pPr>
      <w:hyperlink w:anchor="_Toc521592541" w:history="1">
        <w:r w:rsidR="006A164E" w:rsidRPr="00BB69C0">
          <w:rPr>
            <w:rStyle w:val="Hypertextovprepojenie"/>
            <w:b/>
            <w:noProof/>
          </w:rPr>
          <w:t>3.1</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Legislatíva EÚ</w:t>
        </w:r>
        <w:r w:rsidR="006A164E">
          <w:rPr>
            <w:noProof/>
            <w:webHidden/>
          </w:rPr>
          <w:tab/>
        </w:r>
        <w:r w:rsidR="006A164E">
          <w:rPr>
            <w:noProof/>
            <w:webHidden/>
          </w:rPr>
          <w:fldChar w:fldCharType="begin"/>
        </w:r>
        <w:r w:rsidR="006A164E">
          <w:rPr>
            <w:noProof/>
            <w:webHidden/>
          </w:rPr>
          <w:instrText xml:space="preserve"> PAGEREF _Toc521592541 \h </w:instrText>
        </w:r>
        <w:r w:rsidR="006A164E">
          <w:rPr>
            <w:noProof/>
            <w:webHidden/>
          </w:rPr>
        </w:r>
        <w:r w:rsidR="006A164E">
          <w:rPr>
            <w:noProof/>
            <w:webHidden/>
          </w:rPr>
          <w:fldChar w:fldCharType="separate"/>
        </w:r>
        <w:r w:rsidR="0090598D">
          <w:rPr>
            <w:noProof/>
            <w:webHidden/>
          </w:rPr>
          <w:t>4</w:t>
        </w:r>
        <w:r w:rsidR="006A164E">
          <w:rPr>
            <w:noProof/>
            <w:webHidden/>
          </w:rPr>
          <w:fldChar w:fldCharType="end"/>
        </w:r>
      </w:hyperlink>
    </w:p>
    <w:p w:rsidR="006A164E" w:rsidRDefault="007F616D">
      <w:pPr>
        <w:pStyle w:val="Obsah2"/>
        <w:tabs>
          <w:tab w:val="left" w:pos="640"/>
          <w:tab w:val="right" w:leader="dot" w:pos="9062"/>
        </w:tabs>
        <w:rPr>
          <w:rFonts w:asciiTheme="minorHAnsi" w:eastAsiaTheme="minorEastAsia" w:hAnsiTheme="minorHAnsi" w:cstheme="minorBidi"/>
          <w:smallCaps w:val="0"/>
          <w:noProof/>
          <w:sz w:val="22"/>
          <w:szCs w:val="22"/>
        </w:rPr>
      </w:pPr>
      <w:hyperlink w:anchor="_Toc521592542" w:history="1">
        <w:r w:rsidR="006A164E" w:rsidRPr="00BB69C0">
          <w:rPr>
            <w:rStyle w:val="Hypertextovprepojenie"/>
            <w:b/>
            <w:noProof/>
          </w:rPr>
          <w:t>3.2</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Legislatíva SR</w:t>
        </w:r>
        <w:r w:rsidR="006A164E">
          <w:rPr>
            <w:noProof/>
            <w:webHidden/>
          </w:rPr>
          <w:tab/>
        </w:r>
        <w:r w:rsidR="006A164E">
          <w:rPr>
            <w:noProof/>
            <w:webHidden/>
          </w:rPr>
          <w:fldChar w:fldCharType="begin"/>
        </w:r>
        <w:r w:rsidR="006A164E">
          <w:rPr>
            <w:noProof/>
            <w:webHidden/>
          </w:rPr>
          <w:instrText xml:space="preserve"> PAGEREF _Toc521592542 \h </w:instrText>
        </w:r>
        <w:r w:rsidR="006A164E">
          <w:rPr>
            <w:noProof/>
            <w:webHidden/>
          </w:rPr>
        </w:r>
        <w:r w:rsidR="006A164E">
          <w:rPr>
            <w:noProof/>
            <w:webHidden/>
          </w:rPr>
          <w:fldChar w:fldCharType="separate"/>
        </w:r>
        <w:r w:rsidR="0090598D">
          <w:rPr>
            <w:noProof/>
            <w:webHidden/>
          </w:rPr>
          <w:t>5</w:t>
        </w:r>
        <w:r w:rsidR="006A164E">
          <w:rPr>
            <w:noProof/>
            <w:webHidden/>
          </w:rPr>
          <w:fldChar w:fldCharType="end"/>
        </w:r>
      </w:hyperlink>
    </w:p>
    <w:p w:rsidR="006A164E" w:rsidRDefault="007F616D">
      <w:pPr>
        <w:pStyle w:val="Obsah2"/>
        <w:tabs>
          <w:tab w:val="left" w:pos="640"/>
          <w:tab w:val="right" w:leader="dot" w:pos="9062"/>
        </w:tabs>
        <w:rPr>
          <w:rFonts w:asciiTheme="minorHAnsi" w:eastAsiaTheme="minorEastAsia" w:hAnsiTheme="minorHAnsi" w:cstheme="minorBidi"/>
          <w:smallCaps w:val="0"/>
          <w:noProof/>
          <w:sz w:val="22"/>
          <w:szCs w:val="22"/>
        </w:rPr>
      </w:pPr>
      <w:hyperlink w:anchor="_Toc521592543" w:history="1">
        <w:r w:rsidR="006A164E" w:rsidRPr="00BB69C0">
          <w:rPr>
            <w:rStyle w:val="Hypertextovprepojenie"/>
            <w:b/>
            <w:noProof/>
          </w:rPr>
          <w:t>3.3</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Interné riadiace akty</w:t>
        </w:r>
        <w:r w:rsidR="006A164E">
          <w:rPr>
            <w:noProof/>
            <w:webHidden/>
          </w:rPr>
          <w:tab/>
        </w:r>
        <w:r w:rsidR="006A164E">
          <w:rPr>
            <w:noProof/>
            <w:webHidden/>
          </w:rPr>
          <w:fldChar w:fldCharType="begin"/>
        </w:r>
        <w:r w:rsidR="006A164E">
          <w:rPr>
            <w:noProof/>
            <w:webHidden/>
          </w:rPr>
          <w:instrText xml:space="preserve"> PAGEREF _Toc521592543 \h </w:instrText>
        </w:r>
        <w:r w:rsidR="006A164E">
          <w:rPr>
            <w:noProof/>
            <w:webHidden/>
          </w:rPr>
        </w:r>
        <w:r w:rsidR="006A164E">
          <w:rPr>
            <w:noProof/>
            <w:webHidden/>
          </w:rPr>
          <w:fldChar w:fldCharType="separate"/>
        </w:r>
        <w:r w:rsidR="0090598D">
          <w:rPr>
            <w:noProof/>
            <w:webHidden/>
          </w:rPr>
          <w:t>7</w:t>
        </w:r>
        <w:r w:rsidR="006A164E">
          <w:rPr>
            <w:noProof/>
            <w:webHidden/>
          </w:rPr>
          <w:fldChar w:fldCharType="end"/>
        </w:r>
      </w:hyperlink>
    </w:p>
    <w:p w:rsidR="006A164E" w:rsidRDefault="007F616D">
      <w:pPr>
        <w:pStyle w:val="Obsah1"/>
        <w:rPr>
          <w:rFonts w:asciiTheme="minorHAnsi" w:eastAsiaTheme="minorEastAsia" w:hAnsiTheme="minorHAnsi" w:cstheme="minorBidi"/>
          <w:b w:val="0"/>
          <w:bCs w:val="0"/>
          <w:caps w:val="0"/>
          <w:sz w:val="22"/>
          <w:szCs w:val="22"/>
        </w:rPr>
      </w:pPr>
      <w:hyperlink w:anchor="_Toc521592544" w:history="1">
        <w:r w:rsidR="006A164E" w:rsidRPr="00BB69C0">
          <w:rPr>
            <w:rStyle w:val="Hypertextovprepojenie"/>
          </w:rPr>
          <w:t>4.</w:t>
        </w:r>
        <w:r w:rsidR="006A164E">
          <w:rPr>
            <w:rFonts w:asciiTheme="minorHAnsi" w:eastAsiaTheme="minorEastAsia" w:hAnsiTheme="minorHAnsi" w:cstheme="minorBidi"/>
            <w:b w:val="0"/>
            <w:bCs w:val="0"/>
            <w:caps w:val="0"/>
            <w:sz w:val="22"/>
            <w:szCs w:val="22"/>
          </w:rPr>
          <w:tab/>
        </w:r>
        <w:r w:rsidR="006A164E" w:rsidRPr="00BB69C0">
          <w:rPr>
            <w:rStyle w:val="Hypertextovprepojenie"/>
            <w:rFonts w:cs="Arial"/>
          </w:rPr>
          <w:t>Zoznam použitých skratiek a vybraných pojmov</w:t>
        </w:r>
        <w:r w:rsidR="006A164E">
          <w:rPr>
            <w:webHidden/>
          </w:rPr>
          <w:tab/>
        </w:r>
        <w:r w:rsidR="006A164E">
          <w:rPr>
            <w:webHidden/>
          </w:rPr>
          <w:fldChar w:fldCharType="begin"/>
        </w:r>
        <w:r w:rsidR="006A164E">
          <w:rPr>
            <w:webHidden/>
          </w:rPr>
          <w:instrText xml:space="preserve"> PAGEREF _Toc521592544 \h </w:instrText>
        </w:r>
        <w:r w:rsidR="006A164E">
          <w:rPr>
            <w:webHidden/>
          </w:rPr>
        </w:r>
        <w:r w:rsidR="006A164E">
          <w:rPr>
            <w:webHidden/>
          </w:rPr>
          <w:fldChar w:fldCharType="separate"/>
        </w:r>
        <w:r w:rsidR="0090598D">
          <w:rPr>
            <w:webHidden/>
          </w:rPr>
          <w:t>8</w:t>
        </w:r>
        <w:r w:rsidR="006A164E">
          <w:rPr>
            <w:webHidden/>
          </w:rPr>
          <w:fldChar w:fldCharType="end"/>
        </w:r>
      </w:hyperlink>
    </w:p>
    <w:p w:rsidR="006A164E" w:rsidRDefault="007F616D">
      <w:pPr>
        <w:pStyle w:val="Obsah1"/>
        <w:rPr>
          <w:rFonts w:asciiTheme="minorHAnsi" w:eastAsiaTheme="minorEastAsia" w:hAnsiTheme="minorHAnsi" w:cstheme="minorBidi"/>
          <w:b w:val="0"/>
          <w:bCs w:val="0"/>
          <w:caps w:val="0"/>
          <w:sz w:val="22"/>
          <w:szCs w:val="22"/>
        </w:rPr>
      </w:pPr>
      <w:hyperlink w:anchor="_Toc521592545" w:history="1">
        <w:r w:rsidR="006A164E" w:rsidRPr="00BB69C0">
          <w:rPr>
            <w:rStyle w:val="Hypertextovprepojenie"/>
          </w:rPr>
          <w:t>5.</w:t>
        </w:r>
        <w:r w:rsidR="006A164E">
          <w:rPr>
            <w:rFonts w:asciiTheme="minorHAnsi" w:eastAsiaTheme="minorEastAsia" w:hAnsiTheme="minorHAnsi" w:cstheme="minorBidi"/>
            <w:b w:val="0"/>
            <w:bCs w:val="0"/>
            <w:caps w:val="0"/>
            <w:sz w:val="22"/>
            <w:szCs w:val="22"/>
          </w:rPr>
          <w:tab/>
        </w:r>
        <w:r w:rsidR="006A164E" w:rsidRPr="00BB69C0">
          <w:rPr>
            <w:rStyle w:val="Hypertextovprepojenie"/>
            <w:rFonts w:cs="Arial"/>
          </w:rPr>
          <w:t>Subjekty zapojené do implementácie</w:t>
        </w:r>
        <w:r w:rsidR="006A164E">
          <w:rPr>
            <w:webHidden/>
          </w:rPr>
          <w:tab/>
        </w:r>
        <w:r w:rsidR="006A164E">
          <w:rPr>
            <w:webHidden/>
          </w:rPr>
          <w:fldChar w:fldCharType="begin"/>
        </w:r>
        <w:r w:rsidR="006A164E">
          <w:rPr>
            <w:webHidden/>
          </w:rPr>
          <w:instrText xml:space="preserve"> PAGEREF _Toc521592545 \h </w:instrText>
        </w:r>
        <w:r w:rsidR="006A164E">
          <w:rPr>
            <w:webHidden/>
          </w:rPr>
        </w:r>
        <w:r w:rsidR="006A164E">
          <w:rPr>
            <w:webHidden/>
          </w:rPr>
          <w:fldChar w:fldCharType="separate"/>
        </w:r>
        <w:r w:rsidR="0090598D">
          <w:rPr>
            <w:webHidden/>
          </w:rPr>
          <w:t>14</w:t>
        </w:r>
        <w:r w:rsidR="006A164E">
          <w:rPr>
            <w:webHidden/>
          </w:rPr>
          <w:fldChar w:fldCharType="end"/>
        </w:r>
      </w:hyperlink>
    </w:p>
    <w:p w:rsidR="006A164E" w:rsidRDefault="007F616D">
      <w:pPr>
        <w:pStyle w:val="Obsah2"/>
        <w:tabs>
          <w:tab w:val="left" w:pos="640"/>
          <w:tab w:val="right" w:leader="dot" w:pos="9062"/>
        </w:tabs>
        <w:rPr>
          <w:rFonts w:asciiTheme="minorHAnsi" w:eastAsiaTheme="minorEastAsia" w:hAnsiTheme="minorHAnsi" w:cstheme="minorBidi"/>
          <w:smallCaps w:val="0"/>
          <w:noProof/>
          <w:sz w:val="22"/>
          <w:szCs w:val="22"/>
        </w:rPr>
      </w:pPr>
      <w:hyperlink w:anchor="_Toc521592546" w:history="1">
        <w:r w:rsidR="006A164E" w:rsidRPr="00BB69C0">
          <w:rPr>
            <w:rStyle w:val="Hypertextovprepojenie"/>
            <w:b/>
            <w:noProof/>
          </w:rPr>
          <w:t>5.1</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Úlohy jednotlivých subjektov</w:t>
        </w:r>
        <w:r w:rsidR="006A164E">
          <w:rPr>
            <w:noProof/>
            <w:webHidden/>
          </w:rPr>
          <w:tab/>
        </w:r>
        <w:r w:rsidR="006A164E">
          <w:rPr>
            <w:noProof/>
            <w:webHidden/>
          </w:rPr>
          <w:fldChar w:fldCharType="begin"/>
        </w:r>
        <w:r w:rsidR="006A164E">
          <w:rPr>
            <w:noProof/>
            <w:webHidden/>
          </w:rPr>
          <w:instrText xml:space="preserve"> PAGEREF _Toc521592546 \h </w:instrText>
        </w:r>
        <w:r w:rsidR="006A164E">
          <w:rPr>
            <w:noProof/>
            <w:webHidden/>
          </w:rPr>
        </w:r>
        <w:r w:rsidR="006A164E">
          <w:rPr>
            <w:noProof/>
            <w:webHidden/>
          </w:rPr>
          <w:fldChar w:fldCharType="separate"/>
        </w:r>
        <w:r w:rsidR="0090598D">
          <w:rPr>
            <w:noProof/>
            <w:webHidden/>
          </w:rPr>
          <w:t>15</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47" w:history="1">
        <w:r w:rsidR="006A164E" w:rsidRPr="00BB69C0">
          <w:rPr>
            <w:rStyle w:val="Hypertextovprepojenie"/>
            <w:b/>
            <w:noProof/>
          </w:rPr>
          <w:t>5.1.1</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Národná agentúra, Oprávnený predstaviteľ, Odbor Program Bohunice a Podporné útvary</w:t>
        </w:r>
        <w:r w:rsidR="006A164E">
          <w:rPr>
            <w:noProof/>
            <w:webHidden/>
          </w:rPr>
          <w:tab/>
        </w:r>
        <w:r w:rsidR="006A164E">
          <w:rPr>
            <w:noProof/>
            <w:webHidden/>
          </w:rPr>
          <w:fldChar w:fldCharType="begin"/>
        </w:r>
        <w:r w:rsidR="006A164E">
          <w:rPr>
            <w:noProof/>
            <w:webHidden/>
          </w:rPr>
          <w:instrText xml:space="preserve"> PAGEREF _Toc521592547 \h </w:instrText>
        </w:r>
        <w:r w:rsidR="006A164E">
          <w:rPr>
            <w:noProof/>
            <w:webHidden/>
          </w:rPr>
        </w:r>
        <w:r w:rsidR="006A164E">
          <w:rPr>
            <w:noProof/>
            <w:webHidden/>
          </w:rPr>
          <w:fldChar w:fldCharType="separate"/>
        </w:r>
        <w:r w:rsidR="0090598D">
          <w:rPr>
            <w:noProof/>
            <w:webHidden/>
          </w:rPr>
          <w:t>15</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48" w:history="1">
        <w:r w:rsidR="006A164E" w:rsidRPr="00BB69C0">
          <w:rPr>
            <w:rStyle w:val="Hypertextovprepojenie"/>
            <w:b/>
            <w:noProof/>
          </w:rPr>
          <w:t>5.1.2</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Programový koordinátor</w:t>
        </w:r>
        <w:r w:rsidR="006A164E">
          <w:rPr>
            <w:noProof/>
            <w:webHidden/>
          </w:rPr>
          <w:tab/>
        </w:r>
        <w:r w:rsidR="006A164E">
          <w:rPr>
            <w:noProof/>
            <w:webHidden/>
          </w:rPr>
          <w:fldChar w:fldCharType="begin"/>
        </w:r>
        <w:r w:rsidR="006A164E">
          <w:rPr>
            <w:noProof/>
            <w:webHidden/>
          </w:rPr>
          <w:instrText xml:space="preserve"> PAGEREF _Toc521592548 \h </w:instrText>
        </w:r>
        <w:r w:rsidR="006A164E">
          <w:rPr>
            <w:noProof/>
            <w:webHidden/>
          </w:rPr>
        </w:r>
        <w:r w:rsidR="006A164E">
          <w:rPr>
            <w:noProof/>
            <w:webHidden/>
          </w:rPr>
          <w:fldChar w:fldCharType="separate"/>
        </w:r>
        <w:r w:rsidR="0090598D">
          <w:rPr>
            <w:noProof/>
            <w:webHidden/>
          </w:rPr>
          <w:t>19</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49" w:history="1">
        <w:r w:rsidR="006A164E" w:rsidRPr="00BB69C0">
          <w:rPr>
            <w:rStyle w:val="Hypertextovprepojenie"/>
            <w:b/>
            <w:noProof/>
          </w:rPr>
          <w:t>5.1.3</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Finančný koordinátor</w:t>
        </w:r>
        <w:r w:rsidR="006A164E">
          <w:rPr>
            <w:noProof/>
            <w:webHidden/>
          </w:rPr>
          <w:tab/>
        </w:r>
        <w:r w:rsidR="006A164E">
          <w:rPr>
            <w:noProof/>
            <w:webHidden/>
          </w:rPr>
          <w:fldChar w:fldCharType="begin"/>
        </w:r>
        <w:r w:rsidR="006A164E">
          <w:rPr>
            <w:noProof/>
            <w:webHidden/>
          </w:rPr>
          <w:instrText xml:space="preserve"> PAGEREF _Toc521592549 \h </w:instrText>
        </w:r>
        <w:r w:rsidR="006A164E">
          <w:rPr>
            <w:noProof/>
            <w:webHidden/>
          </w:rPr>
        </w:r>
        <w:r w:rsidR="006A164E">
          <w:rPr>
            <w:noProof/>
            <w:webHidden/>
          </w:rPr>
          <w:fldChar w:fldCharType="separate"/>
        </w:r>
        <w:r w:rsidR="0090598D">
          <w:rPr>
            <w:noProof/>
            <w:webHidden/>
          </w:rPr>
          <w:t>19</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50" w:history="1">
        <w:r w:rsidR="006A164E" w:rsidRPr="00BB69C0">
          <w:rPr>
            <w:rStyle w:val="Hypertextovprepojenie"/>
            <w:b/>
            <w:noProof/>
          </w:rPr>
          <w:t>5.1.4</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Útvar vnútorného auditu MHSR</w:t>
        </w:r>
        <w:r w:rsidR="006A164E">
          <w:rPr>
            <w:noProof/>
            <w:webHidden/>
          </w:rPr>
          <w:tab/>
        </w:r>
        <w:r w:rsidR="006A164E">
          <w:rPr>
            <w:noProof/>
            <w:webHidden/>
          </w:rPr>
          <w:fldChar w:fldCharType="begin"/>
        </w:r>
        <w:r w:rsidR="006A164E">
          <w:rPr>
            <w:noProof/>
            <w:webHidden/>
          </w:rPr>
          <w:instrText xml:space="preserve"> PAGEREF _Toc521592550 \h </w:instrText>
        </w:r>
        <w:r w:rsidR="006A164E">
          <w:rPr>
            <w:noProof/>
            <w:webHidden/>
          </w:rPr>
        </w:r>
        <w:r w:rsidR="006A164E">
          <w:rPr>
            <w:noProof/>
            <w:webHidden/>
          </w:rPr>
          <w:fldChar w:fldCharType="separate"/>
        </w:r>
        <w:r w:rsidR="0090598D">
          <w:rPr>
            <w:noProof/>
            <w:webHidden/>
          </w:rPr>
          <w:t>20</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51" w:history="1">
        <w:r w:rsidR="006A164E" w:rsidRPr="00BB69C0">
          <w:rPr>
            <w:rStyle w:val="Hypertextovprepojenie"/>
            <w:b/>
            <w:noProof/>
          </w:rPr>
          <w:t>5.1.5</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Nezávislý externý auditný subjekt</w:t>
        </w:r>
        <w:r w:rsidR="006A164E">
          <w:rPr>
            <w:noProof/>
            <w:webHidden/>
          </w:rPr>
          <w:tab/>
        </w:r>
        <w:r w:rsidR="006A164E">
          <w:rPr>
            <w:noProof/>
            <w:webHidden/>
          </w:rPr>
          <w:fldChar w:fldCharType="begin"/>
        </w:r>
        <w:r w:rsidR="006A164E">
          <w:rPr>
            <w:noProof/>
            <w:webHidden/>
          </w:rPr>
          <w:instrText xml:space="preserve"> PAGEREF _Toc521592551 \h </w:instrText>
        </w:r>
        <w:r w:rsidR="006A164E">
          <w:rPr>
            <w:noProof/>
            <w:webHidden/>
          </w:rPr>
        </w:r>
        <w:r w:rsidR="006A164E">
          <w:rPr>
            <w:noProof/>
            <w:webHidden/>
          </w:rPr>
          <w:fldChar w:fldCharType="separate"/>
        </w:r>
        <w:r w:rsidR="0090598D">
          <w:rPr>
            <w:noProof/>
            <w:webHidden/>
          </w:rPr>
          <w:t>20</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52" w:history="1">
        <w:r w:rsidR="006A164E" w:rsidRPr="00BB69C0">
          <w:rPr>
            <w:rStyle w:val="Hypertextovprepojenie"/>
            <w:b/>
            <w:noProof/>
          </w:rPr>
          <w:t>5.1.6</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Subjekt poverený výkonom vládneho auditu</w:t>
        </w:r>
        <w:r w:rsidR="006A164E">
          <w:rPr>
            <w:noProof/>
            <w:webHidden/>
          </w:rPr>
          <w:tab/>
        </w:r>
        <w:r w:rsidR="006A164E">
          <w:rPr>
            <w:noProof/>
            <w:webHidden/>
          </w:rPr>
          <w:fldChar w:fldCharType="begin"/>
        </w:r>
        <w:r w:rsidR="006A164E">
          <w:rPr>
            <w:noProof/>
            <w:webHidden/>
          </w:rPr>
          <w:instrText xml:space="preserve"> PAGEREF _Toc521592552 \h </w:instrText>
        </w:r>
        <w:r w:rsidR="006A164E">
          <w:rPr>
            <w:noProof/>
            <w:webHidden/>
          </w:rPr>
        </w:r>
        <w:r w:rsidR="006A164E">
          <w:rPr>
            <w:noProof/>
            <w:webHidden/>
          </w:rPr>
          <w:fldChar w:fldCharType="separate"/>
        </w:r>
        <w:r w:rsidR="0090598D">
          <w:rPr>
            <w:noProof/>
            <w:webHidden/>
          </w:rPr>
          <w:t>20</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53" w:history="1">
        <w:r w:rsidR="006A164E" w:rsidRPr="00BB69C0">
          <w:rPr>
            <w:rStyle w:val="Hypertextovprepojenie"/>
            <w:b/>
            <w:noProof/>
          </w:rPr>
          <w:t>5.1.7</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Prijímateľ</w:t>
        </w:r>
        <w:r w:rsidR="006A164E">
          <w:rPr>
            <w:noProof/>
            <w:webHidden/>
          </w:rPr>
          <w:tab/>
        </w:r>
        <w:r w:rsidR="006A164E">
          <w:rPr>
            <w:noProof/>
            <w:webHidden/>
          </w:rPr>
          <w:fldChar w:fldCharType="begin"/>
        </w:r>
        <w:r w:rsidR="006A164E">
          <w:rPr>
            <w:noProof/>
            <w:webHidden/>
          </w:rPr>
          <w:instrText xml:space="preserve"> PAGEREF _Toc521592553 \h </w:instrText>
        </w:r>
        <w:r w:rsidR="006A164E">
          <w:rPr>
            <w:noProof/>
            <w:webHidden/>
          </w:rPr>
        </w:r>
        <w:r w:rsidR="006A164E">
          <w:rPr>
            <w:noProof/>
            <w:webHidden/>
          </w:rPr>
          <w:fldChar w:fldCharType="separate"/>
        </w:r>
        <w:r w:rsidR="0090598D">
          <w:rPr>
            <w:noProof/>
            <w:webHidden/>
          </w:rPr>
          <w:t>20</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54" w:history="1">
        <w:r w:rsidR="006A164E" w:rsidRPr="00BB69C0">
          <w:rPr>
            <w:rStyle w:val="Hypertextovprepojenie"/>
            <w:b/>
            <w:noProof/>
          </w:rPr>
          <w:t>5.1.8</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Dozorné a spolupracujúce orgány</w:t>
        </w:r>
        <w:r w:rsidR="006A164E">
          <w:rPr>
            <w:noProof/>
            <w:webHidden/>
          </w:rPr>
          <w:tab/>
        </w:r>
        <w:r w:rsidR="006A164E">
          <w:rPr>
            <w:noProof/>
            <w:webHidden/>
          </w:rPr>
          <w:fldChar w:fldCharType="begin"/>
        </w:r>
        <w:r w:rsidR="006A164E">
          <w:rPr>
            <w:noProof/>
            <w:webHidden/>
          </w:rPr>
          <w:instrText xml:space="preserve"> PAGEREF _Toc521592554 \h </w:instrText>
        </w:r>
        <w:r w:rsidR="006A164E">
          <w:rPr>
            <w:noProof/>
            <w:webHidden/>
          </w:rPr>
        </w:r>
        <w:r w:rsidR="006A164E">
          <w:rPr>
            <w:noProof/>
            <w:webHidden/>
          </w:rPr>
          <w:fldChar w:fldCharType="separate"/>
        </w:r>
        <w:r w:rsidR="0090598D">
          <w:rPr>
            <w:noProof/>
            <w:webHidden/>
          </w:rPr>
          <w:t>21</w:t>
        </w:r>
        <w:r w:rsidR="006A164E">
          <w:rPr>
            <w:noProof/>
            <w:webHidden/>
          </w:rPr>
          <w:fldChar w:fldCharType="end"/>
        </w:r>
      </w:hyperlink>
    </w:p>
    <w:p w:rsidR="006A164E" w:rsidRDefault="007F616D">
      <w:pPr>
        <w:pStyle w:val="Obsah1"/>
        <w:rPr>
          <w:rFonts w:asciiTheme="minorHAnsi" w:eastAsiaTheme="minorEastAsia" w:hAnsiTheme="minorHAnsi" w:cstheme="minorBidi"/>
          <w:b w:val="0"/>
          <w:bCs w:val="0"/>
          <w:caps w:val="0"/>
          <w:sz w:val="22"/>
          <w:szCs w:val="22"/>
        </w:rPr>
      </w:pPr>
      <w:hyperlink w:anchor="_Toc521592555" w:history="1">
        <w:r w:rsidR="006A164E" w:rsidRPr="00BB69C0">
          <w:rPr>
            <w:rStyle w:val="Hypertextovprepojenie"/>
          </w:rPr>
          <w:t>6.</w:t>
        </w:r>
        <w:r w:rsidR="006A164E">
          <w:rPr>
            <w:rFonts w:asciiTheme="minorHAnsi" w:eastAsiaTheme="minorEastAsia" w:hAnsiTheme="minorHAnsi" w:cstheme="minorBidi"/>
            <w:b w:val="0"/>
            <w:bCs w:val="0"/>
            <w:caps w:val="0"/>
            <w:sz w:val="22"/>
            <w:szCs w:val="22"/>
          </w:rPr>
          <w:tab/>
        </w:r>
        <w:r w:rsidR="006A164E" w:rsidRPr="00BB69C0">
          <w:rPr>
            <w:rStyle w:val="Hypertextovprepojenie"/>
            <w:rFonts w:cs="Arial"/>
          </w:rPr>
          <w:t>Príprava, aktualizácia a schvaľovanie strategických dokumentov</w:t>
        </w:r>
        <w:r w:rsidR="006A164E">
          <w:rPr>
            <w:webHidden/>
          </w:rPr>
          <w:tab/>
        </w:r>
        <w:r w:rsidR="006A164E">
          <w:rPr>
            <w:webHidden/>
          </w:rPr>
          <w:fldChar w:fldCharType="begin"/>
        </w:r>
        <w:r w:rsidR="006A164E">
          <w:rPr>
            <w:webHidden/>
          </w:rPr>
          <w:instrText xml:space="preserve"> PAGEREF _Toc521592555 \h </w:instrText>
        </w:r>
        <w:r w:rsidR="006A164E">
          <w:rPr>
            <w:webHidden/>
          </w:rPr>
        </w:r>
        <w:r w:rsidR="006A164E">
          <w:rPr>
            <w:webHidden/>
          </w:rPr>
          <w:fldChar w:fldCharType="separate"/>
        </w:r>
        <w:r w:rsidR="0090598D">
          <w:rPr>
            <w:webHidden/>
          </w:rPr>
          <w:t>22</w:t>
        </w:r>
        <w:r w:rsidR="006A164E">
          <w:rPr>
            <w:webHidden/>
          </w:rPr>
          <w:fldChar w:fldCharType="end"/>
        </w:r>
      </w:hyperlink>
    </w:p>
    <w:p w:rsidR="006A164E" w:rsidRDefault="007F616D">
      <w:pPr>
        <w:pStyle w:val="Obsah2"/>
        <w:tabs>
          <w:tab w:val="left" w:pos="640"/>
          <w:tab w:val="right" w:leader="dot" w:pos="9062"/>
        </w:tabs>
        <w:rPr>
          <w:rFonts w:asciiTheme="minorHAnsi" w:eastAsiaTheme="minorEastAsia" w:hAnsiTheme="minorHAnsi" w:cstheme="minorBidi"/>
          <w:smallCaps w:val="0"/>
          <w:noProof/>
          <w:sz w:val="22"/>
          <w:szCs w:val="22"/>
        </w:rPr>
      </w:pPr>
      <w:hyperlink w:anchor="_Toc521592556" w:history="1">
        <w:r w:rsidR="006A164E" w:rsidRPr="00BB69C0">
          <w:rPr>
            <w:rStyle w:val="Hypertextovprepojenie"/>
            <w:b/>
            <w:noProof/>
          </w:rPr>
          <w:t>6.1</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Strategické dokumenty</w:t>
        </w:r>
        <w:r w:rsidR="006A164E">
          <w:rPr>
            <w:noProof/>
            <w:webHidden/>
          </w:rPr>
          <w:tab/>
        </w:r>
        <w:r w:rsidR="006A164E">
          <w:rPr>
            <w:noProof/>
            <w:webHidden/>
          </w:rPr>
          <w:fldChar w:fldCharType="begin"/>
        </w:r>
        <w:r w:rsidR="006A164E">
          <w:rPr>
            <w:noProof/>
            <w:webHidden/>
          </w:rPr>
          <w:instrText xml:space="preserve"> PAGEREF _Toc521592556 \h </w:instrText>
        </w:r>
        <w:r w:rsidR="006A164E">
          <w:rPr>
            <w:noProof/>
            <w:webHidden/>
          </w:rPr>
        </w:r>
        <w:r w:rsidR="006A164E">
          <w:rPr>
            <w:noProof/>
            <w:webHidden/>
          </w:rPr>
          <w:fldChar w:fldCharType="separate"/>
        </w:r>
        <w:r w:rsidR="0090598D">
          <w:rPr>
            <w:noProof/>
            <w:webHidden/>
          </w:rPr>
          <w:t>22</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57" w:history="1">
        <w:r w:rsidR="006A164E" w:rsidRPr="00BB69C0">
          <w:rPr>
            <w:rStyle w:val="Hypertextovprepojenie"/>
            <w:b/>
            <w:noProof/>
          </w:rPr>
          <w:t>6.1.1</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Detailný plán vyraďovania (Detailed Decommissioning Plan)</w:t>
        </w:r>
        <w:r w:rsidR="006A164E">
          <w:rPr>
            <w:noProof/>
            <w:webHidden/>
          </w:rPr>
          <w:tab/>
        </w:r>
        <w:r w:rsidR="006A164E">
          <w:rPr>
            <w:noProof/>
            <w:webHidden/>
          </w:rPr>
          <w:fldChar w:fldCharType="begin"/>
        </w:r>
        <w:r w:rsidR="006A164E">
          <w:rPr>
            <w:noProof/>
            <w:webHidden/>
          </w:rPr>
          <w:instrText xml:space="preserve"> PAGEREF _Toc521592557 \h </w:instrText>
        </w:r>
        <w:r w:rsidR="006A164E">
          <w:rPr>
            <w:noProof/>
            <w:webHidden/>
          </w:rPr>
        </w:r>
        <w:r w:rsidR="006A164E">
          <w:rPr>
            <w:noProof/>
            <w:webHidden/>
          </w:rPr>
          <w:fldChar w:fldCharType="separate"/>
        </w:r>
        <w:r w:rsidR="0090598D">
          <w:rPr>
            <w:noProof/>
            <w:webHidden/>
          </w:rPr>
          <w:t>22</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58" w:history="1">
        <w:r w:rsidR="006A164E" w:rsidRPr="00BB69C0">
          <w:rPr>
            <w:rStyle w:val="Hypertextovprepojenie"/>
            <w:b/>
            <w:bCs/>
            <w:noProof/>
          </w:rPr>
          <w:t>6.1.2</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bCs/>
            <w:noProof/>
          </w:rPr>
          <w:t>Ročný pracovný program (Annual Work Programme)</w:t>
        </w:r>
        <w:r w:rsidR="006A164E">
          <w:rPr>
            <w:noProof/>
            <w:webHidden/>
          </w:rPr>
          <w:tab/>
        </w:r>
        <w:r w:rsidR="006A164E">
          <w:rPr>
            <w:noProof/>
            <w:webHidden/>
          </w:rPr>
          <w:fldChar w:fldCharType="begin"/>
        </w:r>
        <w:r w:rsidR="006A164E">
          <w:rPr>
            <w:noProof/>
            <w:webHidden/>
          </w:rPr>
          <w:instrText xml:space="preserve"> PAGEREF _Toc521592558 \h </w:instrText>
        </w:r>
        <w:r w:rsidR="006A164E">
          <w:rPr>
            <w:noProof/>
            <w:webHidden/>
          </w:rPr>
        </w:r>
        <w:r w:rsidR="006A164E">
          <w:rPr>
            <w:noProof/>
            <w:webHidden/>
          </w:rPr>
          <w:fldChar w:fldCharType="separate"/>
        </w:r>
        <w:r w:rsidR="0090598D">
          <w:rPr>
            <w:noProof/>
            <w:webHidden/>
          </w:rPr>
          <w:t>22</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59" w:history="1">
        <w:r w:rsidR="006A164E" w:rsidRPr="00BB69C0">
          <w:rPr>
            <w:rStyle w:val="Hypertextovprepojenie"/>
            <w:b/>
            <w:noProof/>
          </w:rPr>
          <w:t>6.1.3</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Projektová</w:t>
        </w:r>
        <w:r w:rsidR="006A164E" w:rsidRPr="00BB69C0">
          <w:rPr>
            <w:rStyle w:val="Hypertextovprepojenie"/>
            <w:rFonts w:cs="Arial"/>
            <w:b/>
            <w:bCs/>
            <w:noProof/>
          </w:rPr>
          <w:t xml:space="preserve"> dokumentácia</w:t>
        </w:r>
        <w:r w:rsidR="006A164E">
          <w:rPr>
            <w:noProof/>
            <w:webHidden/>
          </w:rPr>
          <w:tab/>
        </w:r>
        <w:r w:rsidR="006A164E">
          <w:rPr>
            <w:noProof/>
            <w:webHidden/>
          </w:rPr>
          <w:fldChar w:fldCharType="begin"/>
        </w:r>
        <w:r w:rsidR="006A164E">
          <w:rPr>
            <w:noProof/>
            <w:webHidden/>
          </w:rPr>
          <w:instrText xml:space="preserve"> PAGEREF _Toc521592559 \h </w:instrText>
        </w:r>
        <w:r w:rsidR="006A164E">
          <w:rPr>
            <w:noProof/>
            <w:webHidden/>
          </w:rPr>
        </w:r>
        <w:r w:rsidR="006A164E">
          <w:rPr>
            <w:noProof/>
            <w:webHidden/>
          </w:rPr>
          <w:fldChar w:fldCharType="separate"/>
        </w:r>
        <w:r w:rsidR="0090598D">
          <w:rPr>
            <w:noProof/>
            <w:webHidden/>
          </w:rPr>
          <w:t>23</w:t>
        </w:r>
        <w:r w:rsidR="006A164E">
          <w:rPr>
            <w:noProof/>
            <w:webHidden/>
          </w:rPr>
          <w:fldChar w:fldCharType="end"/>
        </w:r>
      </w:hyperlink>
    </w:p>
    <w:p w:rsidR="006A164E" w:rsidRDefault="007F616D">
      <w:pPr>
        <w:pStyle w:val="Obsah2"/>
        <w:tabs>
          <w:tab w:val="left" w:pos="640"/>
          <w:tab w:val="right" w:leader="dot" w:pos="9062"/>
        </w:tabs>
        <w:rPr>
          <w:rFonts w:asciiTheme="minorHAnsi" w:eastAsiaTheme="minorEastAsia" w:hAnsiTheme="minorHAnsi" w:cstheme="minorBidi"/>
          <w:smallCaps w:val="0"/>
          <w:noProof/>
          <w:sz w:val="22"/>
          <w:szCs w:val="22"/>
        </w:rPr>
      </w:pPr>
      <w:hyperlink w:anchor="_Toc521592560" w:history="1">
        <w:r w:rsidR="006A164E" w:rsidRPr="00BB69C0">
          <w:rPr>
            <w:rStyle w:val="Hypertextovprepojenie"/>
            <w:b/>
            <w:noProof/>
          </w:rPr>
          <w:t>6.2</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Zmena, zrušenie a ukončenie Projektu</w:t>
        </w:r>
        <w:r w:rsidR="006A164E">
          <w:rPr>
            <w:noProof/>
            <w:webHidden/>
          </w:rPr>
          <w:tab/>
        </w:r>
        <w:r w:rsidR="006A164E">
          <w:rPr>
            <w:noProof/>
            <w:webHidden/>
          </w:rPr>
          <w:fldChar w:fldCharType="begin"/>
        </w:r>
        <w:r w:rsidR="006A164E">
          <w:rPr>
            <w:noProof/>
            <w:webHidden/>
          </w:rPr>
          <w:instrText xml:space="preserve"> PAGEREF _Toc521592560 \h </w:instrText>
        </w:r>
        <w:r w:rsidR="006A164E">
          <w:rPr>
            <w:noProof/>
            <w:webHidden/>
          </w:rPr>
        </w:r>
        <w:r w:rsidR="006A164E">
          <w:rPr>
            <w:noProof/>
            <w:webHidden/>
          </w:rPr>
          <w:fldChar w:fldCharType="separate"/>
        </w:r>
        <w:r w:rsidR="0090598D">
          <w:rPr>
            <w:noProof/>
            <w:webHidden/>
          </w:rPr>
          <w:t>24</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61" w:history="1">
        <w:r w:rsidR="006A164E" w:rsidRPr="00BB69C0">
          <w:rPr>
            <w:rStyle w:val="Hypertextovprepojenie"/>
            <w:b/>
            <w:noProof/>
          </w:rPr>
          <w:t>6.2.1</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Zmena Projektu (zahŕňajúca zmenu Projektovej dokumentácie)</w:t>
        </w:r>
        <w:r w:rsidR="006A164E">
          <w:rPr>
            <w:noProof/>
            <w:webHidden/>
          </w:rPr>
          <w:tab/>
        </w:r>
        <w:r w:rsidR="006A164E">
          <w:rPr>
            <w:noProof/>
            <w:webHidden/>
          </w:rPr>
          <w:fldChar w:fldCharType="begin"/>
        </w:r>
        <w:r w:rsidR="006A164E">
          <w:rPr>
            <w:noProof/>
            <w:webHidden/>
          </w:rPr>
          <w:instrText xml:space="preserve"> PAGEREF _Toc521592561 \h </w:instrText>
        </w:r>
        <w:r w:rsidR="006A164E">
          <w:rPr>
            <w:noProof/>
            <w:webHidden/>
          </w:rPr>
        </w:r>
        <w:r w:rsidR="006A164E">
          <w:rPr>
            <w:noProof/>
            <w:webHidden/>
          </w:rPr>
          <w:fldChar w:fldCharType="separate"/>
        </w:r>
        <w:r w:rsidR="0090598D">
          <w:rPr>
            <w:noProof/>
            <w:webHidden/>
          </w:rPr>
          <w:t>24</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62" w:history="1">
        <w:r w:rsidR="006A164E" w:rsidRPr="00BB69C0">
          <w:rPr>
            <w:rStyle w:val="Hypertextovprepojenie"/>
            <w:b/>
            <w:noProof/>
          </w:rPr>
          <w:t>6.2.2</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Žiadosť o zmenu Projektu</w:t>
        </w:r>
        <w:r w:rsidR="006A164E">
          <w:rPr>
            <w:noProof/>
            <w:webHidden/>
          </w:rPr>
          <w:tab/>
        </w:r>
        <w:r w:rsidR="006A164E">
          <w:rPr>
            <w:noProof/>
            <w:webHidden/>
          </w:rPr>
          <w:fldChar w:fldCharType="begin"/>
        </w:r>
        <w:r w:rsidR="006A164E">
          <w:rPr>
            <w:noProof/>
            <w:webHidden/>
          </w:rPr>
          <w:instrText xml:space="preserve"> PAGEREF _Toc521592562 \h </w:instrText>
        </w:r>
        <w:r w:rsidR="006A164E">
          <w:rPr>
            <w:noProof/>
            <w:webHidden/>
          </w:rPr>
        </w:r>
        <w:r w:rsidR="006A164E">
          <w:rPr>
            <w:noProof/>
            <w:webHidden/>
          </w:rPr>
          <w:fldChar w:fldCharType="separate"/>
        </w:r>
        <w:r w:rsidR="0090598D">
          <w:rPr>
            <w:noProof/>
            <w:webHidden/>
          </w:rPr>
          <w:t>25</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63" w:history="1">
        <w:r w:rsidR="006A164E" w:rsidRPr="00BB69C0">
          <w:rPr>
            <w:rStyle w:val="Hypertextovprepojenie"/>
            <w:b/>
            <w:noProof/>
          </w:rPr>
          <w:t>6.2.3</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Zrušenie Projektu</w:t>
        </w:r>
        <w:r w:rsidR="006A164E">
          <w:rPr>
            <w:noProof/>
            <w:webHidden/>
          </w:rPr>
          <w:tab/>
        </w:r>
        <w:r w:rsidR="006A164E">
          <w:rPr>
            <w:noProof/>
            <w:webHidden/>
          </w:rPr>
          <w:fldChar w:fldCharType="begin"/>
        </w:r>
        <w:r w:rsidR="006A164E">
          <w:rPr>
            <w:noProof/>
            <w:webHidden/>
          </w:rPr>
          <w:instrText xml:space="preserve"> PAGEREF _Toc521592563 \h </w:instrText>
        </w:r>
        <w:r w:rsidR="006A164E">
          <w:rPr>
            <w:noProof/>
            <w:webHidden/>
          </w:rPr>
        </w:r>
        <w:r w:rsidR="006A164E">
          <w:rPr>
            <w:noProof/>
            <w:webHidden/>
          </w:rPr>
          <w:fldChar w:fldCharType="separate"/>
        </w:r>
        <w:r w:rsidR="0090598D">
          <w:rPr>
            <w:noProof/>
            <w:webHidden/>
          </w:rPr>
          <w:t>26</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64" w:history="1">
        <w:r w:rsidR="006A164E" w:rsidRPr="00BB69C0">
          <w:rPr>
            <w:rStyle w:val="Hypertextovprepojenie"/>
            <w:b/>
            <w:noProof/>
          </w:rPr>
          <w:t>6.2.4</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Ukončenie Projektu</w:t>
        </w:r>
        <w:r w:rsidR="006A164E">
          <w:rPr>
            <w:noProof/>
            <w:webHidden/>
          </w:rPr>
          <w:tab/>
        </w:r>
        <w:r w:rsidR="006A164E">
          <w:rPr>
            <w:noProof/>
            <w:webHidden/>
          </w:rPr>
          <w:fldChar w:fldCharType="begin"/>
        </w:r>
        <w:r w:rsidR="006A164E">
          <w:rPr>
            <w:noProof/>
            <w:webHidden/>
          </w:rPr>
          <w:instrText xml:space="preserve"> PAGEREF _Toc521592564 \h </w:instrText>
        </w:r>
        <w:r w:rsidR="006A164E">
          <w:rPr>
            <w:noProof/>
            <w:webHidden/>
          </w:rPr>
        </w:r>
        <w:r w:rsidR="006A164E">
          <w:rPr>
            <w:noProof/>
            <w:webHidden/>
          </w:rPr>
          <w:fldChar w:fldCharType="separate"/>
        </w:r>
        <w:r w:rsidR="0090598D">
          <w:rPr>
            <w:noProof/>
            <w:webHidden/>
          </w:rPr>
          <w:t>27</w:t>
        </w:r>
        <w:r w:rsidR="006A164E">
          <w:rPr>
            <w:noProof/>
            <w:webHidden/>
          </w:rPr>
          <w:fldChar w:fldCharType="end"/>
        </w:r>
      </w:hyperlink>
    </w:p>
    <w:p w:rsidR="006A164E" w:rsidRDefault="007F616D">
      <w:pPr>
        <w:pStyle w:val="Obsah1"/>
        <w:rPr>
          <w:rFonts w:asciiTheme="minorHAnsi" w:eastAsiaTheme="minorEastAsia" w:hAnsiTheme="minorHAnsi" w:cstheme="minorBidi"/>
          <w:b w:val="0"/>
          <w:bCs w:val="0"/>
          <w:caps w:val="0"/>
          <w:sz w:val="22"/>
          <w:szCs w:val="22"/>
        </w:rPr>
      </w:pPr>
      <w:hyperlink w:anchor="_Toc521592565" w:history="1">
        <w:r w:rsidR="006A164E" w:rsidRPr="00BB69C0">
          <w:rPr>
            <w:rStyle w:val="Hypertextovprepojenie"/>
          </w:rPr>
          <w:t>7.</w:t>
        </w:r>
        <w:r w:rsidR="006A164E">
          <w:rPr>
            <w:rFonts w:asciiTheme="minorHAnsi" w:eastAsiaTheme="minorEastAsia" w:hAnsiTheme="minorHAnsi" w:cstheme="minorBidi"/>
            <w:b w:val="0"/>
            <w:bCs w:val="0"/>
            <w:caps w:val="0"/>
            <w:sz w:val="22"/>
            <w:szCs w:val="22"/>
          </w:rPr>
          <w:tab/>
        </w:r>
        <w:r w:rsidR="006A164E" w:rsidRPr="00BB69C0">
          <w:rPr>
            <w:rStyle w:val="Hypertextovprepojenie"/>
            <w:rFonts w:cs="Arial"/>
          </w:rPr>
          <w:t>Financovanie Programu Bohunice</w:t>
        </w:r>
        <w:r w:rsidR="006A164E">
          <w:rPr>
            <w:webHidden/>
          </w:rPr>
          <w:tab/>
        </w:r>
        <w:r w:rsidR="006A164E">
          <w:rPr>
            <w:webHidden/>
          </w:rPr>
          <w:fldChar w:fldCharType="begin"/>
        </w:r>
        <w:r w:rsidR="006A164E">
          <w:rPr>
            <w:webHidden/>
          </w:rPr>
          <w:instrText xml:space="preserve"> PAGEREF _Toc521592565 \h </w:instrText>
        </w:r>
        <w:r w:rsidR="006A164E">
          <w:rPr>
            <w:webHidden/>
          </w:rPr>
        </w:r>
        <w:r w:rsidR="006A164E">
          <w:rPr>
            <w:webHidden/>
          </w:rPr>
          <w:fldChar w:fldCharType="separate"/>
        </w:r>
        <w:r w:rsidR="0090598D">
          <w:rPr>
            <w:webHidden/>
          </w:rPr>
          <w:t>28</w:t>
        </w:r>
        <w:r w:rsidR="006A164E">
          <w:rPr>
            <w:webHidden/>
          </w:rPr>
          <w:fldChar w:fldCharType="end"/>
        </w:r>
      </w:hyperlink>
    </w:p>
    <w:p w:rsidR="006A164E" w:rsidRDefault="007F616D">
      <w:pPr>
        <w:pStyle w:val="Obsah2"/>
        <w:tabs>
          <w:tab w:val="left" w:pos="640"/>
          <w:tab w:val="right" w:leader="dot" w:pos="9062"/>
        </w:tabs>
        <w:rPr>
          <w:rFonts w:asciiTheme="minorHAnsi" w:eastAsiaTheme="minorEastAsia" w:hAnsiTheme="minorHAnsi" w:cstheme="minorBidi"/>
          <w:smallCaps w:val="0"/>
          <w:noProof/>
          <w:sz w:val="22"/>
          <w:szCs w:val="22"/>
        </w:rPr>
      </w:pPr>
      <w:hyperlink w:anchor="_Toc521592566" w:history="1">
        <w:r w:rsidR="006A164E" w:rsidRPr="00BB69C0">
          <w:rPr>
            <w:rStyle w:val="Hypertextovprepojenie"/>
            <w:b/>
            <w:bCs/>
            <w:noProof/>
          </w:rPr>
          <w:t>7.1</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bCs/>
            <w:noProof/>
          </w:rPr>
          <w:t>Prijatie Rozhodnutia o financovaní</w:t>
        </w:r>
        <w:r w:rsidR="006A164E">
          <w:rPr>
            <w:noProof/>
            <w:webHidden/>
          </w:rPr>
          <w:tab/>
        </w:r>
        <w:r w:rsidR="006A164E">
          <w:rPr>
            <w:noProof/>
            <w:webHidden/>
          </w:rPr>
          <w:fldChar w:fldCharType="begin"/>
        </w:r>
        <w:r w:rsidR="006A164E">
          <w:rPr>
            <w:noProof/>
            <w:webHidden/>
          </w:rPr>
          <w:instrText xml:space="preserve"> PAGEREF _Toc521592566 \h </w:instrText>
        </w:r>
        <w:r w:rsidR="006A164E">
          <w:rPr>
            <w:noProof/>
            <w:webHidden/>
          </w:rPr>
        </w:r>
        <w:r w:rsidR="006A164E">
          <w:rPr>
            <w:noProof/>
            <w:webHidden/>
          </w:rPr>
          <w:fldChar w:fldCharType="separate"/>
        </w:r>
        <w:r w:rsidR="0090598D">
          <w:rPr>
            <w:noProof/>
            <w:webHidden/>
          </w:rPr>
          <w:t>28</w:t>
        </w:r>
        <w:r w:rsidR="006A164E">
          <w:rPr>
            <w:noProof/>
            <w:webHidden/>
          </w:rPr>
          <w:fldChar w:fldCharType="end"/>
        </w:r>
      </w:hyperlink>
    </w:p>
    <w:p w:rsidR="006A164E" w:rsidRDefault="007F616D">
      <w:pPr>
        <w:pStyle w:val="Obsah2"/>
        <w:tabs>
          <w:tab w:val="left" w:pos="640"/>
          <w:tab w:val="right" w:leader="dot" w:pos="9062"/>
        </w:tabs>
        <w:rPr>
          <w:rFonts w:asciiTheme="minorHAnsi" w:eastAsiaTheme="minorEastAsia" w:hAnsiTheme="minorHAnsi" w:cstheme="minorBidi"/>
          <w:smallCaps w:val="0"/>
          <w:noProof/>
          <w:sz w:val="22"/>
          <w:szCs w:val="22"/>
        </w:rPr>
      </w:pPr>
      <w:hyperlink w:anchor="_Toc521592567" w:history="1">
        <w:r w:rsidR="006A164E" w:rsidRPr="00BB69C0">
          <w:rPr>
            <w:rStyle w:val="Hypertextovprepojenie"/>
            <w:b/>
            <w:bCs/>
            <w:noProof/>
          </w:rPr>
          <w:t>7.2</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bCs/>
            <w:noProof/>
          </w:rPr>
          <w:t>Predkladanie Žiadosti o poskytnutie financovania</w:t>
        </w:r>
        <w:r w:rsidR="006A164E">
          <w:rPr>
            <w:noProof/>
            <w:webHidden/>
          </w:rPr>
          <w:tab/>
        </w:r>
        <w:r w:rsidR="006A164E">
          <w:rPr>
            <w:noProof/>
            <w:webHidden/>
          </w:rPr>
          <w:fldChar w:fldCharType="begin"/>
        </w:r>
        <w:r w:rsidR="006A164E">
          <w:rPr>
            <w:noProof/>
            <w:webHidden/>
          </w:rPr>
          <w:instrText xml:space="preserve"> PAGEREF _Toc521592567 \h </w:instrText>
        </w:r>
        <w:r w:rsidR="006A164E">
          <w:rPr>
            <w:noProof/>
            <w:webHidden/>
          </w:rPr>
        </w:r>
        <w:r w:rsidR="006A164E">
          <w:rPr>
            <w:noProof/>
            <w:webHidden/>
          </w:rPr>
          <w:fldChar w:fldCharType="separate"/>
        </w:r>
        <w:r w:rsidR="0090598D">
          <w:rPr>
            <w:noProof/>
            <w:webHidden/>
          </w:rPr>
          <w:t>28</w:t>
        </w:r>
        <w:r w:rsidR="006A164E">
          <w:rPr>
            <w:noProof/>
            <w:webHidden/>
          </w:rPr>
          <w:fldChar w:fldCharType="end"/>
        </w:r>
      </w:hyperlink>
    </w:p>
    <w:p w:rsidR="006A164E" w:rsidRDefault="007F616D">
      <w:pPr>
        <w:pStyle w:val="Obsah2"/>
        <w:tabs>
          <w:tab w:val="left" w:pos="640"/>
          <w:tab w:val="right" w:leader="dot" w:pos="9062"/>
        </w:tabs>
        <w:rPr>
          <w:rFonts w:asciiTheme="minorHAnsi" w:eastAsiaTheme="minorEastAsia" w:hAnsiTheme="minorHAnsi" w:cstheme="minorBidi"/>
          <w:smallCaps w:val="0"/>
          <w:noProof/>
          <w:sz w:val="22"/>
          <w:szCs w:val="22"/>
        </w:rPr>
      </w:pPr>
      <w:hyperlink w:anchor="_Toc521592568" w:history="1">
        <w:r w:rsidR="006A164E" w:rsidRPr="00BB69C0">
          <w:rPr>
            <w:rStyle w:val="Hypertextovprepojenie"/>
            <w:b/>
            <w:noProof/>
          </w:rPr>
          <w:t>7.3</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Účty</w:t>
        </w:r>
        <w:r w:rsidR="006A164E">
          <w:rPr>
            <w:noProof/>
            <w:webHidden/>
          </w:rPr>
          <w:tab/>
        </w:r>
        <w:r w:rsidR="006A164E">
          <w:rPr>
            <w:noProof/>
            <w:webHidden/>
          </w:rPr>
          <w:fldChar w:fldCharType="begin"/>
        </w:r>
        <w:r w:rsidR="006A164E">
          <w:rPr>
            <w:noProof/>
            <w:webHidden/>
          </w:rPr>
          <w:instrText xml:space="preserve"> PAGEREF _Toc521592568 \h </w:instrText>
        </w:r>
        <w:r w:rsidR="006A164E">
          <w:rPr>
            <w:noProof/>
            <w:webHidden/>
          </w:rPr>
        </w:r>
        <w:r w:rsidR="006A164E">
          <w:rPr>
            <w:noProof/>
            <w:webHidden/>
          </w:rPr>
          <w:fldChar w:fldCharType="separate"/>
        </w:r>
        <w:r w:rsidR="0090598D">
          <w:rPr>
            <w:noProof/>
            <w:webHidden/>
          </w:rPr>
          <w:t>28</w:t>
        </w:r>
        <w:r w:rsidR="006A164E">
          <w:rPr>
            <w:noProof/>
            <w:webHidden/>
          </w:rPr>
          <w:fldChar w:fldCharType="end"/>
        </w:r>
      </w:hyperlink>
    </w:p>
    <w:p w:rsidR="006A164E" w:rsidRDefault="007F616D">
      <w:pPr>
        <w:pStyle w:val="Obsah1"/>
        <w:rPr>
          <w:rFonts w:asciiTheme="minorHAnsi" w:eastAsiaTheme="minorEastAsia" w:hAnsiTheme="minorHAnsi" w:cstheme="minorBidi"/>
          <w:b w:val="0"/>
          <w:bCs w:val="0"/>
          <w:caps w:val="0"/>
          <w:sz w:val="22"/>
          <w:szCs w:val="22"/>
        </w:rPr>
      </w:pPr>
      <w:hyperlink w:anchor="_Toc521592569" w:history="1">
        <w:r w:rsidR="006A164E" w:rsidRPr="00BB69C0">
          <w:rPr>
            <w:rStyle w:val="Hypertextovprepojenie"/>
          </w:rPr>
          <w:t>8.</w:t>
        </w:r>
        <w:r w:rsidR="006A164E">
          <w:rPr>
            <w:rFonts w:asciiTheme="minorHAnsi" w:eastAsiaTheme="minorEastAsia" w:hAnsiTheme="minorHAnsi" w:cstheme="minorBidi"/>
            <w:b w:val="0"/>
            <w:bCs w:val="0"/>
            <w:caps w:val="0"/>
            <w:sz w:val="22"/>
            <w:szCs w:val="22"/>
          </w:rPr>
          <w:tab/>
        </w:r>
        <w:r w:rsidR="006A164E" w:rsidRPr="00BB69C0">
          <w:rPr>
            <w:rStyle w:val="Hypertextovprepojenie"/>
            <w:rFonts w:cs="Arial"/>
          </w:rPr>
          <w:t>Postupy pre poskytnutie Grantu</w:t>
        </w:r>
        <w:r w:rsidR="006A164E">
          <w:rPr>
            <w:webHidden/>
          </w:rPr>
          <w:tab/>
        </w:r>
        <w:r w:rsidR="006A164E">
          <w:rPr>
            <w:webHidden/>
          </w:rPr>
          <w:fldChar w:fldCharType="begin"/>
        </w:r>
        <w:r w:rsidR="006A164E">
          <w:rPr>
            <w:webHidden/>
          </w:rPr>
          <w:instrText xml:space="preserve"> PAGEREF _Toc521592569 \h </w:instrText>
        </w:r>
        <w:r w:rsidR="006A164E">
          <w:rPr>
            <w:webHidden/>
          </w:rPr>
        </w:r>
        <w:r w:rsidR="006A164E">
          <w:rPr>
            <w:webHidden/>
          </w:rPr>
          <w:fldChar w:fldCharType="separate"/>
        </w:r>
        <w:r w:rsidR="0090598D">
          <w:rPr>
            <w:webHidden/>
          </w:rPr>
          <w:t>29</w:t>
        </w:r>
        <w:r w:rsidR="006A164E">
          <w:rPr>
            <w:webHidden/>
          </w:rPr>
          <w:fldChar w:fldCharType="end"/>
        </w:r>
      </w:hyperlink>
    </w:p>
    <w:p w:rsidR="006A164E" w:rsidRDefault="007F616D">
      <w:pPr>
        <w:pStyle w:val="Obsah2"/>
        <w:tabs>
          <w:tab w:val="left" w:pos="640"/>
          <w:tab w:val="right" w:leader="dot" w:pos="9062"/>
        </w:tabs>
        <w:rPr>
          <w:rFonts w:asciiTheme="minorHAnsi" w:eastAsiaTheme="minorEastAsia" w:hAnsiTheme="minorHAnsi" w:cstheme="minorBidi"/>
          <w:smallCaps w:val="0"/>
          <w:noProof/>
          <w:sz w:val="22"/>
          <w:szCs w:val="22"/>
        </w:rPr>
      </w:pPr>
      <w:hyperlink w:anchor="_Toc521592570" w:history="1">
        <w:r w:rsidR="006A164E" w:rsidRPr="00BB69C0">
          <w:rPr>
            <w:rStyle w:val="Hypertextovprepojenie"/>
            <w:b/>
            <w:bCs/>
            <w:noProof/>
          </w:rPr>
          <w:t>8.1</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bCs/>
            <w:noProof/>
          </w:rPr>
          <w:t>Vyzvanie</w:t>
        </w:r>
        <w:r w:rsidR="006A164E">
          <w:rPr>
            <w:noProof/>
            <w:webHidden/>
          </w:rPr>
          <w:tab/>
        </w:r>
        <w:r w:rsidR="006A164E">
          <w:rPr>
            <w:noProof/>
            <w:webHidden/>
          </w:rPr>
          <w:fldChar w:fldCharType="begin"/>
        </w:r>
        <w:r w:rsidR="006A164E">
          <w:rPr>
            <w:noProof/>
            <w:webHidden/>
          </w:rPr>
          <w:instrText xml:space="preserve"> PAGEREF _Toc521592570 \h </w:instrText>
        </w:r>
        <w:r w:rsidR="006A164E">
          <w:rPr>
            <w:noProof/>
            <w:webHidden/>
          </w:rPr>
        </w:r>
        <w:r w:rsidR="006A164E">
          <w:rPr>
            <w:noProof/>
            <w:webHidden/>
          </w:rPr>
          <w:fldChar w:fldCharType="separate"/>
        </w:r>
        <w:r w:rsidR="0090598D">
          <w:rPr>
            <w:noProof/>
            <w:webHidden/>
          </w:rPr>
          <w:t>30</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71" w:history="1">
        <w:r w:rsidR="006A164E" w:rsidRPr="00BB69C0">
          <w:rPr>
            <w:rStyle w:val="Hypertextovprepojenie"/>
            <w:b/>
            <w:noProof/>
          </w:rPr>
          <w:t>8.1.1</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Kritériá pre akceptáciu Prijímateľa</w:t>
        </w:r>
        <w:r w:rsidR="006A164E">
          <w:rPr>
            <w:noProof/>
            <w:webHidden/>
          </w:rPr>
          <w:tab/>
        </w:r>
        <w:r w:rsidR="006A164E">
          <w:rPr>
            <w:noProof/>
            <w:webHidden/>
          </w:rPr>
          <w:fldChar w:fldCharType="begin"/>
        </w:r>
        <w:r w:rsidR="006A164E">
          <w:rPr>
            <w:noProof/>
            <w:webHidden/>
          </w:rPr>
          <w:instrText xml:space="preserve"> PAGEREF _Toc521592571 \h </w:instrText>
        </w:r>
        <w:r w:rsidR="006A164E">
          <w:rPr>
            <w:noProof/>
            <w:webHidden/>
          </w:rPr>
        </w:r>
        <w:r w:rsidR="006A164E">
          <w:rPr>
            <w:noProof/>
            <w:webHidden/>
          </w:rPr>
          <w:fldChar w:fldCharType="separate"/>
        </w:r>
        <w:r w:rsidR="0090598D">
          <w:rPr>
            <w:noProof/>
            <w:webHidden/>
          </w:rPr>
          <w:t>31</w:t>
        </w:r>
        <w:r w:rsidR="006A164E">
          <w:rPr>
            <w:noProof/>
            <w:webHidden/>
          </w:rPr>
          <w:fldChar w:fldCharType="end"/>
        </w:r>
      </w:hyperlink>
    </w:p>
    <w:p w:rsidR="006A164E" w:rsidRDefault="007F616D">
      <w:pPr>
        <w:pStyle w:val="Obsah2"/>
        <w:tabs>
          <w:tab w:val="left" w:pos="640"/>
          <w:tab w:val="right" w:leader="dot" w:pos="9062"/>
        </w:tabs>
        <w:rPr>
          <w:rFonts w:asciiTheme="minorHAnsi" w:eastAsiaTheme="minorEastAsia" w:hAnsiTheme="minorHAnsi" w:cstheme="minorBidi"/>
          <w:smallCaps w:val="0"/>
          <w:noProof/>
          <w:sz w:val="22"/>
          <w:szCs w:val="22"/>
        </w:rPr>
      </w:pPr>
      <w:hyperlink w:anchor="_Toc521592572" w:history="1">
        <w:r w:rsidR="006A164E" w:rsidRPr="00BB69C0">
          <w:rPr>
            <w:rStyle w:val="Hypertextovprepojenie"/>
            <w:b/>
            <w:noProof/>
          </w:rPr>
          <w:t>8.2</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Žiadosť o poskytnutie grantu</w:t>
        </w:r>
        <w:r w:rsidR="006A164E">
          <w:rPr>
            <w:noProof/>
            <w:webHidden/>
          </w:rPr>
          <w:tab/>
        </w:r>
        <w:r w:rsidR="006A164E">
          <w:rPr>
            <w:noProof/>
            <w:webHidden/>
          </w:rPr>
          <w:fldChar w:fldCharType="begin"/>
        </w:r>
        <w:r w:rsidR="006A164E">
          <w:rPr>
            <w:noProof/>
            <w:webHidden/>
          </w:rPr>
          <w:instrText xml:space="preserve"> PAGEREF _Toc521592572 \h </w:instrText>
        </w:r>
        <w:r w:rsidR="006A164E">
          <w:rPr>
            <w:noProof/>
            <w:webHidden/>
          </w:rPr>
        </w:r>
        <w:r w:rsidR="006A164E">
          <w:rPr>
            <w:noProof/>
            <w:webHidden/>
          </w:rPr>
          <w:fldChar w:fldCharType="separate"/>
        </w:r>
        <w:r w:rsidR="0090598D">
          <w:rPr>
            <w:noProof/>
            <w:webHidden/>
          </w:rPr>
          <w:t>32</w:t>
        </w:r>
        <w:r w:rsidR="006A164E">
          <w:rPr>
            <w:noProof/>
            <w:webHidden/>
          </w:rPr>
          <w:fldChar w:fldCharType="end"/>
        </w:r>
      </w:hyperlink>
    </w:p>
    <w:p w:rsidR="006A164E" w:rsidRDefault="007F616D">
      <w:pPr>
        <w:pStyle w:val="Obsah2"/>
        <w:tabs>
          <w:tab w:val="left" w:pos="640"/>
          <w:tab w:val="right" w:leader="dot" w:pos="9062"/>
        </w:tabs>
        <w:rPr>
          <w:rFonts w:asciiTheme="minorHAnsi" w:eastAsiaTheme="minorEastAsia" w:hAnsiTheme="minorHAnsi" w:cstheme="minorBidi"/>
          <w:smallCaps w:val="0"/>
          <w:noProof/>
          <w:sz w:val="22"/>
          <w:szCs w:val="22"/>
        </w:rPr>
      </w:pPr>
      <w:hyperlink w:anchor="_Toc521592573" w:history="1">
        <w:r w:rsidR="006A164E" w:rsidRPr="00BB69C0">
          <w:rPr>
            <w:rStyle w:val="Hypertextovprepojenie"/>
            <w:b/>
            <w:bCs/>
            <w:iCs/>
            <w:noProof/>
          </w:rPr>
          <w:t>8.3</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bCs/>
            <w:iCs/>
            <w:noProof/>
          </w:rPr>
          <w:t>Proces pridelenia Grantu</w:t>
        </w:r>
        <w:r w:rsidR="006A164E">
          <w:rPr>
            <w:noProof/>
            <w:webHidden/>
          </w:rPr>
          <w:tab/>
        </w:r>
        <w:r w:rsidR="006A164E">
          <w:rPr>
            <w:noProof/>
            <w:webHidden/>
          </w:rPr>
          <w:fldChar w:fldCharType="begin"/>
        </w:r>
        <w:r w:rsidR="006A164E">
          <w:rPr>
            <w:noProof/>
            <w:webHidden/>
          </w:rPr>
          <w:instrText xml:space="preserve"> PAGEREF _Toc521592573 \h </w:instrText>
        </w:r>
        <w:r w:rsidR="006A164E">
          <w:rPr>
            <w:noProof/>
            <w:webHidden/>
          </w:rPr>
        </w:r>
        <w:r w:rsidR="006A164E">
          <w:rPr>
            <w:noProof/>
            <w:webHidden/>
          </w:rPr>
          <w:fldChar w:fldCharType="separate"/>
        </w:r>
        <w:r w:rsidR="0090598D">
          <w:rPr>
            <w:noProof/>
            <w:webHidden/>
          </w:rPr>
          <w:t>33</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74" w:history="1">
        <w:r w:rsidR="006A164E" w:rsidRPr="00BB69C0">
          <w:rPr>
            <w:rStyle w:val="Hypertextovprepojenie"/>
            <w:b/>
            <w:noProof/>
          </w:rPr>
          <w:t>8.3.1</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Overenie Žiadosti o poskytnutie grantu</w:t>
        </w:r>
        <w:r w:rsidR="006A164E">
          <w:rPr>
            <w:noProof/>
            <w:webHidden/>
          </w:rPr>
          <w:tab/>
        </w:r>
        <w:r w:rsidR="006A164E">
          <w:rPr>
            <w:noProof/>
            <w:webHidden/>
          </w:rPr>
          <w:fldChar w:fldCharType="begin"/>
        </w:r>
        <w:r w:rsidR="006A164E">
          <w:rPr>
            <w:noProof/>
            <w:webHidden/>
          </w:rPr>
          <w:instrText xml:space="preserve"> PAGEREF _Toc521592574 \h </w:instrText>
        </w:r>
        <w:r w:rsidR="006A164E">
          <w:rPr>
            <w:noProof/>
            <w:webHidden/>
          </w:rPr>
        </w:r>
        <w:r w:rsidR="006A164E">
          <w:rPr>
            <w:noProof/>
            <w:webHidden/>
          </w:rPr>
          <w:fldChar w:fldCharType="separate"/>
        </w:r>
        <w:r w:rsidR="0090598D">
          <w:rPr>
            <w:noProof/>
            <w:webHidden/>
          </w:rPr>
          <w:t>34</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75" w:history="1">
        <w:r w:rsidR="006A164E" w:rsidRPr="00BB69C0">
          <w:rPr>
            <w:rStyle w:val="Hypertextovprepojenie"/>
            <w:b/>
            <w:noProof/>
          </w:rPr>
          <w:t>8.3.2</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Oznámenie o pridelení/nepridelení grantu/nepridelení grantu z dôvodu nedostatku finančných prostriedkov</w:t>
        </w:r>
        <w:r w:rsidR="006A164E">
          <w:rPr>
            <w:noProof/>
            <w:webHidden/>
          </w:rPr>
          <w:tab/>
        </w:r>
        <w:r w:rsidR="006A164E">
          <w:rPr>
            <w:noProof/>
            <w:webHidden/>
          </w:rPr>
          <w:fldChar w:fldCharType="begin"/>
        </w:r>
        <w:r w:rsidR="006A164E">
          <w:rPr>
            <w:noProof/>
            <w:webHidden/>
          </w:rPr>
          <w:instrText xml:space="preserve"> PAGEREF _Toc521592575 \h </w:instrText>
        </w:r>
        <w:r w:rsidR="006A164E">
          <w:rPr>
            <w:noProof/>
            <w:webHidden/>
          </w:rPr>
        </w:r>
        <w:r w:rsidR="006A164E">
          <w:rPr>
            <w:noProof/>
            <w:webHidden/>
          </w:rPr>
          <w:fldChar w:fldCharType="separate"/>
        </w:r>
        <w:r w:rsidR="0090598D">
          <w:rPr>
            <w:noProof/>
            <w:webHidden/>
          </w:rPr>
          <w:t>35</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76" w:history="1">
        <w:r w:rsidR="006A164E" w:rsidRPr="00BB69C0">
          <w:rPr>
            <w:rStyle w:val="Hypertextovprepojenie"/>
            <w:b/>
            <w:noProof/>
          </w:rPr>
          <w:t>8.3.3</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Preskúmanie postupov v procese prideľovania Grantu</w:t>
        </w:r>
        <w:r w:rsidR="006A164E">
          <w:rPr>
            <w:noProof/>
            <w:webHidden/>
          </w:rPr>
          <w:tab/>
        </w:r>
        <w:r w:rsidR="006A164E">
          <w:rPr>
            <w:noProof/>
            <w:webHidden/>
          </w:rPr>
          <w:fldChar w:fldCharType="begin"/>
        </w:r>
        <w:r w:rsidR="006A164E">
          <w:rPr>
            <w:noProof/>
            <w:webHidden/>
          </w:rPr>
          <w:instrText xml:space="preserve"> PAGEREF _Toc521592576 \h </w:instrText>
        </w:r>
        <w:r w:rsidR="006A164E">
          <w:rPr>
            <w:noProof/>
            <w:webHidden/>
          </w:rPr>
        </w:r>
        <w:r w:rsidR="006A164E">
          <w:rPr>
            <w:noProof/>
            <w:webHidden/>
          </w:rPr>
          <w:fldChar w:fldCharType="separate"/>
        </w:r>
        <w:r w:rsidR="0090598D">
          <w:rPr>
            <w:noProof/>
            <w:webHidden/>
          </w:rPr>
          <w:t>36</w:t>
        </w:r>
        <w:r w:rsidR="006A164E">
          <w:rPr>
            <w:noProof/>
            <w:webHidden/>
          </w:rPr>
          <w:fldChar w:fldCharType="end"/>
        </w:r>
      </w:hyperlink>
    </w:p>
    <w:p w:rsidR="006A164E" w:rsidRDefault="007F616D">
      <w:pPr>
        <w:pStyle w:val="Obsah2"/>
        <w:tabs>
          <w:tab w:val="left" w:pos="640"/>
          <w:tab w:val="right" w:leader="dot" w:pos="9062"/>
        </w:tabs>
        <w:rPr>
          <w:rFonts w:asciiTheme="minorHAnsi" w:eastAsiaTheme="minorEastAsia" w:hAnsiTheme="minorHAnsi" w:cstheme="minorBidi"/>
          <w:smallCaps w:val="0"/>
          <w:noProof/>
          <w:sz w:val="22"/>
          <w:szCs w:val="22"/>
        </w:rPr>
      </w:pPr>
      <w:hyperlink w:anchor="_Toc521592577" w:history="1">
        <w:r w:rsidR="006A164E" w:rsidRPr="00BB69C0">
          <w:rPr>
            <w:rStyle w:val="Hypertextovprepojenie"/>
            <w:b/>
            <w:noProof/>
          </w:rPr>
          <w:t>8.4</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Zmluva o poskytnutí grantu</w:t>
        </w:r>
        <w:r w:rsidR="006A164E">
          <w:rPr>
            <w:noProof/>
            <w:webHidden/>
          </w:rPr>
          <w:tab/>
        </w:r>
        <w:r w:rsidR="006A164E">
          <w:rPr>
            <w:noProof/>
            <w:webHidden/>
          </w:rPr>
          <w:fldChar w:fldCharType="begin"/>
        </w:r>
        <w:r w:rsidR="006A164E">
          <w:rPr>
            <w:noProof/>
            <w:webHidden/>
          </w:rPr>
          <w:instrText xml:space="preserve"> PAGEREF _Toc521592577 \h </w:instrText>
        </w:r>
        <w:r w:rsidR="006A164E">
          <w:rPr>
            <w:noProof/>
            <w:webHidden/>
          </w:rPr>
        </w:r>
        <w:r w:rsidR="006A164E">
          <w:rPr>
            <w:noProof/>
            <w:webHidden/>
          </w:rPr>
          <w:fldChar w:fldCharType="separate"/>
        </w:r>
        <w:r w:rsidR="0090598D">
          <w:rPr>
            <w:noProof/>
            <w:webHidden/>
          </w:rPr>
          <w:t>38</w:t>
        </w:r>
        <w:r w:rsidR="006A164E">
          <w:rPr>
            <w:noProof/>
            <w:webHidden/>
          </w:rPr>
          <w:fldChar w:fldCharType="end"/>
        </w:r>
      </w:hyperlink>
    </w:p>
    <w:p w:rsidR="006A164E" w:rsidRDefault="007F616D">
      <w:pPr>
        <w:pStyle w:val="Obsah1"/>
        <w:rPr>
          <w:rFonts w:asciiTheme="minorHAnsi" w:eastAsiaTheme="minorEastAsia" w:hAnsiTheme="minorHAnsi" w:cstheme="minorBidi"/>
          <w:b w:val="0"/>
          <w:bCs w:val="0"/>
          <w:caps w:val="0"/>
          <w:sz w:val="22"/>
          <w:szCs w:val="22"/>
        </w:rPr>
      </w:pPr>
      <w:hyperlink w:anchor="_Toc521592578" w:history="1">
        <w:r w:rsidR="006A164E" w:rsidRPr="00BB69C0">
          <w:rPr>
            <w:rStyle w:val="Hypertextovprepojenie"/>
          </w:rPr>
          <w:t>9.</w:t>
        </w:r>
        <w:r w:rsidR="006A164E">
          <w:rPr>
            <w:rFonts w:asciiTheme="minorHAnsi" w:eastAsiaTheme="minorEastAsia" w:hAnsiTheme="minorHAnsi" w:cstheme="minorBidi"/>
            <w:b w:val="0"/>
            <w:bCs w:val="0"/>
            <w:caps w:val="0"/>
            <w:sz w:val="22"/>
            <w:szCs w:val="22"/>
          </w:rPr>
          <w:tab/>
        </w:r>
        <w:r w:rsidR="006A164E" w:rsidRPr="00BB69C0">
          <w:rPr>
            <w:rStyle w:val="Hypertextovprepojenie"/>
            <w:rFonts w:cs="Arial"/>
          </w:rPr>
          <w:t>Financovanie Projektov</w:t>
        </w:r>
        <w:r w:rsidR="006A164E">
          <w:rPr>
            <w:webHidden/>
          </w:rPr>
          <w:tab/>
        </w:r>
        <w:r w:rsidR="006A164E">
          <w:rPr>
            <w:webHidden/>
          </w:rPr>
          <w:fldChar w:fldCharType="begin"/>
        </w:r>
        <w:r w:rsidR="006A164E">
          <w:rPr>
            <w:webHidden/>
          </w:rPr>
          <w:instrText xml:space="preserve"> PAGEREF _Toc521592578 \h </w:instrText>
        </w:r>
        <w:r w:rsidR="006A164E">
          <w:rPr>
            <w:webHidden/>
          </w:rPr>
        </w:r>
        <w:r w:rsidR="006A164E">
          <w:rPr>
            <w:webHidden/>
          </w:rPr>
          <w:fldChar w:fldCharType="separate"/>
        </w:r>
        <w:r w:rsidR="0090598D">
          <w:rPr>
            <w:webHidden/>
          </w:rPr>
          <w:t>39</w:t>
        </w:r>
        <w:r w:rsidR="006A164E">
          <w:rPr>
            <w:webHidden/>
          </w:rPr>
          <w:fldChar w:fldCharType="end"/>
        </w:r>
      </w:hyperlink>
    </w:p>
    <w:p w:rsidR="006A164E" w:rsidRDefault="007F616D">
      <w:pPr>
        <w:pStyle w:val="Obsah2"/>
        <w:tabs>
          <w:tab w:val="left" w:pos="640"/>
          <w:tab w:val="right" w:leader="dot" w:pos="9062"/>
        </w:tabs>
        <w:rPr>
          <w:rFonts w:asciiTheme="minorHAnsi" w:eastAsiaTheme="minorEastAsia" w:hAnsiTheme="minorHAnsi" w:cstheme="minorBidi"/>
          <w:smallCaps w:val="0"/>
          <w:noProof/>
          <w:sz w:val="22"/>
          <w:szCs w:val="22"/>
        </w:rPr>
      </w:pPr>
      <w:hyperlink w:anchor="_Toc521592579" w:history="1">
        <w:r w:rsidR="006A164E" w:rsidRPr="00BB69C0">
          <w:rPr>
            <w:rStyle w:val="Hypertextovprepojenie"/>
            <w:b/>
            <w:noProof/>
          </w:rPr>
          <w:t>9.1</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Oprávnenosť výdavkov</w:t>
        </w:r>
        <w:r w:rsidR="006A164E">
          <w:rPr>
            <w:noProof/>
            <w:webHidden/>
          </w:rPr>
          <w:tab/>
        </w:r>
        <w:r w:rsidR="006A164E">
          <w:rPr>
            <w:noProof/>
            <w:webHidden/>
          </w:rPr>
          <w:fldChar w:fldCharType="begin"/>
        </w:r>
        <w:r w:rsidR="006A164E">
          <w:rPr>
            <w:noProof/>
            <w:webHidden/>
          </w:rPr>
          <w:instrText xml:space="preserve"> PAGEREF _Toc521592579 \h </w:instrText>
        </w:r>
        <w:r w:rsidR="006A164E">
          <w:rPr>
            <w:noProof/>
            <w:webHidden/>
          </w:rPr>
        </w:r>
        <w:r w:rsidR="006A164E">
          <w:rPr>
            <w:noProof/>
            <w:webHidden/>
          </w:rPr>
          <w:fldChar w:fldCharType="separate"/>
        </w:r>
        <w:r w:rsidR="0090598D">
          <w:rPr>
            <w:noProof/>
            <w:webHidden/>
          </w:rPr>
          <w:t>39</w:t>
        </w:r>
        <w:r w:rsidR="006A164E">
          <w:rPr>
            <w:noProof/>
            <w:webHidden/>
          </w:rPr>
          <w:fldChar w:fldCharType="end"/>
        </w:r>
      </w:hyperlink>
    </w:p>
    <w:p w:rsidR="006A164E" w:rsidRDefault="007F616D">
      <w:pPr>
        <w:pStyle w:val="Obsah2"/>
        <w:tabs>
          <w:tab w:val="left" w:pos="640"/>
          <w:tab w:val="right" w:leader="dot" w:pos="9062"/>
        </w:tabs>
        <w:rPr>
          <w:rFonts w:asciiTheme="minorHAnsi" w:eastAsiaTheme="minorEastAsia" w:hAnsiTheme="minorHAnsi" w:cstheme="minorBidi"/>
          <w:smallCaps w:val="0"/>
          <w:noProof/>
          <w:sz w:val="22"/>
          <w:szCs w:val="22"/>
        </w:rPr>
      </w:pPr>
      <w:hyperlink w:anchor="_Toc521592580" w:history="1">
        <w:r w:rsidR="006A164E" w:rsidRPr="00BB69C0">
          <w:rPr>
            <w:rStyle w:val="Hypertextovprepojenie"/>
            <w:b/>
            <w:noProof/>
          </w:rPr>
          <w:t>9.2</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Kategórie výdavkov</w:t>
        </w:r>
        <w:r w:rsidR="006A164E">
          <w:rPr>
            <w:noProof/>
            <w:webHidden/>
          </w:rPr>
          <w:tab/>
        </w:r>
        <w:r w:rsidR="006A164E">
          <w:rPr>
            <w:noProof/>
            <w:webHidden/>
          </w:rPr>
          <w:fldChar w:fldCharType="begin"/>
        </w:r>
        <w:r w:rsidR="006A164E">
          <w:rPr>
            <w:noProof/>
            <w:webHidden/>
          </w:rPr>
          <w:instrText xml:space="preserve"> PAGEREF _Toc521592580 \h </w:instrText>
        </w:r>
        <w:r w:rsidR="006A164E">
          <w:rPr>
            <w:noProof/>
            <w:webHidden/>
          </w:rPr>
        </w:r>
        <w:r w:rsidR="006A164E">
          <w:rPr>
            <w:noProof/>
            <w:webHidden/>
          </w:rPr>
          <w:fldChar w:fldCharType="separate"/>
        </w:r>
        <w:r w:rsidR="0090598D">
          <w:rPr>
            <w:noProof/>
            <w:webHidden/>
          </w:rPr>
          <w:t>41</w:t>
        </w:r>
        <w:r w:rsidR="006A164E">
          <w:rPr>
            <w:noProof/>
            <w:webHidden/>
          </w:rPr>
          <w:fldChar w:fldCharType="end"/>
        </w:r>
      </w:hyperlink>
    </w:p>
    <w:p w:rsidR="006A164E" w:rsidRDefault="007F616D">
      <w:pPr>
        <w:pStyle w:val="Obsah2"/>
        <w:tabs>
          <w:tab w:val="left" w:pos="640"/>
          <w:tab w:val="right" w:leader="dot" w:pos="9062"/>
        </w:tabs>
        <w:rPr>
          <w:rFonts w:asciiTheme="minorHAnsi" w:eastAsiaTheme="minorEastAsia" w:hAnsiTheme="minorHAnsi" w:cstheme="minorBidi"/>
          <w:smallCaps w:val="0"/>
          <w:noProof/>
          <w:sz w:val="22"/>
          <w:szCs w:val="22"/>
        </w:rPr>
      </w:pPr>
      <w:hyperlink w:anchor="_Toc521592581" w:history="1">
        <w:r w:rsidR="006A164E" w:rsidRPr="00BB69C0">
          <w:rPr>
            <w:rStyle w:val="Hypertextovprepojenie"/>
            <w:b/>
            <w:noProof/>
          </w:rPr>
          <w:t>9.3</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Žiadosť o platbu</w:t>
        </w:r>
        <w:r w:rsidR="006A164E">
          <w:rPr>
            <w:noProof/>
            <w:webHidden/>
          </w:rPr>
          <w:tab/>
        </w:r>
        <w:r w:rsidR="006A164E">
          <w:rPr>
            <w:noProof/>
            <w:webHidden/>
          </w:rPr>
          <w:fldChar w:fldCharType="begin"/>
        </w:r>
        <w:r w:rsidR="006A164E">
          <w:rPr>
            <w:noProof/>
            <w:webHidden/>
          </w:rPr>
          <w:instrText xml:space="preserve"> PAGEREF _Toc521592581 \h </w:instrText>
        </w:r>
        <w:r w:rsidR="006A164E">
          <w:rPr>
            <w:noProof/>
            <w:webHidden/>
          </w:rPr>
        </w:r>
        <w:r w:rsidR="006A164E">
          <w:rPr>
            <w:noProof/>
            <w:webHidden/>
          </w:rPr>
          <w:fldChar w:fldCharType="separate"/>
        </w:r>
        <w:r w:rsidR="0090598D">
          <w:rPr>
            <w:noProof/>
            <w:webHidden/>
          </w:rPr>
          <w:t>41</w:t>
        </w:r>
        <w:r w:rsidR="006A164E">
          <w:rPr>
            <w:noProof/>
            <w:webHidden/>
          </w:rPr>
          <w:fldChar w:fldCharType="end"/>
        </w:r>
      </w:hyperlink>
    </w:p>
    <w:p w:rsidR="006A164E" w:rsidRDefault="007F616D">
      <w:pPr>
        <w:pStyle w:val="Obsah2"/>
        <w:tabs>
          <w:tab w:val="left" w:pos="640"/>
          <w:tab w:val="right" w:leader="dot" w:pos="9062"/>
        </w:tabs>
        <w:rPr>
          <w:rFonts w:asciiTheme="minorHAnsi" w:eastAsiaTheme="minorEastAsia" w:hAnsiTheme="minorHAnsi" w:cstheme="minorBidi"/>
          <w:smallCaps w:val="0"/>
          <w:noProof/>
          <w:sz w:val="22"/>
          <w:szCs w:val="22"/>
        </w:rPr>
      </w:pPr>
      <w:hyperlink w:anchor="_Toc521592582" w:history="1">
        <w:r w:rsidR="006A164E" w:rsidRPr="00BB69C0">
          <w:rPr>
            <w:rStyle w:val="Hypertextovprepojenie"/>
            <w:b/>
            <w:noProof/>
          </w:rPr>
          <w:t>9.4</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Systémy financovania</w:t>
        </w:r>
        <w:r w:rsidR="006A164E">
          <w:rPr>
            <w:noProof/>
            <w:webHidden/>
          </w:rPr>
          <w:tab/>
        </w:r>
        <w:r w:rsidR="006A164E">
          <w:rPr>
            <w:noProof/>
            <w:webHidden/>
          </w:rPr>
          <w:fldChar w:fldCharType="begin"/>
        </w:r>
        <w:r w:rsidR="006A164E">
          <w:rPr>
            <w:noProof/>
            <w:webHidden/>
          </w:rPr>
          <w:instrText xml:space="preserve"> PAGEREF _Toc521592582 \h </w:instrText>
        </w:r>
        <w:r w:rsidR="006A164E">
          <w:rPr>
            <w:noProof/>
            <w:webHidden/>
          </w:rPr>
        </w:r>
        <w:r w:rsidR="006A164E">
          <w:rPr>
            <w:noProof/>
            <w:webHidden/>
          </w:rPr>
          <w:fldChar w:fldCharType="separate"/>
        </w:r>
        <w:r w:rsidR="0090598D">
          <w:rPr>
            <w:noProof/>
            <w:webHidden/>
          </w:rPr>
          <w:t>42</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83" w:history="1">
        <w:r w:rsidR="006A164E" w:rsidRPr="00BB69C0">
          <w:rPr>
            <w:rStyle w:val="Hypertextovprepojenie"/>
            <w:b/>
            <w:noProof/>
            <w:lang w:eastAsia="en-US"/>
          </w:rPr>
          <w:t>9.4.1</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Predfinancovani</w:t>
        </w:r>
        <w:r w:rsidR="006A164E" w:rsidRPr="00BB69C0">
          <w:rPr>
            <w:rStyle w:val="Hypertextovprepojenie"/>
            <w:rFonts w:cs="Arial"/>
            <w:b/>
            <w:noProof/>
            <w:lang w:eastAsia="en-US"/>
          </w:rPr>
          <w:t>e</w:t>
        </w:r>
        <w:r w:rsidR="006A164E">
          <w:rPr>
            <w:noProof/>
            <w:webHidden/>
          </w:rPr>
          <w:tab/>
        </w:r>
        <w:r w:rsidR="006A164E">
          <w:rPr>
            <w:noProof/>
            <w:webHidden/>
          </w:rPr>
          <w:fldChar w:fldCharType="begin"/>
        </w:r>
        <w:r w:rsidR="006A164E">
          <w:rPr>
            <w:noProof/>
            <w:webHidden/>
          </w:rPr>
          <w:instrText xml:space="preserve"> PAGEREF _Toc521592583 \h </w:instrText>
        </w:r>
        <w:r w:rsidR="006A164E">
          <w:rPr>
            <w:noProof/>
            <w:webHidden/>
          </w:rPr>
        </w:r>
        <w:r w:rsidR="006A164E">
          <w:rPr>
            <w:noProof/>
            <w:webHidden/>
          </w:rPr>
          <w:fldChar w:fldCharType="separate"/>
        </w:r>
        <w:r w:rsidR="0090598D">
          <w:rPr>
            <w:noProof/>
            <w:webHidden/>
          </w:rPr>
          <w:t>42</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84" w:history="1">
        <w:r w:rsidR="006A164E" w:rsidRPr="00BB69C0">
          <w:rPr>
            <w:rStyle w:val="Hypertextovprepojenie"/>
            <w:b/>
            <w:noProof/>
          </w:rPr>
          <w:t>9.4.2</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Zálohová platba</w:t>
        </w:r>
        <w:r w:rsidR="006A164E">
          <w:rPr>
            <w:noProof/>
            <w:webHidden/>
          </w:rPr>
          <w:tab/>
        </w:r>
        <w:r w:rsidR="006A164E">
          <w:rPr>
            <w:noProof/>
            <w:webHidden/>
          </w:rPr>
          <w:fldChar w:fldCharType="begin"/>
        </w:r>
        <w:r w:rsidR="006A164E">
          <w:rPr>
            <w:noProof/>
            <w:webHidden/>
          </w:rPr>
          <w:instrText xml:space="preserve"> PAGEREF _Toc521592584 \h </w:instrText>
        </w:r>
        <w:r w:rsidR="006A164E">
          <w:rPr>
            <w:noProof/>
            <w:webHidden/>
          </w:rPr>
        </w:r>
        <w:r w:rsidR="006A164E">
          <w:rPr>
            <w:noProof/>
            <w:webHidden/>
          </w:rPr>
          <w:fldChar w:fldCharType="separate"/>
        </w:r>
        <w:r w:rsidR="0090598D">
          <w:rPr>
            <w:noProof/>
            <w:webHidden/>
          </w:rPr>
          <w:t>43</w:t>
        </w:r>
        <w:r w:rsidR="006A164E">
          <w:rPr>
            <w:noProof/>
            <w:webHidden/>
          </w:rPr>
          <w:fldChar w:fldCharType="end"/>
        </w:r>
      </w:hyperlink>
    </w:p>
    <w:p w:rsidR="006A164E" w:rsidRDefault="007F616D">
      <w:pPr>
        <w:pStyle w:val="Obsah3"/>
        <w:tabs>
          <w:tab w:val="left" w:pos="960"/>
          <w:tab w:val="right" w:leader="dot" w:pos="9062"/>
        </w:tabs>
        <w:rPr>
          <w:rFonts w:asciiTheme="minorHAnsi" w:eastAsiaTheme="minorEastAsia" w:hAnsiTheme="minorHAnsi" w:cstheme="minorBidi"/>
          <w:i w:val="0"/>
          <w:iCs w:val="0"/>
          <w:noProof/>
          <w:sz w:val="22"/>
          <w:szCs w:val="22"/>
        </w:rPr>
      </w:pPr>
      <w:hyperlink w:anchor="_Toc521592585" w:history="1">
        <w:r w:rsidR="006A164E" w:rsidRPr="00BB69C0">
          <w:rPr>
            <w:rStyle w:val="Hypertextovprepojenie"/>
            <w:b/>
            <w:noProof/>
          </w:rPr>
          <w:t>9.4.3</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Refundácia</w:t>
        </w:r>
        <w:r w:rsidR="006A164E">
          <w:rPr>
            <w:noProof/>
            <w:webHidden/>
          </w:rPr>
          <w:tab/>
        </w:r>
        <w:r w:rsidR="006A164E">
          <w:rPr>
            <w:noProof/>
            <w:webHidden/>
          </w:rPr>
          <w:fldChar w:fldCharType="begin"/>
        </w:r>
        <w:r w:rsidR="006A164E">
          <w:rPr>
            <w:noProof/>
            <w:webHidden/>
          </w:rPr>
          <w:instrText xml:space="preserve"> PAGEREF _Toc521592585 \h </w:instrText>
        </w:r>
        <w:r w:rsidR="006A164E">
          <w:rPr>
            <w:noProof/>
            <w:webHidden/>
          </w:rPr>
        </w:r>
        <w:r w:rsidR="006A164E">
          <w:rPr>
            <w:noProof/>
            <w:webHidden/>
          </w:rPr>
          <w:fldChar w:fldCharType="separate"/>
        </w:r>
        <w:r w:rsidR="0090598D">
          <w:rPr>
            <w:noProof/>
            <w:webHidden/>
          </w:rPr>
          <w:t>45</w:t>
        </w:r>
        <w:r w:rsidR="006A164E">
          <w:rPr>
            <w:noProof/>
            <w:webHidden/>
          </w:rPr>
          <w:fldChar w:fldCharType="end"/>
        </w:r>
      </w:hyperlink>
    </w:p>
    <w:p w:rsidR="006A164E" w:rsidRDefault="007F616D">
      <w:pPr>
        <w:pStyle w:val="Obsah2"/>
        <w:tabs>
          <w:tab w:val="left" w:pos="640"/>
          <w:tab w:val="right" w:leader="dot" w:pos="9062"/>
        </w:tabs>
        <w:rPr>
          <w:rFonts w:asciiTheme="minorHAnsi" w:eastAsiaTheme="minorEastAsia" w:hAnsiTheme="minorHAnsi" w:cstheme="minorBidi"/>
          <w:smallCaps w:val="0"/>
          <w:noProof/>
          <w:sz w:val="22"/>
          <w:szCs w:val="22"/>
        </w:rPr>
      </w:pPr>
      <w:hyperlink w:anchor="_Toc521592586" w:history="1">
        <w:r w:rsidR="006A164E" w:rsidRPr="00BB69C0">
          <w:rPr>
            <w:rStyle w:val="Hypertextovprepojenie"/>
            <w:b/>
            <w:noProof/>
          </w:rPr>
          <w:t>9.5</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Hotovostné platby</w:t>
        </w:r>
        <w:r w:rsidR="006A164E">
          <w:rPr>
            <w:noProof/>
            <w:webHidden/>
          </w:rPr>
          <w:tab/>
        </w:r>
        <w:r w:rsidR="006A164E">
          <w:rPr>
            <w:noProof/>
            <w:webHidden/>
          </w:rPr>
          <w:fldChar w:fldCharType="begin"/>
        </w:r>
        <w:r w:rsidR="006A164E">
          <w:rPr>
            <w:noProof/>
            <w:webHidden/>
          </w:rPr>
          <w:instrText xml:space="preserve"> PAGEREF _Toc521592586 \h </w:instrText>
        </w:r>
        <w:r w:rsidR="006A164E">
          <w:rPr>
            <w:noProof/>
            <w:webHidden/>
          </w:rPr>
        </w:r>
        <w:r w:rsidR="006A164E">
          <w:rPr>
            <w:noProof/>
            <w:webHidden/>
          </w:rPr>
          <w:fldChar w:fldCharType="separate"/>
        </w:r>
        <w:r w:rsidR="0090598D">
          <w:rPr>
            <w:noProof/>
            <w:webHidden/>
          </w:rPr>
          <w:t>45</w:t>
        </w:r>
        <w:r w:rsidR="006A164E">
          <w:rPr>
            <w:noProof/>
            <w:webHidden/>
          </w:rPr>
          <w:fldChar w:fldCharType="end"/>
        </w:r>
      </w:hyperlink>
    </w:p>
    <w:p w:rsidR="006A164E" w:rsidRDefault="007F616D">
      <w:pPr>
        <w:pStyle w:val="Obsah2"/>
        <w:tabs>
          <w:tab w:val="left" w:pos="640"/>
          <w:tab w:val="right" w:leader="dot" w:pos="9062"/>
        </w:tabs>
        <w:rPr>
          <w:rFonts w:asciiTheme="minorHAnsi" w:eastAsiaTheme="minorEastAsia" w:hAnsiTheme="minorHAnsi" w:cstheme="minorBidi"/>
          <w:smallCaps w:val="0"/>
          <w:noProof/>
          <w:sz w:val="22"/>
          <w:szCs w:val="22"/>
        </w:rPr>
      </w:pPr>
      <w:hyperlink w:anchor="_Toc521592587" w:history="1">
        <w:r w:rsidR="006A164E" w:rsidRPr="00BB69C0">
          <w:rPr>
            <w:rStyle w:val="Hypertextovprepojenie"/>
            <w:b/>
            <w:bCs/>
            <w:iCs/>
            <w:noProof/>
            <w:lang w:eastAsia="en-US"/>
          </w:rPr>
          <w:t>9.6</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bCs/>
            <w:iCs/>
            <w:noProof/>
            <w:lang w:eastAsia="en-US"/>
          </w:rPr>
          <w:t>Účtovníctvo</w:t>
        </w:r>
        <w:r w:rsidR="006A164E">
          <w:rPr>
            <w:noProof/>
            <w:webHidden/>
          </w:rPr>
          <w:tab/>
        </w:r>
        <w:r w:rsidR="006A164E">
          <w:rPr>
            <w:noProof/>
            <w:webHidden/>
          </w:rPr>
          <w:fldChar w:fldCharType="begin"/>
        </w:r>
        <w:r w:rsidR="006A164E">
          <w:rPr>
            <w:noProof/>
            <w:webHidden/>
          </w:rPr>
          <w:instrText xml:space="preserve"> PAGEREF _Toc521592587 \h </w:instrText>
        </w:r>
        <w:r w:rsidR="006A164E">
          <w:rPr>
            <w:noProof/>
            <w:webHidden/>
          </w:rPr>
        </w:r>
        <w:r w:rsidR="006A164E">
          <w:rPr>
            <w:noProof/>
            <w:webHidden/>
          </w:rPr>
          <w:fldChar w:fldCharType="separate"/>
        </w:r>
        <w:r w:rsidR="0090598D">
          <w:rPr>
            <w:noProof/>
            <w:webHidden/>
          </w:rPr>
          <w:t>45</w:t>
        </w:r>
        <w:r w:rsidR="006A164E">
          <w:rPr>
            <w:noProof/>
            <w:webHidden/>
          </w:rPr>
          <w:fldChar w:fldCharType="end"/>
        </w:r>
      </w:hyperlink>
    </w:p>
    <w:p w:rsidR="006A164E" w:rsidRDefault="007F616D">
      <w:pPr>
        <w:pStyle w:val="Obsah1"/>
        <w:rPr>
          <w:rFonts w:asciiTheme="minorHAnsi" w:eastAsiaTheme="minorEastAsia" w:hAnsiTheme="minorHAnsi" w:cstheme="minorBidi"/>
          <w:b w:val="0"/>
          <w:bCs w:val="0"/>
          <w:caps w:val="0"/>
          <w:sz w:val="22"/>
          <w:szCs w:val="22"/>
        </w:rPr>
      </w:pPr>
      <w:hyperlink w:anchor="_Toc521592588" w:history="1">
        <w:r w:rsidR="006A164E" w:rsidRPr="00BB69C0">
          <w:rPr>
            <w:rStyle w:val="Hypertextovprepojenie"/>
          </w:rPr>
          <w:t>10.</w:t>
        </w:r>
        <w:r w:rsidR="006A164E">
          <w:rPr>
            <w:rFonts w:asciiTheme="minorHAnsi" w:eastAsiaTheme="minorEastAsia" w:hAnsiTheme="minorHAnsi" w:cstheme="minorBidi"/>
            <w:b w:val="0"/>
            <w:bCs w:val="0"/>
            <w:caps w:val="0"/>
            <w:sz w:val="22"/>
            <w:szCs w:val="22"/>
          </w:rPr>
          <w:tab/>
        </w:r>
        <w:r w:rsidR="006A164E" w:rsidRPr="00BB69C0">
          <w:rPr>
            <w:rStyle w:val="Hypertextovprepojenie"/>
            <w:rFonts w:cs="Arial"/>
          </w:rPr>
          <w:t>Finančná kontrola a audit</w:t>
        </w:r>
        <w:r w:rsidR="006A164E">
          <w:rPr>
            <w:webHidden/>
          </w:rPr>
          <w:tab/>
        </w:r>
        <w:r w:rsidR="006A164E">
          <w:rPr>
            <w:webHidden/>
          </w:rPr>
          <w:fldChar w:fldCharType="begin"/>
        </w:r>
        <w:r w:rsidR="006A164E">
          <w:rPr>
            <w:webHidden/>
          </w:rPr>
          <w:instrText xml:space="preserve"> PAGEREF _Toc521592588 \h </w:instrText>
        </w:r>
        <w:r w:rsidR="006A164E">
          <w:rPr>
            <w:webHidden/>
          </w:rPr>
        </w:r>
        <w:r w:rsidR="006A164E">
          <w:rPr>
            <w:webHidden/>
          </w:rPr>
          <w:fldChar w:fldCharType="separate"/>
        </w:r>
        <w:r w:rsidR="0090598D">
          <w:rPr>
            <w:webHidden/>
          </w:rPr>
          <w:t>46</w:t>
        </w:r>
        <w:r w:rsidR="006A164E">
          <w:rPr>
            <w:webHidden/>
          </w:rPr>
          <w:fldChar w:fldCharType="end"/>
        </w:r>
      </w:hyperlink>
    </w:p>
    <w:p w:rsidR="006A164E" w:rsidRDefault="007F616D">
      <w:pPr>
        <w:pStyle w:val="Obsah2"/>
        <w:tabs>
          <w:tab w:val="left" w:pos="800"/>
          <w:tab w:val="right" w:leader="dot" w:pos="9062"/>
        </w:tabs>
        <w:rPr>
          <w:rFonts w:asciiTheme="minorHAnsi" w:eastAsiaTheme="minorEastAsia" w:hAnsiTheme="minorHAnsi" w:cstheme="minorBidi"/>
          <w:smallCaps w:val="0"/>
          <w:noProof/>
          <w:sz w:val="22"/>
          <w:szCs w:val="22"/>
        </w:rPr>
      </w:pPr>
      <w:hyperlink w:anchor="_Toc521592589" w:history="1">
        <w:r w:rsidR="006A164E" w:rsidRPr="00BB69C0">
          <w:rPr>
            <w:rStyle w:val="Hypertextovprepojenie"/>
            <w:b/>
            <w:noProof/>
          </w:rPr>
          <w:t>10.1</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Kontrola Projektu počas implementácie</w:t>
        </w:r>
        <w:r w:rsidR="006A164E">
          <w:rPr>
            <w:noProof/>
            <w:webHidden/>
          </w:rPr>
          <w:tab/>
        </w:r>
        <w:r w:rsidR="006A164E">
          <w:rPr>
            <w:noProof/>
            <w:webHidden/>
          </w:rPr>
          <w:fldChar w:fldCharType="begin"/>
        </w:r>
        <w:r w:rsidR="006A164E">
          <w:rPr>
            <w:noProof/>
            <w:webHidden/>
          </w:rPr>
          <w:instrText xml:space="preserve"> PAGEREF _Toc521592589 \h </w:instrText>
        </w:r>
        <w:r w:rsidR="006A164E">
          <w:rPr>
            <w:noProof/>
            <w:webHidden/>
          </w:rPr>
        </w:r>
        <w:r w:rsidR="006A164E">
          <w:rPr>
            <w:noProof/>
            <w:webHidden/>
          </w:rPr>
          <w:fldChar w:fldCharType="separate"/>
        </w:r>
        <w:r w:rsidR="0090598D">
          <w:rPr>
            <w:noProof/>
            <w:webHidden/>
          </w:rPr>
          <w:t>47</w:t>
        </w:r>
        <w:r w:rsidR="006A164E">
          <w:rPr>
            <w:noProof/>
            <w:webHidden/>
          </w:rPr>
          <w:fldChar w:fldCharType="end"/>
        </w:r>
      </w:hyperlink>
    </w:p>
    <w:p w:rsidR="006A164E" w:rsidRDefault="007F616D">
      <w:pPr>
        <w:pStyle w:val="Obsah3"/>
        <w:tabs>
          <w:tab w:val="left" w:pos="1120"/>
          <w:tab w:val="right" w:leader="dot" w:pos="9062"/>
        </w:tabs>
        <w:rPr>
          <w:rFonts w:asciiTheme="minorHAnsi" w:eastAsiaTheme="minorEastAsia" w:hAnsiTheme="minorHAnsi" w:cstheme="minorBidi"/>
          <w:i w:val="0"/>
          <w:iCs w:val="0"/>
          <w:noProof/>
          <w:sz w:val="22"/>
          <w:szCs w:val="22"/>
        </w:rPr>
      </w:pPr>
      <w:hyperlink w:anchor="_Toc521592590" w:history="1">
        <w:r w:rsidR="006A164E" w:rsidRPr="00BB69C0">
          <w:rPr>
            <w:rStyle w:val="Hypertextovprepojenie"/>
            <w:b/>
            <w:noProof/>
          </w:rPr>
          <w:t>10.1.1</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Kontrola Žiadosti o platbu</w:t>
        </w:r>
        <w:r w:rsidR="006A164E">
          <w:rPr>
            <w:noProof/>
            <w:webHidden/>
          </w:rPr>
          <w:tab/>
        </w:r>
        <w:r w:rsidR="006A164E">
          <w:rPr>
            <w:noProof/>
            <w:webHidden/>
          </w:rPr>
          <w:fldChar w:fldCharType="begin"/>
        </w:r>
        <w:r w:rsidR="006A164E">
          <w:rPr>
            <w:noProof/>
            <w:webHidden/>
          </w:rPr>
          <w:instrText xml:space="preserve"> PAGEREF _Toc521592590 \h </w:instrText>
        </w:r>
        <w:r w:rsidR="006A164E">
          <w:rPr>
            <w:noProof/>
            <w:webHidden/>
          </w:rPr>
        </w:r>
        <w:r w:rsidR="006A164E">
          <w:rPr>
            <w:noProof/>
            <w:webHidden/>
          </w:rPr>
          <w:fldChar w:fldCharType="separate"/>
        </w:r>
        <w:r w:rsidR="0090598D">
          <w:rPr>
            <w:noProof/>
            <w:webHidden/>
          </w:rPr>
          <w:t>51</w:t>
        </w:r>
        <w:r w:rsidR="006A164E">
          <w:rPr>
            <w:noProof/>
            <w:webHidden/>
          </w:rPr>
          <w:fldChar w:fldCharType="end"/>
        </w:r>
      </w:hyperlink>
    </w:p>
    <w:p w:rsidR="006A164E" w:rsidRDefault="007F616D">
      <w:pPr>
        <w:pStyle w:val="Obsah2"/>
        <w:tabs>
          <w:tab w:val="left" w:pos="800"/>
          <w:tab w:val="right" w:leader="dot" w:pos="9062"/>
        </w:tabs>
        <w:rPr>
          <w:rFonts w:asciiTheme="minorHAnsi" w:eastAsiaTheme="minorEastAsia" w:hAnsiTheme="minorHAnsi" w:cstheme="minorBidi"/>
          <w:smallCaps w:val="0"/>
          <w:noProof/>
          <w:sz w:val="22"/>
          <w:szCs w:val="22"/>
        </w:rPr>
      </w:pPr>
      <w:hyperlink w:anchor="_Toc521592591" w:history="1">
        <w:r w:rsidR="006A164E" w:rsidRPr="00BB69C0">
          <w:rPr>
            <w:rStyle w:val="Hypertextovprepojenie"/>
            <w:b/>
            <w:noProof/>
          </w:rPr>
          <w:t>10.2</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Kontrola zo strany interného útvaru kontroly Národnej agentúry (vnútorná kontrola)</w:t>
        </w:r>
        <w:r w:rsidR="006A164E">
          <w:rPr>
            <w:noProof/>
            <w:webHidden/>
          </w:rPr>
          <w:tab/>
        </w:r>
        <w:r w:rsidR="006A164E">
          <w:rPr>
            <w:noProof/>
            <w:webHidden/>
          </w:rPr>
          <w:fldChar w:fldCharType="begin"/>
        </w:r>
        <w:r w:rsidR="006A164E">
          <w:rPr>
            <w:noProof/>
            <w:webHidden/>
          </w:rPr>
          <w:instrText xml:space="preserve"> PAGEREF _Toc521592591 \h </w:instrText>
        </w:r>
        <w:r w:rsidR="006A164E">
          <w:rPr>
            <w:noProof/>
            <w:webHidden/>
          </w:rPr>
        </w:r>
        <w:r w:rsidR="006A164E">
          <w:rPr>
            <w:noProof/>
            <w:webHidden/>
          </w:rPr>
          <w:fldChar w:fldCharType="separate"/>
        </w:r>
        <w:r w:rsidR="0090598D">
          <w:rPr>
            <w:noProof/>
            <w:webHidden/>
          </w:rPr>
          <w:t>53</w:t>
        </w:r>
        <w:r w:rsidR="006A164E">
          <w:rPr>
            <w:noProof/>
            <w:webHidden/>
          </w:rPr>
          <w:fldChar w:fldCharType="end"/>
        </w:r>
      </w:hyperlink>
    </w:p>
    <w:p w:rsidR="006A164E" w:rsidRDefault="007F616D">
      <w:pPr>
        <w:pStyle w:val="Obsah2"/>
        <w:tabs>
          <w:tab w:val="left" w:pos="800"/>
          <w:tab w:val="right" w:leader="dot" w:pos="9062"/>
        </w:tabs>
        <w:rPr>
          <w:rFonts w:asciiTheme="minorHAnsi" w:eastAsiaTheme="minorEastAsia" w:hAnsiTheme="minorHAnsi" w:cstheme="minorBidi"/>
          <w:smallCaps w:val="0"/>
          <w:noProof/>
          <w:sz w:val="22"/>
          <w:szCs w:val="22"/>
        </w:rPr>
      </w:pPr>
      <w:hyperlink w:anchor="_Toc521592592" w:history="1">
        <w:r w:rsidR="006A164E" w:rsidRPr="00BB69C0">
          <w:rPr>
            <w:rStyle w:val="Hypertextovprepojenie"/>
            <w:b/>
            <w:noProof/>
          </w:rPr>
          <w:t>10.3</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Vnútorný audit zo strany Programového/Finančného koordinátora</w:t>
        </w:r>
        <w:r w:rsidR="006A164E">
          <w:rPr>
            <w:noProof/>
            <w:webHidden/>
          </w:rPr>
          <w:tab/>
        </w:r>
        <w:r w:rsidR="006A164E">
          <w:rPr>
            <w:noProof/>
            <w:webHidden/>
          </w:rPr>
          <w:fldChar w:fldCharType="begin"/>
        </w:r>
        <w:r w:rsidR="006A164E">
          <w:rPr>
            <w:noProof/>
            <w:webHidden/>
          </w:rPr>
          <w:instrText xml:space="preserve"> PAGEREF _Toc521592592 \h </w:instrText>
        </w:r>
        <w:r w:rsidR="006A164E">
          <w:rPr>
            <w:noProof/>
            <w:webHidden/>
          </w:rPr>
        </w:r>
        <w:r w:rsidR="006A164E">
          <w:rPr>
            <w:noProof/>
            <w:webHidden/>
          </w:rPr>
          <w:fldChar w:fldCharType="separate"/>
        </w:r>
        <w:r w:rsidR="0090598D">
          <w:rPr>
            <w:noProof/>
            <w:webHidden/>
          </w:rPr>
          <w:t>55</w:t>
        </w:r>
        <w:r w:rsidR="006A164E">
          <w:rPr>
            <w:noProof/>
            <w:webHidden/>
          </w:rPr>
          <w:fldChar w:fldCharType="end"/>
        </w:r>
      </w:hyperlink>
    </w:p>
    <w:p w:rsidR="006A164E" w:rsidRDefault="007F616D">
      <w:pPr>
        <w:pStyle w:val="Obsah2"/>
        <w:tabs>
          <w:tab w:val="left" w:pos="800"/>
          <w:tab w:val="right" w:leader="dot" w:pos="9062"/>
        </w:tabs>
        <w:rPr>
          <w:rFonts w:asciiTheme="minorHAnsi" w:eastAsiaTheme="minorEastAsia" w:hAnsiTheme="minorHAnsi" w:cstheme="minorBidi"/>
          <w:smallCaps w:val="0"/>
          <w:noProof/>
          <w:sz w:val="22"/>
          <w:szCs w:val="22"/>
        </w:rPr>
      </w:pPr>
      <w:hyperlink w:anchor="_Toc521592593" w:history="1">
        <w:r w:rsidR="006A164E" w:rsidRPr="00BB69C0">
          <w:rPr>
            <w:rStyle w:val="Hypertextovprepojenie"/>
            <w:b/>
            <w:noProof/>
          </w:rPr>
          <w:t>10.4</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Vládny audit</w:t>
        </w:r>
        <w:r w:rsidR="006A164E">
          <w:rPr>
            <w:noProof/>
            <w:webHidden/>
          </w:rPr>
          <w:tab/>
        </w:r>
        <w:r w:rsidR="006A164E">
          <w:rPr>
            <w:noProof/>
            <w:webHidden/>
          </w:rPr>
          <w:fldChar w:fldCharType="begin"/>
        </w:r>
        <w:r w:rsidR="006A164E">
          <w:rPr>
            <w:noProof/>
            <w:webHidden/>
          </w:rPr>
          <w:instrText xml:space="preserve"> PAGEREF _Toc521592593 \h </w:instrText>
        </w:r>
        <w:r w:rsidR="006A164E">
          <w:rPr>
            <w:noProof/>
            <w:webHidden/>
          </w:rPr>
        </w:r>
        <w:r w:rsidR="006A164E">
          <w:rPr>
            <w:noProof/>
            <w:webHidden/>
          </w:rPr>
          <w:fldChar w:fldCharType="separate"/>
        </w:r>
        <w:r w:rsidR="0090598D">
          <w:rPr>
            <w:noProof/>
            <w:webHidden/>
          </w:rPr>
          <w:t>55</w:t>
        </w:r>
        <w:r w:rsidR="006A164E">
          <w:rPr>
            <w:noProof/>
            <w:webHidden/>
          </w:rPr>
          <w:fldChar w:fldCharType="end"/>
        </w:r>
      </w:hyperlink>
    </w:p>
    <w:p w:rsidR="006A164E" w:rsidRDefault="007F616D">
      <w:pPr>
        <w:pStyle w:val="Obsah2"/>
        <w:tabs>
          <w:tab w:val="left" w:pos="800"/>
          <w:tab w:val="right" w:leader="dot" w:pos="9062"/>
        </w:tabs>
        <w:rPr>
          <w:rFonts w:asciiTheme="minorHAnsi" w:eastAsiaTheme="minorEastAsia" w:hAnsiTheme="minorHAnsi" w:cstheme="minorBidi"/>
          <w:smallCaps w:val="0"/>
          <w:noProof/>
          <w:sz w:val="22"/>
          <w:szCs w:val="22"/>
        </w:rPr>
      </w:pPr>
      <w:hyperlink w:anchor="_Toc521592594" w:history="1">
        <w:r w:rsidR="006A164E" w:rsidRPr="00BB69C0">
          <w:rPr>
            <w:rStyle w:val="Hypertextovprepojenie"/>
            <w:b/>
            <w:noProof/>
          </w:rPr>
          <w:t>10.5</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Kontroly, audity, vyšetrovania a hodnotenia zo strany EK, OLAF a EDA</w:t>
        </w:r>
        <w:r w:rsidR="006A164E">
          <w:rPr>
            <w:noProof/>
            <w:webHidden/>
          </w:rPr>
          <w:tab/>
        </w:r>
        <w:r w:rsidR="006A164E">
          <w:rPr>
            <w:noProof/>
            <w:webHidden/>
          </w:rPr>
          <w:fldChar w:fldCharType="begin"/>
        </w:r>
        <w:r w:rsidR="006A164E">
          <w:rPr>
            <w:noProof/>
            <w:webHidden/>
          </w:rPr>
          <w:instrText xml:space="preserve"> PAGEREF _Toc521592594 \h </w:instrText>
        </w:r>
        <w:r w:rsidR="006A164E">
          <w:rPr>
            <w:noProof/>
            <w:webHidden/>
          </w:rPr>
        </w:r>
        <w:r w:rsidR="006A164E">
          <w:rPr>
            <w:noProof/>
            <w:webHidden/>
          </w:rPr>
          <w:fldChar w:fldCharType="separate"/>
        </w:r>
        <w:r w:rsidR="0090598D">
          <w:rPr>
            <w:noProof/>
            <w:webHidden/>
          </w:rPr>
          <w:t>55</w:t>
        </w:r>
        <w:r w:rsidR="006A164E">
          <w:rPr>
            <w:noProof/>
            <w:webHidden/>
          </w:rPr>
          <w:fldChar w:fldCharType="end"/>
        </w:r>
      </w:hyperlink>
    </w:p>
    <w:p w:rsidR="006A164E" w:rsidRDefault="007F616D">
      <w:pPr>
        <w:pStyle w:val="Obsah1"/>
        <w:rPr>
          <w:rFonts w:asciiTheme="minorHAnsi" w:eastAsiaTheme="minorEastAsia" w:hAnsiTheme="minorHAnsi" w:cstheme="minorBidi"/>
          <w:b w:val="0"/>
          <w:bCs w:val="0"/>
          <w:caps w:val="0"/>
          <w:sz w:val="22"/>
          <w:szCs w:val="22"/>
        </w:rPr>
      </w:pPr>
      <w:hyperlink w:anchor="_Toc521592595" w:history="1">
        <w:r w:rsidR="006A164E" w:rsidRPr="00BB69C0">
          <w:rPr>
            <w:rStyle w:val="Hypertextovprepojenie"/>
          </w:rPr>
          <w:t>11.</w:t>
        </w:r>
        <w:r w:rsidR="006A164E">
          <w:rPr>
            <w:rFonts w:asciiTheme="minorHAnsi" w:eastAsiaTheme="minorEastAsia" w:hAnsiTheme="minorHAnsi" w:cstheme="minorBidi"/>
            <w:b w:val="0"/>
            <w:bCs w:val="0"/>
            <w:caps w:val="0"/>
            <w:sz w:val="22"/>
            <w:szCs w:val="22"/>
          </w:rPr>
          <w:tab/>
        </w:r>
        <w:r w:rsidR="006A164E" w:rsidRPr="00BB69C0">
          <w:rPr>
            <w:rStyle w:val="Hypertextovprepojenie"/>
          </w:rPr>
          <w:t>Verejné obstarávanie</w:t>
        </w:r>
        <w:r w:rsidR="006A164E">
          <w:rPr>
            <w:webHidden/>
          </w:rPr>
          <w:tab/>
        </w:r>
        <w:r w:rsidR="006A164E">
          <w:rPr>
            <w:webHidden/>
          </w:rPr>
          <w:fldChar w:fldCharType="begin"/>
        </w:r>
        <w:r w:rsidR="006A164E">
          <w:rPr>
            <w:webHidden/>
          </w:rPr>
          <w:instrText xml:space="preserve"> PAGEREF _Toc521592595 \h </w:instrText>
        </w:r>
        <w:r w:rsidR="006A164E">
          <w:rPr>
            <w:webHidden/>
          </w:rPr>
        </w:r>
        <w:r w:rsidR="006A164E">
          <w:rPr>
            <w:webHidden/>
          </w:rPr>
          <w:fldChar w:fldCharType="separate"/>
        </w:r>
        <w:r w:rsidR="0090598D">
          <w:rPr>
            <w:webHidden/>
          </w:rPr>
          <w:t>55</w:t>
        </w:r>
        <w:r w:rsidR="006A164E">
          <w:rPr>
            <w:webHidden/>
          </w:rPr>
          <w:fldChar w:fldCharType="end"/>
        </w:r>
      </w:hyperlink>
    </w:p>
    <w:p w:rsidR="006A164E" w:rsidRDefault="007F616D">
      <w:pPr>
        <w:pStyle w:val="Obsah2"/>
        <w:tabs>
          <w:tab w:val="left" w:pos="800"/>
          <w:tab w:val="right" w:leader="dot" w:pos="9062"/>
        </w:tabs>
        <w:rPr>
          <w:rFonts w:asciiTheme="minorHAnsi" w:eastAsiaTheme="minorEastAsia" w:hAnsiTheme="minorHAnsi" w:cstheme="minorBidi"/>
          <w:smallCaps w:val="0"/>
          <w:noProof/>
          <w:sz w:val="22"/>
          <w:szCs w:val="22"/>
        </w:rPr>
      </w:pPr>
      <w:hyperlink w:anchor="_Toc521592596" w:history="1">
        <w:r w:rsidR="006A164E" w:rsidRPr="00BB69C0">
          <w:rPr>
            <w:rStyle w:val="Hypertextovprepojenie"/>
            <w:b/>
            <w:noProof/>
          </w:rPr>
          <w:t>11.1</w:t>
        </w:r>
        <w:r w:rsidR="006A164E">
          <w:rPr>
            <w:rFonts w:asciiTheme="minorHAnsi" w:eastAsiaTheme="minorEastAsia" w:hAnsiTheme="minorHAnsi" w:cstheme="minorBidi"/>
            <w:smallCaps w:val="0"/>
            <w:noProof/>
            <w:sz w:val="22"/>
            <w:szCs w:val="22"/>
          </w:rPr>
          <w:tab/>
        </w:r>
        <w:r w:rsidR="006A164E" w:rsidRPr="00BB69C0">
          <w:rPr>
            <w:rStyle w:val="Hypertextovprepojenie"/>
            <w:b/>
            <w:noProof/>
          </w:rPr>
          <w:t>Všeobecné princípy</w:t>
        </w:r>
        <w:r w:rsidR="006A164E">
          <w:rPr>
            <w:noProof/>
            <w:webHidden/>
          </w:rPr>
          <w:tab/>
        </w:r>
        <w:r w:rsidR="006A164E">
          <w:rPr>
            <w:noProof/>
            <w:webHidden/>
          </w:rPr>
          <w:fldChar w:fldCharType="begin"/>
        </w:r>
        <w:r w:rsidR="006A164E">
          <w:rPr>
            <w:noProof/>
            <w:webHidden/>
          </w:rPr>
          <w:instrText xml:space="preserve"> PAGEREF _Toc521592596 \h </w:instrText>
        </w:r>
        <w:r w:rsidR="006A164E">
          <w:rPr>
            <w:noProof/>
            <w:webHidden/>
          </w:rPr>
        </w:r>
        <w:r w:rsidR="006A164E">
          <w:rPr>
            <w:noProof/>
            <w:webHidden/>
          </w:rPr>
          <w:fldChar w:fldCharType="separate"/>
        </w:r>
        <w:r w:rsidR="0090598D">
          <w:rPr>
            <w:noProof/>
            <w:webHidden/>
          </w:rPr>
          <w:t>55</w:t>
        </w:r>
        <w:r w:rsidR="006A164E">
          <w:rPr>
            <w:noProof/>
            <w:webHidden/>
          </w:rPr>
          <w:fldChar w:fldCharType="end"/>
        </w:r>
      </w:hyperlink>
    </w:p>
    <w:p w:rsidR="006A164E" w:rsidRDefault="007F616D">
      <w:pPr>
        <w:pStyle w:val="Obsah1"/>
        <w:rPr>
          <w:rFonts w:asciiTheme="minorHAnsi" w:eastAsiaTheme="minorEastAsia" w:hAnsiTheme="minorHAnsi" w:cstheme="minorBidi"/>
          <w:b w:val="0"/>
          <w:bCs w:val="0"/>
          <w:caps w:val="0"/>
          <w:sz w:val="22"/>
          <w:szCs w:val="22"/>
        </w:rPr>
      </w:pPr>
      <w:hyperlink w:anchor="_Toc521592597" w:history="1">
        <w:r w:rsidR="006A164E" w:rsidRPr="00BB69C0">
          <w:rPr>
            <w:rStyle w:val="Hypertextovprepojenie"/>
          </w:rPr>
          <w:t>12.</w:t>
        </w:r>
        <w:r w:rsidR="006A164E">
          <w:rPr>
            <w:rFonts w:asciiTheme="minorHAnsi" w:eastAsiaTheme="minorEastAsia" w:hAnsiTheme="minorHAnsi" w:cstheme="minorBidi"/>
            <w:b w:val="0"/>
            <w:bCs w:val="0"/>
            <w:caps w:val="0"/>
            <w:sz w:val="22"/>
            <w:szCs w:val="22"/>
          </w:rPr>
          <w:tab/>
        </w:r>
        <w:r w:rsidR="006A164E" w:rsidRPr="00BB69C0">
          <w:rPr>
            <w:rStyle w:val="Hypertextovprepojenie"/>
          </w:rPr>
          <w:t>Nezrovnalosti a Finančné opravy</w:t>
        </w:r>
        <w:r w:rsidR="006A164E">
          <w:rPr>
            <w:webHidden/>
          </w:rPr>
          <w:tab/>
        </w:r>
        <w:r w:rsidR="006A164E">
          <w:rPr>
            <w:webHidden/>
          </w:rPr>
          <w:fldChar w:fldCharType="begin"/>
        </w:r>
        <w:r w:rsidR="006A164E">
          <w:rPr>
            <w:webHidden/>
          </w:rPr>
          <w:instrText xml:space="preserve"> PAGEREF _Toc521592597 \h </w:instrText>
        </w:r>
        <w:r w:rsidR="006A164E">
          <w:rPr>
            <w:webHidden/>
          </w:rPr>
        </w:r>
        <w:r w:rsidR="006A164E">
          <w:rPr>
            <w:webHidden/>
          </w:rPr>
          <w:fldChar w:fldCharType="separate"/>
        </w:r>
        <w:r w:rsidR="0090598D">
          <w:rPr>
            <w:webHidden/>
          </w:rPr>
          <w:t>57</w:t>
        </w:r>
        <w:r w:rsidR="006A164E">
          <w:rPr>
            <w:webHidden/>
          </w:rPr>
          <w:fldChar w:fldCharType="end"/>
        </w:r>
      </w:hyperlink>
    </w:p>
    <w:p w:rsidR="006A164E" w:rsidRDefault="007F616D">
      <w:pPr>
        <w:pStyle w:val="Obsah2"/>
        <w:tabs>
          <w:tab w:val="left" w:pos="800"/>
          <w:tab w:val="right" w:leader="dot" w:pos="9062"/>
        </w:tabs>
        <w:rPr>
          <w:rFonts w:asciiTheme="minorHAnsi" w:eastAsiaTheme="minorEastAsia" w:hAnsiTheme="minorHAnsi" w:cstheme="minorBidi"/>
          <w:smallCaps w:val="0"/>
          <w:noProof/>
          <w:sz w:val="22"/>
          <w:szCs w:val="22"/>
        </w:rPr>
      </w:pPr>
      <w:hyperlink w:anchor="_Toc521592598" w:history="1">
        <w:r w:rsidR="006A164E" w:rsidRPr="00BB69C0">
          <w:rPr>
            <w:rStyle w:val="Hypertextovprepojenie"/>
            <w:b/>
            <w:noProof/>
          </w:rPr>
          <w:t>12.1</w:t>
        </w:r>
        <w:r w:rsidR="006A164E">
          <w:rPr>
            <w:rFonts w:asciiTheme="minorHAnsi" w:eastAsiaTheme="minorEastAsia" w:hAnsiTheme="minorHAnsi" w:cstheme="minorBidi"/>
            <w:smallCaps w:val="0"/>
            <w:noProof/>
            <w:sz w:val="22"/>
            <w:szCs w:val="22"/>
          </w:rPr>
          <w:tab/>
        </w:r>
        <w:r w:rsidR="006A164E" w:rsidRPr="00BB69C0">
          <w:rPr>
            <w:rStyle w:val="Hypertextovprepojenie"/>
            <w:b/>
            <w:noProof/>
          </w:rPr>
          <w:t>Nezrovnalosti</w:t>
        </w:r>
        <w:r w:rsidR="006A164E">
          <w:rPr>
            <w:noProof/>
            <w:webHidden/>
          </w:rPr>
          <w:tab/>
        </w:r>
        <w:r w:rsidR="006A164E">
          <w:rPr>
            <w:noProof/>
            <w:webHidden/>
          </w:rPr>
          <w:fldChar w:fldCharType="begin"/>
        </w:r>
        <w:r w:rsidR="006A164E">
          <w:rPr>
            <w:noProof/>
            <w:webHidden/>
          </w:rPr>
          <w:instrText xml:space="preserve"> PAGEREF _Toc521592598 \h </w:instrText>
        </w:r>
        <w:r w:rsidR="006A164E">
          <w:rPr>
            <w:noProof/>
            <w:webHidden/>
          </w:rPr>
        </w:r>
        <w:r w:rsidR="006A164E">
          <w:rPr>
            <w:noProof/>
            <w:webHidden/>
          </w:rPr>
          <w:fldChar w:fldCharType="separate"/>
        </w:r>
        <w:r w:rsidR="0090598D">
          <w:rPr>
            <w:noProof/>
            <w:webHidden/>
          </w:rPr>
          <w:t>57</w:t>
        </w:r>
        <w:r w:rsidR="006A164E">
          <w:rPr>
            <w:noProof/>
            <w:webHidden/>
          </w:rPr>
          <w:fldChar w:fldCharType="end"/>
        </w:r>
      </w:hyperlink>
    </w:p>
    <w:p w:rsidR="006A164E" w:rsidRDefault="007F616D">
      <w:pPr>
        <w:pStyle w:val="Obsah3"/>
        <w:tabs>
          <w:tab w:val="left" w:pos="1120"/>
          <w:tab w:val="right" w:leader="dot" w:pos="9062"/>
        </w:tabs>
        <w:rPr>
          <w:rFonts w:asciiTheme="minorHAnsi" w:eastAsiaTheme="minorEastAsia" w:hAnsiTheme="minorHAnsi" w:cstheme="minorBidi"/>
          <w:i w:val="0"/>
          <w:iCs w:val="0"/>
          <w:noProof/>
          <w:sz w:val="22"/>
          <w:szCs w:val="22"/>
        </w:rPr>
      </w:pPr>
      <w:hyperlink w:anchor="_Toc521592599" w:history="1">
        <w:r w:rsidR="006A164E" w:rsidRPr="00BB69C0">
          <w:rPr>
            <w:rStyle w:val="Hypertextovprepojenie"/>
            <w:b/>
            <w:noProof/>
          </w:rPr>
          <w:t>12.1.1</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noProof/>
          </w:rPr>
          <w:t>Riešenie nezrovnalostí</w:t>
        </w:r>
        <w:r w:rsidR="006A164E">
          <w:rPr>
            <w:noProof/>
            <w:webHidden/>
          </w:rPr>
          <w:tab/>
        </w:r>
        <w:r w:rsidR="006A164E">
          <w:rPr>
            <w:noProof/>
            <w:webHidden/>
          </w:rPr>
          <w:fldChar w:fldCharType="begin"/>
        </w:r>
        <w:r w:rsidR="006A164E">
          <w:rPr>
            <w:noProof/>
            <w:webHidden/>
          </w:rPr>
          <w:instrText xml:space="preserve"> PAGEREF _Toc521592599 \h </w:instrText>
        </w:r>
        <w:r w:rsidR="006A164E">
          <w:rPr>
            <w:noProof/>
            <w:webHidden/>
          </w:rPr>
        </w:r>
        <w:r w:rsidR="006A164E">
          <w:rPr>
            <w:noProof/>
            <w:webHidden/>
          </w:rPr>
          <w:fldChar w:fldCharType="separate"/>
        </w:r>
        <w:r w:rsidR="0090598D">
          <w:rPr>
            <w:noProof/>
            <w:webHidden/>
          </w:rPr>
          <w:t>58</w:t>
        </w:r>
        <w:r w:rsidR="006A164E">
          <w:rPr>
            <w:noProof/>
            <w:webHidden/>
          </w:rPr>
          <w:fldChar w:fldCharType="end"/>
        </w:r>
      </w:hyperlink>
    </w:p>
    <w:p w:rsidR="006A164E" w:rsidRDefault="007F616D">
      <w:pPr>
        <w:pStyle w:val="Obsah3"/>
        <w:tabs>
          <w:tab w:val="left" w:pos="1120"/>
          <w:tab w:val="right" w:leader="dot" w:pos="9062"/>
        </w:tabs>
        <w:rPr>
          <w:rFonts w:asciiTheme="minorHAnsi" w:eastAsiaTheme="minorEastAsia" w:hAnsiTheme="minorHAnsi" w:cstheme="minorBidi"/>
          <w:i w:val="0"/>
          <w:iCs w:val="0"/>
          <w:noProof/>
          <w:sz w:val="22"/>
          <w:szCs w:val="22"/>
        </w:rPr>
      </w:pPr>
      <w:hyperlink w:anchor="_Toc521592600" w:history="1">
        <w:r w:rsidR="006A164E" w:rsidRPr="00BB69C0">
          <w:rPr>
            <w:rStyle w:val="Hypertextovprepojenie"/>
            <w:b/>
            <w:bCs/>
            <w:noProof/>
          </w:rPr>
          <w:t>12.1.2</w:t>
        </w:r>
        <w:r w:rsidR="006A164E">
          <w:rPr>
            <w:rFonts w:asciiTheme="minorHAnsi" w:eastAsiaTheme="minorEastAsia" w:hAnsiTheme="minorHAnsi" w:cstheme="minorBidi"/>
            <w:i w:val="0"/>
            <w:iCs w:val="0"/>
            <w:noProof/>
            <w:sz w:val="22"/>
            <w:szCs w:val="22"/>
          </w:rPr>
          <w:tab/>
        </w:r>
        <w:r w:rsidR="006A164E" w:rsidRPr="00BB69C0">
          <w:rPr>
            <w:rStyle w:val="Hypertextovprepojenie"/>
            <w:rFonts w:cs="Arial"/>
            <w:b/>
            <w:bCs/>
            <w:noProof/>
          </w:rPr>
          <w:t>Nezrovnalosti bez finančného dopadu a s finančným dopadom</w:t>
        </w:r>
        <w:r w:rsidR="006A164E">
          <w:rPr>
            <w:noProof/>
            <w:webHidden/>
          </w:rPr>
          <w:tab/>
        </w:r>
        <w:r w:rsidR="006A164E">
          <w:rPr>
            <w:noProof/>
            <w:webHidden/>
          </w:rPr>
          <w:fldChar w:fldCharType="begin"/>
        </w:r>
        <w:r w:rsidR="006A164E">
          <w:rPr>
            <w:noProof/>
            <w:webHidden/>
          </w:rPr>
          <w:instrText xml:space="preserve"> PAGEREF _Toc521592600 \h </w:instrText>
        </w:r>
        <w:r w:rsidR="006A164E">
          <w:rPr>
            <w:noProof/>
            <w:webHidden/>
          </w:rPr>
        </w:r>
        <w:r w:rsidR="006A164E">
          <w:rPr>
            <w:noProof/>
            <w:webHidden/>
          </w:rPr>
          <w:fldChar w:fldCharType="separate"/>
        </w:r>
        <w:r w:rsidR="0090598D">
          <w:rPr>
            <w:noProof/>
            <w:webHidden/>
          </w:rPr>
          <w:t>59</w:t>
        </w:r>
        <w:r w:rsidR="006A164E">
          <w:rPr>
            <w:noProof/>
            <w:webHidden/>
          </w:rPr>
          <w:fldChar w:fldCharType="end"/>
        </w:r>
      </w:hyperlink>
    </w:p>
    <w:p w:rsidR="006A164E" w:rsidRDefault="007F616D">
      <w:pPr>
        <w:pStyle w:val="Obsah2"/>
        <w:tabs>
          <w:tab w:val="left" w:pos="800"/>
          <w:tab w:val="right" w:leader="dot" w:pos="9062"/>
        </w:tabs>
        <w:rPr>
          <w:rFonts w:asciiTheme="minorHAnsi" w:eastAsiaTheme="minorEastAsia" w:hAnsiTheme="minorHAnsi" w:cstheme="minorBidi"/>
          <w:smallCaps w:val="0"/>
          <w:noProof/>
          <w:sz w:val="22"/>
          <w:szCs w:val="22"/>
        </w:rPr>
      </w:pPr>
      <w:hyperlink w:anchor="_Toc521592601" w:history="1">
        <w:r w:rsidR="006A164E" w:rsidRPr="00BB69C0">
          <w:rPr>
            <w:rStyle w:val="Hypertextovprepojenie"/>
            <w:b/>
            <w:noProof/>
          </w:rPr>
          <w:t>12.2</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Databáza EDES</w:t>
        </w:r>
        <w:r w:rsidR="006A164E">
          <w:rPr>
            <w:noProof/>
            <w:webHidden/>
          </w:rPr>
          <w:tab/>
        </w:r>
        <w:r w:rsidR="006A164E">
          <w:rPr>
            <w:noProof/>
            <w:webHidden/>
          </w:rPr>
          <w:fldChar w:fldCharType="begin"/>
        </w:r>
        <w:r w:rsidR="006A164E">
          <w:rPr>
            <w:noProof/>
            <w:webHidden/>
          </w:rPr>
          <w:instrText xml:space="preserve"> PAGEREF _Toc521592601 \h </w:instrText>
        </w:r>
        <w:r w:rsidR="006A164E">
          <w:rPr>
            <w:noProof/>
            <w:webHidden/>
          </w:rPr>
        </w:r>
        <w:r w:rsidR="006A164E">
          <w:rPr>
            <w:noProof/>
            <w:webHidden/>
          </w:rPr>
          <w:fldChar w:fldCharType="separate"/>
        </w:r>
        <w:r w:rsidR="0090598D">
          <w:rPr>
            <w:noProof/>
            <w:webHidden/>
          </w:rPr>
          <w:t>60</w:t>
        </w:r>
        <w:r w:rsidR="006A164E">
          <w:rPr>
            <w:noProof/>
            <w:webHidden/>
          </w:rPr>
          <w:fldChar w:fldCharType="end"/>
        </w:r>
      </w:hyperlink>
    </w:p>
    <w:p w:rsidR="006A164E" w:rsidRDefault="007F616D">
      <w:pPr>
        <w:pStyle w:val="Obsah2"/>
        <w:tabs>
          <w:tab w:val="left" w:pos="800"/>
          <w:tab w:val="right" w:leader="dot" w:pos="9062"/>
        </w:tabs>
        <w:rPr>
          <w:rFonts w:asciiTheme="minorHAnsi" w:eastAsiaTheme="minorEastAsia" w:hAnsiTheme="minorHAnsi" w:cstheme="minorBidi"/>
          <w:smallCaps w:val="0"/>
          <w:noProof/>
          <w:sz w:val="22"/>
          <w:szCs w:val="22"/>
        </w:rPr>
      </w:pPr>
      <w:hyperlink w:anchor="_Toc521592602" w:history="1">
        <w:r w:rsidR="006A164E" w:rsidRPr="00BB69C0">
          <w:rPr>
            <w:rStyle w:val="Hypertextovprepojenie"/>
            <w:b/>
            <w:noProof/>
          </w:rPr>
          <w:t>12.3</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Konflikt záujmov</w:t>
        </w:r>
        <w:r w:rsidR="006A164E">
          <w:rPr>
            <w:noProof/>
            <w:webHidden/>
          </w:rPr>
          <w:tab/>
        </w:r>
        <w:r w:rsidR="006A164E">
          <w:rPr>
            <w:noProof/>
            <w:webHidden/>
          </w:rPr>
          <w:fldChar w:fldCharType="begin"/>
        </w:r>
        <w:r w:rsidR="006A164E">
          <w:rPr>
            <w:noProof/>
            <w:webHidden/>
          </w:rPr>
          <w:instrText xml:space="preserve"> PAGEREF _Toc521592602 \h </w:instrText>
        </w:r>
        <w:r w:rsidR="006A164E">
          <w:rPr>
            <w:noProof/>
            <w:webHidden/>
          </w:rPr>
        </w:r>
        <w:r w:rsidR="006A164E">
          <w:rPr>
            <w:noProof/>
            <w:webHidden/>
          </w:rPr>
          <w:fldChar w:fldCharType="separate"/>
        </w:r>
        <w:r w:rsidR="0090598D">
          <w:rPr>
            <w:noProof/>
            <w:webHidden/>
          </w:rPr>
          <w:t>60</w:t>
        </w:r>
        <w:r w:rsidR="006A164E">
          <w:rPr>
            <w:noProof/>
            <w:webHidden/>
          </w:rPr>
          <w:fldChar w:fldCharType="end"/>
        </w:r>
      </w:hyperlink>
    </w:p>
    <w:p w:rsidR="006A164E" w:rsidRDefault="007F616D">
      <w:pPr>
        <w:pStyle w:val="Obsah1"/>
        <w:rPr>
          <w:rFonts w:asciiTheme="minorHAnsi" w:eastAsiaTheme="minorEastAsia" w:hAnsiTheme="minorHAnsi" w:cstheme="minorBidi"/>
          <w:b w:val="0"/>
          <w:bCs w:val="0"/>
          <w:caps w:val="0"/>
          <w:sz w:val="22"/>
          <w:szCs w:val="22"/>
        </w:rPr>
      </w:pPr>
      <w:hyperlink w:anchor="_Toc521592603" w:history="1">
        <w:r w:rsidR="006A164E" w:rsidRPr="00BB69C0">
          <w:rPr>
            <w:rStyle w:val="Hypertextovprepojenie"/>
          </w:rPr>
          <w:t>13.</w:t>
        </w:r>
        <w:r w:rsidR="006A164E">
          <w:rPr>
            <w:rFonts w:asciiTheme="minorHAnsi" w:eastAsiaTheme="minorEastAsia" w:hAnsiTheme="minorHAnsi" w:cstheme="minorBidi"/>
            <w:b w:val="0"/>
            <w:bCs w:val="0"/>
            <w:caps w:val="0"/>
            <w:sz w:val="22"/>
            <w:szCs w:val="22"/>
          </w:rPr>
          <w:tab/>
        </w:r>
        <w:r w:rsidR="006A164E" w:rsidRPr="00BB69C0">
          <w:rPr>
            <w:rStyle w:val="Hypertextovprepojenie"/>
            <w:rFonts w:cs="Arial"/>
          </w:rPr>
          <w:t>Monitorovanie</w:t>
        </w:r>
        <w:r w:rsidR="006A164E">
          <w:rPr>
            <w:webHidden/>
          </w:rPr>
          <w:tab/>
        </w:r>
        <w:r w:rsidR="006A164E">
          <w:rPr>
            <w:webHidden/>
          </w:rPr>
          <w:fldChar w:fldCharType="begin"/>
        </w:r>
        <w:r w:rsidR="006A164E">
          <w:rPr>
            <w:webHidden/>
          </w:rPr>
          <w:instrText xml:space="preserve"> PAGEREF _Toc521592603 \h </w:instrText>
        </w:r>
        <w:r w:rsidR="006A164E">
          <w:rPr>
            <w:webHidden/>
          </w:rPr>
        </w:r>
        <w:r w:rsidR="006A164E">
          <w:rPr>
            <w:webHidden/>
          </w:rPr>
          <w:fldChar w:fldCharType="separate"/>
        </w:r>
        <w:r w:rsidR="0090598D">
          <w:rPr>
            <w:webHidden/>
          </w:rPr>
          <w:t>61</w:t>
        </w:r>
        <w:r w:rsidR="006A164E">
          <w:rPr>
            <w:webHidden/>
          </w:rPr>
          <w:fldChar w:fldCharType="end"/>
        </w:r>
      </w:hyperlink>
    </w:p>
    <w:p w:rsidR="006A164E" w:rsidRDefault="007F616D">
      <w:pPr>
        <w:pStyle w:val="Obsah2"/>
        <w:tabs>
          <w:tab w:val="left" w:pos="800"/>
          <w:tab w:val="right" w:leader="dot" w:pos="9062"/>
        </w:tabs>
        <w:rPr>
          <w:rFonts w:asciiTheme="minorHAnsi" w:eastAsiaTheme="minorEastAsia" w:hAnsiTheme="minorHAnsi" w:cstheme="minorBidi"/>
          <w:smallCaps w:val="0"/>
          <w:noProof/>
          <w:sz w:val="22"/>
          <w:szCs w:val="22"/>
        </w:rPr>
      </w:pPr>
      <w:hyperlink w:anchor="_Toc521592604" w:history="1">
        <w:r w:rsidR="006A164E" w:rsidRPr="00BB69C0">
          <w:rPr>
            <w:rStyle w:val="Hypertextovprepojenie"/>
            <w:b/>
            <w:noProof/>
          </w:rPr>
          <w:t>13.1</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Monitorovací výbor</w:t>
        </w:r>
        <w:r w:rsidR="006A164E">
          <w:rPr>
            <w:noProof/>
            <w:webHidden/>
          </w:rPr>
          <w:tab/>
        </w:r>
        <w:r w:rsidR="006A164E">
          <w:rPr>
            <w:noProof/>
            <w:webHidden/>
          </w:rPr>
          <w:fldChar w:fldCharType="begin"/>
        </w:r>
        <w:r w:rsidR="006A164E">
          <w:rPr>
            <w:noProof/>
            <w:webHidden/>
          </w:rPr>
          <w:instrText xml:space="preserve"> PAGEREF _Toc521592604 \h </w:instrText>
        </w:r>
        <w:r w:rsidR="006A164E">
          <w:rPr>
            <w:noProof/>
            <w:webHidden/>
          </w:rPr>
        </w:r>
        <w:r w:rsidR="006A164E">
          <w:rPr>
            <w:noProof/>
            <w:webHidden/>
          </w:rPr>
          <w:fldChar w:fldCharType="separate"/>
        </w:r>
        <w:r w:rsidR="0090598D">
          <w:rPr>
            <w:noProof/>
            <w:webHidden/>
          </w:rPr>
          <w:t>61</w:t>
        </w:r>
        <w:r w:rsidR="006A164E">
          <w:rPr>
            <w:noProof/>
            <w:webHidden/>
          </w:rPr>
          <w:fldChar w:fldCharType="end"/>
        </w:r>
      </w:hyperlink>
    </w:p>
    <w:p w:rsidR="006A164E" w:rsidRDefault="007F616D">
      <w:pPr>
        <w:pStyle w:val="Obsah2"/>
        <w:tabs>
          <w:tab w:val="left" w:pos="800"/>
          <w:tab w:val="right" w:leader="dot" w:pos="9062"/>
        </w:tabs>
        <w:rPr>
          <w:rFonts w:asciiTheme="minorHAnsi" w:eastAsiaTheme="minorEastAsia" w:hAnsiTheme="minorHAnsi" w:cstheme="minorBidi"/>
          <w:smallCaps w:val="0"/>
          <w:noProof/>
          <w:sz w:val="22"/>
          <w:szCs w:val="22"/>
        </w:rPr>
      </w:pPr>
      <w:hyperlink w:anchor="_Toc521592605" w:history="1">
        <w:r w:rsidR="006A164E" w:rsidRPr="00BB69C0">
          <w:rPr>
            <w:rStyle w:val="Hypertextovprepojenie"/>
            <w:b/>
            <w:noProof/>
          </w:rPr>
          <w:t>13.2</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Podávanie Monitorovacích správ</w:t>
        </w:r>
        <w:r w:rsidR="006A164E">
          <w:rPr>
            <w:noProof/>
            <w:webHidden/>
          </w:rPr>
          <w:tab/>
        </w:r>
        <w:r w:rsidR="006A164E">
          <w:rPr>
            <w:noProof/>
            <w:webHidden/>
          </w:rPr>
          <w:fldChar w:fldCharType="begin"/>
        </w:r>
        <w:r w:rsidR="006A164E">
          <w:rPr>
            <w:noProof/>
            <w:webHidden/>
          </w:rPr>
          <w:instrText xml:space="preserve"> PAGEREF _Toc521592605 \h </w:instrText>
        </w:r>
        <w:r w:rsidR="006A164E">
          <w:rPr>
            <w:noProof/>
            <w:webHidden/>
          </w:rPr>
        </w:r>
        <w:r w:rsidR="006A164E">
          <w:rPr>
            <w:noProof/>
            <w:webHidden/>
          </w:rPr>
          <w:fldChar w:fldCharType="separate"/>
        </w:r>
        <w:r w:rsidR="0090598D">
          <w:rPr>
            <w:noProof/>
            <w:webHidden/>
          </w:rPr>
          <w:t>62</w:t>
        </w:r>
        <w:r w:rsidR="006A164E">
          <w:rPr>
            <w:noProof/>
            <w:webHidden/>
          </w:rPr>
          <w:fldChar w:fldCharType="end"/>
        </w:r>
      </w:hyperlink>
    </w:p>
    <w:p w:rsidR="006A164E" w:rsidRDefault="007F616D">
      <w:pPr>
        <w:pStyle w:val="Obsah2"/>
        <w:tabs>
          <w:tab w:val="left" w:pos="800"/>
          <w:tab w:val="right" w:leader="dot" w:pos="9062"/>
        </w:tabs>
        <w:rPr>
          <w:rFonts w:asciiTheme="minorHAnsi" w:eastAsiaTheme="minorEastAsia" w:hAnsiTheme="minorHAnsi" w:cstheme="minorBidi"/>
          <w:smallCaps w:val="0"/>
          <w:noProof/>
          <w:sz w:val="22"/>
          <w:szCs w:val="22"/>
        </w:rPr>
      </w:pPr>
      <w:hyperlink w:anchor="_Toc521592606" w:history="1">
        <w:r w:rsidR="006A164E" w:rsidRPr="00BB69C0">
          <w:rPr>
            <w:rStyle w:val="Hypertextovprepojenie"/>
            <w:b/>
            <w:noProof/>
          </w:rPr>
          <w:t>13.3</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Mesačná správa o dosiahnutom postupe  a mesačné monitorovacie stretnutia</w:t>
        </w:r>
        <w:r w:rsidR="006A164E">
          <w:rPr>
            <w:noProof/>
            <w:webHidden/>
          </w:rPr>
          <w:tab/>
        </w:r>
        <w:r w:rsidR="006A164E">
          <w:rPr>
            <w:noProof/>
            <w:webHidden/>
          </w:rPr>
          <w:fldChar w:fldCharType="begin"/>
        </w:r>
        <w:r w:rsidR="006A164E">
          <w:rPr>
            <w:noProof/>
            <w:webHidden/>
          </w:rPr>
          <w:instrText xml:space="preserve"> PAGEREF _Toc521592606 \h </w:instrText>
        </w:r>
        <w:r w:rsidR="006A164E">
          <w:rPr>
            <w:noProof/>
            <w:webHidden/>
          </w:rPr>
        </w:r>
        <w:r w:rsidR="006A164E">
          <w:rPr>
            <w:noProof/>
            <w:webHidden/>
          </w:rPr>
          <w:fldChar w:fldCharType="separate"/>
        </w:r>
        <w:r w:rsidR="0090598D">
          <w:rPr>
            <w:noProof/>
            <w:webHidden/>
          </w:rPr>
          <w:t>63</w:t>
        </w:r>
        <w:r w:rsidR="006A164E">
          <w:rPr>
            <w:noProof/>
            <w:webHidden/>
          </w:rPr>
          <w:fldChar w:fldCharType="end"/>
        </w:r>
      </w:hyperlink>
    </w:p>
    <w:p w:rsidR="006A164E" w:rsidRDefault="007F616D">
      <w:pPr>
        <w:pStyle w:val="Obsah2"/>
        <w:tabs>
          <w:tab w:val="left" w:pos="800"/>
          <w:tab w:val="right" w:leader="dot" w:pos="9062"/>
        </w:tabs>
        <w:rPr>
          <w:rFonts w:asciiTheme="minorHAnsi" w:eastAsiaTheme="minorEastAsia" w:hAnsiTheme="minorHAnsi" w:cstheme="minorBidi"/>
          <w:smallCaps w:val="0"/>
          <w:noProof/>
          <w:sz w:val="22"/>
          <w:szCs w:val="22"/>
        </w:rPr>
      </w:pPr>
      <w:hyperlink w:anchor="_Toc521592607" w:history="1">
        <w:r w:rsidR="006A164E" w:rsidRPr="00BB69C0">
          <w:rPr>
            <w:rStyle w:val="Hypertextovprepojenie"/>
            <w:b/>
            <w:noProof/>
          </w:rPr>
          <w:t>13.4</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Monitorovanie implementácie Projektov</w:t>
        </w:r>
        <w:r w:rsidR="006A164E">
          <w:rPr>
            <w:noProof/>
            <w:webHidden/>
          </w:rPr>
          <w:tab/>
        </w:r>
        <w:r w:rsidR="006A164E">
          <w:rPr>
            <w:noProof/>
            <w:webHidden/>
          </w:rPr>
          <w:fldChar w:fldCharType="begin"/>
        </w:r>
        <w:r w:rsidR="006A164E">
          <w:rPr>
            <w:noProof/>
            <w:webHidden/>
          </w:rPr>
          <w:instrText xml:space="preserve"> PAGEREF _Toc521592607 \h </w:instrText>
        </w:r>
        <w:r w:rsidR="006A164E">
          <w:rPr>
            <w:noProof/>
            <w:webHidden/>
          </w:rPr>
        </w:r>
        <w:r w:rsidR="006A164E">
          <w:rPr>
            <w:noProof/>
            <w:webHidden/>
          </w:rPr>
          <w:fldChar w:fldCharType="separate"/>
        </w:r>
        <w:r w:rsidR="0090598D">
          <w:rPr>
            <w:noProof/>
            <w:webHidden/>
          </w:rPr>
          <w:t>63</w:t>
        </w:r>
        <w:r w:rsidR="006A164E">
          <w:rPr>
            <w:noProof/>
            <w:webHidden/>
          </w:rPr>
          <w:fldChar w:fldCharType="end"/>
        </w:r>
      </w:hyperlink>
    </w:p>
    <w:p w:rsidR="006A164E" w:rsidRDefault="007F616D">
      <w:pPr>
        <w:pStyle w:val="Obsah1"/>
        <w:rPr>
          <w:rFonts w:asciiTheme="minorHAnsi" w:eastAsiaTheme="minorEastAsia" w:hAnsiTheme="minorHAnsi" w:cstheme="minorBidi"/>
          <w:b w:val="0"/>
          <w:bCs w:val="0"/>
          <w:caps w:val="0"/>
          <w:sz w:val="22"/>
          <w:szCs w:val="22"/>
        </w:rPr>
      </w:pPr>
      <w:hyperlink w:anchor="_Toc521592608" w:history="1">
        <w:r w:rsidR="006A164E" w:rsidRPr="00BB69C0">
          <w:rPr>
            <w:rStyle w:val="Hypertextovprepojenie"/>
          </w:rPr>
          <w:t>14.</w:t>
        </w:r>
        <w:r w:rsidR="006A164E">
          <w:rPr>
            <w:rFonts w:asciiTheme="minorHAnsi" w:eastAsiaTheme="minorEastAsia" w:hAnsiTheme="minorHAnsi" w:cstheme="minorBidi"/>
            <w:b w:val="0"/>
            <w:bCs w:val="0"/>
            <w:caps w:val="0"/>
            <w:sz w:val="22"/>
            <w:szCs w:val="22"/>
          </w:rPr>
          <w:tab/>
        </w:r>
        <w:r w:rsidR="006A164E" w:rsidRPr="00BB69C0">
          <w:rPr>
            <w:rStyle w:val="Hypertextovprepojenie"/>
            <w:rFonts w:cs="Arial"/>
          </w:rPr>
          <w:t>Informovanie, publicita a uchovávanie údajov</w:t>
        </w:r>
        <w:r w:rsidR="006A164E">
          <w:rPr>
            <w:webHidden/>
          </w:rPr>
          <w:tab/>
        </w:r>
        <w:r w:rsidR="006A164E">
          <w:rPr>
            <w:webHidden/>
          </w:rPr>
          <w:fldChar w:fldCharType="begin"/>
        </w:r>
        <w:r w:rsidR="006A164E">
          <w:rPr>
            <w:webHidden/>
          </w:rPr>
          <w:instrText xml:space="preserve"> PAGEREF _Toc521592608 \h </w:instrText>
        </w:r>
        <w:r w:rsidR="006A164E">
          <w:rPr>
            <w:webHidden/>
          </w:rPr>
        </w:r>
        <w:r w:rsidR="006A164E">
          <w:rPr>
            <w:webHidden/>
          </w:rPr>
          <w:fldChar w:fldCharType="separate"/>
        </w:r>
        <w:r w:rsidR="0090598D">
          <w:rPr>
            <w:webHidden/>
          </w:rPr>
          <w:t>64</w:t>
        </w:r>
        <w:r w:rsidR="006A164E">
          <w:rPr>
            <w:webHidden/>
          </w:rPr>
          <w:fldChar w:fldCharType="end"/>
        </w:r>
      </w:hyperlink>
    </w:p>
    <w:p w:rsidR="006A164E" w:rsidRDefault="007F616D">
      <w:pPr>
        <w:pStyle w:val="Obsah2"/>
        <w:tabs>
          <w:tab w:val="left" w:pos="800"/>
          <w:tab w:val="right" w:leader="dot" w:pos="9062"/>
        </w:tabs>
        <w:rPr>
          <w:rFonts w:asciiTheme="minorHAnsi" w:eastAsiaTheme="minorEastAsia" w:hAnsiTheme="minorHAnsi" w:cstheme="minorBidi"/>
          <w:smallCaps w:val="0"/>
          <w:noProof/>
          <w:sz w:val="22"/>
          <w:szCs w:val="22"/>
        </w:rPr>
      </w:pPr>
      <w:hyperlink w:anchor="_Toc521592609" w:history="1">
        <w:r w:rsidR="006A164E" w:rsidRPr="00BB69C0">
          <w:rPr>
            <w:rStyle w:val="Hypertextovprepojenie"/>
            <w:b/>
            <w:noProof/>
          </w:rPr>
          <w:t>14.1</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Publicita</w:t>
        </w:r>
        <w:r w:rsidR="006A164E">
          <w:rPr>
            <w:noProof/>
            <w:webHidden/>
          </w:rPr>
          <w:tab/>
        </w:r>
        <w:r w:rsidR="006A164E">
          <w:rPr>
            <w:noProof/>
            <w:webHidden/>
          </w:rPr>
          <w:fldChar w:fldCharType="begin"/>
        </w:r>
        <w:r w:rsidR="006A164E">
          <w:rPr>
            <w:noProof/>
            <w:webHidden/>
          </w:rPr>
          <w:instrText xml:space="preserve"> PAGEREF _Toc521592609 \h </w:instrText>
        </w:r>
        <w:r w:rsidR="006A164E">
          <w:rPr>
            <w:noProof/>
            <w:webHidden/>
          </w:rPr>
        </w:r>
        <w:r w:rsidR="006A164E">
          <w:rPr>
            <w:noProof/>
            <w:webHidden/>
          </w:rPr>
          <w:fldChar w:fldCharType="separate"/>
        </w:r>
        <w:r w:rsidR="0090598D">
          <w:rPr>
            <w:noProof/>
            <w:webHidden/>
          </w:rPr>
          <w:t>64</w:t>
        </w:r>
        <w:r w:rsidR="006A164E">
          <w:rPr>
            <w:noProof/>
            <w:webHidden/>
          </w:rPr>
          <w:fldChar w:fldCharType="end"/>
        </w:r>
      </w:hyperlink>
    </w:p>
    <w:p w:rsidR="006A164E" w:rsidRDefault="007F616D">
      <w:pPr>
        <w:pStyle w:val="Obsah2"/>
        <w:tabs>
          <w:tab w:val="left" w:pos="800"/>
          <w:tab w:val="right" w:leader="dot" w:pos="9062"/>
        </w:tabs>
        <w:rPr>
          <w:rFonts w:asciiTheme="minorHAnsi" w:eastAsiaTheme="minorEastAsia" w:hAnsiTheme="minorHAnsi" w:cstheme="minorBidi"/>
          <w:smallCaps w:val="0"/>
          <w:noProof/>
          <w:sz w:val="22"/>
          <w:szCs w:val="22"/>
        </w:rPr>
      </w:pPr>
      <w:hyperlink w:anchor="_Toc521592610" w:history="1">
        <w:r w:rsidR="006A164E" w:rsidRPr="00BB69C0">
          <w:rPr>
            <w:rStyle w:val="Hypertextovprepojenie"/>
            <w:b/>
            <w:noProof/>
          </w:rPr>
          <w:t>14.2</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Informovanie o subjektoch financovaných zo zdrojov EÚ (príjemcoch)</w:t>
        </w:r>
        <w:r w:rsidR="006A164E">
          <w:rPr>
            <w:noProof/>
            <w:webHidden/>
          </w:rPr>
          <w:tab/>
        </w:r>
        <w:r w:rsidR="006A164E">
          <w:rPr>
            <w:noProof/>
            <w:webHidden/>
          </w:rPr>
          <w:fldChar w:fldCharType="begin"/>
        </w:r>
        <w:r w:rsidR="006A164E">
          <w:rPr>
            <w:noProof/>
            <w:webHidden/>
          </w:rPr>
          <w:instrText xml:space="preserve"> PAGEREF _Toc521592610 \h </w:instrText>
        </w:r>
        <w:r w:rsidR="006A164E">
          <w:rPr>
            <w:noProof/>
            <w:webHidden/>
          </w:rPr>
        </w:r>
        <w:r w:rsidR="006A164E">
          <w:rPr>
            <w:noProof/>
            <w:webHidden/>
          </w:rPr>
          <w:fldChar w:fldCharType="separate"/>
        </w:r>
        <w:r w:rsidR="0090598D">
          <w:rPr>
            <w:noProof/>
            <w:webHidden/>
          </w:rPr>
          <w:t>64</w:t>
        </w:r>
        <w:r w:rsidR="006A164E">
          <w:rPr>
            <w:noProof/>
            <w:webHidden/>
          </w:rPr>
          <w:fldChar w:fldCharType="end"/>
        </w:r>
      </w:hyperlink>
    </w:p>
    <w:p w:rsidR="006A164E" w:rsidRDefault="007F616D">
      <w:pPr>
        <w:pStyle w:val="Obsah2"/>
        <w:tabs>
          <w:tab w:val="left" w:pos="800"/>
          <w:tab w:val="right" w:leader="dot" w:pos="9062"/>
        </w:tabs>
        <w:rPr>
          <w:rFonts w:asciiTheme="minorHAnsi" w:eastAsiaTheme="minorEastAsia" w:hAnsiTheme="minorHAnsi" w:cstheme="minorBidi"/>
          <w:smallCaps w:val="0"/>
          <w:noProof/>
          <w:sz w:val="22"/>
          <w:szCs w:val="22"/>
        </w:rPr>
      </w:pPr>
      <w:hyperlink w:anchor="_Toc521592611" w:history="1">
        <w:r w:rsidR="006A164E" w:rsidRPr="00BB69C0">
          <w:rPr>
            <w:rStyle w:val="Hypertextovprepojenie"/>
            <w:b/>
            <w:noProof/>
          </w:rPr>
          <w:t>14.3</w:t>
        </w:r>
        <w:r w:rsidR="006A164E">
          <w:rPr>
            <w:rFonts w:asciiTheme="minorHAnsi" w:eastAsiaTheme="minorEastAsia" w:hAnsiTheme="minorHAnsi" w:cstheme="minorBidi"/>
            <w:smallCaps w:val="0"/>
            <w:noProof/>
            <w:sz w:val="22"/>
            <w:szCs w:val="22"/>
          </w:rPr>
          <w:tab/>
        </w:r>
        <w:r w:rsidR="006A164E" w:rsidRPr="00BB69C0">
          <w:rPr>
            <w:rStyle w:val="Hypertextovprepojenie"/>
            <w:b/>
            <w:noProof/>
          </w:rPr>
          <w:t>Informovanie EK</w:t>
        </w:r>
        <w:r w:rsidR="006A164E">
          <w:rPr>
            <w:noProof/>
            <w:webHidden/>
          </w:rPr>
          <w:tab/>
        </w:r>
        <w:r w:rsidR="006A164E">
          <w:rPr>
            <w:noProof/>
            <w:webHidden/>
          </w:rPr>
          <w:fldChar w:fldCharType="begin"/>
        </w:r>
        <w:r w:rsidR="006A164E">
          <w:rPr>
            <w:noProof/>
            <w:webHidden/>
          </w:rPr>
          <w:instrText xml:space="preserve"> PAGEREF _Toc521592611 \h </w:instrText>
        </w:r>
        <w:r w:rsidR="006A164E">
          <w:rPr>
            <w:noProof/>
            <w:webHidden/>
          </w:rPr>
        </w:r>
        <w:r w:rsidR="006A164E">
          <w:rPr>
            <w:noProof/>
            <w:webHidden/>
          </w:rPr>
          <w:fldChar w:fldCharType="separate"/>
        </w:r>
        <w:r w:rsidR="0090598D">
          <w:rPr>
            <w:noProof/>
            <w:webHidden/>
          </w:rPr>
          <w:t>65</w:t>
        </w:r>
        <w:r w:rsidR="006A164E">
          <w:rPr>
            <w:noProof/>
            <w:webHidden/>
          </w:rPr>
          <w:fldChar w:fldCharType="end"/>
        </w:r>
      </w:hyperlink>
    </w:p>
    <w:p w:rsidR="006A164E" w:rsidRDefault="007F616D">
      <w:pPr>
        <w:pStyle w:val="Obsah2"/>
        <w:tabs>
          <w:tab w:val="left" w:pos="800"/>
          <w:tab w:val="right" w:leader="dot" w:pos="9062"/>
        </w:tabs>
        <w:rPr>
          <w:rFonts w:asciiTheme="minorHAnsi" w:eastAsiaTheme="minorEastAsia" w:hAnsiTheme="minorHAnsi" w:cstheme="minorBidi"/>
          <w:smallCaps w:val="0"/>
          <w:noProof/>
          <w:sz w:val="22"/>
          <w:szCs w:val="22"/>
        </w:rPr>
      </w:pPr>
      <w:hyperlink w:anchor="_Toc521592612" w:history="1">
        <w:r w:rsidR="006A164E" w:rsidRPr="00BB69C0">
          <w:rPr>
            <w:rStyle w:val="Hypertextovprepojenie"/>
            <w:b/>
            <w:noProof/>
          </w:rPr>
          <w:t>14.4</w:t>
        </w:r>
        <w:r w:rsidR="006A164E">
          <w:rPr>
            <w:rFonts w:asciiTheme="minorHAnsi" w:eastAsiaTheme="minorEastAsia" w:hAnsiTheme="minorHAnsi" w:cstheme="minorBidi"/>
            <w:smallCaps w:val="0"/>
            <w:noProof/>
            <w:sz w:val="22"/>
            <w:szCs w:val="22"/>
          </w:rPr>
          <w:tab/>
        </w:r>
        <w:r w:rsidR="006A164E" w:rsidRPr="00BB69C0">
          <w:rPr>
            <w:rStyle w:val="Hypertextovprepojenie"/>
            <w:rFonts w:cs="Arial"/>
            <w:b/>
            <w:noProof/>
          </w:rPr>
          <w:t>Archivácia</w:t>
        </w:r>
        <w:r w:rsidR="006A164E">
          <w:rPr>
            <w:noProof/>
            <w:webHidden/>
          </w:rPr>
          <w:tab/>
        </w:r>
        <w:r w:rsidR="006A164E">
          <w:rPr>
            <w:noProof/>
            <w:webHidden/>
          </w:rPr>
          <w:fldChar w:fldCharType="begin"/>
        </w:r>
        <w:r w:rsidR="006A164E">
          <w:rPr>
            <w:noProof/>
            <w:webHidden/>
          </w:rPr>
          <w:instrText xml:space="preserve"> PAGEREF _Toc521592612 \h </w:instrText>
        </w:r>
        <w:r w:rsidR="006A164E">
          <w:rPr>
            <w:noProof/>
            <w:webHidden/>
          </w:rPr>
        </w:r>
        <w:r w:rsidR="006A164E">
          <w:rPr>
            <w:noProof/>
            <w:webHidden/>
          </w:rPr>
          <w:fldChar w:fldCharType="separate"/>
        </w:r>
        <w:r w:rsidR="0090598D">
          <w:rPr>
            <w:noProof/>
            <w:webHidden/>
          </w:rPr>
          <w:t>65</w:t>
        </w:r>
        <w:r w:rsidR="006A164E">
          <w:rPr>
            <w:noProof/>
            <w:webHidden/>
          </w:rPr>
          <w:fldChar w:fldCharType="end"/>
        </w:r>
      </w:hyperlink>
    </w:p>
    <w:p w:rsidR="006A164E" w:rsidRDefault="007F616D">
      <w:pPr>
        <w:pStyle w:val="Obsah1"/>
        <w:rPr>
          <w:rFonts w:asciiTheme="minorHAnsi" w:eastAsiaTheme="minorEastAsia" w:hAnsiTheme="minorHAnsi" w:cstheme="minorBidi"/>
          <w:b w:val="0"/>
          <w:bCs w:val="0"/>
          <w:caps w:val="0"/>
          <w:sz w:val="22"/>
          <w:szCs w:val="22"/>
        </w:rPr>
      </w:pPr>
      <w:hyperlink w:anchor="_Toc521592613" w:history="1">
        <w:r w:rsidR="006A164E" w:rsidRPr="00BB69C0">
          <w:rPr>
            <w:rStyle w:val="Hypertextovprepojenie"/>
          </w:rPr>
          <w:t>15.</w:t>
        </w:r>
        <w:r w:rsidR="006A164E">
          <w:rPr>
            <w:rFonts w:asciiTheme="minorHAnsi" w:eastAsiaTheme="minorEastAsia" w:hAnsiTheme="minorHAnsi" w:cstheme="minorBidi"/>
            <w:b w:val="0"/>
            <w:bCs w:val="0"/>
            <w:caps w:val="0"/>
            <w:sz w:val="22"/>
            <w:szCs w:val="22"/>
          </w:rPr>
          <w:tab/>
        </w:r>
        <w:r w:rsidR="006A164E" w:rsidRPr="00BB69C0">
          <w:rPr>
            <w:rStyle w:val="Hypertextovprepojenie"/>
            <w:rFonts w:cs="Arial"/>
          </w:rPr>
          <w:t>Zoznam príloh</w:t>
        </w:r>
        <w:r w:rsidR="006A164E">
          <w:rPr>
            <w:webHidden/>
          </w:rPr>
          <w:tab/>
        </w:r>
        <w:r w:rsidR="006A164E">
          <w:rPr>
            <w:webHidden/>
          </w:rPr>
          <w:fldChar w:fldCharType="begin"/>
        </w:r>
        <w:r w:rsidR="006A164E">
          <w:rPr>
            <w:webHidden/>
          </w:rPr>
          <w:instrText xml:space="preserve"> PAGEREF _Toc521592613 \h </w:instrText>
        </w:r>
        <w:r w:rsidR="006A164E">
          <w:rPr>
            <w:webHidden/>
          </w:rPr>
        </w:r>
        <w:r w:rsidR="006A164E">
          <w:rPr>
            <w:webHidden/>
          </w:rPr>
          <w:fldChar w:fldCharType="separate"/>
        </w:r>
        <w:r w:rsidR="0090598D">
          <w:rPr>
            <w:webHidden/>
          </w:rPr>
          <w:t>66</w:t>
        </w:r>
        <w:r w:rsidR="006A164E">
          <w:rPr>
            <w:webHidden/>
          </w:rPr>
          <w:fldChar w:fldCharType="end"/>
        </w:r>
      </w:hyperlink>
    </w:p>
    <w:p w:rsidR="005C19A8" w:rsidRDefault="005E31B1">
      <w:r>
        <w:fldChar w:fldCharType="end"/>
      </w:r>
    </w:p>
    <w:p w:rsidR="005C19A8" w:rsidRDefault="005C19A8" w:rsidP="00D30C49"/>
    <w:p w:rsidR="005C19A8" w:rsidRDefault="005C19A8" w:rsidP="00D30C49"/>
    <w:p w:rsidR="005C19A8" w:rsidRDefault="005C19A8" w:rsidP="00D30C49"/>
    <w:p w:rsidR="005C19A8" w:rsidRDefault="005C19A8" w:rsidP="00D30C49"/>
    <w:p w:rsidR="005C19A8" w:rsidRDefault="005C19A8" w:rsidP="00D30C49"/>
    <w:p w:rsidR="005C19A8" w:rsidRDefault="005C19A8" w:rsidP="00D30C49"/>
    <w:p w:rsidR="005C19A8" w:rsidRDefault="005C19A8" w:rsidP="00D30C49"/>
    <w:p w:rsidR="00EE6D47" w:rsidRDefault="00EE6D47" w:rsidP="00D30C49"/>
    <w:p w:rsidR="00EE6D47" w:rsidRDefault="00EE6D47" w:rsidP="00D30C49"/>
    <w:p w:rsidR="005C19A8" w:rsidRPr="00FA1636" w:rsidRDefault="005C19A8" w:rsidP="005C69AE">
      <w:pPr>
        <w:pStyle w:val="Odsekzoznamu"/>
        <w:numPr>
          <w:ilvl w:val="0"/>
          <w:numId w:val="51"/>
        </w:numPr>
        <w:ind w:left="426" w:hanging="426"/>
        <w:outlineLvl w:val="0"/>
        <w:rPr>
          <w:rFonts w:cs="Arial"/>
          <w:b/>
          <w:sz w:val="22"/>
          <w:lang w:eastAsia="en-US"/>
        </w:rPr>
      </w:pPr>
      <w:bookmarkStart w:id="0" w:name="_Toc440267587"/>
      <w:bookmarkStart w:id="1" w:name="_Toc440367604"/>
      <w:bookmarkStart w:id="2" w:name="_Toc440367694"/>
      <w:bookmarkStart w:id="3" w:name="_Toc440267588"/>
      <w:bookmarkStart w:id="4" w:name="_Toc440367605"/>
      <w:bookmarkStart w:id="5" w:name="_Toc440367695"/>
      <w:bookmarkStart w:id="6" w:name="_Toc440267589"/>
      <w:bookmarkStart w:id="7" w:name="_Toc440367606"/>
      <w:bookmarkStart w:id="8" w:name="_Toc440367696"/>
      <w:bookmarkStart w:id="9" w:name="_Toc440267590"/>
      <w:bookmarkStart w:id="10" w:name="_Toc440367607"/>
      <w:bookmarkStart w:id="11" w:name="_Toc440367697"/>
      <w:bookmarkStart w:id="12" w:name="_Toc521592537"/>
      <w:bookmarkEnd w:id="0"/>
      <w:bookmarkEnd w:id="1"/>
      <w:bookmarkEnd w:id="2"/>
      <w:bookmarkEnd w:id="3"/>
      <w:bookmarkEnd w:id="4"/>
      <w:bookmarkEnd w:id="5"/>
      <w:bookmarkEnd w:id="6"/>
      <w:bookmarkEnd w:id="7"/>
      <w:bookmarkEnd w:id="8"/>
      <w:bookmarkEnd w:id="9"/>
      <w:bookmarkEnd w:id="10"/>
      <w:bookmarkEnd w:id="11"/>
      <w:r w:rsidRPr="00FA1636">
        <w:rPr>
          <w:rFonts w:cs="Arial"/>
          <w:b/>
          <w:sz w:val="22"/>
          <w:lang w:eastAsia="en-US"/>
        </w:rPr>
        <w:lastRenderedPageBreak/>
        <w:t>Úvodné ustanovenia</w:t>
      </w:r>
      <w:bookmarkEnd w:id="12"/>
    </w:p>
    <w:p w:rsidR="005C19A8" w:rsidRPr="00FA1636" w:rsidRDefault="005C19A8" w:rsidP="00D30C49">
      <w:pPr>
        <w:pStyle w:val="Default"/>
        <w:jc w:val="both"/>
        <w:rPr>
          <w:color w:val="auto"/>
          <w:sz w:val="22"/>
          <w:szCs w:val="22"/>
          <w:lang w:eastAsia="en-US"/>
        </w:rPr>
      </w:pPr>
    </w:p>
    <w:p w:rsidR="005C19A8" w:rsidRPr="00FA1636" w:rsidRDefault="005C19A8" w:rsidP="00D30C49">
      <w:pPr>
        <w:pStyle w:val="Default"/>
        <w:jc w:val="both"/>
        <w:rPr>
          <w:color w:val="auto"/>
          <w:sz w:val="22"/>
          <w:szCs w:val="22"/>
          <w:lang w:eastAsia="en-US"/>
        </w:rPr>
      </w:pPr>
      <w:r w:rsidRPr="00FA1636">
        <w:rPr>
          <w:color w:val="auto"/>
          <w:sz w:val="22"/>
          <w:szCs w:val="22"/>
          <w:lang w:eastAsia="en-US"/>
        </w:rPr>
        <w:t>Na základe ustanovení Nariadenia Rady (</w:t>
      </w:r>
      <w:proofErr w:type="spellStart"/>
      <w:r w:rsidRPr="00FA1636">
        <w:rPr>
          <w:color w:val="auto"/>
          <w:sz w:val="22"/>
          <w:szCs w:val="22"/>
          <w:lang w:eastAsia="en-US"/>
        </w:rPr>
        <w:t>E</w:t>
      </w:r>
      <w:r w:rsidR="00894814">
        <w:rPr>
          <w:color w:val="auto"/>
          <w:sz w:val="22"/>
          <w:szCs w:val="22"/>
          <w:lang w:eastAsia="en-US"/>
        </w:rPr>
        <w:t>uratom</w:t>
      </w:r>
      <w:proofErr w:type="spellEnd"/>
      <w:r w:rsidRPr="00FA1636">
        <w:rPr>
          <w:color w:val="auto"/>
          <w:sz w:val="22"/>
          <w:szCs w:val="22"/>
          <w:lang w:eastAsia="en-US"/>
        </w:rPr>
        <w:t>) č. 1368/2013 z 13. decembra 2013 o podpore Únie pre programy pomoci na vyraďovanie jadrových zariadení z prevádzky v Bulharsku a na Slovensku a o zrušení nariadení (</w:t>
      </w:r>
      <w:proofErr w:type="spellStart"/>
      <w:r w:rsidRPr="00FA1636">
        <w:rPr>
          <w:color w:val="auto"/>
          <w:sz w:val="22"/>
          <w:szCs w:val="22"/>
          <w:lang w:eastAsia="en-US"/>
        </w:rPr>
        <w:t>Euratom</w:t>
      </w:r>
      <w:proofErr w:type="spellEnd"/>
      <w:r w:rsidRPr="00FA1636">
        <w:rPr>
          <w:color w:val="auto"/>
          <w:sz w:val="22"/>
          <w:szCs w:val="22"/>
          <w:lang w:eastAsia="en-US"/>
        </w:rPr>
        <w:t>) č. 549/2007 a (</w:t>
      </w:r>
      <w:proofErr w:type="spellStart"/>
      <w:r w:rsidRPr="00FA1636">
        <w:rPr>
          <w:color w:val="auto"/>
          <w:sz w:val="22"/>
          <w:szCs w:val="22"/>
          <w:lang w:eastAsia="en-US"/>
        </w:rPr>
        <w:t>Euratom</w:t>
      </w:r>
      <w:proofErr w:type="spellEnd"/>
      <w:r w:rsidRPr="00FA1636">
        <w:rPr>
          <w:color w:val="auto"/>
          <w:sz w:val="22"/>
          <w:szCs w:val="22"/>
          <w:lang w:eastAsia="en-US"/>
        </w:rPr>
        <w:t xml:space="preserve">) č. 647/2010 </w:t>
      </w:r>
      <w:r>
        <w:rPr>
          <w:color w:val="auto"/>
          <w:sz w:val="22"/>
          <w:szCs w:val="22"/>
          <w:lang w:eastAsia="en-US"/>
        </w:rPr>
        <w:t xml:space="preserve">(ďalej ako „Nariadenie 1368/2013“) </w:t>
      </w:r>
      <w:r w:rsidRPr="00FA1636">
        <w:rPr>
          <w:color w:val="auto"/>
          <w:sz w:val="22"/>
          <w:szCs w:val="22"/>
          <w:lang w:eastAsia="en-US"/>
        </w:rPr>
        <w:t xml:space="preserve">a v nadväznosti na Nariadenie Európskeho parlamentu a Rady (EU, </w:t>
      </w:r>
      <w:proofErr w:type="spellStart"/>
      <w:r w:rsidRPr="00FA1636">
        <w:rPr>
          <w:color w:val="auto"/>
          <w:sz w:val="22"/>
          <w:szCs w:val="22"/>
          <w:lang w:eastAsia="en-US"/>
        </w:rPr>
        <w:t>Euratom</w:t>
      </w:r>
      <w:proofErr w:type="spellEnd"/>
      <w:r w:rsidRPr="00FA1636">
        <w:rPr>
          <w:color w:val="auto"/>
          <w:sz w:val="22"/>
          <w:szCs w:val="22"/>
          <w:lang w:eastAsia="en-US"/>
        </w:rPr>
        <w:t xml:space="preserve">) č. 966/2012 z 25. októbra 2012 o rozpočtových pravidlách, ktoré sa vzťahujú na všeobecný rozpočet Únie, a zrušení nariadenia Rady (ES, </w:t>
      </w:r>
      <w:proofErr w:type="spellStart"/>
      <w:r w:rsidRPr="00FA1636">
        <w:rPr>
          <w:color w:val="auto"/>
          <w:sz w:val="22"/>
          <w:szCs w:val="22"/>
          <w:lang w:eastAsia="en-US"/>
        </w:rPr>
        <w:t>Euratom</w:t>
      </w:r>
      <w:proofErr w:type="spellEnd"/>
      <w:r w:rsidRPr="00FA1636">
        <w:rPr>
          <w:color w:val="auto"/>
          <w:sz w:val="22"/>
          <w:szCs w:val="22"/>
          <w:lang w:eastAsia="en-US"/>
        </w:rPr>
        <w:t>) č. 1605/2002</w:t>
      </w:r>
      <w:r>
        <w:rPr>
          <w:color w:val="auto"/>
          <w:sz w:val="22"/>
          <w:szCs w:val="22"/>
          <w:lang w:eastAsia="en-US"/>
        </w:rPr>
        <w:t xml:space="preserve"> (ďalej ako „Nariadenie 966/2012“)</w:t>
      </w:r>
      <w:r w:rsidRPr="00FA1636">
        <w:rPr>
          <w:color w:val="auto"/>
          <w:sz w:val="22"/>
          <w:szCs w:val="22"/>
          <w:lang w:eastAsia="en-US"/>
        </w:rPr>
        <w:t>, uzatvorila Európska komisia prostredníctvom Generálneho riaditeľstva pre Energetiku so Slovenskou inovačnou a energetickou agentúrou, za účelom implementácie Programu Bohunice prostredníctvom tzv. Národnej agentúry, ustanoveného podľa Protokolu č. 9 Zmluvy o pristúpení Slovenskej republiky k Európskej únii, Dohodu o delegovaní právomocí.</w:t>
      </w:r>
    </w:p>
    <w:p w:rsidR="005C19A8" w:rsidRPr="00FA1636" w:rsidRDefault="005C19A8" w:rsidP="00D30C49">
      <w:pPr>
        <w:pStyle w:val="Default"/>
        <w:jc w:val="both"/>
        <w:rPr>
          <w:color w:val="auto"/>
          <w:sz w:val="22"/>
          <w:szCs w:val="22"/>
          <w:lang w:eastAsia="en-US"/>
        </w:rPr>
      </w:pPr>
    </w:p>
    <w:p w:rsidR="005C19A8" w:rsidRDefault="005C19A8" w:rsidP="0048384B">
      <w:pPr>
        <w:pStyle w:val="Default"/>
        <w:jc w:val="both"/>
        <w:rPr>
          <w:color w:val="auto"/>
          <w:sz w:val="22"/>
          <w:szCs w:val="22"/>
          <w:lang w:eastAsia="en-US"/>
        </w:rPr>
      </w:pPr>
      <w:r>
        <w:rPr>
          <w:color w:val="auto"/>
          <w:sz w:val="22"/>
          <w:szCs w:val="22"/>
          <w:lang w:eastAsia="en-US"/>
        </w:rPr>
        <w:t xml:space="preserve">Pravidlá poskytovania finančnej podpory Únie pre </w:t>
      </w:r>
      <w:r w:rsidRPr="00017E48">
        <w:rPr>
          <w:color w:val="auto"/>
          <w:sz w:val="22"/>
          <w:szCs w:val="22"/>
          <w:lang w:eastAsia="en-US"/>
        </w:rPr>
        <w:t>Program Bohunice</w:t>
      </w:r>
      <w:r>
        <w:rPr>
          <w:color w:val="auto"/>
          <w:sz w:val="22"/>
          <w:szCs w:val="22"/>
          <w:lang w:eastAsia="en-US"/>
        </w:rPr>
        <w:t xml:space="preserve"> na realizáciu špecifických cieľov podľa článku 2 ods. 2 písm. b) Nariadenia 1368/2013 a zverených úloh podľa prílohy č. 1 Dohody o delegovaní právomocí v súvislosti </w:t>
      </w:r>
      <w:r w:rsidRPr="00017E48">
        <w:rPr>
          <w:color w:val="auto"/>
          <w:sz w:val="22"/>
          <w:szCs w:val="22"/>
          <w:lang w:eastAsia="en-US"/>
        </w:rPr>
        <w:t>so zabezpečením vyradenia blokov 1 a 2 Jadrovej elektrárne V1 Jaslovské Bohunice (ďalej len „JE V1“)</w:t>
      </w:r>
      <w:r>
        <w:rPr>
          <w:color w:val="auto"/>
          <w:sz w:val="22"/>
          <w:szCs w:val="22"/>
          <w:lang w:eastAsia="en-US"/>
        </w:rPr>
        <w:t xml:space="preserve"> sa budú na národnej úrovni realizovať v súlade s týmto Systémom implementácie </w:t>
      </w:r>
      <w:r w:rsidR="00D8054F">
        <w:rPr>
          <w:color w:val="auto"/>
          <w:sz w:val="22"/>
          <w:szCs w:val="22"/>
          <w:lang w:eastAsia="en-US"/>
        </w:rPr>
        <w:t xml:space="preserve">pre </w:t>
      </w:r>
      <w:r>
        <w:rPr>
          <w:color w:val="auto"/>
          <w:sz w:val="22"/>
          <w:szCs w:val="22"/>
          <w:lang w:eastAsia="en-US"/>
        </w:rPr>
        <w:t xml:space="preserve">Program Bohunice prostredníctvom poskytovania </w:t>
      </w:r>
      <w:r w:rsidR="00E55A85">
        <w:rPr>
          <w:color w:val="auto"/>
          <w:sz w:val="22"/>
          <w:szCs w:val="22"/>
          <w:lang w:eastAsia="en-US"/>
        </w:rPr>
        <w:t>G</w:t>
      </w:r>
      <w:r>
        <w:rPr>
          <w:color w:val="auto"/>
          <w:sz w:val="22"/>
          <w:szCs w:val="22"/>
          <w:lang w:eastAsia="en-US"/>
        </w:rPr>
        <w:t xml:space="preserve">rantov </w:t>
      </w:r>
      <w:r w:rsidR="00B021F2">
        <w:rPr>
          <w:color w:val="auto"/>
          <w:sz w:val="22"/>
          <w:szCs w:val="22"/>
          <w:lang w:eastAsia="en-US"/>
        </w:rPr>
        <w:t>P</w:t>
      </w:r>
      <w:r>
        <w:rPr>
          <w:color w:val="auto"/>
          <w:sz w:val="22"/>
          <w:szCs w:val="22"/>
          <w:lang w:eastAsia="en-US"/>
        </w:rPr>
        <w:t xml:space="preserve">rijímateľom na základe </w:t>
      </w:r>
      <w:r w:rsidR="00B021F2">
        <w:rPr>
          <w:color w:val="auto"/>
          <w:sz w:val="22"/>
          <w:szCs w:val="22"/>
          <w:lang w:eastAsia="en-US"/>
        </w:rPr>
        <w:t>Z</w:t>
      </w:r>
      <w:r>
        <w:rPr>
          <w:color w:val="auto"/>
          <w:sz w:val="22"/>
          <w:szCs w:val="22"/>
          <w:lang w:eastAsia="en-US"/>
        </w:rPr>
        <w:t xml:space="preserve">mlúv o poskytnutí grantu. </w:t>
      </w:r>
    </w:p>
    <w:p w:rsidR="005C19A8" w:rsidRDefault="005C19A8" w:rsidP="00D30C49">
      <w:pPr>
        <w:keepNext/>
        <w:keepLines/>
        <w:spacing w:after="0" w:line="240" w:lineRule="auto"/>
        <w:jc w:val="both"/>
        <w:rPr>
          <w:rFonts w:ascii="Arial" w:hAnsi="Arial" w:cs="Arial"/>
          <w:b/>
          <w:bCs/>
          <w:kern w:val="32"/>
          <w:lang w:eastAsia="en-US"/>
        </w:rPr>
      </w:pPr>
    </w:p>
    <w:p w:rsidR="005A636C" w:rsidRPr="00FA1636" w:rsidRDefault="005A636C" w:rsidP="00D30C49">
      <w:pPr>
        <w:keepNext/>
        <w:keepLines/>
        <w:spacing w:after="0" w:line="240" w:lineRule="auto"/>
        <w:jc w:val="both"/>
        <w:rPr>
          <w:rFonts w:ascii="Arial" w:hAnsi="Arial" w:cs="Arial"/>
          <w:b/>
          <w:bCs/>
          <w:kern w:val="32"/>
          <w:lang w:eastAsia="en-US"/>
        </w:rPr>
      </w:pPr>
    </w:p>
    <w:p w:rsidR="005C19A8" w:rsidRPr="00FA1636" w:rsidRDefault="005C19A8" w:rsidP="005C69AE">
      <w:pPr>
        <w:pStyle w:val="Odsekzoznamu"/>
        <w:keepNext/>
        <w:keepLines/>
        <w:numPr>
          <w:ilvl w:val="0"/>
          <w:numId w:val="51"/>
        </w:numPr>
        <w:ind w:left="426" w:hanging="426"/>
        <w:jc w:val="both"/>
        <w:outlineLvl w:val="0"/>
        <w:rPr>
          <w:rFonts w:cs="Arial"/>
          <w:b/>
          <w:bCs/>
          <w:kern w:val="32"/>
          <w:sz w:val="22"/>
          <w:lang w:eastAsia="en-US"/>
        </w:rPr>
      </w:pPr>
      <w:bookmarkStart w:id="13" w:name="_Toc521592538"/>
      <w:r w:rsidRPr="00FA1636">
        <w:rPr>
          <w:rFonts w:cs="Arial"/>
          <w:b/>
          <w:bCs/>
          <w:kern w:val="32"/>
          <w:sz w:val="22"/>
          <w:lang w:eastAsia="en-US"/>
        </w:rPr>
        <w:t xml:space="preserve">Systém implementácie </w:t>
      </w:r>
      <w:r w:rsidR="00D8054F">
        <w:rPr>
          <w:rFonts w:cs="Arial"/>
          <w:b/>
          <w:bCs/>
          <w:kern w:val="32"/>
          <w:sz w:val="22"/>
          <w:lang w:eastAsia="en-US"/>
        </w:rPr>
        <w:t xml:space="preserve">pre </w:t>
      </w:r>
      <w:r w:rsidRPr="00FA1636">
        <w:rPr>
          <w:rFonts w:cs="Arial"/>
          <w:b/>
          <w:bCs/>
          <w:kern w:val="32"/>
          <w:sz w:val="22"/>
          <w:lang w:eastAsia="en-US"/>
        </w:rPr>
        <w:t>Program Bohunice</w:t>
      </w:r>
      <w:bookmarkEnd w:id="13"/>
    </w:p>
    <w:p w:rsidR="005C19A8" w:rsidRPr="009D0E3E" w:rsidRDefault="005C19A8" w:rsidP="00D30C49">
      <w:pPr>
        <w:keepNext/>
        <w:keepLines/>
        <w:spacing w:after="0" w:line="240" w:lineRule="auto"/>
        <w:jc w:val="both"/>
        <w:rPr>
          <w:rFonts w:ascii="Arial" w:hAnsi="Arial" w:cs="Arial"/>
        </w:rPr>
      </w:pPr>
    </w:p>
    <w:p w:rsidR="005C19A8" w:rsidRPr="009D0E3E" w:rsidRDefault="005C19A8" w:rsidP="00D30C49">
      <w:pPr>
        <w:keepNext/>
        <w:keepLines/>
        <w:spacing w:after="0" w:line="240" w:lineRule="auto"/>
        <w:jc w:val="both"/>
        <w:rPr>
          <w:rFonts w:ascii="Arial" w:hAnsi="Arial" w:cs="Arial"/>
        </w:rPr>
      </w:pPr>
      <w:r w:rsidRPr="009D0E3E">
        <w:rPr>
          <w:rFonts w:ascii="Arial" w:hAnsi="Arial" w:cs="Arial"/>
        </w:rPr>
        <w:t>Pre účely určenia základných procesov uplatňovaných pri implementácii Programu Bohunice</w:t>
      </w:r>
      <w:r>
        <w:rPr>
          <w:rFonts w:ascii="Arial" w:hAnsi="Arial" w:cs="Arial"/>
        </w:rPr>
        <w:t>,</w:t>
      </w:r>
      <w:r w:rsidRPr="0048384B">
        <w:rPr>
          <w:rFonts w:ascii="Arial" w:hAnsi="Arial" w:cs="Arial"/>
        </w:rPr>
        <w:t xml:space="preserve"> </w:t>
      </w:r>
      <w:r>
        <w:rPr>
          <w:rFonts w:ascii="Arial" w:hAnsi="Arial" w:cs="Arial"/>
        </w:rPr>
        <w:t xml:space="preserve">a to najmä v súvislosti </w:t>
      </w:r>
      <w:r w:rsidRPr="00B021F2">
        <w:rPr>
          <w:rFonts w:ascii="Arial" w:hAnsi="Arial" w:cs="Arial"/>
        </w:rPr>
        <w:t>so</w:t>
      </w:r>
      <w:r>
        <w:rPr>
          <w:rFonts w:ascii="Arial" w:hAnsi="Arial" w:cs="Arial"/>
        </w:rPr>
        <w:t> záväzkami vyplývajúcimi z článku 7 Dohody o delegovaní právomocí,</w:t>
      </w:r>
      <w:r w:rsidRPr="009D0E3E">
        <w:rPr>
          <w:rFonts w:ascii="Arial" w:hAnsi="Arial" w:cs="Arial"/>
        </w:rPr>
        <w:t xml:space="preserve"> je nevyhnutné </w:t>
      </w:r>
      <w:r>
        <w:rPr>
          <w:rFonts w:ascii="Arial" w:hAnsi="Arial" w:cs="Arial"/>
        </w:rPr>
        <w:t xml:space="preserve">upraviť </w:t>
      </w:r>
      <w:r w:rsidRPr="009D0E3E">
        <w:rPr>
          <w:rFonts w:ascii="Arial" w:hAnsi="Arial" w:cs="Arial"/>
        </w:rPr>
        <w:t xml:space="preserve">postupy týkajúce sa riadenia a kontroly poskytovania prostriedkov do Systému implementácie </w:t>
      </w:r>
      <w:r w:rsidR="00D8054F">
        <w:rPr>
          <w:rFonts w:ascii="Arial" w:hAnsi="Arial" w:cs="Arial"/>
        </w:rPr>
        <w:t xml:space="preserve">pre </w:t>
      </w:r>
      <w:r w:rsidRPr="009D0E3E">
        <w:rPr>
          <w:rFonts w:ascii="Arial" w:hAnsi="Arial" w:cs="Arial"/>
        </w:rPr>
        <w:t>Program Bohunice (ďalej</w:t>
      </w:r>
      <w:r w:rsidR="00611531">
        <w:rPr>
          <w:rFonts w:ascii="Arial" w:hAnsi="Arial" w:cs="Arial"/>
        </w:rPr>
        <w:t xml:space="preserve"> aj</w:t>
      </w:r>
      <w:r w:rsidR="00E509AA">
        <w:rPr>
          <w:rFonts w:ascii="Arial" w:hAnsi="Arial" w:cs="Arial"/>
        </w:rPr>
        <w:t xml:space="preserve"> </w:t>
      </w:r>
      <w:r w:rsidRPr="009D0E3E">
        <w:rPr>
          <w:rFonts w:ascii="Arial" w:hAnsi="Arial" w:cs="Arial"/>
        </w:rPr>
        <w:t>„</w:t>
      </w:r>
      <w:proofErr w:type="spellStart"/>
      <w:r w:rsidRPr="009D0E3E">
        <w:rPr>
          <w:rFonts w:ascii="Arial" w:hAnsi="Arial" w:cs="Arial"/>
        </w:rPr>
        <w:t>SiPB</w:t>
      </w:r>
      <w:proofErr w:type="spellEnd"/>
      <w:r w:rsidRPr="009D0E3E">
        <w:rPr>
          <w:rFonts w:ascii="Arial" w:hAnsi="Arial" w:cs="Arial"/>
        </w:rPr>
        <w:t xml:space="preserve">“). </w:t>
      </w:r>
      <w:proofErr w:type="spellStart"/>
      <w:r w:rsidRPr="009D0E3E">
        <w:rPr>
          <w:rFonts w:ascii="Arial" w:hAnsi="Arial" w:cs="Arial"/>
        </w:rPr>
        <w:t>SiPB</w:t>
      </w:r>
      <w:proofErr w:type="spellEnd"/>
      <w:r w:rsidRPr="009D0E3E">
        <w:rPr>
          <w:rFonts w:ascii="Arial" w:hAnsi="Arial" w:cs="Arial"/>
        </w:rPr>
        <w:t xml:space="preserve"> definuje jednotlivé subjekty zapojené do procesu implementácie, ich postavenie</w:t>
      </w:r>
      <w:r>
        <w:rPr>
          <w:rFonts w:ascii="Arial" w:hAnsi="Arial" w:cs="Arial"/>
        </w:rPr>
        <w:t>, práva</w:t>
      </w:r>
      <w:r w:rsidRPr="009D0E3E">
        <w:rPr>
          <w:rFonts w:ascii="Arial" w:hAnsi="Arial" w:cs="Arial"/>
        </w:rPr>
        <w:t xml:space="preserve"> a povinnosti, stanovuje základné postupy, pravidlá, princípy kontroly a zabezpečenia transparentného, hospodárneho, efektívneho, účelného a účinného využitia zdrojov Programu Bohunice určených na </w:t>
      </w:r>
      <w:r>
        <w:rPr>
          <w:rFonts w:ascii="Arial" w:hAnsi="Arial" w:cs="Arial"/>
        </w:rPr>
        <w:t>P</w:t>
      </w:r>
      <w:r w:rsidRPr="009D0E3E">
        <w:rPr>
          <w:rFonts w:ascii="Arial" w:hAnsi="Arial" w:cs="Arial"/>
        </w:rPr>
        <w:t xml:space="preserve">rojekty vyraďovania </w:t>
      </w:r>
      <w:r w:rsidR="00894814">
        <w:rPr>
          <w:rFonts w:ascii="Arial" w:hAnsi="Arial" w:cs="Arial"/>
        </w:rPr>
        <w:t>JE V1</w:t>
      </w:r>
      <w:r w:rsidRPr="009D0E3E">
        <w:rPr>
          <w:rFonts w:ascii="Arial" w:hAnsi="Arial" w:cs="Arial"/>
        </w:rPr>
        <w:t xml:space="preserve"> a s tým súvisiace technické zabezpečenie implementácie zo strany </w:t>
      </w:r>
      <w:r>
        <w:rPr>
          <w:rFonts w:ascii="Arial" w:hAnsi="Arial" w:cs="Arial"/>
        </w:rPr>
        <w:t xml:space="preserve">Národnej agentúry, ktorou je </w:t>
      </w:r>
      <w:r w:rsidRPr="009D0E3E">
        <w:rPr>
          <w:rFonts w:ascii="Arial" w:hAnsi="Arial" w:cs="Arial"/>
        </w:rPr>
        <w:t>Slovensk</w:t>
      </w:r>
      <w:r>
        <w:rPr>
          <w:rFonts w:ascii="Arial" w:hAnsi="Arial" w:cs="Arial"/>
        </w:rPr>
        <w:t>á</w:t>
      </w:r>
      <w:r w:rsidRPr="009D0E3E">
        <w:rPr>
          <w:rFonts w:ascii="Arial" w:hAnsi="Arial" w:cs="Arial"/>
        </w:rPr>
        <w:t xml:space="preserve"> inovačn</w:t>
      </w:r>
      <w:r>
        <w:rPr>
          <w:rFonts w:ascii="Arial" w:hAnsi="Arial" w:cs="Arial"/>
        </w:rPr>
        <w:t>á</w:t>
      </w:r>
      <w:r w:rsidRPr="009D0E3E">
        <w:rPr>
          <w:rFonts w:ascii="Arial" w:hAnsi="Arial" w:cs="Arial"/>
        </w:rPr>
        <w:t xml:space="preserve"> a energetick</w:t>
      </w:r>
      <w:r>
        <w:rPr>
          <w:rFonts w:ascii="Arial" w:hAnsi="Arial" w:cs="Arial"/>
        </w:rPr>
        <w:t>á</w:t>
      </w:r>
      <w:r w:rsidRPr="009D0E3E">
        <w:rPr>
          <w:rFonts w:ascii="Arial" w:hAnsi="Arial" w:cs="Arial"/>
        </w:rPr>
        <w:t xml:space="preserve"> agentúr</w:t>
      </w:r>
      <w:r>
        <w:rPr>
          <w:rFonts w:ascii="Arial" w:hAnsi="Arial" w:cs="Arial"/>
        </w:rPr>
        <w:t>a</w:t>
      </w:r>
      <w:r w:rsidRPr="009D0E3E">
        <w:rPr>
          <w:rFonts w:ascii="Arial" w:hAnsi="Arial" w:cs="Arial"/>
        </w:rPr>
        <w:t xml:space="preserve"> (ďalej len </w:t>
      </w:r>
      <w:r>
        <w:rPr>
          <w:rFonts w:ascii="Arial" w:hAnsi="Arial" w:cs="Arial"/>
        </w:rPr>
        <w:t xml:space="preserve">„Národná agentúra“ alebo </w:t>
      </w:r>
      <w:r w:rsidRPr="009D0E3E">
        <w:rPr>
          <w:rFonts w:ascii="Arial" w:hAnsi="Arial" w:cs="Arial"/>
        </w:rPr>
        <w:t xml:space="preserve">„SIEA“). </w:t>
      </w:r>
    </w:p>
    <w:p w:rsidR="005C19A8" w:rsidRPr="009D0E3E" w:rsidRDefault="005C19A8" w:rsidP="00D30C49">
      <w:pPr>
        <w:keepNext/>
        <w:keepLines/>
        <w:spacing w:after="0" w:line="240" w:lineRule="auto"/>
        <w:jc w:val="both"/>
        <w:rPr>
          <w:rFonts w:ascii="Arial" w:hAnsi="Arial" w:cs="Arial"/>
        </w:rPr>
      </w:pPr>
    </w:p>
    <w:p w:rsidR="005C19A8" w:rsidRDefault="005C19A8" w:rsidP="00D30C49">
      <w:pPr>
        <w:keepNext/>
        <w:keepLines/>
        <w:spacing w:after="0" w:line="240" w:lineRule="auto"/>
        <w:jc w:val="both"/>
        <w:rPr>
          <w:rFonts w:ascii="Arial" w:hAnsi="Arial" w:cs="Arial"/>
        </w:rPr>
      </w:pPr>
      <w:r w:rsidRPr="009D0E3E">
        <w:rPr>
          <w:rFonts w:ascii="Arial" w:hAnsi="Arial" w:cs="Arial"/>
        </w:rPr>
        <w:t xml:space="preserve">Postupy a povinnosti pre jednotlivé subjekty upravené v </w:t>
      </w:r>
      <w:proofErr w:type="spellStart"/>
      <w:r w:rsidRPr="009D0E3E">
        <w:rPr>
          <w:rFonts w:ascii="Arial" w:hAnsi="Arial" w:cs="Arial"/>
        </w:rPr>
        <w:t>SiPB</w:t>
      </w:r>
      <w:proofErr w:type="spellEnd"/>
      <w:r w:rsidRPr="009D0E3E">
        <w:rPr>
          <w:rFonts w:ascii="Arial" w:hAnsi="Arial" w:cs="Arial"/>
        </w:rPr>
        <w:t xml:space="preserve"> majú zabezpečiť </w:t>
      </w:r>
      <w:r>
        <w:rPr>
          <w:rFonts w:ascii="Arial" w:hAnsi="Arial" w:cs="Arial"/>
        </w:rPr>
        <w:t>riadne</w:t>
      </w:r>
      <w:r w:rsidRPr="009D0E3E">
        <w:rPr>
          <w:rFonts w:ascii="Arial" w:hAnsi="Arial" w:cs="Arial"/>
        </w:rPr>
        <w:t xml:space="preserve"> uplatňovanie pravidiel stanovených v </w:t>
      </w:r>
      <w:r>
        <w:rPr>
          <w:rFonts w:ascii="Arial" w:hAnsi="Arial" w:cs="Arial"/>
        </w:rPr>
        <w:t>právnych predpisoch</w:t>
      </w:r>
      <w:r w:rsidRPr="009D0E3E">
        <w:rPr>
          <w:rFonts w:ascii="Arial" w:hAnsi="Arial" w:cs="Arial"/>
        </w:rPr>
        <w:t xml:space="preserve"> EÚ a SR. </w:t>
      </w:r>
    </w:p>
    <w:p w:rsidR="00100E4B" w:rsidRDefault="00100E4B" w:rsidP="00D30C49">
      <w:pPr>
        <w:keepNext/>
        <w:keepLines/>
        <w:spacing w:after="0" w:line="240" w:lineRule="auto"/>
        <w:jc w:val="both"/>
        <w:rPr>
          <w:rFonts w:ascii="Arial" w:hAnsi="Arial" w:cs="Arial"/>
        </w:rPr>
      </w:pPr>
    </w:p>
    <w:p w:rsidR="00100E4B" w:rsidRDefault="00100E4B" w:rsidP="00D30C49">
      <w:pPr>
        <w:keepNext/>
        <w:keepLines/>
        <w:spacing w:after="0" w:line="240" w:lineRule="auto"/>
        <w:jc w:val="both"/>
        <w:rPr>
          <w:rFonts w:ascii="Arial" w:hAnsi="Arial" w:cs="Arial"/>
        </w:rPr>
      </w:pPr>
      <w:r>
        <w:rPr>
          <w:rFonts w:ascii="Arial" w:hAnsi="Arial" w:cs="Arial"/>
        </w:rPr>
        <w:t>Systém implementácie pre Program Bohunice nadobúda platnosť po schválení Národnou agentúrou</w:t>
      </w:r>
      <w:r w:rsidR="00611531">
        <w:rPr>
          <w:rFonts w:ascii="Arial" w:hAnsi="Arial" w:cs="Arial"/>
        </w:rPr>
        <w:t>,</w:t>
      </w:r>
      <w:r>
        <w:rPr>
          <w:rFonts w:ascii="Arial" w:hAnsi="Arial" w:cs="Arial"/>
        </w:rPr>
        <w:t xml:space="preserve"> </w:t>
      </w:r>
      <w:r w:rsidR="006D7616">
        <w:rPr>
          <w:rFonts w:ascii="Arial" w:hAnsi="Arial" w:cs="Arial"/>
        </w:rPr>
        <w:t xml:space="preserve">a účinnosť </w:t>
      </w:r>
      <w:r>
        <w:rPr>
          <w:rFonts w:ascii="Arial" w:hAnsi="Arial" w:cs="Arial"/>
        </w:rPr>
        <w:t>najskôr v deň jeho zverejnenia na web</w:t>
      </w:r>
      <w:r w:rsidR="00611531">
        <w:rPr>
          <w:rFonts w:ascii="Arial" w:hAnsi="Arial" w:cs="Arial"/>
        </w:rPr>
        <w:t>ovom sídle</w:t>
      </w:r>
      <w:r>
        <w:rPr>
          <w:rFonts w:ascii="Arial" w:hAnsi="Arial" w:cs="Arial"/>
        </w:rPr>
        <w:t xml:space="preserve"> Národnej agentúry</w:t>
      </w:r>
      <w:r w:rsidR="006D7616">
        <w:rPr>
          <w:rFonts w:ascii="Arial" w:hAnsi="Arial" w:cs="Arial"/>
        </w:rPr>
        <w:t>, ak nie je určený neskorší dátum nadobudnutia účinnosti</w:t>
      </w:r>
      <w:r>
        <w:rPr>
          <w:rFonts w:ascii="Arial" w:hAnsi="Arial" w:cs="Arial"/>
        </w:rPr>
        <w:t xml:space="preserve">. Pred schválením </w:t>
      </w:r>
      <w:r w:rsidR="00611531">
        <w:rPr>
          <w:rFonts w:ascii="Arial" w:hAnsi="Arial" w:cs="Arial"/>
        </w:rPr>
        <w:t xml:space="preserve"> prvej verzie </w:t>
      </w:r>
      <w:proofErr w:type="spellStart"/>
      <w:r w:rsidR="00611531">
        <w:rPr>
          <w:rFonts w:ascii="Arial" w:hAnsi="Arial" w:cs="Arial"/>
        </w:rPr>
        <w:t>SiPB</w:t>
      </w:r>
      <w:proofErr w:type="spellEnd"/>
      <w:r>
        <w:rPr>
          <w:rFonts w:ascii="Arial" w:hAnsi="Arial" w:cs="Arial"/>
        </w:rPr>
        <w:t xml:space="preserve"> sa jeho </w:t>
      </w:r>
      <w:r w:rsidR="00611531">
        <w:rPr>
          <w:rFonts w:ascii="Arial" w:hAnsi="Arial" w:cs="Arial"/>
        </w:rPr>
        <w:t>znenie</w:t>
      </w:r>
      <w:r>
        <w:rPr>
          <w:rFonts w:ascii="Arial" w:hAnsi="Arial" w:cs="Arial"/>
        </w:rPr>
        <w:t xml:space="preserve"> zasiela Programovému koordinátorovi.</w:t>
      </w:r>
    </w:p>
    <w:p w:rsidR="00100E4B" w:rsidRDefault="00100E4B" w:rsidP="00D30C49">
      <w:pPr>
        <w:keepNext/>
        <w:keepLines/>
        <w:spacing w:after="0" w:line="240" w:lineRule="auto"/>
        <w:jc w:val="both"/>
        <w:rPr>
          <w:rFonts w:ascii="Arial" w:hAnsi="Arial" w:cs="Arial"/>
        </w:rPr>
      </w:pPr>
    </w:p>
    <w:p w:rsidR="00100E4B" w:rsidRPr="0096762F" w:rsidRDefault="00100E4B" w:rsidP="00100E4B">
      <w:pPr>
        <w:spacing w:after="0" w:line="240" w:lineRule="auto"/>
        <w:jc w:val="both"/>
        <w:rPr>
          <w:rFonts w:ascii="Arial" w:hAnsi="Arial" w:cs="Arial"/>
        </w:rPr>
      </w:pPr>
      <w:r>
        <w:rPr>
          <w:rFonts w:ascii="Arial" w:hAnsi="Arial" w:cs="Arial"/>
        </w:rPr>
        <w:t xml:space="preserve">Prvú verziu </w:t>
      </w:r>
      <w:proofErr w:type="spellStart"/>
      <w:r w:rsidRPr="0096762F">
        <w:rPr>
          <w:rFonts w:ascii="Arial" w:hAnsi="Arial" w:cs="Arial"/>
        </w:rPr>
        <w:t>SiPB</w:t>
      </w:r>
      <w:proofErr w:type="spellEnd"/>
      <w:r w:rsidRPr="0096762F">
        <w:rPr>
          <w:rFonts w:ascii="Arial" w:hAnsi="Arial" w:cs="Arial"/>
        </w:rPr>
        <w:t xml:space="preserve"> je </w:t>
      </w:r>
      <w:r>
        <w:rPr>
          <w:rFonts w:ascii="Arial" w:hAnsi="Arial" w:cs="Arial"/>
        </w:rPr>
        <w:t>Národná agentúra</w:t>
      </w:r>
      <w:r w:rsidRPr="0096762F">
        <w:rPr>
          <w:rFonts w:ascii="Arial" w:hAnsi="Arial" w:cs="Arial"/>
        </w:rPr>
        <w:t xml:space="preserve"> povinná </w:t>
      </w:r>
      <w:r>
        <w:rPr>
          <w:rFonts w:ascii="Arial" w:hAnsi="Arial" w:cs="Arial"/>
        </w:rPr>
        <w:t>zaslať</w:t>
      </w:r>
      <w:r w:rsidRPr="0096762F">
        <w:rPr>
          <w:rFonts w:ascii="Arial" w:hAnsi="Arial" w:cs="Arial"/>
        </w:rPr>
        <w:t xml:space="preserve"> EK v lehote 7</w:t>
      </w:r>
      <w:r>
        <w:rPr>
          <w:rFonts w:ascii="Arial" w:hAnsi="Arial" w:cs="Arial"/>
        </w:rPr>
        <w:t xml:space="preserve"> </w:t>
      </w:r>
      <w:r w:rsidRPr="0096762F">
        <w:rPr>
          <w:rFonts w:ascii="Arial" w:hAnsi="Arial" w:cs="Arial"/>
        </w:rPr>
        <w:t xml:space="preserve">dní od </w:t>
      </w:r>
      <w:r>
        <w:rPr>
          <w:rFonts w:ascii="Arial" w:hAnsi="Arial" w:cs="Arial"/>
        </w:rPr>
        <w:t>nadobudnutia jej platnosti</w:t>
      </w:r>
      <w:r w:rsidRPr="0096762F">
        <w:rPr>
          <w:rFonts w:ascii="Arial" w:hAnsi="Arial" w:cs="Arial"/>
        </w:rPr>
        <w:t xml:space="preserve">. </w:t>
      </w:r>
      <w:r>
        <w:rPr>
          <w:rFonts w:ascii="Arial" w:hAnsi="Arial" w:cs="Arial"/>
        </w:rPr>
        <w:t xml:space="preserve">Zároveň je zasielaná informácia o jej zverejnení na </w:t>
      </w:r>
      <w:r w:rsidRPr="0048384B">
        <w:rPr>
          <w:rFonts w:ascii="Arial" w:hAnsi="Arial" w:cs="Arial"/>
          <w:lang w:eastAsia="en-US"/>
        </w:rPr>
        <w:t>Podporné útvary v rámci Národnej agentúry</w:t>
      </w:r>
      <w:r w:rsidR="00611531">
        <w:rPr>
          <w:rFonts w:ascii="Arial" w:hAnsi="Arial" w:cs="Arial"/>
          <w:lang w:eastAsia="en-US"/>
        </w:rPr>
        <w:t>,</w:t>
      </w:r>
      <w:r w:rsidRPr="0048384B">
        <w:rPr>
          <w:rFonts w:ascii="Arial" w:hAnsi="Arial" w:cs="Arial"/>
        </w:rPr>
        <w:t xml:space="preserve"> </w:t>
      </w:r>
      <w:r>
        <w:rPr>
          <w:rFonts w:ascii="Arial" w:hAnsi="Arial" w:cs="Arial"/>
          <w:lang w:eastAsia="en-US"/>
        </w:rPr>
        <w:t>Programovému</w:t>
      </w:r>
      <w:r w:rsidRPr="0048384B">
        <w:rPr>
          <w:rFonts w:ascii="Arial" w:hAnsi="Arial" w:cs="Arial"/>
          <w:lang w:eastAsia="en-US"/>
        </w:rPr>
        <w:t xml:space="preserve"> koordinátor</w:t>
      </w:r>
      <w:r>
        <w:rPr>
          <w:rFonts w:ascii="Arial" w:hAnsi="Arial" w:cs="Arial"/>
          <w:lang w:eastAsia="en-US"/>
        </w:rPr>
        <w:t>ovi</w:t>
      </w:r>
      <w:r w:rsidR="00611531">
        <w:rPr>
          <w:rFonts w:ascii="Arial" w:hAnsi="Arial" w:cs="Arial"/>
          <w:lang w:eastAsia="en-US"/>
        </w:rPr>
        <w:t>,</w:t>
      </w:r>
      <w:r w:rsidRPr="0048384B">
        <w:rPr>
          <w:rFonts w:ascii="Arial" w:hAnsi="Arial" w:cs="Arial"/>
        </w:rPr>
        <w:t xml:space="preserve"> </w:t>
      </w:r>
      <w:r w:rsidRPr="0048384B">
        <w:rPr>
          <w:rFonts w:ascii="Arial" w:hAnsi="Arial" w:cs="Arial"/>
          <w:lang w:eastAsia="en-US"/>
        </w:rPr>
        <w:t>Finančn</w:t>
      </w:r>
      <w:r>
        <w:rPr>
          <w:rFonts w:ascii="Arial" w:hAnsi="Arial" w:cs="Arial"/>
          <w:lang w:eastAsia="en-US"/>
        </w:rPr>
        <w:t>ému</w:t>
      </w:r>
      <w:r w:rsidRPr="0048384B">
        <w:rPr>
          <w:rFonts w:ascii="Arial" w:hAnsi="Arial" w:cs="Arial"/>
          <w:lang w:eastAsia="en-US"/>
        </w:rPr>
        <w:t xml:space="preserve"> koordinátor</w:t>
      </w:r>
      <w:r>
        <w:rPr>
          <w:rFonts w:ascii="Arial" w:hAnsi="Arial" w:cs="Arial"/>
          <w:lang w:eastAsia="en-US"/>
        </w:rPr>
        <w:t>ovi</w:t>
      </w:r>
      <w:r w:rsidR="00611531">
        <w:rPr>
          <w:rFonts w:ascii="Arial" w:hAnsi="Arial" w:cs="Arial"/>
          <w:lang w:eastAsia="en-US"/>
        </w:rPr>
        <w:t xml:space="preserve"> a</w:t>
      </w:r>
      <w:r w:rsidRPr="0048384B">
        <w:rPr>
          <w:rFonts w:ascii="Arial" w:hAnsi="Arial" w:cs="Arial"/>
        </w:rPr>
        <w:t xml:space="preserve"> </w:t>
      </w:r>
      <w:r w:rsidRPr="0048384B">
        <w:rPr>
          <w:rFonts w:ascii="Arial" w:hAnsi="Arial" w:cs="Arial"/>
          <w:lang w:eastAsia="en-US"/>
        </w:rPr>
        <w:t>Prijímateľ</w:t>
      </w:r>
      <w:r>
        <w:rPr>
          <w:rFonts w:ascii="Arial" w:hAnsi="Arial" w:cs="Arial"/>
          <w:lang w:eastAsia="en-US"/>
        </w:rPr>
        <w:t>ovi.</w:t>
      </w:r>
    </w:p>
    <w:p w:rsidR="005C19A8" w:rsidRPr="009D0E3E" w:rsidRDefault="005C19A8" w:rsidP="00D30C49">
      <w:pPr>
        <w:spacing w:after="0" w:line="240" w:lineRule="auto"/>
        <w:rPr>
          <w:rFonts w:ascii="Arial" w:hAnsi="Arial" w:cs="Arial"/>
          <w:u w:val="single"/>
        </w:rPr>
      </w:pPr>
    </w:p>
    <w:p w:rsidR="005C19A8" w:rsidRPr="00FA1636" w:rsidRDefault="005C19A8" w:rsidP="005C69AE">
      <w:pPr>
        <w:pStyle w:val="Odsekzoznamu"/>
        <w:numPr>
          <w:ilvl w:val="1"/>
          <w:numId w:val="52"/>
        </w:numPr>
        <w:ind w:left="426" w:hanging="426"/>
        <w:outlineLvl w:val="1"/>
        <w:rPr>
          <w:rFonts w:cs="Arial"/>
          <w:b/>
          <w:bCs/>
          <w:kern w:val="32"/>
          <w:sz w:val="22"/>
          <w:lang w:eastAsia="en-US"/>
        </w:rPr>
      </w:pPr>
      <w:bookmarkStart w:id="14" w:name="_Toc521592539"/>
      <w:r w:rsidRPr="00FA1636">
        <w:rPr>
          <w:rFonts w:cs="Arial"/>
          <w:b/>
          <w:bCs/>
          <w:kern w:val="32"/>
          <w:sz w:val="22"/>
          <w:lang w:eastAsia="en-US"/>
        </w:rPr>
        <w:t xml:space="preserve">Zmeny Systému implementácie </w:t>
      </w:r>
      <w:r w:rsidR="00D8054F">
        <w:rPr>
          <w:rFonts w:cs="Arial"/>
          <w:b/>
          <w:bCs/>
          <w:kern w:val="32"/>
          <w:sz w:val="22"/>
          <w:lang w:eastAsia="en-US"/>
        </w:rPr>
        <w:t xml:space="preserve">pre </w:t>
      </w:r>
      <w:r w:rsidRPr="00FA1636">
        <w:rPr>
          <w:rFonts w:cs="Arial"/>
          <w:b/>
          <w:bCs/>
          <w:kern w:val="32"/>
          <w:sz w:val="22"/>
          <w:lang w:eastAsia="en-US"/>
        </w:rPr>
        <w:t>Program Bohunice</w:t>
      </w:r>
      <w:bookmarkEnd w:id="14"/>
    </w:p>
    <w:p w:rsidR="005C19A8" w:rsidRPr="009D0E3E" w:rsidRDefault="005C19A8" w:rsidP="00D30C49">
      <w:pPr>
        <w:spacing w:after="0" w:line="240" w:lineRule="auto"/>
        <w:jc w:val="both"/>
        <w:rPr>
          <w:rFonts w:ascii="Arial" w:hAnsi="Arial" w:cs="Arial"/>
        </w:rPr>
      </w:pPr>
    </w:p>
    <w:p w:rsidR="005C19A8" w:rsidRPr="009D0E3E" w:rsidRDefault="005C19A8" w:rsidP="00D30C49">
      <w:pPr>
        <w:spacing w:after="0" w:line="240" w:lineRule="auto"/>
        <w:jc w:val="both"/>
        <w:rPr>
          <w:rFonts w:ascii="Arial" w:hAnsi="Arial" w:cs="Arial"/>
        </w:rPr>
      </w:pPr>
      <w:r w:rsidRPr="009D0E3E">
        <w:rPr>
          <w:rFonts w:ascii="Arial" w:hAnsi="Arial" w:cs="Arial"/>
        </w:rPr>
        <w:t xml:space="preserve">Pravidelnú aktualizáciu </w:t>
      </w:r>
      <w:proofErr w:type="spellStart"/>
      <w:r w:rsidRPr="009D0E3E">
        <w:rPr>
          <w:rFonts w:ascii="Arial" w:hAnsi="Arial" w:cs="Arial"/>
        </w:rPr>
        <w:t>SiPB</w:t>
      </w:r>
      <w:proofErr w:type="spellEnd"/>
      <w:r w:rsidRPr="009D0E3E">
        <w:rPr>
          <w:rFonts w:ascii="Arial" w:hAnsi="Arial" w:cs="Arial"/>
        </w:rPr>
        <w:t xml:space="preserve"> a jeho iné zmeny a doplnenia zabezpečuje Národná agentúra pre Program Bohunice.</w:t>
      </w:r>
      <w:bookmarkStart w:id="15" w:name="__RefHeading__13_190289118"/>
      <w:bookmarkEnd w:id="15"/>
    </w:p>
    <w:p w:rsidR="005400F3" w:rsidRDefault="005400F3" w:rsidP="00D30C49">
      <w:pPr>
        <w:spacing w:after="0" w:line="240" w:lineRule="auto"/>
        <w:jc w:val="both"/>
        <w:rPr>
          <w:rFonts w:ascii="Arial" w:hAnsi="Arial" w:cs="Arial"/>
        </w:rPr>
      </w:pPr>
    </w:p>
    <w:p w:rsidR="005400F3" w:rsidRDefault="005400F3" w:rsidP="00D30C49">
      <w:pPr>
        <w:spacing w:after="0" w:line="240" w:lineRule="auto"/>
        <w:jc w:val="both"/>
        <w:rPr>
          <w:rFonts w:ascii="Arial" w:hAnsi="Arial" w:cs="Arial"/>
        </w:rPr>
      </w:pPr>
    </w:p>
    <w:p w:rsidR="005400F3" w:rsidRDefault="005400F3" w:rsidP="00D30C49">
      <w:pPr>
        <w:spacing w:after="0" w:line="240" w:lineRule="auto"/>
        <w:jc w:val="both"/>
        <w:rPr>
          <w:rFonts w:ascii="Arial" w:hAnsi="Arial" w:cs="Arial"/>
        </w:rPr>
      </w:pPr>
    </w:p>
    <w:p w:rsidR="005400F3" w:rsidRDefault="005400F3"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D0E3E">
        <w:rPr>
          <w:rFonts w:ascii="Arial" w:hAnsi="Arial" w:cs="Arial"/>
        </w:rPr>
        <w:t xml:space="preserve">Zmeny </w:t>
      </w:r>
      <w:proofErr w:type="spellStart"/>
      <w:r w:rsidRPr="009D0E3E">
        <w:rPr>
          <w:rFonts w:ascii="Arial" w:hAnsi="Arial" w:cs="Arial"/>
        </w:rPr>
        <w:t>SiPB</w:t>
      </w:r>
      <w:proofErr w:type="spellEnd"/>
      <w:r w:rsidRPr="009D0E3E">
        <w:rPr>
          <w:rFonts w:ascii="Arial" w:hAnsi="Arial" w:cs="Arial"/>
        </w:rPr>
        <w:t xml:space="preserve"> môžu súvisieť najmä:</w:t>
      </w:r>
    </w:p>
    <w:p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s prijatím nových alebo zmenou príslušných právn</w:t>
      </w:r>
      <w:r>
        <w:rPr>
          <w:rFonts w:ascii="Arial" w:hAnsi="Arial" w:cs="Arial"/>
        </w:rPr>
        <w:t>ych predpisov EÚ a SR;</w:t>
      </w:r>
      <w:r w:rsidRPr="0096762F">
        <w:rPr>
          <w:rFonts w:ascii="Arial" w:hAnsi="Arial" w:cs="Arial"/>
        </w:rPr>
        <w:t xml:space="preserve"> </w:t>
      </w:r>
    </w:p>
    <w:p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s prijatím nových alebo zmenou platných usmernení a rozhodnutí vydaných</w:t>
      </w:r>
      <w:r w:rsidR="005400F3">
        <w:rPr>
          <w:rFonts w:ascii="Arial" w:hAnsi="Arial" w:cs="Arial"/>
        </w:rPr>
        <w:t xml:space="preserve"> EK a </w:t>
      </w:r>
      <w:r>
        <w:rPr>
          <w:rFonts w:ascii="Arial" w:hAnsi="Arial" w:cs="Arial"/>
        </w:rPr>
        <w:t>Programovým koordinátorom;</w:t>
      </w:r>
    </w:p>
    <w:p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so zmenou ďalších relevantných riadiacich aktov;</w:t>
      </w:r>
    </w:p>
    <w:p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so zmenou v procesoch riadenia, implementác</w:t>
      </w:r>
      <w:r>
        <w:rPr>
          <w:rFonts w:ascii="Arial" w:hAnsi="Arial" w:cs="Arial"/>
        </w:rPr>
        <w:t>ie a kontroly Programu Bohunice;</w:t>
      </w:r>
    </w:p>
    <w:p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v nadväznosti na výsl</w:t>
      </w:r>
      <w:r>
        <w:rPr>
          <w:rFonts w:ascii="Arial" w:hAnsi="Arial" w:cs="Arial"/>
        </w:rPr>
        <w:t>edky vykonaných kontrol/auditov;</w:t>
      </w:r>
    </w:p>
    <w:p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 xml:space="preserve">so zmenou </w:t>
      </w:r>
      <w:r>
        <w:rPr>
          <w:rFonts w:ascii="Arial" w:hAnsi="Arial" w:cs="Arial"/>
        </w:rPr>
        <w:t>účtovných a platobných postupov;</w:t>
      </w:r>
    </w:p>
    <w:p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 xml:space="preserve">s organizačnými zmenami v rámci </w:t>
      </w:r>
      <w:r>
        <w:rPr>
          <w:rFonts w:ascii="Arial" w:hAnsi="Arial" w:cs="Arial"/>
        </w:rPr>
        <w:t xml:space="preserve">Národnej agentúry alebo jej </w:t>
      </w:r>
      <w:r w:rsidR="00FC14EF">
        <w:rPr>
          <w:rFonts w:ascii="Arial" w:hAnsi="Arial" w:cs="Arial"/>
        </w:rPr>
        <w:t>P</w:t>
      </w:r>
      <w:r>
        <w:rPr>
          <w:rFonts w:ascii="Arial" w:hAnsi="Arial" w:cs="Arial"/>
        </w:rPr>
        <w:t>odporných útvarov;</w:t>
      </w:r>
    </w:p>
    <w:p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 xml:space="preserve">s podnetmi </w:t>
      </w:r>
      <w:r>
        <w:rPr>
          <w:rFonts w:ascii="Arial" w:hAnsi="Arial" w:cs="Arial"/>
        </w:rPr>
        <w:t>Národnej agentúry</w:t>
      </w:r>
      <w:r w:rsidRPr="0096762F">
        <w:rPr>
          <w:rFonts w:ascii="Arial" w:hAnsi="Arial" w:cs="Arial"/>
        </w:rPr>
        <w:t xml:space="preserve"> a</w:t>
      </w:r>
      <w:r>
        <w:rPr>
          <w:rFonts w:ascii="Arial" w:hAnsi="Arial" w:cs="Arial"/>
        </w:rPr>
        <w:t xml:space="preserve"> jej</w:t>
      </w:r>
      <w:r w:rsidRPr="0096762F">
        <w:rPr>
          <w:rFonts w:ascii="Arial" w:hAnsi="Arial" w:cs="Arial"/>
        </w:rPr>
        <w:t> </w:t>
      </w:r>
      <w:r w:rsidR="00FC14EF">
        <w:rPr>
          <w:rFonts w:ascii="Arial" w:hAnsi="Arial" w:cs="Arial"/>
        </w:rPr>
        <w:t>P</w:t>
      </w:r>
      <w:r w:rsidRPr="0096762F">
        <w:rPr>
          <w:rFonts w:ascii="Arial" w:hAnsi="Arial" w:cs="Arial"/>
        </w:rPr>
        <w:t>odporných útvarov s cieľom zefektívnenia postupov.</w:t>
      </w:r>
    </w:p>
    <w:p w:rsidR="005C19A8" w:rsidRPr="0096762F" w:rsidRDefault="005C19A8" w:rsidP="00D30C49">
      <w:pPr>
        <w:spacing w:after="0" w:line="240" w:lineRule="auto"/>
        <w:jc w:val="both"/>
        <w:rPr>
          <w:rFonts w:ascii="Arial" w:hAnsi="Arial" w:cs="Arial"/>
        </w:rPr>
      </w:pPr>
    </w:p>
    <w:p w:rsidR="005C19A8" w:rsidRPr="0096762F" w:rsidRDefault="005C19A8" w:rsidP="005A47AC">
      <w:pPr>
        <w:spacing w:after="0" w:line="240" w:lineRule="auto"/>
        <w:jc w:val="both"/>
        <w:rPr>
          <w:rFonts w:ascii="Arial" w:hAnsi="Arial" w:cs="Arial"/>
        </w:rPr>
      </w:pPr>
      <w:r w:rsidRPr="00B021F2">
        <w:rPr>
          <w:rFonts w:ascii="Arial" w:hAnsi="Arial" w:cs="Arial"/>
        </w:rPr>
        <w:t xml:space="preserve">Zmeny </w:t>
      </w:r>
      <w:proofErr w:type="spellStart"/>
      <w:r w:rsidRPr="00B021F2">
        <w:rPr>
          <w:rFonts w:ascii="Arial" w:hAnsi="Arial" w:cs="Arial"/>
        </w:rPr>
        <w:t>SiPB</w:t>
      </w:r>
      <w:proofErr w:type="spellEnd"/>
      <w:r w:rsidRPr="00B021F2">
        <w:rPr>
          <w:rFonts w:ascii="Arial" w:hAnsi="Arial" w:cs="Arial"/>
        </w:rPr>
        <w:t xml:space="preserve"> je možné vykonať aktual</w:t>
      </w:r>
      <w:r w:rsidR="00B021F2" w:rsidRPr="00B021F2">
        <w:rPr>
          <w:rFonts w:ascii="Arial" w:hAnsi="Arial" w:cs="Arial"/>
        </w:rPr>
        <w:t>i</w:t>
      </w:r>
      <w:r w:rsidRPr="00B021F2">
        <w:rPr>
          <w:rFonts w:ascii="Arial" w:hAnsi="Arial" w:cs="Arial"/>
        </w:rPr>
        <w:t>záciou dokumentu</w:t>
      </w:r>
      <w:r w:rsidR="00B021F2" w:rsidRPr="00B021F2">
        <w:rPr>
          <w:rFonts w:ascii="Arial" w:hAnsi="Arial" w:cs="Arial"/>
        </w:rPr>
        <w:t>,</w:t>
      </w:r>
      <w:r w:rsidRPr="00B021F2">
        <w:rPr>
          <w:rFonts w:ascii="Arial" w:hAnsi="Arial" w:cs="Arial"/>
        </w:rPr>
        <w:t xml:space="preserve"> v dôsledku ktorej sa vydáva nová verzia v znení vykonaných zmien a doplnení. </w:t>
      </w:r>
      <w:r w:rsidR="006D7616">
        <w:rPr>
          <w:rFonts w:ascii="Arial" w:hAnsi="Arial" w:cs="Arial"/>
        </w:rPr>
        <w:t>Z</w:t>
      </w:r>
      <w:r w:rsidRPr="0096762F">
        <w:rPr>
          <w:rFonts w:ascii="Arial" w:hAnsi="Arial" w:cs="Arial"/>
        </w:rPr>
        <w:t>meny</w:t>
      </w:r>
      <w:r w:rsidR="006D7616">
        <w:rPr>
          <w:rFonts w:ascii="Arial" w:hAnsi="Arial" w:cs="Arial"/>
        </w:rPr>
        <w:t xml:space="preserve"> </w:t>
      </w:r>
      <w:proofErr w:type="spellStart"/>
      <w:r w:rsidR="006D7616">
        <w:rPr>
          <w:rFonts w:ascii="Arial" w:hAnsi="Arial" w:cs="Arial"/>
        </w:rPr>
        <w:t>SiPB</w:t>
      </w:r>
      <w:proofErr w:type="spellEnd"/>
      <w:r w:rsidR="006D7616">
        <w:rPr>
          <w:rFonts w:ascii="Arial" w:hAnsi="Arial" w:cs="Arial"/>
        </w:rPr>
        <w:t xml:space="preserve"> </w:t>
      </w:r>
      <w:r w:rsidRPr="0096762F">
        <w:rPr>
          <w:rFonts w:ascii="Arial" w:hAnsi="Arial" w:cs="Arial"/>
        </w:rPr>
        <w:t xml:space="preserve"> sú platné odo dňa ich podpisu Oprávneným predstaviteľom</w:t>
      </w:r>
      <w:r>
        <w:rPr>
          <w:rFonts w:ascii="Arial" w:hAnsi="Arial" w:cs="Arial"/>
        </w:rPr>
        <w:t xml:space="preserve"> (generálnym riaditeľom SIEA)</w:t>
      </w:r>
      <w:r w:rsidR="006D7616">
        <w:rPr>
          <w:rFonts w:ascii="Arial" w:hAnsi="Arial" w:cs="Arial"/>
        </w:rPr>
        <w:t xml:space="preserve"> a účinné najskôr v deň zverejnenia aktualizovanej verzie na webovom sídle Národnej agentúry, ak nie je určený neskorší dátum nadobudnutia účinnosti</w:t>
      </w:r>
      <w:r w:rsidRPr="0096762F">
        <w:rPr>
          <w:rFonts w:ascii="Arial" w:hAnsi="Arial" w:cs="Arial"/>
        </w:rPr>
        <w:t>.</w:t>
      </w:r>
      <w:r w:rsidR="00E810F4">
        <w:rPr>
          <w:rFonts w:ascii="Arial" w:hAnsi="Arial" w:cs="Arial"/>
        </w:rPr>
        <w:t xml:space="preserve"> V prípade, že medzi zverejnením Vyzvania a ukončením procesu pride</w:t>
      </w:r>
      <w:r w:rsidR="00D22F07">
        <w:rPr>
          <w:rFonts w:ascii="Arial" w:hAnsi="Arial" w:cs="Arial"/>
        </w:rPr>
        <w:t>lenia</w:t>
      </w:r>
      <w:r w:rsidR="00E810F4">
        <w:rPr>
          <w:rFonts w:ascii="Arial" w:hAnsi="Arial" w:cs="Arial"/>
        </w:rPr>
        <w:t xml:space="preserve"> Grantu nadobudne účinnosť nová verzia </w:t>
      </w:r>
      <w:proofErr w:type="spellStart"/>
      <w:r w:rsidR="00E810F4">
        <w:rPr>
          <w:rFonts w:ascii="Arial" w:hAnsi="Arial" w:cs="Arial"/>
        </w:rPr>
        <w:t>SiPB</w:t>
      </w:r>
      <w:proofErr w:type="spellEnd"/>
      <w:r w:rsidR="00E810F4">
        <w:rPr>
          <w:rFonts w:ascii="Arial" w:hAnsi="Arial" w:cs="Arial"/>
        </w:rPr>
        <w:t>, v procese pride</w:t>
      </w:r>
      <w:r w:rsidR="00D22F07">
        <w:rPr>
          <w:rFonts w:ascii="Arial" w:hAnsi="Arial" w:cs="Arial"/>
        </w:rPr>
        <w:t>lenia</w:t>
      </w:r>
      <w:r w:rsidR="00E810F4">
        <w:rPr>
          <w:rFonts w:ascii="Arial" w:hAnsi="Arial" w:cs="Arial"/>
        </w:rPr>
        <w:t xml:space="preserve"> Grantu sa postupuje podľa tej verzie </w:t>
      </w:r>
      <w:proofErr w:type="spellStart"/>
      <w:r w:rsidR="00E810F4">
        <w:rPr>
          <w:rFonts w:ascii="Arial" w:hAnsi="Arial" w:cs="Arial"/>
        </w:rPr>
        <w:t>SiPB</w:t>
      </w:r>
      <w:proofErr w:type="spellEnd"/>
      <w:r w:rsidR="00E810F4">
        <w:rPr>
          <w:rFonts w:ascii="Arial" w:hAnsi="Arial" w:cs="Arial"/>
        </w:rPr>
        <w:t>, ktorá bola účinná v čase zverejnenia Vyzvania.</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Každú zmenu </w:t>
      </w:r>
      <w:proofErr w:type="spellStart"/>
      <w:r w:rsidRPr="0096762F">
        <w:rPr>
          <w:rFonts w:ascii="Arial" w:hAnsi="Arial" w:cs="Arial"/>
        </w:rPr>
        <w:t>SiPB</w:t>
      </w:r>
      <w:proofErr w:type="spellEnd"/>
      <w:r w:rsidRPr="0096762F">
        <w:rPr>
          <w:rFonts w:ascii="Arial" w:hAnsi="Arial" w:cs="Arial"/>
        </w:rPr>
        <w:t xml:space="preserve"> je </w:t>
      </w:r>
      <w:r>
        <w:rPr>
          <w:rFonts w:ascii="Arial" w:hAnsi="Arial" w:cs="Arial"/>
        </w:rPr>
        <w:t>Národná agentúra</w:t>
      </w:r>
      <w:r w:rsidRPr="0096762F">
        <w:rPr>
          <w:rFonts w:ascii="Arial" w:hAnsi="Arial" w:cs="Arial"/>
        </w:rPr>
        <w:t xml:space="preserve"> povinná oznámiť EK v lehote 7</w:t>
      </w:r>
      <w:r>
        <w:rPr>
          <w:rFonts w:ascii="Arial" w:hAnsi="Arial" w:cs="Arial"/>
        </w:rPr>
        <w:t xml:space="preserve"> </w:t>
      </w:r>
      <w:r w:rsidRPr="0096762F">
        <w:rPr>
          <w:rFonts w:ascii="Arial" w:hAnsi="Arial" w:cs="Arial"/>
        </w:rPr>
        <w:t xml:space="preserve">dní od </w:t>
      </w:r>
      <w:r>
        <w:rPr>
          <w:rFonts w:ascii="Arial" w:hAnsi="Arial" w:cs="Arial"/>
        </w:rPr>
        <w:t>nadobudnutia platnosti</w:t>
      </w:r>
      <w:r w:rsidRPr="0096762F">
        <w:rPr>
          <w:rFonts w:ascii="Arial" w:hAnsi="Arial" w:cs="Arial"/>
        </w:rPr>
        <w:t xml:space="preserve"> novej verzie </w:t>
      </w:r>
      <w:proofErr w:type="spellStart"/>
      <w:r w:rsidRPr="0096762F">
        <w:rPr>
          <w:rFonts w:ascii="Arial" w:hAnsi="Arial" w:cs="Arial"/>
        </w:rPr>
        <w:t>SiPB</w:t>
      </w:r>
      <w:proofErr w:type="spellEnd"/>
      <w:r w:rsidRPr="0096762F">
        <w:rPr>
          <w:rFonts w:ascii="Arial" w:hAnsi="Arial" w:cs="Arial"/>
        </w:rPr>
        <w:t xml:space="preserve">. </w:t>
      </w:r>
    </w:p>
    <w:p w:rsidR="005C19A8" w:rsidRPr="00FA1636" w:rsidRDefault="005C19A8" w:rsidP="00D30C49">
      <w:pPr>
        <w:pStyle w:val="Aiadentl"/>
        <w:tabs>
          <w:tab w:val="clear" w:pos="0"/>
        </w:tabs>
        <w:ind w:left="0" w:firstLine="0"/>
        <w:jc w:val="both"/>
        <w:rPr>
          <w:rFonts w:ascii="Arial" w:hAnsi="Arial" w:cs="Arial"/>
          <w:sz w:val="22"/>
          <w:szCs w:val="22"/>
          <w:lang w:eastAsia="en-US"/>
        </w:rPr>
      </w:pPr>
      <w:bookmarkStart w:id="16" w:name="__RefHeading__15_190289118"/>
      <w:bookmarkEnd w:id="16"/>
    </w:p>
    <w:p w:rsidR="005C19A8" w:rsidRPr="0048384B" w:rsidRDefault="006D7616" w:rsidP="00D30C49">
      <w:pPr>
        <w:pStyle w:val="Aiadentl"/>
        <w:tabs>
          <w:tab w:val="clear" w:pos="0"/>
        </w:tabs>
        <w:ind w:left="0" w:firstLine="0"/>
        <w:jc w:val="both"/>
        <w:rPr>
          <w:rFonts w:ascii="Arial" w:hAnsi="Arial" w:cs="Arial"/>
          <w:sz w:val="22"/>
          <w:szCs w:val="22"/>
          <w:lang w:eastAsia="en-US"/>
        </w:rPr>
      </w:pPr>
      <w:r>
        <w:rPr>
          <w:rFonts w:ascii="Arial" w:hAnsi="Arial" w:cs="Arial"/>
          <w:sz w:val="22"/>
          <w:szCs w:val="22"/>
          <w:lang w:eastAsia="en-US"/>
        </w:rPr>
        <w:t xml:space="preserve">Každá zmena </w:t>
      </w:r>
      <w:proofErr w:type="spellStart"/>
      <w:r>
        <w:rPr>
          <w:rFonts w:ascii="Arial" w:hAnsi="Arial" w:cs="Arial"/>
          <w:sz w:val="22"/>
          <w:szCs w:val="22"/>
          <w:lang w:eastAsia="en-US"/>
        </w:rPr>
        <w:t>SiPB</w:t>
      </w:r>
      <w:proofErr w:type="spellEnd"/>
      <w:r w:rsidR="005C19A8" w:rsidRPr="0048384B">
        <w:rPr>
          <w:rFonts w:ascii="Arial" w:hAnsi="Arial" w:cs="Arial"/>
          <w:sz w:val="22"/>
          <w:szCs w:val="22"/>
          <w:lang w:eastAsia="en-US"/>
        </w:rPr>
        <w:t xml:space="preserve"> </w:t>
      </w:r>
      <w:r w:rsidRPr="0048384B">
        <w:rPr>
          <w:rFonts w:ascii="Arial" w:hAnsi="Arial" w:cs="Arial"/>
          <w:sz w:val="22"/>
          <w:szCs w:val="22"/>
          <w:lang w:eastAsia="en-US"/>
        </w:rPr>
        <w:t>bud</w:t>
      </w:r>
      <w:r>
        <w:rPr>
          <w:rFonts w:ascii="Arial" w:hAnsi="Arial" w:cs="Arial"/>
          <w:sz w:val="22"/>
          <w:szCs w:val="22"/>
          <w:lang w:eastAsia="en-US"/>
        </w:rPr>
        <w:t>e</w:t>
      </w:r>
      <w:r w:rsidRPr="0048384B">
        <w:rPr>
          <w:rFonts w:ascii="Arial" w:hAnsi="Arial" w:cs="Arial"/>
          <w:sz w:val="22"/>
          <w:szCs w:val="22"/>
          <w:lang w:eastAsia="en-US"/>
        </w:rPr>
        <w:t xml:space="preserve"> distribuovan</w:t>
      </w:r>
      <w:r>
        <w:rPr>
          <w:rFonts w:ascii="Arial" w:hAnsi="Arial" w:cs="Arial"/>
          <w:sz w:val="22"/>
          <w:szCs w:val="22"/>
          <w:lang w:eastAsia="en-US"/>
        </w:rPr>
        <w:t>á</w:t>
      </w:r>
      <w:r w:rsidRPr="0048384B">
        <w:rPr>
          <w:rFonts w:ascii="Arial" w:hAnsi="Arial" w:cs="Arial"/>
          <w:sz w:val="22"/>
          <w:szCs w:val="22"/>
          <w:lang w:eastAsia="en-US"/>
        </w:rPr>
        <w:t xml:space="preserve"> </w:t>
      </w:r>
      <w:r w:rsidR="005C19A8" w:rsidRPr="0048384B">
        <w:rPr>
          <w:rFonts w:ascii="Arial" w:hAnsi="Arial" w:cs="Arial"/>
          <w:sz w:val="22"/>
          <w:szCs w:val="22"/>
          <w:lang w:eastAsia="en-US"/>
        </w:rPr>
        <w:t>v elektronickej forme</w:t>
      </w:r>
      <w:bookmarkStart w:id="17" w:name="_GoBack"/>
      <w:bookmarkEnd w:id="17"/>
      <w:r w:rsidR="005C19A8" w:rsidRPr="0048384B">
        <w:rPr>
          <w:rFonts w:ascii="Arial" w:hAnsi="Arial" w:cs="Arial"/>
          <w:sz w:val="22"/>
          <w:szCs w:val="22"/>
          <w:lang w:eastAsia="en-US"/>
        </w:rPr>
        <w:t xml:space="preserve"> v lehote 7 dní od nadobudnutia platnosti na základe nasledujúceho distribučného zoznamu: Podporné útvary v rámci Národnej agentúry;</w:t>
      </w:r>
      <w:r w:rsidR="005C19A8" w:rsidRPr="0048384B">
        <w:rPr>
          <w:rFonts w:ascii="Arial" w:hAnsi="Arial" w:cs="Arial"/>
          <w:sz w:val="22"/>
          <w:szCs w:val="22"/>
        </w:rPr>
        <w:t xml:space="preserve"> </w:t>
      </w:r>
      <w:r w:rsidR="005C19A8" w:rsidRPr="0048384B">
        <w:rPr>
          <w:rFonts w:ascii="Arial" w:hAnsi="Arial" w:cs="Arial"/>
          <w:sz w:val="22"/>
          <w:szCs w:val="22"/>
          <w:lang w:eastAsia="en-US"/>
        </w:rPr>
        <w:t>Programový koordinátor;</w:t>
      </w:r>
      <w:r w:rsidR="005C19A8" w:rsidRPr="0048384B">
        <w:rPr>
          <w:rFonts w:ascii="Arial" w:hAnsi="Arial" w:cs="Arial"/>
          <w:sz w:val="22"/>
          <w:szCs w:val="22"/>
        </w:rPr>
        <w:t xml:space="preserve"> </w:t>
      </w:r>
      <w:r w:rsidR="005C19A8" w:rsidRPr="0048384B">
        <w:rPr>
          <w:rFonts w:ascii="Arial" w:hAnsi="Arial" w:cs="Arial"/>
          <w:sz w:val="22"/>
          <w:szCs w:val="22"/>
          <w:lang w:eastAsia="en-US"/>
        </w:rPr>
        <w:t>Finančný koordinátor;</w:t>
      </w:r>
      <w:r w:rsidR="005C19A8" w:rsidRPr="0048384B">
        <w:rPr>
          <w:rFonts w:ascii="Arial" w:hAnsi="Arial" w:cs="Arial"/>
          <w:sz w:val="22"/>
          <w:szCs w:val="22"/>
        </w:rPr>
        <w:t xml:space="preserve"> </w:t>
      </w:r>
      <w:r w:rsidR="005C19A8" w:rsidRPr="0048384B">
        <w:rPr>
          <w:rFonts w:ascii="Arial" w:hAnsi="Arial" w:cs="Arial"/>
          <w:sz w:val="22"/>
          <w:szCs w:val="22"/>
          <w:lang w:eastAsia="en-US"/>
        </w:rPr>
        <w:t>Prijímateľ; Európska komisia (</w:t>
      </w:r>
      <w:hyperlink r:id="rId9" w:history="1">
        <w:r w:rsidR="005C19A8" w:rsidRPr="0048384B">
          <w:rPr>
            <w:rFonts w:ascii="Arial" w:hAnsi="Arial" w:cs="Arial"/>
            <w:sz w:val="22"/>
            <w:szCs w:val="22"/>
            <w:lang w:eastAsia="en-US"/>
          </w:rPr>
          <w:t>ENER.LUX-NDAP@ec.europa.eu</w:t>
        </w:r>
      </w:hyperlink>
      <w:r w:rsidR="005C19A8" w:rsidRPr="0048384B">
        <w:rPr>
          <w:rFonts w:ascii="Arial" w:hAnsi="Arial" w:cs="Arial"/>
          <w:sz w:val="22"/>
          <w:szCs w:val="22"/>
          <w:lang w:eastAsia="en-US"/>
        </w:rPr>
        <w:t>).</w:t>
      </w:r>
    </w:p>
    <w:p w:rsidR="005C19A8" w:rsidRDefault="005C19A8" w:rsidP="00D30C49">
      <w:pPr>
        <w:pStyle w:val="Aiadentl"/>
        <w:tabs>
          <w:tab w:val="clear" w:pos="0"/>
        </w:tabs>
        <w:ind w:left="0" w:firstLine="0"/>
        <w:jc w:val="both"/>
        <w:rPr>
          <w:rFonts w:ascii="Arial" w:hAnsi="Arial" w:cs="Arial"/>
          <w:sz w:val="22"/>
          <w:szCs w:val="22"/>
          <w:lang w:eastAsia="en-US"/>
        </w:rPr>
      </w:pPr>
    </w:p>
    <w:p w:rsidR="005A636C" w:rsidRPr="00FA1636" w:rsidRDefault="005A636C" w:rsidP="00D30C49">
      <w:pPr>
        <w:pStyle w:val="Aiadentl"/>
        <w:tabs>
          <w:tab w:val="clear" w:pos="0"/>
        </w:tabs>
        <w:ind w:left="0" w:firstLine="0"/>
        <w:jc w:val="both"/>
        <w:rPr>
          <w:rFonts w:ascii="Arial" w:hAnsi="Arial" w:cs="Arial"/>
          <w:sz w:val="22"/>
          <w:szCs w:val="22"/>
          <w:lang w:eastAsia="en-US"/>
        </w:rPr>
      </w:pPr>
    </w:p>
    <w:p w:rsidR="005C19A8" w:rsidRPr="00DD189D" w:rsidRDefault="005C19A8" w:rsidP="005C69AE">
      <w:pPr>
        <w:pStyle w:val="Odsekzoznamu"/>
        <w:numPr>
          <w:ilvl w:val="0"/>
          <w:numId w:val="51"/>
        </w:numPr>
        <w:ind w:left="567" w:hanging="567"/>
        <w:jc w:val="both"/>
        <w:outlineLvl w:val="0"/>
        <w:rPr>
          <w:rFonts w:cs="Arial"/>
          <w:b/>
          <w:sz w:val="22"/>
        </w:rPr>
      </w:pPr>
      <w:bookmarkStart w:id="18" w:name="__RefHeading__17_190289118"/>
      <w:bookmarkStart w:id="19" w:name="_Toc521592540"/>
      <w:bookmarkEnd w:id="18"/>
      <w:r w:rsidRPr="00DD189D">
        <w:rPr>
          <w:rFonts w:cs="Arial"/>
          <w:b/>
          <w:sz w:val="22"/>
        </w:rPr>
        <w:t>Právny rámec</w:t>
      </w:r>
      <w:bookmarkEnd w:id="19"/>
    </w:p>
    <w:p w:rsidR="005C19A8" w:rsidRDefault="005C19A8" w:rsidP="00D30C49">
      <w:pPr>
        <w:spacing w:after="0" w:line="240" w:lineRule="auto"/>
        <w:jc w:val="both"/>
        <w:rPr>
          <w:rFonts w:ascii="Arial" w:hAnsi="Arial" w:cs="Arial"/>
          <w:b/>
        </w:rPr>
      </w:pPr>
    </w:p>
    <w:p w:rsidR="005C19A8" w:rsidRPr="005A47AC" w:rsidRDefault="005C19A8" w:rsidP="005C69AE">
      <w:pPr>
        <w:pStyle w:val="Odsekzoznamu"/>
        <w:numPr>
          <w:ilvl w:val="1"/>
          <w:numId w:val="53"/>
        </w:numPr>
        <w:tabs>
          <w:tab w:val="left" w:pos="567"/>
        </w:tabs>
        <w:ind w:left="284" w:hanging="284"/>
        <w:jc w:val="both"/>
        <w:outlineLvl w:val="1"/>
        <w:rPr>
          <w:rFonts w:cs="Arial"/>
          <w:b/>
          <w:sz w:val="22"/>
        </w:rPr>
      </w:pPr>
      <w:bookmarkStart w:id="20" w:name="_Toc521592541"/>
      <w:r w:rsidRPr="005A47AC">
        <w:rPr>
          <w:rFonts w:cs="Arial"/>
          <w:b/>
          <w:sz w:val="22"/>
        </w:rPr>
        <w:t>Legislatíva EÚ</w:t>
      </w:r>
      <w:bookmarkEnd w:id="20"/>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Na vykonávanie nariadení EK môže vydávať</w:t>
      </w:r>
      <w:r w:rsidR="00D5691A">
        <w:rPr>
          <w:rFonts w:ascii="Arial" w:hAnsi="Arial" w:cs="Arial"/>
        </w:rPr>
        <w:t>,</w:t>
      </w:r>
      <w:r w:rsidRPr="0096762F">
        <w:rPr>
          <w:rFonts w:ascii="Arial" w:hAnsi="Arial" w:cs="Arial"/>
        </w:rPr>
        <w:t xml:space="preserve"> tzv. vykonávacie nariadenia, prípadne delegované a implementačné akty, ktoré riešia jednotlivé aspekty upravené v legislatíve EÚ. Zároveň podrobná úprava niektorých skutočností môže byť bližšie špecifikovaná v rámci usmernení EK. Uvádzaná legislatíva poskytuje základný prehľad relevantn</w:t>
      </w:r>
      <w:r>
        <w:rPr>
          <w:rFonts w:ascii="Arial" w:hAnsi="Arial" w:cs="Arial"/>
        </w:rPr>
        <w:t>ých právnych predpisov</w:t>
      </w:r>
      <w:r w:rsidRPr="0096762F">
        <w:rPr>
          <w:rFonts w:ascii="Arial" w:hAnsi="Arial" w:cs="Arial"/>
        </w:rPr>
        <w:t xml:space="preserve"> vo vzťahu k ustanoveniam </w:t>
      </w:r>
      <w:proofErr w:type="spellStart"/>
      <w:r w:rsidRPr="0096762F">
        <w:rPr>
          <w:rFonts w:ascii="Arial" w:hAnsi="Arial" w:cs="Arial"/>
        </w:rPr>
        <w:t>SiPB</w:t>
      </w:r>
      <w:proofErr w:type="spellEnd"/>
      <w:r w:rsidRPr="0096762F">
        <w:rPr>
          <w:rFonts w:ascii="Arial" w:hAnsi="Arial" w:cs="Arial"/>
        </w:rPr>
        <w:t>. Záväzné a oficiálne znenie právnych aktov je zverejnené v Úradnom vestníku EÚ.</w:t>
      </w:r>
      <w:r w:rsidR="00A22E9E">
        <w:rPr>
          <w:rFonts w:ascii="Arial" w:hAnsi="Arial" w:cs="Arial"/>
        </w:rPr>
        <w:t xml:space="preserve"> Ide najmä o tieto právne predpisy:</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Zmluva o Európskej únii a Zmluva o fungovaní Európskej únie;</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Nariadenie Rady (EÚ, EURATOM) č. 1311/2013 z 2. decembra 2013, ktorým sa ustanovuje viacročný finančný rámec na roky 2014 – 2020 (ďalej len „nariadenie 1311/2013“);</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Nariadenie rady (ES) č. 2185/1996 o kontrolách a inšpekciách na mieste vykonávaných EK a cieľom ochrany finančných záujmov Európskych spoločenstiev pred spreneverou a inými podvodmi (ďalej len „nariadenie 2185/1996“);</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Nariadenie Komisie (ES, </w:t>
      </w:r>
      <w:proofErr w:type="spellStart"/>
      <w:r w:rsidRPr="0096762F">
        <w:rPr>
          <w:rFonts w:ascii="Arial" w:hAnsi="Arial" w:cs="Arial"/>
        </w:rPr>
        <w:t>Euratom</w:t>
      </w:r>
      <w:proofErr w:type="spellEnd"/>
      <w:r w:rsidRPr="0096762F">
        <w:rPr>
          <w:rFonts w:ascii="Arial" w:hAnsi="Arial" w:cs="Arial"/>
        </w:rPr>
        <w:t>) č. 1302/2008 zo 17. decembra 2008 o centrálnej databáze vylúčených subjektov (ďalej len „nariadenie 1302/2008“);</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lastRenderedPageBreak/>
        <w:t xml:space="preserve">Nariadenie Európskeho parlamentu a Rady (EÚ, </w:t>
      </w:r>
      <w:proofErr w:type="spellStart"/>
      <w:r w:rsidRPr="0096762F">
        <w:rPr>
          <w:rFonts w:ascii="Arial" w:hAnsi="Arial" w:cs="Arial"/>
        </w:rPr>
        <w:t>Euratom</w:t>
      </w:r>
      <w:proofErr w:type="spellEnd"/>
      <w:r w:rsidRPr="0096762F">
        <w:rPr>
          <w:rFonts w:ascii="Arial" w:hAnsi="Arial" w:cs="Arial"/>
        </w:rPr>
        <w:t>) č. 883/2013 z 11. septembra 2013 o vyšetrovaniach vykonávaných Európskym úradom pre boj proti podvodom (OLAF), ktorým sa zrušuje nariadenie Európskeho parlamentu a Rady (ES) č. 1073/1999 a nariadenie Rady (</w:t>
      </w:r>
      <w:proofErr w:type="spellStart"/>
      <w:r w:rsidRPr="0096762F">
        <w:rPr>
          <w:rFonts w:ascii="Arial" w:hAnsi="Arial" w:cs="Arial"/>
        </w:rPr>
        <w:t>Euratom</w:t>
      </w:r>
      <w:proofErr w:type="spellEnd"/>
      <w:r w:rsidRPr="0096762F">
        <w:rPr>
          <w:rFonts w:ascii="Arial" w:hAnsi="Arial" w:cs="Arial"/>
        </w:rPr>
        <w:t>) č. 1074/1999 (ďalej len „nariadenie 883/2013“);</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Nariadenia Rady (EURATOM) č. 1368/2013 z 13. decembra 2013 o podpore Únie pre programy pomoci na vyraďovanie jadrových zariadení z prevádzky v Bulharsku a na Slovensku a o zrušení nariadení (</w:t>
      </w:r>
      <w:proofErr w:type="spellStart"/>
      <w:r w:rsidRPr="0096762F">
        <w:rPr>
          <w:rFonts w:ascii="Arial" w:hAnsi="Arial" w:cs="Arial"/>
        </w:rPr>
        <w:t>Euratom</w:t>
      </w:r>
      <w:proofErr w:type="spellEnd"/>
      <w:r w:rsidRPr="0096762F">
        <w:rPr>
          <w:rFonts w:ascii="Arial" w:hAnsi="Arial" w:cs="Arial"/>
        </w:rPr>
        <w:t>) č. 549/2007 a (</w:t>
      </w:r>
      <w:proofErr w:type="spellStart"/>
      <w:r w:rsidRPr="0096762F">
        <w:rPr>
          <w:rFonts w:ascii="Arial" w:hAnsi="Arial" w:cs="Arial"/>
        </w:rPr>
        <w:t>Euratom</w:t>
      </w:r>
      <w:proofErr w:type="spellEnd"/>
      <w:r w:rsidRPr="0096762F">
        <w:rPr>
          <w:rFonts w:ascii="Arial" w:hAnsi="Arial" w:cs="Arial"/>
        </w:rPr>
        <w:t>) č. 647/2010 (ďalej len „nariadenie 1368/2013“);</w:t>
      </w:r>
    </w:p>
    <w:p w:rsidR="005C19A8" w:rsidRPr="00FA1636" w:rsidRDefault="005C19A8" w:rsidP="00D30C49">
      <w:pPr>
        <w:pStyle w:val="Default"/>
        <w:jc w:val="both"/>
        <w:rPr>
          <w:color w:val="auto"/>
          <w:sz w:val="22"/>
          <w:szCs w:val="22"/>
          <w:lang w:eastAsia="en-US"/>
        </w:rPr>
      </w:pPr>
    </w:p>
    <w:p w:rsidR="005C19A8" w:rsidRPr="00B94BF1" w:rsidRDefault="00C94EA4" w:rsidP="00D30C49">
      <w:pPr>
        <w:pStyle w:val="Default"/>
        <w:jc w:val="both"/>
        <w:rPr>
          <w:color w:val="auto"/>
          <w:sz w:val="22"/>
          <w:szCs w:val="22"/>
          <w:lang w:eastAsia="en-US"/>
        </w:rPr>
      </w:pPr>
      <w:r w:rsidRPr="00C94EA4">
        <w:rPr>
          <w:color w:val="auto"/>
          <w:sz w:val="22"/>
          <w:szCs w:val="22"/>
          <w:lang w:eastAsia="en-US"/>
        </w:rPr>
        <w:t xml:space="preserve">Nariadenie Európskeho parlamentu a Rady (EÚ, </w:t>
      </w:r>
      <w:proofErr w:type="spellStart"/>
      <w:r w:rsidRPr="00C94EA4">
        <w:rPr>
          <w:color w:val="auto"/>
          <w:sz w:val="22"/>
          <w:szCs w:val="22"/>
          <w:lang w:eastAsia="en-US"/>
        </w:rPr>
        <w:t>Euratom</w:t>
      </w:r>
      <w:proofErr w:type="spellEnd"/>
      <w:r w:rsidRPr="00C94EA4">
        <w:rPr>
          <w:color w:val="auto"/>
          <w:sz w:val="22"/>
          <w:szCs w:val="22"/>
          <w:lang w:eastAsia="en-US"/>
        </w:rPr>
        <w:t xml:space="preserve">)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C94EA4">
        <w:rPr>
          <w:color w:val="auto"/>
          <w:sz w:val="22"/>
          <w:szCs w:val="22"/>
          <w:lang w:eastAsia="en-US"/>
        </w:rPr>
        <w:t>Euratom</w:t>
      </w:r>
      <w:proofErr w:type="spellEnd"/>
      <w:r w:rsidRPr="00C94EA4">
        <w:rPr>
          <w:color w:val="auto"/>
          <w:sz w:val="22"/>
          <w:szCs w:val="22"/>
          <w:lang w:eastAsia="en-US"/>
        </w:rPr>
        <w:t>) č. 966/2012</w:t>
      </w:r>
      <w:r>
        <w:rPr>
          <w:color w:val="auto"/>
          <w:sz w:val="22"/>
          <w:szCs w:val="22"/>
          <w:lang w:eastAsia="en-US"/>
        </w:rPr>
        <w:t xml:space="preserve"> (ďalej len „nariadenie </w:t>
      </w:r>
      <w:r w:rsidRPr="00C94EA4">
        <w:rPr>
          <w:color w:val="auto"/>
          <w:sz w:val="22"/>
          <w:szCs w:val="22"/>
          <w:lang w:eastAsia="en-US"/>
        </w:rPr>
        <w:t>2018/1046</w:t>
      </w:r>
      <w:r>
        <w:rPr>
          <w:color w:val="auto"/>
          <w:sz w:val="22"/>
          <w:szCs w:val="22"/>
          <w:lang w:eastAsia="en-US"/>
        </w:rPr>
        <w:t>“)</w:t>
      </w:r>
      <w:r w:rsidRPr="00C94EA4">
        <w:rPr>
          <w:color w:val="auto"/>
          <w:sz w:val="22"/>
          <w:szCs w:val="22"/>
          <w:lang w:eastAsia="en-US"/>
        </w:rPr>
        <w:t xml:space="preserve"> </w:t>
      </w:r>
      <w:r w:rsidR="005C19A8" w:rsidRPr="00B94BF1">
        <w:rPr>
          <w:color w:val="auto"/>
          <w:sz w:val="22"/>
          <w:szCs w:val="22"/>
          <w:lang w:eastAsia="en-US"/>
        </w:rPr>
        <w:t>;</w:t>
      </w:r>
    </w:p>
    <w:p w:rsidR="005C19A8" w:rsidRPr="00B94BF1" w:rsidRDefault="005C19A8" w:rsidP="00D30C49">
      <w:pPr>
        <w:spacing w:after="0" w:line="240" w:lineRule="auto"/>
        <w:jc w:val="both"/>
        <w:rPr>
          <w:rFonts w:ascii="Arial" w:hAnsi="Arial" w:cs="Arial"/>
        </w:rPr>
      </w:pPr>
    </w:p>
    <w:p w:rsidR="005C19A8" w:rsidRPr="00B94BF1"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sidRPr="00B94BF1">
        <w:rPr>
          <w:rFonts w:ascii="Arial" w:hAnsi="Arial" w:cs="Arial"/>
        </w:rPr>
        <w:t>Vykonávacie rozhodnutie EK č. C(2014)5449 zo 7. augusta 2014 o pravidlách uplatňovania pre programy pomoci na vyraďovanie jadrových zariadení z prevádzky v Bulharsku, Litve a na Slovensku na obdobie rokov 2014-2020 (ďalej len „vykonávacie rozhodnutie“);</w:t>
      </w:r>
    </w:p>
    <w:p w:rsidR="006B24B0" w:rsidRDefault="006B24B0" w:rsidP="00D30C49">
      <w:pPr>
        <w:spacing w:after="0" w:line="240" w:lineRule="auto"/>
        <w:jc w:val="both"/>
        <w:rPr>
          <w:rFonts w:ascii="Arial" w:hAnsi="Arial" w:cs="Arial"/>
        </w:rPr>
      </w:pPr>
    </w:p>
    <w:p w:rsidR="006B24B0" w:rsidRPr="00B94BF1" w:rsidRDefault="006B24B0" w:rsidP="00D30C49">
      <w:pPr>
        <w:spacing w:after="0" w:line="240" w:lineRule="auto"/>
        <w:jc w:val="both"/>
        <w:rPr>
          <w:rFonts w:ascii="Arial" w:hAnsi="Arial" w:cs="Arial"/>
        </w:rPr>
      </w:pPr>
      <w:r w:rsidRPr="006B24B0">
        <w:rPr>
          <w:rFonts w:ascii="Arial" w:hAnsi="Arial" w:cs="Arial"/>
        </w:rPr>
        <w:t>N</w:t>
      </w:r>
      <w:r>
        <w:rPr>
          <w:rFonts w:ascii="Arial" w:hAnsi="Arial" w:cs="Arial"/>
        </w:rPr>
        <w:t>ariadenie</w:t>
      </w:r>
      <w:r w:rsidRPr="006B24B0">
        <w:rPr>
          <w:rFonts w:ascii="Arial" w:hAnsi="Arial" w:cs="Arial"/>
        </w:rPr>
        <w:t xml:space="preserve"> E</w:t>
      </w:r>
      <w:r>
        <w:rPr>
          <w:rFonts w:ascii="Arial" w:hAnsi="Arial" w:cs="Arial"/>
        </w:rPr>
        <w:t>urópskeho</w:t>
      </w:r>
      <w:r w:rsidRPr="006B24B0">
        <w:rPr>
          <w:rFonts w:ascii="Arial" w:hAnsi="Arial" w:cs="Arial"/>
        </w:rPr>
        <w:t xml:space="preserve"> </w:t>
      </w:r>
      <w:r>
        <w:rPr>
          <w:rFonts w:ascii="Arial" w:hAnsi="Arial" w:cs="Arial"/>
        </w:rPr>
        <w:t>parlamentu a</w:t>
      </w:r>
      <w:r w:rsidRPr="006B24B0">
        <w:rPr>
          <w:rFonts w:ascii="Arial" w:hAnsi="Arial" w:cs="Arial"/>
        </w:rPr>
        <w:t xml:space="preserve"> R</w:t>
      </w:r>
      <w:r>
        <w:rPr>
          <w:rFonts w:ascii="Arial" w:hAnsi="Arial" w:cs="Arial"/>
        </w:rPr>
        <w:t>ady</w:t>
      </w:r>
      <w:r w:rsidRPr="006B24B0">
        <w:rPr>
          <w:rFonts w:ascii="Arial" w:hAnsi="Arial" w:cs="Arial"/>
        </w:rPr>
        <w:t xml:space="preserve"> (EÚ) </w:t>
      </w:r>
      <w:r w:rsidR="00356292">
        <w:rPr>
          <w:rFonts w:ascii="Arial" w:hAnsi="Arial" w:cs="Arial"/>
        </w:rPr>
        <w:t xml:space="preserve">č. </w:t>
      </w:r>
      <w:r w:rsidRPr="006B24B0">
        <w:rPr>
          <w:rFonts w:ascii="Arial" w:hAnsi="Arial" w:cs="Arial"/>
        </w:rPr>
        <w:t>2016/679 z 27. apríla 2016 o ochrane fyzických osôb pri spracúvaní osobných údajov a o voľnom pohybe takýchto údajov, ktorým sa zrušuje smernica 95/46/ES (všeobecné nariadenie o ochrane údajov</w:t>
      </w:r>
      <w:r>
        <w:rPr>
          <w:rFonts w:ascii="Arial" w:hAnsi="Arial" w:cs="Arial"/>
        </w:rPr>
        <w:t>);</w:t>
      </w:r>
    </w:p>
    <w:p w:rsidR="005C19A8" w:rsidRPr="00B94BF1" w:rsidRDefault="005C19A8" w:rsidP="00D30C49">
      <w:pPr>
        <w:spacing w:after="0" w:line="240" w:lineRule="auto"/>
        <w:jc w:val="both"/>
        <w:rPr>
          <w:rFonts w:ascii="Arial" w:hAnsi="Arial" w:cs="Arial"/>
          <w:b/>
        </w:rPr>
      </w:pPr>
    </w:p>
    <w:p w:rsidR="005C19A8" w:rsidRPr="00B94BF1" w:rsidRDefault="005C19A8" w:rsidP="00D30C49">
      <w:pPr>
        <w:spacing w:after="0" w:line="240" w:lineRule="auto"/>
        <w:jc w:val="both"/>
        <w:rPr>
          <w:rFonts w:ascii="Arial" w:hAnsi="Arial" w:cs="Arial"/>
        </w:rPr>
      </w:pPr>
      <w:r w:rsidRPr="00B94BF1">
        <w:rPr>
          <w:rFonts w:ascii="Arial" w:hAnsi="Arial" w:cs="Arial"/>
        </w:rPr>
        <w:t>Smernica Európskeho parlamentu a Rady 2011/92/ES o posudzovaní vplyvov určitých verejných a súkromných projektov na životné prostredie</w:t>
      </w:r>
      <w:r w:rsidR="003E190E" w:rsidRPr="00B94BF1">
        <w:rPr>
          <w:rFonts w:ascii="Arial" w:hAnsi="Arial" w:cs="Arial"/>
        </w:rPr>
        <w:t>;</w:t>
      </w:r>
    </w:p>
    <w:p w:rsidR="005C19A8" w:rsidRPr="00B94BF1" w:rsidRDefault="005C19A8" w:rsidP="00D30C49">
      <w:pPr>
        <w:spacing w:after="0" w:line="240" w:lineRule="auto"/>
        <w:jc w:val="both"/>
        <w:rPr>
          <w:rFonts w:ascii="Arial" w:hAnsi="Arial" w:cs="Arial"/>
        </w:rPr>
      </w:pPr>
    </w:p>
    <w:p w:rsidR="005C19A8" w:rsidRPr="00A20613" w:rsidRDefault="005C19A8" w:rsidP="00970014">
      <w:pPr>
        <w:pStyle w:val="Odsekzoznamu"/>
        <w:numPr>
          <w:ilvl w:val="1"/>
          <w:numId w:val="53"/>
        </w:numPr>
        <w:tabs>
          <w:tab w:val="left" w:pos="567"/>
        </w:tabs>
        <w:ind w:left="284" w:hanging="284"/>
        <w:jc w:val="both"/>
        <w:outlineLvl w:val="1"/>
        <w:rPr>
          <w:rFonts w:cs="Arial"/>
          <w:b/>
          <w:sz w:val="22"/>
        </w:rPr>
      </w:pPr>
      <w:bookmarkStart w:id="21" w:name="_Toc521592542"/>
      <w:r w:rsidRPr="00A20613">
        <w:rPr>
          <w:rFonts w:cs="Arial"/>
          <w:b/>
          <w:sz w:val="22"/>
        </w:rPr>
        <w:t>Legislatíva SR</w:t>
      </w:r>
      <w:bookmarkEnd w:id="21"/>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Základné právne predpisy SR predstavujú prehľad relevantných ustanovení vo vzťahu k implementácii Programu Bohunice. Záväzné a oficiálne znenie právnych aktov je zverejnené v Zbierke zákonov SR.</w:t>
      </w:r>
      <w:r w:rsidR="00233D39">
        <w:rPr>
          <w:rFonts w:ascii="Arial" w:hAnsi="Arial" w:cs="Arial"/>
        </w:rPr>
        <w:t xml:space="preserve"> Ide najmä o tieto právne predpisy:</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w:t>
      </w:r>
      <w:r>
        <w:rPr>
          <w:rFonts w:ascii="Arial" w:hAnsi="Arial" w:cs="Arial"/>
        </w:rPr>
        <w:t>357</w:t>
      </w:r>
      <w:r w:rsidRPr="0096762F">
        <w:rPr>
          <w:rFonts w:ascii="Arial" w:hAnsi="Arial" w:cs="Arial"/>
        </w:rPr>
        <w:t>/20</w:t>
      </w:r>
      <w:r>
        <w:rPr>
          <w:rFonts w:ascii="Arial" w:hAnsi="Arial" w:cs="Arial"/>
        </w:rPr>
        <w:t>15</w:t>
      </w:r>
      <w:r w:rsidRPr="0096762F">
        <w:rPr>
          <w:rFonts w:ascii="Arial" w:hAnsi="Arial" w:cs="Arial"/>
        </w:rPr>
        <w:t xml:space="preserve"> Z. z. o finančnej kontrole a audite a o zmene a doplnení niektorých zákonov (ďalej len „zákon o finančnej kontrole“); </w:t>
      </w:r>
    </w:p>
    <w:p w:rsidR="005C19A8" w:rsidRDefault="005C19A8" w:rsidP="00D30C49">
      <w:pPr>
        <w:spacing w:after="0" w:line="240" w:lineRule="auto"/>
        <w:jc w:val="both"/>
        <w:rPr>
          <w:rFonts w:ascii="Arial" w:hAnsi="Arial" w:cs="Arial"/>
        </w:rPr>
      </w:pPr>
    </w:p>
    <w:p w:rsidR="009F4247" w:rsidRDefault="009F4247" w:rsidP="009F4247">
      <w:pPr>
        <w:spacing w:after="0" w:line="240" w:lineRule="auto"/>
        <w:jc w:val="both"/>
        <w:rPr>
          <w:rFonts w:ascii="Arial" w:hAnsi="Arial" w:cs="Arial"/>
        </w:rPr>
      </w:pPr>
      <w:r>
        <w:rPr>
          <w:rFonts w:ascii="Arial" w:hAnsi="Arial" w:cs="Arial"/>
        </w:rPr>
        <w:t>Zákon č. 10/1996 o kontrole v štátnej správe</w:t>
      </w:r>
      <w:r w:rsidRPr="0054689B">
        <w:rPr>
          <w:rFonts w:ascii="Arial" w:hAnsi="Arial" w:cs="Arial"/>
        </w:rPr>
        <w:t xml:space="preserve"> </w:t>
      </w:r>
      <w:r w:rsidRPr="0096762F">
        <w:rPr>
          <w:rFonts w:ascii="Arial" w:hAnsi="Arial" w:cs="Arial"/>
        </w:rPr>
        <w:t>a o zmene a doplnení niektorých zákonov</w:t>
      </w:r>
    </w:p>
    <w:p w:rsidR="009F4247" w:rsidRDefault="009F4247" w:rsidP="009F4247">
      <w:pPr>
        <w:spacing w:after="0" w:line="240" w:lineRule="auto"/>
        <w:jc w:val="both"/>
        <w:rPr>
          <w:rFonts w:ascii="Arial" w:hAnsi="Arial" w:cs="Arial"/>
        </w:rPr>
      </w:pPr>
      <w:r>
        <w:rPr>
          <w:rFonts w:ascii="Arial" w:hAnsi="Arial" w:cs="Arial"/>
        </w:rPr>
        <w:t xml:space="preserve"> (ďalej len zákon o kontrole v štátnej správe);</w:t>
      </w:r>
    </w:p>
    <w:p w:rsidR="009F4247" w:rsidRDefault="009F4247"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Zákon č. 575/2001 Z. z. o organizácii činnosti vlády a organiz</w:t>
      </w:r>
      <w:r w:rsidR="005400F3">
        <w:rPr>
          <w:rFonts w:ascii="Arial" w:hAnsi="Arial" w:cs="Arial"/>
        </w:rPr>
        <w:t>ácii ústrednej štátnej správy v </w:t>
      </w:r>
      <w:r w:rsidRPr="0096762F">
        <w:rPr>
          <w:rFonts w:ascii="Arial" w:hAnsi="Arial" w:cs="Arial"/>
        </w:rPr>
        <w:t xml:space="preserve">znení neskorších predpisov (ďalej len „kompetenčný zákon“);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40/1964 Zb. Občiansky zákonník v platnom znení (ďalej len „občiansky zákonník“);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Zákon č. 513/1991 Zb. Obchodný zákonník v platnom znení (ďalej len ,,obchodný zákonník“);</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w:t>
      </w:r>
      <w:r w:rsidR="00A50BEA">
        <w:rPr>
          <w:rFonts w:ascii="Arial" w:hAnsi="Arial" w:cs="Arial"/>
        </w:rPr>
        <w:t>160/2015</w:t>
      </w:r>
      <w:r w:rsidRPr="0096762F">
        <w:rPr>
          <w:rFonts w:ascii="Arial" w:hAnsi="Arial" w:cs="Arial"/>
        </w:rPr>
        <w:t>Z</w:t>
      </w:r>
      <w:r w:rsidR="00A50BEA">
        <w:rPr>
          <w:rFonts w:ascii="Arial" w:hAnsi="Arial" w:cs="Arial"/>
        </w:rPr>
        <w:t>.z.</w:t>
      </w:r>
      <w:r w:rsidRPr="0096762F">
        <w:rPr>
          <w:rFonts w:ascii="Arial" w:hAnsi="Arial" w:cs="Arial"/>
        </w:rPr>
        <w:t xml:space="preserve">. </w:t>
      </w:r>
      <w:r w:rsidR="00A50BEA">
        <w:rPr>
          <w:rFonts w:ascii="Arial" w:hAnsi="Arial" w:cs="Arial"/>
        </w:rPr>
        <w:t>Civilný sporový poriadok</w:t>
      </w:r>
      <w:r w:rsidRPr="0096762F">
        <w:rPr>
          <w:rFonts w:ascii="Arial" w:hAnsi="Arial" w:cs="Arial"/>
        </w:rPr>
        <w:t xml:space="preserve"> v znení neskorších predpisov (ďalej len „</w:t>
      </w:r>
      <w:r w:rsidR="00A50BEA">
        <w:rPr>
          <w:rFonts w:ascii="Arial" w:hAnsi="Arial" w:cs="Arial"/>
        </w:rPr>
        <w:t>C</w:t>
      </w:r>
      <w:r w:rsidRPr="0096762F">
        <w:rPr>
          <w:rFonts w:ascii="Arial" w:hAnsi="Arial" w:cs="Arial"/>
        </w:rPr>
        <w:t xml:space="preserve">SP“);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Zákon č. 311/2001 Z. z. Zákonník práce v platnom znení (ďalej len ,,zákonník práce“);</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lastRenderedPageBreak/>
        <w:t xml:space="preserve">Zákon č. 300/2005 Z. z. Trestný zákon v znení neskorších predpisov (ďalej len ,,trestný zákon“);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301/2005 Z. z. Trestný poriadok v znení neskorších predpisov (ďalej len ,,trestný poriadok“);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523/2004 Z. z. o rozpočtových pravidlách verejnej správy a o zmene a doplnení niektorých zákonov v znení neskorších predpisov (ďalej len ,,zákon o rozpočtových pravidlách“) ; </w:t>
      </w:r>
    </w:p>
    <w:p w:rsidR="005C19A8" w:rsidRPr="0096762F" w:rsidRDefault="005C19A8" w:rsidP="00D30C49">
      <w:pPr>
        <w:spacing w:after="0" w:line="240" w:lineRule="auto"/>
        <w:jc w:val="both"/>
        <w:rPr>
          <w:rFonts w:ascii="Arial" w:hAnsi="Arial" w:cs="Arial"/>
        </w:rPr>
      </w:pPr>
      <w:r w:rsidRPr="0096762F">
        <w:rPr>
          <w:rFonts w:ascii="Arial" w:hAnsi="Arial" w:cs="Arial"/>
        </w:rPr>
        <w:t>Zákon č. 431/2002 Z. z. o účtovníctve v znení neskorších</w:t>
      </w:r>
      <w:r w:rsidR="005400F3">
        <w:rPr>
          <w:rFonts w:ascii="Arial" w:hAnsi="Arial" w:cs="Arial"/>
        </w:rPr>
        <w:t xml:space="preserve"> predpisov (ďalej len ,,zákon o </w:t>
      </w:r>
      <w:r w:rsidRPr="0096762F">
        <w:rPr>
          <w:rFonts w:ascii="Arial" w:hAnsi="Arial" w:cs="Arial"/>
        </w:rPr>
        <w:t xml:space="preserve">účtovníctve“); </w:t>
      </w:r>
    </w:p>
    <w:p w:rsidR="005C19A8" w:rsidRDefault="005C19A8" w:rsidP="00B1009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w:t>
      </w:r>
      <w:r w:rsidR="00D5691A">
        <w:rPr>
          <w:rFonts w:ascii="Arial" w:hAnsi="Arial" w:cs="Arial"/>
        </w:rPr>
        <w:t>343</w:t>
      </w:r>
      <w:r w:rsidRPr="0096762F">
        <w:rPr>
          <w:rFonts w:ascii="Arial" w:hAnsi="Arial" w:cs="Arial"/>
        </w:rPr>
        <w:t>/20</w:t>
      </w:r>
      <w:r w:rsidR="00D5691A">
        <w:rPr>
          <w:rFonts w:ascii="Arial" w:hAnsi="Arial" w:cs="Arial"/>
        </w:rPr>
        <w:t>15</w:t>
      </w:r>
      <w:r w:rsidRPr="0096762F">
        <w:rPr>
          <w:rFonts w:ascii="Arial" w:hAnsi="Arial" w:cs="Arial"/>
        </w:rPr>
        <w:t xml:space="preserve"> Z. z. o verejnom obstarávaní a o zmene a doplnení niektorých zákonov (ďalej aj „ZVO“</w:t>
      </w:r>
      <w:r>
        <w:rPr>
          <w:rFonts w:ascii="Arial" w:hAnsi="Arial" w:cs="Arial"/>
        </w:rPr>
        <w:t>, „zákon o VO“</w:t>
      </w:r>
      <w:r w:rsidRPr="0096762F">
        <w:rPr>
          <w:rFonts w:ascii="Arial" w:hAnsi="Arial" w:cs="Arial"/>
        </w:rPr>
        <w:t xml:space="preserve">);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Zákon č. 136/2001 Z. z. o ochrane hospodárskej súťaže a o zmene a doplnení zákona Slovenskej národnej rady č. 347/1990 Zb. o organizácii ministerstiev a ostatných ústredných orgánov štátnej správy Slovenskej republiky v znení neskoršíc</w:t>
      </w:r>
      <w:r w:rsidR="005400F3">
        <w:rPr>
          <w:rFonts w:ascii="Arial" w:hAnsi="Arial" w:cs="Arial"/>
        </w:rPr>
        <w:t>h predpisov (ďalej len „zákon o </w:t>
      </w:r>
      <w:r w:rsidRPr="0096762F">
        <w:rPr>
          <w:rFonts w:ascii="Arial" w:hAnsi="Arial" w:cs="Arial"/>
        </w:rPr>
        <w:t xml:space="preserve">ochrane hospodárskej súťaže“);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7/2005 Z. z. o konkurze a reštrukturalizácii a o zmene a doplnení niektorých zákonov v znení neskorších predpisov (ďalej len ,,zákon o konkurze a reštrukturalizácii“);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211/2000 Z. z. o slobodnom prístupe k informáciám a o zmene a doplnení niektorých zákonov v znení neskorších predpisov (ďalej len „zákon o slobode informácií“);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278/1993 Z. z. o správe majetku štátu v znení neskorších predpisov (ďalej len ,,zákon o správe majetku štátu“);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Zákon č. 50/1976 Zb. o územnom plánovaní a staveb</w:t>
      </w:r>
      <w:r w:rsidR="005400F3">
        <w:rPr>
          <w:rFonts w:ascii="Arial" w:hAnsi="Arial" w:cs="Arial"/>
        </w:rPr>
        <w:t>nom poriadku (stavebný zákon) v </w:t>
      </w:r>
      <w:r w:rsidRPr="0096762F">
        <w:rPr>
          <w:rFonts w:ascii="Arial" w:hAnsi="Arial" w:cs="Arial"/>
        </w:rPr>
        <w:t xml:space="preserve">platnom znení (ďalej len ,,stavebný zákon“) a súvisiaca legislatíva platná pre investičnú výstavbu v SR;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Zákon č. 24/2006 Z. z. o posudzovaní vplyvov na životné prostredie a o zmene a doplnení niektorých zákonov v znení neskorších predpisov (ďalej len ,,zákon o posudzovaní vplyvov“);</w:t>
      </w:r>
    </w:p>
    <w:p w:rsidR="005C19A8"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sidRPr="0096762F">
        <w:rPr>
          <w:rFonts w:ascii="Arial" w:hAnsi="Arial" w:cs="Arial"/>
        </w:rPr>
        <w:t xml:space="preserve">Zákon č. </w:t>
      </w:r>
      <w:r>
        <w:rPr>
          <w:rFonts w:ascii="Arial" w:hAnsi="Arial" w:cs="Arial"/>
        </w:rPr>
        <w:t>541</w:t>
      </w:r>
      <w:r w:rsidRPr="0096762F">
        <w:rPr>
          <w:rFonts w:ascii="Arial" w:hAnsi="Arial" w:cs="Arial"/>
        </w:rPr>
        <w:t>/200</w:t>
      </w:r>
      <w:r>
        <w:rPr>
          <w:rFonts w:ascii="Arial" w:hAnsi="Arial" w:cs="Arial"/>
        </w:rPr>
        <w:t>4</w:t>
      </w:r>
      <w:r w:rsidRPr="0096762F">
        <w:rPr>
          <w:rFonts w:ascii="Arial" w:hAnsi="Arial" w:cs="Arial"/>
        </w:rPr>
        <w:t xml:space="preserve"> Z. z</w:t>
      </w:r>
      <w:r>
        <w:rPr>
          <w:rFonts w:ascii="Arial" w:hAnsi="Arial" w:cs="Arial"/>
        </w:rPr>
        <w:t xml:space="preserve">. o </w:t>
      </w:r>
      <w:r w:rsidRPr="00C65CDB">
        <w:rPr>
          <w:rFonts w:ascii="Arial" w:hAnsi="Arial" w:cs="Arial"/>
        </w:rPr>
        <w:t>mierovom využívaní jadrovej energie a o zmene a doplnení niektorých zákonov v znení neskorších predpisov</w:t>
      </w:r>
      <w:r>
        <w:rPr>
          <w:rFonts w:ascii="Arial" w:hAnsi="Arial" w:cs="Arial"/>
        </w:rPr>
        <w:t xml:space="preserve"> (ďalej len „atómový zákon“),</w:t>
      </w:r>
    </w:p>
    <w:p w:rsidR="005C19A8"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sidRPr="0096762F">
        <w:rPr>
          <w:rFonts w:ascii="Arial" w:hAnsi="Arial" w:cs="Arial"/>
        </w:rPr>
        <w:t xml:space="preserve">Zákon č. </w:t>
      </w:r>
      <w:r>
        <w:rPr>
          <w:rFonts w:ascii="Arial" w:hAnsi="Arial" w:cs="Arial"/>
        </w:rPr>
        <w:t>355</w:t>
      </w:r>
      <w:r w:rsidRPr="0096762F">
        <w:rPr>
          <w:rFonts w:ascii="Arial" w:hAnsi="Arial" w:cs="Arial"/>
        </w:rPr>
        <w:t>/200</w:t>
      </w:r>
      <w:r>
        <w:rPr>
          <w:rFonts w:ascii="Arial" w:hAnsi="Arial" w:cs="Arial"/>
        </w:rPr>
        <w:t>7</w:t>
      </w:r>
      <w:r w:rsidRPr="0096762F">
        <w:rPr>
          <w:rFonts w:ascii="Arial" w:hAnsi="Arial" w:cs="Arial"/>
        </w:rPr>
        <w:t xml:space="preserve"> Z. </w:t>
      </w:r>
      <w:r>
        <w:rPr>
          <w:rFonts w:ascii="Arial" w:hAnsi="Arial" w:cs="Arial"/>
        </w:rPr>
        <w:t xml:space="preserve">z. </w:t>
      </w:r>
      <w:r w:rsidRPr="00C65CDB">
        <w:rPr>
          <w:rFonts w:ascii="Arial" w:hAnsi="Arial" w:cs="Arial"/>
        </w:rPr>
        <w:t>o ochrane, podpore a rozvoji verejn</w:t>
      </w:r>
      <w:r>
        <w:rPr>
          <w:rFonts w:ascii="Arial" w:hAnsi="Arial" w:cs="Arial"/>
        </w:rPr>
        <w:t>ého zdravia</w:t>
      </w:r>
      <w:r w:rsidRPr="00C65CDB">
        <w:rPr>
          <w:rFonts w:ascii="Arial" w:hAnsi="Arial" w:cs="Arial"/>
        </w:rPr>
        <w:t xml:space="preserve"> a o zmene a doplnení niektorých zá</w:t>
      </w:r>
      <w:r>
        <w:rPr>
          <w:rFonts w:ascii="Arial" w:hAnsi="Arial" w:cs="Arial"/>
        </w:rPr>
        <w:t xml:space="preserve">konov </w:t>
      </w:r>
      <w:r w:rsidRPr="009F48A3">
        <w:rPr>
          <w:rFonts w:ascii="Arial" w:hAnsi="Arial" w:cs="Arial"/>
        </w:rPr>
        <w:t>v znení neskorších predpisov</w:t>
      </w:r>
      <w:r>
        <w:rPr>
          <w:rFonts w:ascii="Arial" w:hAnsi="Arial" w:cs="Arial"/>
        </w:rPr>
        <w:t xml:space="preserve"> (ďalej len „zákon o ochrane verejného zdravia“),</w:t>
      </w:r>
    </w:p>
    <w:p w:rsidR="00051889" w:rsidRDefault="00051889" w:rsidP="00D30C49">
      <w:pPr>
        <w:spacing w:after="0" w:line="240" w:lineRule="auto"/>
        <w:jc w:val="both"/>
        <w:rPr>
          <w:rFonts w:ascii="Arial" w:hAnsi="Arial" w:cs="Arial"/>
        </w:rPr>
      </w:pPr>
    </w:p>
    <w:p w:rsidR="00051889" w:rsidRDefault="00051889" w:rsidP="00D30C49">
      <w:pPr>
        <w:spacing w:after="0" w:line="240" w:lineRule="auto"/>
        <w:jc w:val="both"/>
        <w:rPr>
          <w:rFonts w:ascii="Arial" w:hAnsi="Arial" w:cs="Arial"/>
        </w:rPr>
      </w:pPr>
      <w:r>
        <w:rPr>
          <w:rFonts w:ascii="Arial" w:hAnsi="Arial" w:cs="Arial"/>
        </w:rPr>
        <w:t>Zákon č. 8</w:t>
      </w:r>
      <w:r w:rsidR="00C31908">
        <w:rPr>
          <w:rFonts w:ascii="Arial" w:hAnsi="Arial" w:cs="Arial"/>
        </w:rPr>
        <w:t xml:space="preserve">7/2018 Z. z. o radiačnej ochrane </w:t>
      </w:r>
      <w:r w:rsidR="00C31908" w:rsidRPr="00C65CDB">
        <w:rPr>
          <w:rFonts w:ascii="Arial" w:hAnsi="Arial" w:cs="Arial"/>
        </w:rPr>
        <w:t>a o zmene a doplnení niektorých zá</w:t>
      </w:r>
      <w:r w:rsidR="00C31908">
        <w:rPr>
          <w:rFonts w:ascii="Arial" w:hAnsi="Arial" w:cs="Arial"/>
        </w:rPr>
        <w:t xml:space="preserve">konov </w:t>
      </w:r>
      <w:r w:rsidR="00C31908" w:rsidRPr="009F48A3">
        <w:rPr>
          <w:rFonts w:ascii="Arial" w:hAnsi="Arial" w:cs="Arial"/>
        </w:rPr>
        <w:t>v znení neskorších predpisov</w:t>
      </w:r>
      <w:r w:rsidR="00C31908">
        <w:rPr>
          <w:rFonts w:ascii="Arial" w:hAnsi="Arial" w:cs="Arial"/>
        </w:rPr>
        <w:t xml:space="preserve"> (ďalej len „zákon o radiačnej ochrane“),</w:t>
      </w:r>
    </w:p>
    <w:p w:rsidR="005C19A8"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sidRPr="0096762F">
        <w:rPr>
          <w:rFonts w:ascii="Arial" w:hAnsi="Arial" w:cs="Arial"/>
        </w:rPr>
        <w:t xml:space="preserve">Zákon č. </w:t>
      </w:r>
      <w:r>
        <w:rPr>
          <w:rFonts w:ascii="Arial" w:hAnsi="Arial" w:cs="Arial"/>
        </w:rPr>
        <w:t>238</w:t>
      </w:r>
      <w:r w:rsidRPr="0096762F">
        <w:rPr>
          <w:rFonts w:ascii="Arial" w:hAnsi="Arial" w:cs="Arial"/>
        </w:rPr>
        <w:t>/200</w:t>
      </w:r>
      <w:r>
        <w:rPr>
          <w:rFonts w:ascii="Arial" w:hAnsi="Arial" w:cs="Arial"/>
        </w:rPr>
        <w:t>6</w:t>
      </w:r>
      <w:r w:rsidRPr="0096762F">
        <w:rPr>
          <w:rFonts w:ascii="Arial" w:hAnsi="Arial" w:cs="Arial"/>
        </w:rPr>
        <w:t xml:space="preserve"> Z. z</w:t>
      </w:r>
      <w:r>
        <w:rPr>
          <w:rFonts w:ascii="Arial" w:hAnsi="Arial" w:cs="Arial"/>
        </w:rPr>
        <w:t xml:space="preserve">. </w:t>
      </w:r>
      <w:r w:rsidRPr="00C65CDB">
        <w:rPr>
          <w:rFonts w:ascii="Arial" w:hAnsi="Arial" w:cs="Arial"/>
        </w:rPr>
        <w:t>o Národnom jadrovom fonde na vyraďovanie jadrových zariaden</w:t>
      </w:r>
      <w:r w:rsidR="005400F3">
        <w:rPr>
          <w:rFonts w:ascii="Arial" w:hAnsi="Arial" w:cs="Arial"/>
        </w:rPr>
        <w:t>í a </w:t>
      </w:r>
      <w:r w:rsidRPr="00C65CDB">
        <w:rPr>
          <w:rFonts w:ascii="Arial" w:hAnsi="Arial" w:cs="Arial"/>
        </w:rPr>
        <w:t xml:space="preserve">na nakladanie s vyhoretým jadrovým palivom a rádioaktívnymi odpadmi </w:t>
      </w:r>
      <w:r w:rsidRPr="009F48A3">
        <w:rPr>
          <w:rFonts w:ascii="Arial" w:hAnsi="Arial" w:cs="Arial"/>
        </w:rPr>
        <w:t>a o zmene a doplnení niektorých zákonov</w:t>
      </w:r>
      <w:r>
        <w:rPr>
          <w:rFonts w:ascii="Arial" w:hAnsi="Arial" w:cs="Arial"/>
        </w:rPr>
        <w:t xml:space="preserve"> </w:t>
      </w:r>
      <w:r w:rsidRPr="009F48A3">
        <w:rPr>
          <w:rFonts w:ascii="Arial" w:hAnsi="Arial" w:cs="Arial"/>
        </w:rPr>
        <w:t>v znení neskorších predpisov</w:t>
      </w:r>
      <w:r>
        <w:rPr>
          <w:rFonts w:ascii="Arial" w:hAnsi="Arial" w:cs="Arial"/>
        </w:rPr>
        <w:t xml:space="preserve"> (ďalej len „</w:t>
      </w:r>
      <w:r w:rsidRPr="00C65CDB">
        <w:rPr>
          <w:rFonts w:ascii="Arial" w:hAnsi="Arial" w:cs="Arial"/>
        </w:rPr>
        <w:t>zákon o jadrovom fonde</w:t>
      </w:r>
      <w:r>
        <w:rPr>
          <w:rFonts w:ascii="Arial" w:hAnsi="Arial" w:cs="Arial"/>
        </w:rPr>
        <w:t>“</w:t>
      </w:r>
      <w:r w:rsidRPr="00C65CDB">
        <w:rPr>
          <w:rFonts w:ascii="Arial" w:hAnsi="Arial" w:cs="Arial"/>
        </w:rPr>
        <w:t>)</w:t>
      </w:r>
      <w:r>
        <w:rPr>
          <w:rFonts w:ascii="Arial" w:hAnsi="Arial" w:cs="Arial"/>
        </w:rPr>
        <w:t>,</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w:t>
      </w:r>
      <w:r w:rsidR="00BB03EC" w:rsidRPr="0096762F">
        <w:rPr>
          <w:rFonts w:ascii="Arial" w:hAnsi="Arial" w:cs="Arial"/>
        </w:rPr>
        <w:t>1</w:t>
      </w:r>
      <w:r w:rsidR="00BB03EC">
        <w:rPr>
          <w:rFonts w:ascii="Arial" w:hAnsi="Arial" w:cs="Arial"/>
        </w:rPr>
        <w:t>8</w:t>
      </w:r>
      <w:r w:rsidRPr="0096762F">
        <w:rPr>
          <w:rFonts w:ascii="Arial" w:hAnsi="Arial" w:cs="Arial"/>
        </w:rPr>
        <w:t>/201</w:t>
      </w:r>
      <w:r w:rsidR="00BB03EC">
        <w:rPr>
          <w:rFonts w:ascii="Arial" w:hAnsi="Arial" w:cs="Arial"/>
        </w:rPr>
        <w:t>8</w:t>
      </w:r>
      <w:r w:rsidRPr="0096762F">
        <w:rPr>
          <w:rFonts w:ascii="Arial" w:hAnsi="Arial" w:cs="Arial"/>
        </w:rPr>
        <w:t xml:space="preserve"> Z. z. o ochrane osobných údajov a o zmene a doplnení niektorých zákonov (ďalej len ,,zákon o ochrane osobných údajov“);</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lastRenderedPageBreak/>
        <w:t>Zákon č. 39/1993 Z. z. o Najvyššom kontrolnom úrade Slovenskej republiky v znení neskorších predpisov (ďalej len „zákon o NKÚ“);</w:t>
      </w:r>
    </w:p>
    <w:p w:rsidR="005C19A8"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sidRPr="0096762F">
        <w:rPr>
          <w:rFonts w:ascii="Arial" w:hAnsi="Arial" w:cs="Arial"/>
        </w:rPr>
        <w:t>Zákon č. 283/2002 Z. z. o cestovných náhradách v znení neskorších predpisov (ďalej len „zákon o cestovných náhradách“);</w:t>
      </w:r>
    </w:p>
    <w:p w:rsidR="005C19A8" w:rsidRPr="0096762F"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sidRPr="0096762F">
        <w:rPr>
          <w:rFonts w:ascii="Arial" w:hAnsi="Arial" w:cs="Arial"/>
        </w:rPr>
        <w:t>Zákon č. 394/2012 Z. z. o obmedzení platieb v hotovosti (ďalej len „zákon o obmedzení platieb v hotovosti“);</w:t>
      </w:r>
    </w:p>
    <w:p w:rsidR="00E77C24" w:rsidRPr="00E77C24" w:rsidRDefault="00E77C24" w:rsidP="00D30C49">
      <w:pPr>
        <w:spacing w:after="0" w:line="240" w:lineRule="auto"/>
        <w:jc w:val="both"/>
        <w:rPr>
          <w:rFonts w:ascii="Arial" w:hAnsi="Arial" w:cs="Arial"/>
          <w:color w:val="000000"/>
        </w:rPr>
      </w:pPr>
    </w:p>
    <w:p w:rsidR="00E77C24" w:rsidRPr="00E77C24" w:rsidRDefault="00E77C24" w:rsidP="00D30C49">
      <w:pPr>
        <w:spacing w:after="0" w:line="240" w:lineRule="auto"/>
        <w:jc w:val="both"/>
        <w:rPr>
          <w:rFonts w:ascii="Arial" w:hAnsi="Arial" w:cs="Arial"/>
          <w:color w:val="000000"/>
        </w:rPr>
      </w:pPr>
      <w:r w:rsidRPr="00C61BBC">
        <w:rPr>
          <w:rFonts w:ascii="Arial" w:hAnsi="Arial" w:cs="Arial"/>
          <w:color w:val="000000"/>
        </w:rPr>
        <w:t>Zákon č. 552/2003 Z. z. o výkone práce vo verejnom záujme</w:t>
      </w:r>
      <w:r w:rsidR="00C61BBC" w:rsidRPr="00C61BBC">
        <w:rPr>
          <w:rFonts w:ascii="Arial" w:hAnsi="Arial" w:cs="Arial"/>
          <w:color w:val="000000"/>
        </w:rPr>
        <w:t>;</w:t>
      </w:r>
    </w:p>
    <w:p w:rsidR="005C19A8" w:rsidRDefault="005C19A8" w:rsidP="00D30C49">
      <w:pPr>
        <w:suppressAutoHyphens/>
        <w:spacing w:after="0" w:line="240" w:lineRule="auto"/>
        <w:jc w:val="both"/>
        <w:rPr>
          <w:rFonts w:ascii="Arial" w:hAnsi="Arial" w:cs="Arial"/>
          <w:color w:val="000000"/>
        </w:rPr>
      </w:pPr>
    </w:p>
    <w:p w:rsidR="005C19A8" w:rsidRPr="00757A07" w:rsidRDefault="005C19A8" w:rsidP="00D30C49">
      <w:pPr>
        <w:suppressAutoHyphens/>
        <w:spacing w:after="0" w:line="240" w:lineRule="auto"/>
        <w:jc w:val="both"/>
        <w:rPr>
          <w:rFonts w:ascii="Arial" w:hAnsi="Arial" w:cs="Arial"/>
          <w:color w:val="000000"/>
        </w:rPr>
      </w:pPr>
      <w:r w:rsidRPr="00757A07">
        <w:rPr>
          <w:rFonts w:ascii="Arial" w:hAnsi="Arial" w:cs="Arial"/>
          <w:color w:val="000000"/>
        </w:rPr>
        <w:t>Opatrenie MF SR č. MF/16786/2007-31 z 8. augusta 2007, ktorým sa ustanovujú podrobnosti o postupoch účtovania a rámcovej účtovej osnove pre rozpočtové organizácie, príspevkové organizácie, štátne fondy, obce a vyššie územné celky</w:t>
      </w:r>
      <w:r>
        <w:rPr>
          <w:rFonts w:ascii="Arial" w:hAnsi="Arial" w:cs="Arial"/>
          <w:color w:val="000000"/>
        </w:rPr>
        <w:t xml:space="preserve"> (ďalej len „Opatrenie MF SR o postupoch účtovania“);</w:t>
      </w:r>
    </w:p>
    <w:p w:rsidR="005C19A8" w:rsidRDefault="005C19A8" w:rsidP="00D30C49">
      <w:pPr>
        <w:suppressAutoHyphens/>
        <w:spacing w:after="0" w:line="240" w:lineRule="auto"/>
        <w:jc w:val="both"/>
        <w:rPr>
          <w:rFonts w:ascii="Arial" w:hAnsi="Arial" w:cs="Arial"/>
          <w:color w:val="000000"/>
        </w:rPr>
      </w:pPr>
    </w:p>
    <w:p w:rsidR="005C19A8" w:rsidRPr="00757A07" w:rsidRDefault="005C19A8" w:rsidP="00D30C49">
      <w:pPr>
        <w:suppressAutoHyphens/>
        <w:spacing w:after="0" w:line="240" w:lineRule="auto"/>
        <w:jc w:val="both"/>
        <w:rPr>
          <w:rFonts w:ascii="Arial" w:hAnsi="Arial" w:cs="Arial"/>
          <w:color w:val="000000"/>
        </w:rPr>
      </w:pPr>
      <w:r w:rsidRPr="00757A07">
        <w:rPr>
          <w:rFonts w:ascii="Arial" w:hAnsi="Arial" w:cs="Arial"/>
          <w:color w:val="000000"/>
        </w:rPr>
        <w:t>Opatrenie MF SR č. MF/25755/2007-31 z 5. decembra 2007, ktorým sa ustanovujú podrobnosti o usporiadaní, označovaní a obsahovom vymedzení položiek individuálnej účtovnej závierky, termíny a miesto predkladania účtovnej závierky pre rozpočtové organizácie, príspevkové organizácie, štátne fondy, obce a vyššie územné celky</w:t>
      </w:r>
      <w:r>
        <w:rPr>
          <w:rFonts w:ascii="Arial" w:hAnsi="Arial" w:cs="Arial"/>
          <w:color w:val="000000"/>
        </w:rPr>
        <w:t xml:space="preserve"> (ďalej len Opatrenie MF SR o individuálnej účtovnej závierke“);</w:t>
      </w:r>
    </w:p>
    <w:p w:rsidR="005C19A8" w:rsidRDefault="005C19A8" w:rsidP="00D30C49">
      <w:pPr>
        <w:suppressAutoHyphens/>
        <w:spacing w:after="0" w:line="240" w:lineRule="auto"/>
        <w:jc w:val="both"/>
        <w:rPr>
          <w:rFonts w:ascii="Arial" w:hAnsi="Arial" w:cs="Arial"/>
          <w:color w:val="000000"/>
        </w:rPr>
      </w:pPr>
    </w:p>
    <w:p w:rsidR="005C19A8" w:rsidRPr="00757A07" w:rsidRDefault="005C19A8" w:rsidP="00D30C49">
      <w:pPr>
        <w:suppressAutoHyphens/>
        <w:spacing w:after="0" w:line="240" w:lineRule="auto"/>
        <w:jc w:val="both"/>
        <w:rPr>
          <w:rFonts w:ascii="Arial" w:hAnsi="Arial" w:cs="Arial"/>
          <w:color w:val="000000"/>
        </w:rPr>
      </w:pPr>
      <w:r w:rsidRPr="00757A07">
        <w:rPr>
          <w:rFonts w:ascii="Arial" w:hAnsi="Arial" w:cs="Arial"/>
          <w:color w:val="000000"/>
        </w:rPr>
        <w:t>Zákon č. 595/ 2003 Z. z. o dani z</w:t>
      </w:r>
      <w:r>
        <w:rPr>
          <w:rFonts w:ascii="Arial" w:hAnsi="Arial" w:cs="Arial"/>
          <w:color w:val="000000"/>
        </w:rPr>
        <w:t> </w:t>
      </w:r>
      <w:r w:rsidRPr="00757A07">
        <w:rPr>
          <w:rFonts w:ascii="Arial" w:hAnsi="Arial" w:cs="Arial"/>
          <w:color w:val="000000"/>
        </w:rPr>
        <w:t>príjmov</w:t>
      </w:r>
      <w:r>
        <w:rPr>
          <w:rFonts w:ascii="Arial" w:hAnsi="Arial" w:cs="Arial"/>
          <w:color w:val="000000"/>
        </w:rPr>
        <w:t xml:space="preserve"> (ďalej len „zákon o dani z príjmov“);</w:t>
      </w:r>
    </w:p>
    <w:p w:rsidR="005C19A8" w:rsidRDefault="005C19A8" w:rsidP="00D30C49">
      <w:pPr>
        <w:suppressAutoHyphens/>
        <w:spacing w:after="0" w:line="240" w:lineRule="auto"/>
        <w:jc w:val="both"/>
        <w:rPr>
          <w:rFonts w:ascii="Arial" w:hAnsi="Arial" w:cs="Arial"/>
          <w:color w:val="000000"/>
        </w:rPr>
      </w:pPr>
    </w:p>
    <w:p w:rsidR="005C19A8" w:rsidRPr="00757A07" w:rsidRDefault="005C19A8" w:rsidP="00D30C49">
      <w:pPr>
        <w:suppressAutoHyphens/>
        <w:spacing w:after="0" w:line="240" w:lineRule="auto"/>
        <w:jc w:val="both"/>
        <w:rPr>
          <w:rFonts w:ascii="Arial" w:hAnsi="Arial" w:cs="Arial"/>
          <w:color w:val="000000"/>
        </w:rPr>
      </w:pPr>
      <w:r w:rsidRPr="00757A07">
        <w:rPr>
          <w:rFonts w:ascii="Arial" w:hAnsi="Arial" w:cs="Arial"/>
          <w:color w:val="000000"/>
        </w:rPr>
        <w:t>Zákon č. 222/ 2004 Z. z. o dani z pridanej hodnoty</w:t>
      </w:r>
      <w:r>
        <w:rPr>
          <w:rFonts w:ascii="Arial" w:hAnsi="Arial" w:cs="Arial"/>
          <w:color w:val="000000"/>
        </w:rPr>
        <w:t xml:space="preserve"> (ďalej len „zákon o dani z pridanej hodnoty“);</w:t>
      </w:r>
    </w:p>
    <w:p w:rsidR="005C19A8" w:rsidRPr="0096762F" w:rsidRDefault="005C19A8" w:rsidP="00D30C49">
      <w:pPr>
        <w:spacing w:after="0" w:line="240" w:lineRule="auto"/>
        <w:jc w:val="both"/>
        <w:rPr>
          <w:rFonts w:ascii="Arial" w:hAnsi="Arial" w:cs="Arial"/>
        </w:rPr>
      </w:pPr>
    </w:p>
    <w:p w:rsidR="004E4FA3" w:rsidRDefault="005C19A8" w:rsidP="00D30C49">
      <w:pPr>
        <w:spacing w:after="0" w:line="240" w:lineRule="auto"/>
        <w:jc w:val="both"/>
        <w:rPr>
          <w:rFonts w:ascii="Arial" w:hAnsi="Arial" w:cs="Arial"/>
        </w:rPr>
      </w:pPr>
      <w:r w:rsidRPr="0096762F">
        <w:rPr>
          <w:rFonts w:ascii="Arial" w:hAnsi="Arial" w:cs="Arial"/>
        </w:rPr>
        <w:t>Nariadenie vlády SR č. 498/2011 Z. z., ktorým sa ustanovujú podrobnosti o zverejňovaní zmlúv v Centrálnom registri zmlúv a náležitosti informácie o uzatvorení zmluvy (ďalej len „nariadenie vlády o zverejňovaní zmlúv v CRZ“)</w:t>
      </w:r>
      <w:r w:rsidR="004E4FA3">
        <w:rPr>
          <w:rFonts w:ascii="Arial" w:hAnsi="Arial" w:cs="Arial"/>
        </w:rPr>
        <w:t>;</w:t>
      </w:r>
    </w:p>
    <w:p w:rsidR="004E4FA3" w:rsidRDefault="004E4FA3" w:rsidP="00D30C49">
      <w:pPr>
        <w:spacing w:after="0" w:line="240" w:lineRule="auto"/>
        <w:jc w:val="both"/>
        <w:rPr>
          <w:rFonts w:ascii="Arial" w:hAnsi="Arial" w:cs="Arial"/>
        </w:rPr>
      </w:pPr>
    </w:p>
    <w:p w:rsidR="005C19A8" w:rsidRPr="0096762F" w:rsidRDefault="004E4FA3" w:rsidP="00D30C49">
      <w:pPr>
        <w:spacing w:after="0" w:line="240" w:lineRule="auto"/>
        <w:jc w:val="both"/>
        <w:rPr>
          <w:rFonts w:ascii="Arial" w:hAnsi="Arial" w:cs="Arial"/>
        </w:rPr>
      </w:pPr>
      <w:r>
        <w:rPr>
          <w:rFonts w:ascii="Arial" w:hAnsi="Arial" w:cs="Arial"/>
        </w:rPr>
        <w:t xml:space="preserve">Zákon č. 91/2016 Z. z. </w:t>
      </w:r>
      <w:r w:rsidRPr="004E4FA3">
        <w:rPr>
          <w:rFonts w:ascii="Arial" w:hAnsi="Arial" w:cs="Arial"/>
        </w:rPr>
        <w:t>o trestnej zodpovednosti právnických osôb a o zmene a doplnení niektorých zákonov</w:t>
      </w:r>
      <w:r>
        <w:rPr>
          <w:rFonts w:ascii="Arial" w:hAnsi="Arial" w:cs="Arial"/>
        </w:rPr>
        <w:t xml:space="preserve"> v znení neskorších predpisov</w:t>
      </w:r>
      <w:r w:rsidR="00D47607">
        <w:rPr>
          <w:rFonts w:ascii="Arial" w:hAnsi="Arial" w:cs="Arial"/>
        </w:rPr>
        <w:t xml:space="preserve"> (ďalej len ,,zákon o trestnej zodpovednosti právnických osôb“)</w:t>
      </w:r>
      <w:r w:rsidR="005C19A8">
        <w:rPr>
          <w:rFonts w:ascii="Arial" w:hAnsi="Arial" w:cs="Arial"/>
        </w:rPr>
        <w:t>.</w:t>
      </w:r>
    </w:p>
    <w:p w:rsidR="005C19A8" w:rsidRPr="00D30C49" w:rsidRDefault="005C19A8" w:rsidP="00D30C49">
      <w:pPr>
        <w:spacing w:after="0" w:line="240" w:lineRule="auto"/>
        <w:rPr>
          <w:b/>
          <w:u w:val="single"/>
        </w:rPr>
      </w:pPr>
    </w:p>
    <w:p w:rsidR="005C19A8" w:rsidRPr="00BC1F7B" w:rsidRDefault="005C19A8" w:rsidP="00970014">
      <w:pPr>
        <w:pStyle w:val="Odsekzoznamu"/>
        <w:numPr>
          <w:ilvl w:val="1"/>
          <w:numId w:val="53"/>
        </w:numPr>
        <w:tabs>
          <w:tab w:val="left" w:pos="567"/>
        </w:tabs>
        <w:ind w:left="284" w:hanging="284"/>
        <w:jc w:val="both"/>
        <w:outlineLvl w:val="1"/>
        <w:rPr>
          <w:rFonts w:cs="Arial"/>
          <w:b/>
          <w:sz w:val="22"/>
        </w:rPr>
      </w:pPr>
      <w:bookmarkStart w:id="22" w:name="_Toc423011129"/>
      <w:bookmarkStart w:id="23" w:name="_Toc438194482"/>
      <w:bookmarkStart w:id="24" w:name="_Toc438194827"/>
      <w:bookmarkStart w:id="25" w:name="_Toc438194865"/>
      <w:bookmarkStart w:id="26" w:name="_Toc521592543"/>
      <w:r w:rsidRPr="00BC1F7B">
        <w:rPr>
          <w:rFonts w:cs="Arial"/>
          <w:b/>
          <w:sz w:val="22"/>
        </w:rPr>
        <w:t>Interné riadiace akty</w:t>
      </w:r>
      <w:bookmarkEnd w:id="22"/>
      <w:bookmarkEnd w:id="23"/>
      <w:bookmarkEnd w:id="24"/>
      <w:bookmarkEnd w:id="25"/>
      <w:bookmarkEnd w:id="26"/>
    </w:p>
    <w:p w:rsidR="005C19A8" w:rsidRDefault="005C19A8" w:rsidP="00D30C49">
      <w:pPr>
        <w:tabs>
          <w:tab w:val="left" w:pos="142"/>
        </w:tabs>
        <w:spacing w:after="0" w:line="240" w:lineRule="auto"/>
        <w:jc w:val="both"/>
        <w:rPr>
          <w:rFonts w:ascii="Arial" w:hAnsi="Arial" w:cs="Arial"/>
        </w:rPr>
      </w:pPr>
    </w:p>
    <w:p w:rsidR="005C19A8" w:rsidRPr="0096762F" w:rsidRDefault="005C19A8" w:rsidP="00D30C49">
      <w:pPr>
        <w:tabs>
          <w:tab w:val="left" w:pos="142"/>
        </w:tabs>
        <w:spacing w:after="0" w:line="240" w:lineRule="auto"/>
        <w:jc w:val="both"/>
        <w:rPr>
          <w:rFonts w:ascii="Arial" w:hAnsi="Arial" w:cs="Arial"/>
        </w:rPr>
      </w:pPr>
      <w:r>
        <w:rPr>
          <w:rFonts w:ascii="Arial" w:hAnsi="Arial" w:cs="Arial"/>
        </w:rPr>
        <w:t>M</w:t>
      </w:r>
      <w:r w:rsidRPr="0096762F">
        <w:rPr>
          <w:rFonts w:ascii="Arial" w:hAnsi="Arial" w:cs="Arial"/>
        </w:rPr>
        <w:t>edzi interné riadiace akty</w:t>
      </w:r>
      <w:r>
        <w:rPr>
          <w:rFonts w:ascii="Arial" w:hAnsi="Arial" w:cs="Arial"/>
        </w:rPr>
        <w:t xml:space="preserve"> SIEA (Národná agentúra) a </w:t>
      </w:r>
      <w:r w:rsidRPr="0096762F">
        <w:rPr>
          <w:rFonts w:ascii="Arial" w:hAnsi="Arial" w:cs="Arial"/>
        </w:rPr>
        <w:t>M</w:t>
      </w:r>
      <w:r>
        <w:rPr>
          <w:rFonts w:ascii="Arial" w:hAnsi="Arial" w:cs="Arial"/>
        </w:rPr>
        <w:t>inisterstva hospodárstva SR (Programový a Finančný koordinátor)</w:t>
      </w:r>
      <w:r w:rsidRPr="0096762F">
        <w:rPr>
          <w:rFonts w:ascii="Arial" w:hAnsi="Arial" w:cs="Arial"/>
        </w:rPr>
        <w:t xml:space="preserve"> vplývajúce na postupy</w:t>
      </w:r>
      <w:r>
        <w:rPr>
          <w:rFonts w:ascii="Arial" w:hAnsi="Arial" w:cs="Arial"/>
        </w:rPr>
        <w:t xml:space="preserve"> implementácie Programu Bohunice</w:t>
      </w:r>
      <w:r w:rsidRPr="0096762F">
        <w:rPr>
          <w:rFonts w:ascii="Arial" w:hAnsi="Arial" w:cs="Arial"/>
        </w:rPr>
        <w:t xml:space="preserve"> patria predovšetkým:</w:t>
      </w:r>
    </w:p>
    <w:p w:rsidR="005C19A8" w:rsidRPr="00FA1636" w:rsidRDefault="005C19A8" w:rsidP="00970014">
      <w:pPr>
        <w:pStyle w:val="Odsekzoznamu"/>
        <w:numPr>
          <w:ilvl w:val="0"/>
          <w:numId w:val="5"/>
        </w:numPr>
        <w:contextualSpacing w:val="0"/>
        <w:jc w:val="both"/>
        <w:rPr>
          <w:rFonts w:cs="Arial"/>
          <w:sz w:val="22"/>
          <w:lang w:eastAsia="en-US"/>
        </w:rPr>
      </w:pPr>
      <w:r w:rsidRPr="00FA1636">
        <w:rPr>
          <w:rFonts w:cs="Arial"/>
          <w:sz w:val="22"/>
          <w:lang w:eastAsia="en-US"/>
        </w:rPr>
        <w:t>Štatút Ministerstva hospodárstva SR (ďalej len „MH SR“),</w:t>
      </w:r>
    </w:p>
    <w:p w:rsidR="005C19A8" w:rsidRDefault="005C19A8" w:rsidP="00970014">
      <w:pPr>
        <w:pStyle w:val="Odsekzoznamu"/>
        <w:numPr>
          <w:ilvl w:val="0"/>
          <w:numId w:val="5"/>
        </w:numPr>
        <w:contextualSpacing w:val="0"/>
        <w:jc w:val="both"/>
        <w:rPr>
          <w:rFonts w:cs="Arial"/>
          <w:sz w:val="22"/>
          <w:lang w:eastAsia="en-US"/>
        </w:rPr>
      </w:pPr>
      <w:r w:rsidRPr="00FA1636">
        <w:rPr>
          <w:rFonts w:cs="Arial"/>
          <w:sz w:val="22"/>
          <w:lang w:eastAsia="en-US"/>
        </w:rPr>
        <w:t>Organizačný poriadok MH SR(vrátane dodatkov),</w:t>
      </w:r>
    </w:p>
    <w:p w:rsidR="00A8005F" w:rsidRDefault="00A8005F" w:rsidP="00970014">
      <w:pPr>
        <w:pStyle w:val="Odsekzoznamu"/>
        <w:numPr>
          <w:ilvl w:val="0"/>
          <w:numId w:val="5"/>
        </w:numPr>
        <w:contextualSpacing w:val="0"/>
        <w:jc w:val="both"/>
        <w:rPr>
          <w:rFonts w:cs="Arial"/>
          <w:sz w:val="22"/>
          <w:lang w:eastAsia="en-US"/>
        </w:rPr>
      </w:pPr>
      <w:r>
        <w:rPr>
          <w:rFonts w:cs="Arial"/>
          <w:sz w:val="22"/>
          <w:lang w:eastAsia="en-US"/>
        </w:rPr>
        <w:t>Príkazy ministra hospodárstva SR;</w:t>
      </w:r>
    </w:p>
    <w:p w:rsidR="00A8005F" w:rsidRPr="00FA1636" w:rsidRDefault="00A8005F" w:rsidP="00970014">
      <w:pPr>
        <w:pStyle w:val="Odsekzoznamu"/>
        <w:numPr>
          <w:ilvl w:val="0"/>
          <w:numId w:val="5"/>
        </w:numPr>
        <w:contextualSpacing w:val="0"/>
        <w:jc w:val="both"/>
        <w:rPr>
          <w:rFonts w:cs="Arial"/>
          <w:sz w:val="22"/>
          <w:lang w:eastAsia="en-US"/>
        </w:rPr>
      </w:pPr>
      <w:r>
        <w:rPr>
          <w:rFonts w:cs="Arial"/>
          <w:sz w:val="22"/>
          <w:lang w:eastAsia="en-US"/>
        </w:rPr>
        <w:t>Metodické pokyny MH SR;</w:t>
      </w:r>
    </w:p>
    <w:p w:rsidR="005C19A8" w:rsidRPr="00FA1636" w:rsidRDefault="005C19A8" w:rsidP="00970014">
      <w:pPr>
        <w:pStyle w:val="Odsekzoznamu"/>
        <w:numPr>
          <w:ilvl w:val="0"/>
          <w:numId w:val="5"/>
        </w:numPr>
        <w:contextualSpacing w:val="0"/>
        <w:jc w:val="both"/>
        <w:rPr>
          <w:rFonts w:cs="Arial"/>
          <w:sz w:val="22"/>
          <w:lang w:eastAsia="en-US"/>
        </w:rPr>
      </w:pPr>
      <w:r w:rsidRPr="00FA1636">
        <w:rPr>
          <w:rFonts w:cs="Arial"/>
          <w:sz w:val="22"/>
          <w:lang w:eastAsia="en-US"/>
        </w:rPr>
        <w:t>Podpisový poriadok MH</w:t>
      </w:r>
      <w:r w:rsidR="00C61BBC">
        <w:rPr>
          <w:rFonts w:cs="Arial"/>
          <w:sz w:val="22"/>
          <w:lang w:eastAsia="en-US"/>
        </w:rPr>
        <w:t xml:space="preserve"> </w:t>
      </w:r>
      <w:r w:rsidRPr="00FA1636">
        <w:rPr>
          <w:rFonts w:cs="Arial"/>
          <w:sz w:val="22"/>
          <w:lang w:eastAsia="en-US"/>
        </w:rPr>
        <w:t>SR,</w:t>
      </w:r>
    </w:p>
    <w:p w:rsidR="005C19A8" w:rsidRPr="00FA1636" w:rsidRDefault="005C19A8" w:rsidP="00970014">
      <w:pPr>
        <w:pStyle w:val="Odsekzoznamu"/>
        <w:numPr>
          <w:ilvl w:val="0"/>
          <w:numId w:val="5"/>
        </w:numPr>
        <w:contextualSpacing w:val="0"/>
        <w:jc w:val="both"/>
        <w:rPr>
          <w:rFonts w:cs="Arial"/>
          <w:sz w:val="22"/>
          <w:lang w:eastAsia="en-US"/>
        </w:rPr>
      </w:pPr>
      <w:r w:rsidRPr="00FA1636">
        <w:rPr>
          <w:rFonts w:cs="Arial"/>
          <w:sz w:val="22"/>
          <w:lang w:eastAsia="en-US"/>
        </w:rPr>
        <w:t>Služobný poriadok MH SR,</w:t>
      </w:r>
    </w:p>
    <w:p w:rsidR="005C19A8" w:rsidRPr="00FA1636" w:rsidRDefault="005C19A8" w:rsidP="00970014">
      <w:pPr>
        <w:pStyle w:val="Odsekzoznamu"/>
        <w:numPr>
          <w:ilvl w:val="0"/>
          <w:numId w:val="5"/>
        </w:numPr>
        <w:tabs>
          <w:tab w:val="left" w:pos="142"/>
        </w:tabs>
        <w:jc w:val="both"/>
        <w:rPr>
          <w:rFonts w:cs="Arial"/>
          <w:sz w:val="22"/>
          <w:lang w:eastAsia="en-US"/>
        </w:rPr>
      </w:pPr>
      <w:r w:rsidRPr="00FA1636">
        <w:rPr>
          <w:rFonts w:cs="Arial"/>
          <w:sz w:val="22"/>
          <w:lang w:eastAsia="en-US"/>
        </w:rPr>
        <w:t>Štatút SIEA,</w:t>
      </w:r>
    </w:p>
    <w:p w:rsidR="005C19A8" w:rsidRPr="00FA1636" w:rsidRDefault="005C19A8" w:rsidP="00970014">
      <w:pPr>
        <w:pStyle w:val="Odsekzoznamu"/>
        <w:numPr>
          <w:ilvl w:val="0"/>
          <w:numId w:val="5"/>
        </w:numPr>
        <w:tabs>
          <w:tab w:val="left" w:pos="142"/>
        </w:tabs>
        <w:jc w:val="both"/>
        <w:rPr>
          <w:rFonts w:cs="Arial"/>
          <w:sz w:val="22"/>
          <w:lang w:eastAsia="en-US"/>
        </w:rPr>
      </w:pPr>
      <w:r w:rsidRPr="00FA1636">
        <w:rPr>
          <w:rFonts w:cs="Arial"/>
          <w:sz w:val="22"/>
          <w:lang w:eastAsia="en-US"/>
        </w:rPr>
        <w:t>Organizačný poriadok SIEA (v platnom znení),</w:t>
      </w:r>
    </w:p>
    <w:p w:rsidR="005C19A8" w:rsidRPr="00FA1636" w:rsidRDefault="005C19A8" w:rsidP="00970014">
      <w:pPr>
        <w:pStyle w:val="Odsekzoznamu"/>
        <w:numPr>
          <w:ilvl w:val="0"/>
          <w:numId w:val="5"/>
        </w:numPr>
        <w:tabs>
          <w:tab w:val="left" w:pos="142"/>
        </w:tabs>
        <w:jc w:val="both"/>
        <w:rPr>
          <w:rFonts w:cs="Arial"/>
          <w:sz w:val="22"/>
          <w:lang w:eastAsia="en-US"/>
        </w:rPr>
      </w:pPr>
      <w:r w:rsidRPr="00FA1636">
        <w:rPr>
          <w:rFonts w:cs="Arial"/>
          <w:sz w:val="22"/>
          <w:lang w:eastAsia="en-US"/>
        </w:rPr>
        <w:t>Pracovný poriadok SIEA (v platnom znení),</w:t>
      </w:r>
    </w:p>
    <w:p w:rsidR="005C19A8" w:rsidRPr="00FA1636" w:rsidRDefault="005C19A8" w:rsidP="00970014">
      <w:pPr>
        <w:pStyle w:val="Odsekzoznamu"/>
        <w:numPr>
          <w:ilvl w:val="0"/>
          <w:numId w:val="5"/>
        </w:numPr>
        <w:tabs>
          <w:tab w:val="left" w:pos="142"/>
        </w:tabs>
        <w:jc w:val="both"/>
        <w:rPr>
          <w:rFonts w:cs="Arial"/>
          <w:sz w:val="22"/>
          <w:lang w:eastAsia="en-US"/>
        </w:rPr>
      </w:pPr>
      <w:r w:rsidRPr="00FA1636">
        <w:rPr>
          <w:rFonts w:cs="Arial"/>
          <w:sz w:val="22"/>
          <w:lang w:eastAsia="en-US"/>
        </w:rPr>
        <w:t>Podpisový poriadok SIEA (v platnom znení),</w:t>
      </w:r>
    </w:p>
    <w:p w:rsidR="005C19A8" w:rsidRPr="00FA1636" w:rsidRDefault="005C19A8" w:rsidP="00970014">
      <w:pPr>
        <w:pStyle w:val="Odsekzoznamu"/>
        <w:numPr>
          <w:ilvl w:val="0"/>
          <w:numId w:val="5"/>
        </w:numPr>
        <w:tabs>
          <w:tab w:val="left" w:pos="142"/>
        </w:tabs>
        <w:jc w:val="both"/>
        <w:rPr>
          <w:rFonts w:cs="Arial"/>
          <w:sz w:val="22"/>
          <w:lang w:eastAsia="en-US"/>
        </w:rPr>
      </w:pPr>
      <w:r w:rsidRPr="00FA1636">
        <w:rPr>
          <w:rFonts w:cs="Arial"/>
          <w:sz w:val="22"/>
          <w:lang w:eastAsia="en-US"/>
        </w:rPr>
        <w:t>Registratúrny poriadok SIEA (v platnom znení),</w:t>
      </w:r>
    </w:p>
    <w:p w:rsidR="005C19A8" w:rsidRDefault="00F35E98" w:rsidP="00970014">
      <w:pPr>
        <w:pStyle w:val="Odsekzoznamu"/>
        <w:numPr>
          <w:ilvl w:val="0"/>
          <w:numId w:val="5"/>
        </w:numPr>
        <w:tabs>
          <w:tab w:val="left" w:pos="142"/>
        </w:tabs>
        <w:jc w:val="both"/>
        <w:rPr>
          <w:rFonts w:cs="Arial"/>
          <w:sz w:val="22"/>
          <w:lang w:eastAsia="en-US"/>
        </w:rPr>
      </w:pPr>
      <w:r>
        <w:rPr>
          <w:rFonts w:cs="Arial"/>
          <w:sz w:val="22"/>
          <w:lang w:eastAsia="en-US"/>
        </w:rPr>
        <w:t>Smernica o zásadách boja proti podvodom pre Program Bohunice,</w:t>
      </w:r>
    </w:p>
    <w:p w:rsidR="00F35E98" w:rsidRDefault="00F35E98" w:rsidP="00970014">
      <w:pPr>
        <w:pStyle w:val="Odsekzoznamu"/>
        <w:numPr>
          <w:ilvl w:val="0"/>
          <w:numId w:val="5"/>
        </w:numPr>
        <w:tabs>
          <w:tab w:val="left" w:pos="142"/>
        </w:tabs>
        <w:jc w:val="both"/>
        <w:rPr>
          <w:rFonts w:cs="Arial"/>
          <w:sz w:val="22"/>
          <w:lang w:eastAsia="en-US"/>
        </w:rPr>
      </w:pPr>
      <w:r>
        <w:rPr>
          <w:rFonts w:cs="Arial"/>
          <w:sz w:val="22"/>
          <w:lang w:eastAsia="en-US"/>
        </w:rPr>
        <w:t>Smernica o finančnej kontrole,</w:t>
      </w:r>
    </w:p>
    <w:p w:rsidR="00DB5C8E" w:rsidRDefault="00DB5C8E" w:rsidP="00970014">
      <w:pPr>
        <w:pStyle w:val="Odsekzoznamu"/>
        <w:numPr>
          <w:ilvl w:val="0"/>
          <w:numId w:val="5"/>
        </w:numPr>
        <w:tabs>
          <w:tab w:val="left" w:pos="142"/>
        </w:tabs>
        <w:jc w:val="both"/>
        <w:rPr>
          <w:rFonts w:cs="Arial"/>
          <w:sz w:val="22"/>
          <w:lang w:eastAsia="en-US"/>
        </w:rPr>
      </w:pPr>
      <w:r>
        <w:rPr>
          <w:rFonts w:cs="Arial"/>
          <w:sz w:val="22"/>
          <w:lang w:eastAsia="en-US"/>
        </w:rPr>
        <w:t>Smernica o vybavovaní podnetov súvisiacich s oznamovaním protispoločenskej činnosti v SIEA,</w:t>
      </w:r>
    </w:p>
    <w:p w:rsidR="007B3EF8" w:rsidRDefault="007B3EF8" w:rsidP="00970014">
      <w:pPr>
        <w:pStyle w:val="Odsekzoznamu"/>
        <w:numPr>
          <w:ilvl w:val="0"/>
          <w:numId w:val="5"/>
        </w:numPr>
        <w:tabs>
          <w:tab w:val="left" w:pos="142"/>
        </w:tabs>
        <w:jc w:val="both"/>
        <w:rPr>
          <w:rFonts w:cs="Arial"/>
          <w:sz w:val="22"/>
          <w:lang w:eastAsia="en-US"/>
        </w:rPr>
      </w:pPr>
      <w:r>
        <w:rPr>
          <w:rFonts w:cs="Arial"/>
          <w:sz w:val="22"/>
          <w:lang w:eastAsia="en-US"/>
        </w:rPr>
        <w:lastRenderedPageBreak/>
        <w:t>Smernica o kontrolnej činnosti v SIEA,</w:t>
      </w:r>
    </w:p>
    <w:p w:rsidR="00B83B35" w:rsidRDefault="007B3EF8" w:rsidP="00970014">
      <w:pPr>
        <w:pStyle w:val="Odsekzoznamu"/>
        <w:numPr>
          <w:ilvl w:val="0"/>
          <w:numId w:val="5"/>
        </w:numPr>
        <w:tabs>
          <w:tab w:val="left" w:pos="142"/>
        </w:tabs>
        <w:jc w:val="both"/>
        <w:rPr>
          <w:rFonts w:cs="Arial"/>
          <w:sz w:val="22"/>
          <w:lang w:eastAsia="en-US"/>
        </w:rPr>
      </w:pPr>
      <w:r>
        <w:rPr>
          <w:rFonts w:cs="Arial"/>
          <w:sz w:val="22"/>
          <w:lang w:eastAsia="en-US"/>
        </w:rPr>
        <w:t>Smernica o ochrane osobných údajov</w:t>
      </w:r>
      <w:r w:rsidR="00B83B35">
        <w:rPr>
          <w:rFonts w:cs="Arial"/>
          <w:sz w:val="22"/>
          <w:lang w:eastAsia="en-US"/>
        </w:rPr>
        <w:t>,</w:t>
      </w:r>
    </w:p>
    <w:p w:rsidR="007B3EF8" w:rsidRDefault="00B83B35" w:rsidP="00B83B35">
      <w:pPr>
        <w:pStyle w:val="Odsekzoznamu"/>
        <w:numPr>
          <w:ilvl w:val="0"/>
          <w:numId w:val="5"/>
        </w:numPr>
        <w:tabs>
          <w:tab w:val="left" w:pos="142"/>
        </w:tabs>
        <w:jc w:val="both"/>
        <w:rPr>
          <w:rFonts w:cs="Arial"/>
          <w:sz w:val="22"/>
          <w:lang w:eastAsia="en-US"/>
        </w:rPr>
      </w:pPr>
      <w:r w:rsidRPr="00B83B35">
        <w:rPr>
          <w:rFonts w:cs="Arial"/>
          <w:sz w:val="22"/>
          <w:lang w:eastAsia="en-US"/>
        </w:rPr>
        <w:t>Smernica o interných postupoch aplikovaných pri implementácii Programu Bohunice</w:t>
      </w:r>
      <w:r w:rsidR="007B3EF8" w:rsidRPr="00B83B35">
        <w:rPr>
          <w:rFonts w:cs="Arial"/>
          <w:sz w:val="22"/>
          <w:lang w:eastAsia="en-US"/>
        </w:rPr>
        <w:t>,</w:t>
      </w:r>
    </w:p>
    <w:p w:rsidR="00B83B35" w:rsidRPr="000248E1" w:rsidRDefault="00B83B35" w:rsidP="00761CBD">
      <w:pPr>
        <w:pStyle w:val="Odsekzoznamu"/>
        <w:numPr>
          <w:ilvl w:val="0"/>
          <w:numId w:val="5"/>
        </w:numPr>
        <w:tabs>
          <w:tab w:val="left" w:pos="142"/>
        </w:tabs>
        <w:jc w:val="both"/>
        <w:rPr>
          <w:rFonts w:cs="Arial"/>
          <w:sz w:val="22"/>
          <w:lang w:eastAsia="en-US"/>
        </w:rPr>
      </w:pPr>
      <w:r w:rsidRPr="00761CBD">
        <w:rPr>
          <w:rFonts w:cs="Arial"/>
          <w:sz w:val="22"/>
          <w:lang w:eastAsia="en-US"/>
        </w:rPr>
        <w:t>Smernica o pravidlách kontroly verejného obstarávania v rámci Programu Bohunice</w:t>
      </w:r>
      <w:r w:rsidRPr="00E01976">
        <w:rPr>
          <w:rFonts w:cs="Arial"/>
          <w:sz w:val="22"/>
          <w:lang w:eastAsia="en-US"/>
        </w:rPr>
        <w:t>,</w:t>
      </w:r>
    </w:p>
    <w:p w:rsidR="005C19A8" w:rsidRPr="00FA1636" w:rsidRDefault="005C19A8" w:rsidP="00970014">
      <w:pPr>
        <w:pStyle w:val="Odsekzoznamu"/>
        <w:numPr>
          <w:ilvl w:val="0"/>
          <w:numId w:val="5"/>
        </w:numPr>
        <w:tabs>
          <w:tab w:val="left" w:pos="142"/>
        </w:tabs>
        <w:jc w:val="both"/>
        <w:rPr>
          <w:rFonts w:cs="Arial"/>
          <w:sz w:val="22"/>
          <w:lang w:eastAsia="en-US"/>
        </w:rPr>
      </w:pPr>
      <w:r w:rsidRPr="00FA1636">
        <w:rPr>
          <w:rFonts w:cs="Arial"/>
          <w:sz w:val="22"/>
          <w:lang w:eastAsia="en-US"/>
        </w:rPr>
        <w:t>a iné interné riadiace akty SIEA.</w:t>
      </w:r>
    </w:p>
    <w:p w:rsidR="005C19A8" w:rsidRDefault="005C19A8" w:rsidP="00D30C49">
      <w:pPr>
        <w:spacing w:after="0" w:line="240" w:lineRule="auto"/>
        <w:rPr>
          <w:rFonts w:ascii="Arial" w:hAnsi="Arial" w:cs="Arial"/>
          <w:b/>
        </w:rPr>
      </w:pPr>
    </w:p>
    <w:p w:rsidR="005A636C" w:rsidRDefault="005A636C" w:rsidP="00D30C49">
      <w:pPr>
        <w:spacing w:after="0" w:line="240" w:lineRule="auto"/>
        <w:rPr>
          <w:rFonts w:ascii="Arial" w:hAnsi="Arial" w:cs="Arial"/>
          <w:b/>
        </w:rPr>
      </w:pPr>
    </w:p>
    <w:p w:rsidR="005A636C" w:rsidRDefault="005A636C" w:rsidP="00D30C49">
      <w:pPr>
        <w:spacing w:after="0" w:line="240" w:lineRule="auto"/>
        <w:rPr>
          <w:rFonts w:ascii="Arial" w:hAnsi="Arial" w:cs="Arial"/>
          <w:b/>
        </w:rPr>
      </w:pPr>
    </w:p>
    <w:p w:rsidR="005A636C" w:rsidRDefault="005A636C" w:rsidP="00D30C49">
      <w:pPr>
        <w:spacing w:after="0" w:line="240" w:lineRule="auto"/>
        <w:rPr>
          <w:rFonts w:ascii="Arial" w:hAnsi="Arial" w:cs="Arial"/>
          <w:b/>
        </w:rPr>
      </w:pPr>
    </w:p>
    <w:p w:rsidR="005A636C" w:rsidRDefault="005A636C" w:rsidP="00D30C49">
      <w:pPr>
        <w:spacing w:after="0" w:line="240" w:lineRule="auto"/>
        <w:rPr>
          <w:rFonts w:ascii="Arial" w:hAnsi="Arial" w:cs="Arial"/>
          <w:b/>
        </w:rPr>
      </w:pPr>
    </w:p>
    <w:p w:rsidR="005A636C" w:rsidRPr="00BC1F7B" w:rsidRDefault="005A636C" w:rsidP="00D30C49">
      <w:pPr>
        <w:spacing w:after="0" w:line="240" w:lineRule="auto"/>
        <w:rPr>
          <w:rFonts w:ascii="Arial" w:hAnsi="Arial" w:cs="Arial"/>
          <w:b/>
        </w:rPr>
      </w:pPr>
    </w:p>
    <w:p w:rsidR="005C19A8" w:rsidRPr="00BC1F7B" w:rsidRDefault="005C19A8" w:rsidP="00970014">
      <w:pPr>
        <w:pStyle w:val="Odsekzoznamu"/>
        <w:numPr>
          <w:ilvl w:val="0"/>
          <w:numId w:val="51"/>
        </w:numPr>
        <w:outlineLvl w:val="0"/>
        <w:rPr>
          <w:rFonts w:cs="Arial"/>
          <w:b/>
          <w:sz w:val="22"/>
        </w:rPr>
      </w:pPr>
      <w:bookmarkStart w:id="27" w:name="_Toc521592544"/>
      <w:r w:rsidRPr="00BC1F7B">
        <w:rPr>
          <w:rFonts w:cs="Arial"/>
          <w:b/>
          <w:sz w:val="22"/>
        </w:rPr>
        <w:t>Zoznam použitých skratiek a vybraných pojmov</w:t>
      </w:r>
      <w:bookmarkEnd w:id="27"/>
    </w:p>
    <w:p w:rsidR="005C19A8" w:rsidRDefault="005C19A8" w:rsidP="00D30C49">
      <w:pPr>
        <w:spacing w:after="0" w:line="240" w:lineRule="auto"/>
        <w:jc w:val="both"/>
        <w:rPr>
          <w:b/>
        </w:rPr>
      </w:pPr>
    </w:p>
    <w:p w:rsidR="007F04B1" w:rsidRDefault="007F04B1" w:rsidP="009F0F78">
      <w:pPr>
        <w:spacing w:after="0" w:line="240" w:lineRule="auto"/>
        <w:jc w:val="both"/>
        <w:rPr>
          <w:rFonts w:ascii="Arial" w:hAnsi="Arial" w:cs="Arial"/>
          <w:b/>
        </w:rPr>
      </w:pPr>
      <w:proofErr w:type="spellStart"/>
      <w:r w:rsidRPr="008D2969">
        <w:rPr>
          <w:rFonts w:ascii="Arial" w:hAnsi="Arial" w:cs="Arial"/>
          <w:b/>
        </w:rPr>
        <w:t>Arachne</w:t>
      </w:r>
      <w:proofErr w:type="spellEnd"/>
      <w:r>
        <w:rPr>
          <w:rFonts w:ascii="Arial" w:hAnsi="Arial" w:cs="Arial"/>
          <w:b/>
        </w:rPr>
        <w:t xml:space="preserve"> </w:t>
      </w:r>
      <w:r w:rsidRPr="008D2969">
        <w:rPr>
          <w:rFonts w:ascii="Arial" w:hAnsi="Arial" w:cs="Arial"/>
        </w:rPr>
        <w:t>- je integrovaný nástroj IT na hĺbkovú analýzu údajov a ich obohacovanie, ktorý vyvinula Európska komisia</w:t>
      </w:r>
      <w:r>
        <w:rPr>
          <w:rFonts w:ascii="Arial" w:hAnsi="Arial" w:cs="Arial"/>
        </w:rPr>
        <w:t xml:space="preserve"> a ktorého</w:t>
      </w:r>
      <w:r w:rsidRPr="008D2969">
        <w:rPr>
          <w:rFonts w:ascii="Arial" w:hAnsi="Arial" w:cs="Arial"/>
        </w:rPr>
        <w:t xml:space="preserve"> cieľom je podporovať </w:t>
      </w:r>
      <w:r w:rsidR="001F1857">
        <w:rPr>
          <w:rFonts w:ascii="Arial" w:hAnsi="Arial" w:cs="Arial"/>
        </w:rPr>
        <w:t xml:space="preserve">implementačné </w:t>
      </w:r>
      <w:r w:rsidRPr="008D2969">
        <w:rPr>
          <w:rFonts w:ascii="Arial" w:hAnsi="Arial" w:cs="Arial"/>
        </w:rPr>
        <w:t>orgány vo výkone administratívnych kontrol a kontrol riadenia</w:t>
      </w:r>
      <w:r>
        <w:rPr>
          <w:rFonts w:ascii="Arial" w:hAnsi="Arial" w:cs="Arial"/>
        </w:rPr>
        <w:t>.</w:t>
      </w:r>
    </w:p>
    <w:p w:rsidR="007F04B1" w:rsidRDefault="007F04B1" w:rsidP="009F0F78">
      <w:pPr>
        <w:spacing w:after="0" w:line="240" w:lineRule="auto"/>
        <w:jc w:val="both"/>
        <w:rPr>
          <w:rFonts w:ascii="Arial" w:hAnsi="Arial" w:cs="Arial"/>
          <w:b/>
        </w:rPr>
      </w:pPr>
    </w:p>
    <w:p w:rsidR="005C19A8" w:rsidRPr="0096762F" w:rsidRDefault="005C19A8" w:rsidP="009F0F78">
      <w:pPr>
        <w:spacing w:after="0" w:line="240" w:lineRule="auto"/>
        <w:jc w:val="both"/>
        <w:rPr>
          <w:rFonts w:ascii="Arial" w:hAnsi="Arial" w:cs="Arial"/>
        </w:rPr>
      </w:pPr>
      <w:r w:rsidRPr="0096762F">
        <w:rPr>
          <w:rFonts w:ascii="Arial" w:hAnsi="Arial" w:cs="Arial"/>
          <w:b/>
        </w:rPr>
        <w:t>Bezodkladne</w:t>
      </w:r>
      <w:r w:rsidRPr="0096762F">
        <w:rPr>
          <w:rFonts w:ascii="Arial" w:hAnsi="Arial" w:cs="Arial"/>
        </w:rPr>
        <w:t xml:space="preserve"> - bez akéhokoľvek časového odkladu, najneskôr však do 3 dní, ak nie je uvedené inak.</w:t>
      </w:r>
    </w:p>
    <w:p w:rsidR="005C19A8" w:rsidRPr="00FA1636" w:rsidRDefault="005C19A8" w:rsidP="009F0F78">
      <w:pPr>
        <w:pStyle w:val="Zarkazkladnhotextu"/>
        <w:widowControl w:val="0"/>
        <w:tabs>
          <w:tab w:val="left" w:pos="567"/>
        </w:tabs>
        <w:jc w:val="both"/>
        <w:rPr>
          <w:rFonts w:ascii="Arial" w:hAnsi="Arial" w:cs="Arial"/>
          <w:b w:val="0"/>
          <w:bCs w:val="0"/>
          <w:sz w:val="22"/>
          <w:szCs w:val="22"/>
          <w:lang w:eastAsia="en-US"/>
        </w:rPr>
      </w:pPr>
    </w:p>
    <w:p w:rsidR="005C19A8" w:rsidRDefault="005C19A8" w:rsidP="00D30C49">
      <w:pPr>
        <w:spacing w:after="0" w:line="240" w:lineRule="auto"/>
        <w:jc w:val="both"/>
        <w:rPr>
          <w:rFonts w:ascii="Arial" w:hAnsi="Arial" w:cs="Arial"/>
          <w:b/>
        </w:rPr>
      </w:pPr>
      <w:r>
        <w:rPr>
          <w:rFonts w:ascii="Arial" w:hAnsi="Arial" w:cs="Arial"/>
          <w:b/>
        </w:rPr>
        <w:t xml:space="preserve">Ciele Programu – </w:t>
      </w:r>
      <w:r w:rsidRPr="002F2A6C">
        <w:rPr>
          <w:rFonts w:ascii="Arial" w:hAnsi="Arial" w:cs="Arial"/>
        </w:rPr>
        <w:t>sú ciele uvedené v článku 2 ods. 2 nariadenia 1368/2013 a iné ciele, ktoré navrhne SR v rámci návrhu ročného pracovného programu a ktorých realizácia je oprávne</w:t>
      </w:r>
      <w:r>
        <w:rPr>
          <w:rFonts w:ascii="Arial" w:hAnsi="Arial" w:cs="Arial"/>
        </w:rPr>
        <w:t>n</w:t>
      </w:r>
      <w:r w:rsidRPr="002F2A6C">
        <w:rPr>
          <w:rFonts w:ascii="Arial" w:hAnsi="Arial" w:cs="Arial"/>
        </w:rPr>
        <w:t>á na fi</w:t>
      </w:r>
      <w:r>
        <w:rPr>
          <w:rFonts w:ascii="Arial" w:hAnsi="Arial" w:cs="Arial"/>
        </w:rPr>
        <w:t>n</w:t>
      </w:r>
      <w:r w:rsidRPr="002F2A6C">
        <w:rPr>
          <w:rFonts w:ascii="Arial" w:hAnsi="Arial" w:cs="Arial"/>
        </w:rPr>
        <w:t>ančnú pomoc z Programu Bohunice.</w:t>
      </w:r>
    </w:p>
    <w:p w:rsidR="005C19A8" w:rsidRDefault="005C19A8" w:rsidP="00690CE8">
      <w:pPr>
        <w:spacing w:after="0" w:line="240" w:lineRule="auto"/>
        <w:jc w:val="both"/>
        <w:rPr>
          <w:rFonts w:ascii="Arial" w:hAnsi="Arial" w:cs="Arial"/>
          <w:b/>
        </w:rPr>
      </w:pPr>
    </w:p>
    <w:p w:rsidR="005C19A8" w:rsidRPr="009F0F78" w:rsidRDefault="005C19A8" w:rsidP="00690CE8">
      <w:pPr>
        <w:spacing w:after="0" w:line="240" w:lineRule="auto"/>
        <w:jc w:val="both"/>
        <w:rPr>
          <w:rFonts w:ascii="Arial" w:hAnsi="Arial" w:cs="Arial"/>
        </w:rPr>
      </w:pPr>
      <w:r w:rsidRPr="009F0F78">
        <w:rPr>
          <w:rFonts w:ascii="Arial" w:hAnsi="Arial" w:cs="Arial"/>
          <w:b/>
        </w:rPr>
        <w:t>Deň doručenia</w:t>
      </w:r>
      <w:r w:rsidRPr="009F0F78">
        <w:rPr>
          <w:rFonts w:ascii="Arial" w:hAnsi="Arial" w:cs="Arial"/>
        </w:rPr>
        <w:t xml:space="preserve"> </w:t>
      </w:r>
      <w:r w:rsidRPr="009F0F78">
        <w:rPr>
          <w:rFonts w:ascii="Arial" w:hAnsi="Arial" w:cs="Arial"/>
          <w:b/>
        </w:rPr>
        <w:t>-</w:t>
      </w:r>
      <w:r w:rsidRPr="009F0F78">
        <w:rPr>
          <w:rFonts w:ascii="Arial" w:hAnsi="Arial" w:cs="Arial"/>
        </w:rPr>
        <w:t xml:space="preserve"> </w:t>
      </w:r>
      <w:r w:rsidR="00B94BF1" w:rsidRPr="00B94BF1">
        <w:rPr>
          <w:rFonts w:ascii="Arial" w:hAnsi="Arial" w:cs="Arial"/>
        </w:rPr>
        <w:t>ak nie je v tomto dokumente uvedené inak, za deň doručenia sa v súvislosti s doručovaním oznámení, výziev, žiadostí alebo iných dokumentov  v prípade ich osobného doručenia považuje deň fyzického doručenia. V prípade zasielania dokumentov poštou/kuriérom sa za deň doručenia dokumentu považuje deň, kedy bol dokument doručený adresátovi. V prípade, ak adresát nebol doručovateľom na mieste doručenia zastihnutý, sa dokument považuje za doručený v deň, keď došlo k uplynutiu úložnej (odbernej) lehoty písomnosti zasielanej poštou, najneskôr však v deň, keď došlo k vráteniu písomnosti odosielateľovi, v prípade vrátenia zásielky späť (bez ohľadu na prípadnú poznámku „adresát neznámy“); v prípade odopretia prevzatia dokumentu adresátom, k jeho doručeniu dochádza v deň odopretia prijatia dokumentu.</w:t>
      </w:r>
      <w:r w:rsidR="003706FF">
        <w:rPr>
          <w:rFonts w:ascii="Arial" w:hAnsi="Arial" w:cs="Arial"/>
        </w:rPr>
        <w:t xml:space="preserve"> V prípade zavedenia povinnosti elektronického doručovania zo strany Národnej agentúry v súlade s príslušným právnym predpisom</w:t>
      </w:r>
      <w:r w:rsidR="004E4FA3">
        <w:rPr>
          <w:rFonts w:ascii="Arial" w:hAnsi="Arial" w:cs="Arial"/>
        </w:rPr>
        <w:t>,</w:t>
      </w:r>
      <w:r w:rsidR="003706FF">
        <w:rPr>
          <w:rFonts w:ascii="Arial" w:hAnsi="Arial" w:cs="Arial"/>
        </w:rPr>
        <w:t xml:space="preserve"> bude sa za deň doručenia považovať deň určený v uvedenom právnom predpise.</w:t>
      </w:r>
    </w:p>
    <w:p w:rsidR="005C19A8" w:rsidRDefault="005C19A8" w:rsidP="00690CE8">
      <w:pPr>
        <w:spacing w:after="0" w:line="240" w:lineRule="auto"/>
        <w:jc w:val="both"/>
        <w:rPr>
          <w:rFonts w:ascii="Arial" w:hAnsi="Arial" w:cs="Arial"/>
          <w:b/>
        </w:rPr>
      </w:pPr>
    </w:p>
    <w:p w:rsidR="00F91045" w:rsidRDefault="00F91045" w:rsidP="00F91045">
      <w:pPr>
        <w:spacing w:after="0" w:line="240" w:lineRule="auto"/>
        <w:jc w:val="both"/>
        <w:rPr>
          <w:rFonts w:ascii="Arial" w:hAnsi="Arial" w:cs="Arial"/>
        </w:rPr>
      </w:pPr>
      <w:r w:rsidRPr="00E509AA">
        <w:rPr>
          <w:rFonts w:ascii="Arial" w:hAnsi="Arial" w:cs="Arial"/>
          <w:b/>
        </w:rPr>
        <w:t>Detailný</w:t>
      </w:r>
      <w:r w:rsidRPr="00CC4F2C">
        <w:rPr>
          <w:rFonts w:ascii="Arial" w:hAnsi="Arial" w:cs="Arial"/>
          <w:b/>
        </w:rPr>
        <w:t xml:space="preserve"> plán vyraďovania</w:t>
      </w:r>
      <w:r w:rsidRPr="00CC4F2C">
        <w:rPr>
          <w:rFonts w:ascii="Arial" w:hAnsi="Arial" w:cs="Arial"/>
        </w:rPr>
        <w:t xml:space="preserve"> (</w:t>
      </w:r>
      <w:proofErr w:type="spellStart"/>
      <w:r w:rsidRPr="005400F3">
        <w:rPr>
          <w:rFonts w:ascii="Arial" w:hAnsi="Arial" w:cs="Arial"/>
        </w:rPr>
        <w:t>Detailed</w:t>
      </w:r>
      <w:proofErr w:type="spellEnd"/>
      <w:r w:rsidRPr="005400F3">
        <w:rPr>
          <w:rFonts w:ascii="Arial" w:hAnsi="Arial" w:cs="Arial"/>
        </w:rPr>
        <w:t xml:space="preserve"> </w:t>
      </w:r>
      <w:proofErr w:type="spellStart"/>
      <w:r w:rsidRPr="005400F3">
        <w:rPr>
          <w:rFonts w:ascii="Arial" w:hAnsi="Arial" w:cs="Arial"/>
        </w:rPr>
        <w:t>Decommissioning</w:t>
      </w:r>
      <w:proofErr w:type="spellEnd"/>
      <w:r w:rsidRPr="005400F3">
        <w:rPr>
          <w:rFonts w:ascii="Arial" w:hAnsi="Arial" w:cs="Arial"/>
        </w:rPr>
        <w:t xml:space="preserve"> </w:t>
      </w:r>
      <w:proofErr w:type="spellStart"/>
      <w:r w:rsidRPr="005400F3">
        <w:rPr>
          <w:rFonts w:ascii="Arial" w:hAnsi="Arial" w:cs="Arial"/>
        </w:rPr>
        <w:t>Plan</w:t>
      </w:r>
      <w:proofErr w:type="spellEnd"/>
      <w:r>
        <w:rPr>
          <w:rFonts w:ascii="Arial" w:hAnsi="Arial" w:cs="Arial"/>
        </w:rPr>
        <w:t xml:space="preserve"> - DDP</w:t>
      </w:r>
      <w:r w:rsidRPr="00CC4F2C">
        <w:rPr>
          <w:rFonts w:ascii="Arial" w:hAnsi="Arial" w:cs="Arial"/>
        </w:rPr>
        <w:t xml:space="preserve">) – </w:t>
      </w:r>
      <w:r>
        <w:rPr>
          <w:rFonts w:ascii="Arial" w:hAnsi="Arial" w:cs="Arial"/>
        </w:rPr>
        <w:t xml:space="preserve">aktuálne platný </w:t>
      </w:r>
      <w:r w:rsidRPr="00CC4F2C">
        <w:rPr>
          <w:rFonts w:ascii="Arial" w:hAnsi="Arial" w:cs="Arial"/>
        </w:rPr>
        <w:t>dokument vypracovaný Prijímateľom</w:t>
      </w:r>
      <w:r>
        <w:rPr>
          <w:rFonts w:ascii="Arial" w:hAnsi="Arial" w:cs="Arial"/>
        </w:rPr>
        <w:t xml:space="preserve">, opisuje činnosti, ktoré je potrebné </w:t>
      </w:r>
      <w:r w:rsidRPr="00C65CDB">
        <w:rPr>
          <w:rFonts w:ascii="Arial" w:hAnsi="Arial" w:cs="Arial"/>
        </w:rPr>
        <w:t>vykonať na dokončenie vyraďovania JE V1 z</w:t>
      </w:r>
      <w:r>
        <w:rPr>
          <w:rFonts w:ascii="Arial" w:hAnsi="Arial" w:cs="Arial"/>
        </w:rPr>
        <w:t> </w:t>
      </w:r>
      <w:r w:rsidRPr="00C65CDB">
        <w:rPr>
          <w:rFonts w:ascii="Arial" w:hAnsi="Arial" w:cs="Arial"/>
        </w:rPr>
        <w:t>prevádzky</w:t>
      </w:r>
      <w:r>
        <w:rPr>
          <w:rFonts w:ascii="Arial" w:hAnsi="Arial" w:cs="Arial"/>
        </w:rPr>
        <w:t>, definuje ich očakávané výsledky, kritickú cestu medzi nimi, stanovuje kritéri</w:t>
      </w:r>
      <w:r w:rsidR="000939BD">
        <w:rPr>
          <w:rFonts w:ascii="Arial" w:hAnsi="Arial" w:cs="Arial"/>
        </w:rPr>
        <w:t>á</w:t>
      </w:r>
      <w:r>
        <w:rPr>
          <w:rFonts w:ascii="Arial" w:hAnsi="Arial" w:cs="Arial"/>
        </w:rPr>
        <w:t xml:space="preserve"> pre proces vyraďovania a ukazovatele plnenia</w:t>
      </w:r>
      <w:r w:rsidRPr="00CC4F2C">
        <w:rPr>
          <w:rFonts w:ascii="Arial" w:hAnsi="Arial" w:cs="Arial"/>
        </w:rPr>
        <w:t xml:space="preserve">, vrátane </w:t>
      </w:r>
      <w:r>
        <w:rPr>
          <w:rFonts w:ascii="Arial" w:hAnsi="Arial" w:cs="Arial"/>
        </w:rPr>
        <w:t>plánu vyraďovania a zodpovedajúcej štruktúry</w:t>
      </w:r>
      <w:r w:rsidRPr="00CC4F2C">
        <w:rPr>
          <w:rFonts w:ascii="Arial" w:hAnsi="Arial" w:cs="Arial"/>
        </w:rPr>
        <w:t xml:space="preserve"> nákladov vychádzajúcej z medzinárodne uznávaných štandardov pre odhad nákladov (ISDC) schválený EK.</w:t>
      </w:r>
      <w:r>
        <w:rPr>
          <w:rFonts w:ascii="Arial" w:hAnsi="Arial" w:cs="Arial"/>
        </w:rPr>
        <w:t xml:space="preserve"> V podmienkach SR bol DDP vypracovaný a odsúhlasený v roku 2014. Vypracovanie DDP bolo realizované na základe čl. 4 ods. 1 písm. c) nariadenia</w:t>
      </w:r>
      <w:r w:rsidRPr="0096762F">
        <w:rPr>
          <w:rFonts w:ascii="Arial" w:hAnsi="Arial" w:cs="Arial"/>
        </w:rPr>
        <w:t xml:space="preserve"> 1368/2013</w:t>
      </w:r>
      <w:r>
        <w:rPr>
          <w:rFonts w:ascii="Arial" w:hAnsi="Arial" w:cs="Arial"/>
        </w:rPr>
        <w:t xml:space="preserve"> a predstavuje naplnenie ex </w:t>
      </w:r>
      <w:proofErr w:type="spellStart"/>
      <w:r>
        <w:rPr>
          <w:rFonts w:ascii="Arial" w:hAnsi="Arial" w:cs="Arial"/>
        </w:rPr>
        <w:t>ante</w:t>
      </w:r>
      <w:proofErr w:type="spellEnd"/>
      <w:r>
        <w:rPr>
          <w:rFonts w:ascii="Arial" w:hAnsi="Arial" w:cs="Arial"/>
        </w:rPr>
        <w:t xml:space="preserve"> požiadaviek definovaných  týmto nariadením.</w:t>
      </w:r>
    </w:p>
    <w:p w:rsidR="00F91045" w:rsidRDefault="00F91045" w:rsidP="00690CE8">
      <w:pPr>
        <w:spacing w:after="0" w:line="240" w:lineRule="auto"/>
        <w:jc w:val="both"/>
        <w:rPr>
          <w:rFonts w:ascii="Arial" w:hAnsi="Arial" w:cs="Arial"/>
          <w:b/>
        </w:rPr>
      </w:pPr>
    </w:p>
    <w:p w:rsidR="005C19A8" w:rsidRPr="00445BDE" w:rsidRDefault="005C19A8" w:rsidP="00690CE8">
      <w:pPr>
        <w:spacing w:after="0" w:line="240" w:lineRule="auto"/>
        <w:jc w:val="both"/>
        <w:rPr>
          <w:rFonts w:ascii="Arial" w:hAnsi="Arial" w:cs="Arial"/>
        </w:rPr>
      </w:pPr>
      <w:r w:rsidRPr="00445BDE">
        <w:rPr>
          <w:rFonts w:ascii="Arial" w:hAnsi="Arial" w:cs="Arial"/>
          <w:b/>
        </w:rPr>
        <w:t>Dodávateľ</w:t>
      </w:r>
      <w:r w:rsidRPr="00445BDE">
        <w:rPr>
          <w:rFonts w:ascii="Arial" w:hAnsi="Arial" w:cs="Arial"/>
        </w:rPr>
        <w:t xml:space="preserve"> –</w:t>
      </w:r>
      <w:r w:rsidR="00871A29">
        <w:rPr>
          <w:rFonts w:ascii="Arial" w:hAnsi="Arial" w:cs="Arial"/>
        </w:rPr>
        <w:t xml:space="preserve"> </w:t>
      </w:r>
      <w:r w:rsidRPr="00445BDE">
        <w:rPr>
          <w:rFonts w:ascii="Arial" w:hAnsi="Arial" w:cs="Arial"/>
        </w:rPr>
        <w:t>právnická alebo fyzická osoba,</w:t>
      </w:r>
      <w:r>
        <w:rPr>
          <w:rFonts w:ascii="Arial" w:hAnsi="Arial" w:cs="Arial"/>
        </w:rPr>
        <w:t xml:space="preserve"> ktorá v prospech Prijímateľa zabezpečuje dodávku prác, tovarov</w:t>
      </w:r>
      <w:r w:rsidRPr="00445BDE">
        <w:rPr>
          <w:rFonts w:ascii="Arial" w:hAnsi="Arial" w:cs="Arial"/>
        </w:rPr>
        <w:t xml:space="preserve"> </w:t>
      </w:r>
      <w:r>
        <w:rPr>
          <w:rFonts w:ascii="Arial" w:hAnsi="Arial" w:cs="Arial"/>
        </w:rPr>
        <w:t xml:space="preserve">alebo služieb na základe zmluvného vzťahu, ktorý je výsledkom verejného obstarávania v zmysle zákona o VO. </w:t>
      </w:r>
    </w:p>
    <w:p w:rsidR="005C19A8" w:rsidRDefault="005C19A8" w:rsidP="00D30C49">
      <w:pPr>
        <w:spacing w:after="0" w:line="240" w:lineRule="auto"/>
        <w:jc w:val="both"/>
        <w:rPr>
          <w:rFonts w:ascii="Arial" w:hAnsi="Arial" w:cs="Arial"/>
          <w:b/>
        </w:rPr>
      </w:pPr>
    </w:p>
    <w:p w:rsidR="005C19A8" w:rsidRPr="00632535" w:rsidRDefault="005C19A8" w:rsidP="00D30C49">
      <w:pPr>
        <w:spacing w:after="0" w:line="240" w:lineRule="auto"/>
        <w:jc w:val="both"/>
        <w:rPr>
          <w:rFonts w:ascii="Arial" w:hAnsi="Arial" w:cs="Arial"/>
        </w:rPr>
      </w:pPr>
      <w:r w:rsidRPr="002F2A6C">
        <w:rPr>
          <w:rFonts w:ascii="Arial" w:hAnsi="Arial" w:cs="Arial"/>
          <w:b/>
        </w:rPr>
        <w:t>Dohoda o delegovaní</w:t>
      </w:r>
      <w:r>
        <w:rPr>
          <w:rFonts w:ascii="Arial" w:hAnsi="Arial" w:cs="Arial"/>
        </w:rPr>
        <w:t xml:space="preserve"> – je dohoda, vrátane všetkých dodatkov, uzatvorená medzi SIEA a EK</w:t>
      </w:r>
      <w:r w:rsidRPr="002F2A6C">
        <w:rPr>
          <w:rFonts w:ascii="Arial" w:hAnsi="Arial" w:cs="Arial"/>
        </w:rPr>
        <w:t xml:space="preserve"> </w:t>
      </w:r>
      <w:r>
        <w:rPr>
          <w:rFonts w:ascii="Arial" w:hAnsi="Arial" w:cs="Arial"/>
        </w:rPr>
        <w:t xml:space="preserve">zo dňa </w:t>
      </w:r>
      <w:r w:rsidR="004E4FA3" w:rsidRPr="00461719">
        <w:rPr>
          <w:rFonts w:ascii="Arial" w:hAnsi="Arial" w:cs="Arial"/>
        </w:rPr>
        <w:t>1</w:t>
      </w:r>
      <w:r w:rsidR="00461719" w:rsidRPr="00461719">
        <w:rPr>
          <w:rFonts w:ascii="Arial" w:hAnsi="Arial" w:cs="Arial"/>
        </w:rPr>
        <w:t>0</w:t>
      </w:r>
      <w:r w:rsidRPr="00461719">
        <w:rPr>
          <w:rFonts w:ascii="Arial" w:hAnsi="Arial" w:cs="Arial"/>
        </w:rPr>
        <w:t>.</w:t>
      </w:r>
      <w:r w:rsidR="004E4FA3" w:rsidRPr="00461719">
        <w:rPr>
          <w:rFonts w:ascii="Arial" w:hAnsi="Arial" w:cs="Arial"/>
        </w:rPr>
        <w:t>08</w:t>
      </w:r>
      <w:r w:rsidRPr="00461719">
        <w:rPr>
          <w:rFonts w:ascii="Arial" w:hAnsi="Arial" w:cs="Arial"/>
        </w:rPr>
        <w:t>.</w:t>
      </w:r>
      <w:r>
        <w:rPr>
          <w:rFonts w:ascii="Arial" w:hAnsi="Arial" w:cs="Arial"/>
        </w:rPr>
        <w:t>2016</w:t>
      </w:r>
      <w:r w:rsidRPr="00821BA4">
        <w:rPr>
          <w:rFonts w:ascii="Arial" w:hAnsi="Arial" w:cs="Arial"/>
        </w:rPr>
        <w:t xml:space="preserve"> </w:t>
      </w:r>
      <w:r>
        <w:rPr>
          <w:rFonts w:ascii="Arial" w:hAnsi="Arial" w:cs="Arial"/>
        </w:rPr>
        <w:t xml:space="preserve">v súlade s článkom 58 ods. 1 písm. c) bodmi v) a vi) nariadenia 966/2012 a článkom 44 </w:t>
      </w:r>
      <w:r w:rsidRPr="00BC1F7B">
        <w:rPr>
          <w:rFonts w:ascii="Arial" w:hAnsi="Arial" w:cs="Arial"/>
        </w:rPr>
        <w:t>nariadenia 1268/2012</w:t>
      </w:r>
      <w:r>
        <w:rPr>
          <w:rFonts w:ascii="Arial" w:hAnsi="Arial" w:cs="Arial"/>
        </w:rPr>
        <w:t xml:space="preserve">. Je zameraná na praktické opatrenia pri </w:t>
      </w:r>
      <w:r w:rsidRPr="00632535">
        <w:rPr>
          <w:rFonts w:ascii="Arial" w:hAnsi="Arial" w:cs="Arial"/>
        </w:rPr>
        <w:t>delegovaní realizačných úloh na základe príslušných programov vyraďovania z prevádzky.</w:t>
      </w:r>
    </w:p>
    <w:p w:rsidR="005C19A8" w:rsidRPr="00632535" w:rsidRDefault="005C19A8" w:rsidP="00632535">
      <w:pPr>
        <w:spacing w:after="0" w:line="240" w:lineRule="auto"/>
        <w:jc w:val="both"/>
        <w:rPr>
          <w:rFonts w:ascii="Arial" w:hAnsi="Arial" w:cs="Arial"/>
          <w:b/>
        </w:rPr>
      </w:pPr>
    </w:p>
    <w:p w:rsidR="005C19A8" w:rsidRPr="00632535" w:rsidRDefault="005C19A8" w:rsidP="00632535">
      <w:pPr>
        <w:spacing w:after="0" w:line="240" w:lineRule="auto"/>
        <w:jc w:val="both"/>
        <w:rPr>
          <w:rFonts w:ascii="Arial" w:hAnsi="Arial" w:cs="Arial"/>
        </w:rPr>
      </w:pPr>
      <w:r w:rsidRPr="00DD689C">
        <w:rPr>
          <w:rFonts w:ascii="Arial" w:hAnsi="Arial" w:cs="Arial"/>
          <w:b/>
        </w:rPr>
        <w:t>Dohoda o poskytnutí financovania</w:t>
      </w:r>
      <w:r w:rsidRPr="00632535">
        <w:rPr>
          <w:rFonts w:ascii="Arial" w:hAnsi="Arial" w:cs="Arial"/>
          <w:b/>
        </w:rPr>
        <w:t xml:space="preserve"> – </w:t>
      </w:r>
      <w:r w:rsidRPr="00632535">
        <w:rPr>
          <w:rFonts w:ascii="Arial" w:hAnsi="Arial" w:cs="Arial"/>
        </w:rPr>
        <w:t xml:space="preserve">stanovuje maximálnu výšku príspevku EÚ na realizáciu </w:t>
      </w:r>
      <w:r w:rsidR="00FD654C">
        <w:rPr>
          <w:rFonts w:ascii="Arial" w:hAnsi="Arial" w:cs="Arial"/>
        </w:rPr>
        <w:t xml:space="preserve">činnosti </w:t>
      </w:r>
      <w:r w:rsidRPr="00632535">
        <w:rPr>
          <w:rFonts w:ascii="Arial" w:hAnsi="Arial" w:cs="Arial"/>
        </w:rPr>
        <w:t>v rámci Programu Bohunice vždy pre príslušný rok, pre ktorý bolo vydané Rozhodnutie o financovaní. Uzatvára sa medzi EK a Národnou agentúrou v súlade s vydaným Rozhodnutím o financovaní a Dohodou o delegovaní.</w:t>
      </w:r>
    </w:p>
    <w:p w:rsidR="005C19A8" w:rsidRDefault="005C19A8" w:rsidP="00BC1F7B">
      <w:pPr>
        <w:spacing w:after="0" w:line="240" w:lineRule="auto"/>
        <w:jc w:val="both"/>
        <w:rPr>
          <w:rFonts w:ascii="Arial" w:hAnsi="Arial" w:cs="Arial"/>
          <w:b/>
        </w:rPr>
      </w:pPr>
    </w:p>
    <w:p w:rsidR="005C19A8" w:rsidRPr="00FA1636" w:rsidRDefault="005C19A8" w:rsidP="009F0F78">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Európska komisia</w:t>
      </w:r>
      <w:r w:rsidRPr="00FA1636">
        <w:rPr>
          <w:rFonts w:ascii="Arial" w:hAnsi="Arial" w:cs="Arial"/>
          <w:b w:val="0"/>
          <w:bCs w:val="0"/>
          <w:sz w:val="22"/>
          <w:szCs w:val="22"/>
          <w:lang w:eastAsia="en-US"/>
        </w:rPr>
        <w:t xml:space="preserve"> - najvyšší výkonný orgán EÚ s rozsiahlou rozhodovacou právomocou. Navrhuje legislatívu EÚ, kontroluje dodržiavanie tejto legislatívy v členských štátoch EÚ a zastupuje EÚ voči členským štátom aj navonok. Z prevažnej časti spravuje rozpočet EÚ.</w:t>
      </w:r>
    </w:p>
    <w:p w:rsidR="005C19A8" w:rsidRDefault="005C19A8" w:rsidP="009F0F78">
      <w:pPr>
        <w:tabs>
          <w:tab w:val="left" w:pos="567"/>
        </w:tabs>
        <w:spacing w:after="0" w:line="240" w:lineRule="auto"/>
        <w:jc w:val="both"/>
        <w:rPr>
          <w:rFonts w:ascii="Arial" w:hAnsi="Arial" w:cs="Arial"/>
        </w:rPr>
      </w:pPr>
    </w:p>
    <w:p w:rsidR="005C19A8" w:rsidRPr="00827E37" w:rsidRDefault="00377E38" w:rsidP="00377E38">
      <w:pPr>
        <w:autoSpaceDE w:val="0"/>
        <w:autoSpaceDN w:val="0"/>
        <w:adjustRightInd w:val="0"/>
        <w:spacing w:after="0" w:line="240" w:lineRule="auto"/>
        <w:jc w:val="both"/>
        <w:rPr>
          <w:rFonts w:ascii="Arial" w:hAnsi="Arial" w:cs="Arial"/>
        </w:rPr>
      </w:pPr>
      <w:r>
        <w:rPr>
          <w:rFonts w:ascii="Arial" w:hAnsi="Arial" w:cs="Arial"/>
          <w:b/>
        </w:rPr>
        <w:t>Finančná oprava</w:t>
      </w:r>
      <w:r w:rsidRPr="00377E38">
        <w:rPr>
          <w:rFonts w:ascii="Arial" w:hAnsi="Arial" w:cs="Arial"/>
          <w:b/>
        </w:rPr>
        <w:t xml:space="preserve"> </w:t>
      </w:r>
      <w:r>
        <w:rPr>
          <w:rFonts w:ascii="Arial" w:hAnsi="Arial" w:cs="Arial"/>
          <w:b/>
        </w:rPr>
        <w:t xml:space="preserve">- </w:t>
      </w:r>
      <w:r w:rsidRPr="00B04D06">
        <w:rPr>
          <w:rFonts w:ascii="Arial" w:hAnsi="Arial" w:cs="Arial"/>
        </w:rPr>
        <w:t xml:space="preserve">individuálne zníženie hodnoty deklarovaných výdavkov z dôvodu zistení porušenia </w:t>
      </w:r>
      <w:r w:rsidRPr="00461719">
        <w:rPr>
          <w:rFonts w:ascii="Arial" w:hAnsi="Arial" w:cs="Arial"/>
        </w:rPr>
        <w:t xml:space="preserve">uplatniteľného práva Únie alebo vnútroštátneho práva v súvislosti s výdavkami, ktoré boli vykázané Európskej komisii alebo v súvislosti s výdavkami schvaľovanými na národnej úrovni; </w:t>
      </w:r>
    </w:p>
    <w:p w:rsidR="005C19A8" w:rsidRPr="00632535" w:rsidRDefault="005C19A8" w:rsidP="00BC1F7B">
      <w:pPr>
        <w:spacing w:after="0" w:line="240" w:lineRule="auto"/>
        <w:jc w:val="both"/>
        <w:rPr>
          <w:rFonts w:ascii="Arial" w:hAnsi="Arial" w:cs="Arial"/>
          <w:b/>
        </w:rPr>
      </w:pPr>
    </w:p>
    <w:p w:rsidR="005C19A8" w:rsidRPr="00FA1636" w:rsidRDefault="005C19A8" w:rsidP="00640794">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Finančná kontrola</w:t>
      </w:r>
      <w:r w:rsidRPr="00FA1636">
        <w:rPr>
          <w:rFonts w:ascii="Arial" w:hAnsi="Arial" w:cs="Arial"/>
          <w:b w:val="0"/>
          <w:bCs w:val="0"/>
          <w:sz w:val="22"/>
          <w:szCs w:val="22"/>
          <w:lang w:eastAsia="en-US"/>
        </w:rPr>
        <w:t xml:space="preserve"> - súhrn činností Národnej agentúry a ňou prizvaných osôb, ktorými sa overuje najmä plnenie podmienok </w:t>
      </w:r>
      <w:r w:rsidR="00894814">
        <w:rPr>
          <w:rFonts w:ascii="Arial" w:hAnsi="Arial" w:cs="Arial"/>
          <w:b w:val="0"/>
          <w:bCs w:val="0"/>
          <w:sz w:val="22"/>
          <w:szCs w:val="22"/>
          <w:lang w:eastAsia="en-US"/>
        </w:rPr>
        <w:t xml:space="preserve"> poskytnutia </w:t>
      </w:r>
      <w:r w:rsidR="00920BB7">
        <w:rPr>
          <w:rFonts w:ascii="Arial" w:hAnsi="Arial" w:cs="Arial"/>
          <w:b w:val="0"/>
          <w:bCs w:val="0"/>
          <w:sz w:val="22"/>
          <w:szCs w:val="22"/>
          <w:lang w:eastAsia="en-US"/>
        </w:rPr>
        <w:t>Grantu</w:t>
      </w:r>
      <w:r w:rsidRPr="00FA1636">
        <w:rPr>
          <w:rFonts w:ascii="Arial" w:hAnsi="Arial" w:cs="Arial"/>
          <w:b w:val="0"/>
          <w:bCs w:val="0"/>
          <w:sz w:val="22"/>
          <w:szCs w:val="22"/>
          <w:lang w:eastAsia="en-US"/>
        </w:rPr>
        <w:t xml:space="preserve"> v súlade so Zmluvou o poskytnutí grantu a Vyzvaním, dodržiavanie rozpočtu Národnej agentúry, dodržiavanie zákona o finančnej kontrole, predchádzanie podvodom a nezrovnalostiam,</w:t>
      </w:r>
      <w:r w:rsidRPr="00FA1636" w:rsidDel="00B323A7">
        <w:rPr>
          <w:rFonts w:ascii="Arial" w:hAnsi="Arial" w:cs="Arial"/>
          <w:b w:val="0"/>
          <w:bCs w:val="0"/>
          <w:sz w:val="22"/>
          <w:szCs w:val="22"/>
          <w:lang w:eastAsia="en-US"/>
        </w:rPr>
        <w:t xml:space="preserve"> </w:t>
      </w:r>
      <w:r w:rsidRPr="00FA1636">
        <w:rPr>
          <w:rFonts w:ascii="Arial" w:hAnsi="Arial" w:cs="Arial"/>
          <w:b w:val="0"/>
          <w:bCs w:val="0"/>
          <w:sz w:val="22"/>
          <w:szCs w:val="22"/>
          <w:lang w:eastAsia="en-US"/>
        </w:rPr>
        <w:t xml:space="preserve">dodržiavanie hospodárnosti, efektívnosti, účinnosti a účelnosti poskytnutého príspevku, dôsledné a pravidelné overenie dosiahnutého pokroku a ďalšie povinnosti stanovené Prijímateľovi v Zmluve o poskytnutí grantu, resp. vyplývajúce z príslušnej legislatívy. Legislatívnym rámcom pre výkon Finančnej kontroly na národnej úrovni je zákon o finančnej kontrole. </w:t>
      </w:r>
    </w:p>
    <w:p w:rsidR="005C19A8" w:rsidRDefault="005C19A8" w:rsidP="00690CE8">
      <w:pPr>
        <w:spacing w:after="0" w:line="240" w:lineRule="auto"/>
        <w:jc w:val="both"/>
        <w:rPr>
          <w:rFonts w:ascii="Arial" w:hAnsi="Arial" w:cs="Arial"/>
          <w:b/>
        </w:rPr>
      </w:pPr>
    </w:p>
    <w:p w:rsidR="005C19A8" w:rsidRPr="001F3DFE" w:rsidRDefault="005C19A8" w:rsidP="00690CE8">
      <w:pPr>
        <w:spacing w:after="0" w:line="240" w:lineRule="auto"/>
        <w:jc w:val="both"/>
        <w:rPr>
          <w:rFonts w:ascii="Arial" w:hAnsi="Arial" w:cs="Arial"/>
        </w:rPr>
      </w:pPr>
      <w:r w:rsidRPr="00632535">
        <w:rPr>
          <w:rFonts w:ascii="Arial" w:hAnsi="Arial" w:cs="Arial"/>
          <w:b/>
        </w:rPr>
        <w:t>Finančný koordinátor</w:t>
      </w:r>
      <w:r w:rsidRPr="00632535">
        <w:rPr>
          <w:rFonts w:ascii="Arial" w:hAnsi="Arial" w:cs="Arial"/>
        </w:rPr>
        <w:t xml:space="preserve"> - národný orgán (na úrovni ministra alebo štátneho tajomníka), ktorý je zodpovedný za finančný dohľad nad </w:t>
      </w:r>
      <w:r w:rsidR="00FD654C">
        <w:rPr>
          <w:rFonts w:ascii="Arial" w:hAnsi="Arial" w:cs="Arial"/>
        </w:rPr>
        <w:t>N</w:t>
      </w:r>
      <w:r w:rsidRPr="00632535">
        <w:rPr>
          <w:rFonts w:ascii="Arial" w:hAnsi="Arial" w:cs="Arial"/>
        </w:rPr>
        <w:t>árodnou agentúrou a za poskytovanie</w:t>
      </w:r>
      <w:r w:rsidRPr="001F3DFE">
        <w:rPr>
          <w:rFonts w:ascii="Arial" w:hAnsi="Arial" w:cs="Arial"/>
        </w:rPr>
        <w:t xml:space="preserve"> primeraných finančných záruk</w:t>
      </w:r>
      <w:r>
        <w:rPr>
          <w:rFonts w:ascii="Arial" w:hAnsi="Arial" w:cs="Arial"/>
        </w:rPr>
        <w:t xml:space="preserve"> v mene SR</w:t>
      </w:r>
      <w:r w:rsidRPr="001F3DFE">
        <w:rPr>
          <w:rFonts w:ascii="Arial" w:hAnsi="Arial" w:cs="Arial"/>
        </w:rPr>
        <w:t xml:space="preserve"> so zreteľom na implementáciu Programu Bohunice</w:t>
      </w:r>
      <w:r>
        <w:rPr>
          <w:rFonts w:ascii="Arial" w:hAnsi="Arial" w:cs="Arial"/>
        </w:rPr>
        <w:t xml:space="preserve"> a na finančnú pomoc spravovanú </w:t>
      </w:r>
      <w:r w:rsidR="00FD654C">
        <w:rPr>
          <w:rFonts w:ascii="Arial" w:hAnsi="Arial" w:cs="Arial"/>
        </w:rPr>
        <w:t>N</w:t>
      </w:r>
      <w:r>
        <w:rPr>
          <w:rFonts w:ascii="Arial" w:hAnsi="Arial" w:cs="Arial"/>
        </w:rPr>
        <w:t>árodnou agentúrou</w:t>
      </w:r>
      <w:r w:rsidRPr="001F3DFE">
        <w:rPr>
          <w:rFonts w:ascii="Arial" w:hAnsi="Arial" w:cs="Arial"/>
        </w:rPr>
        <w:t>. V podmienkach SR plní úlohy Finančného koordinátora M</w:t>
      </w:r>
      <w:r>
        <w:rPr>
          <w:rFonts w:ascii="Arial" w:hAnsi="Arial" w:cs="Arial"/>
        </w:rPr>
        <w:t>H SR (na úrovni ministra)</w:t>
      </w:r>
      <w:r w:rsidRPr="001F3DFE">
        <w:rPr>
          <w:rFonts w:ascii="Arial" w:hAnsi="Arial" w:cs="Arial"/>
        </w:rPr>
        <w:t>.</w:t>
      </w:r>
    </w:p>
    <w:p w:rsidR="005C19A8" w:rsidRDefault="005C19A8" w:rsidP="00690CE8">
      <w:pPr>
        <w:autoSpaceDE w:val="0"/>
        <w:autoSpaceDN w:val="0"/>
        <w:spacing w:after="0" w:line="240" w:lineRule="auto"/>
        <w:jc w:val="both"/>
        <w:rPr>
          <w:rFonts w:ascii="Arial" w:hAnsi="Arial" w:cs="Arial"/>
          <w:b/>
        </w:rPr>
      </w:pPr>
    </w:p>
    <w:p w:rsidR="005C19A8" w:rsidRDefault="005C19A8" w:rsidP="00FF0CA6">
      <w:pPr>
        <w:autoSpaceDE w:val="0"/>
        <w:autoSpaceDN w:val="0"/>
        <w:spacing w:after="0" w:line="240" w:lineRule="auto"/>
        <w:jc w:val="both"/>
        <w:rPr>
          <w:rFonts w:ascii="Arial" w:hAnsi="Arial" w:cs="Arial"/>
        </w:rPr>
      </w:pPr>
      <w:r w:rsidRPr="00833C5E">
        <w:rPr>
          <w:rFonts w:ascii="Arial" w:hAnsi="Arial" w:cs="Arial"/>
          <w:b/>
        </w:rPr>
        <w:t>Grant</w:t>
      </w:r>
      <w:r w:rsidRPr="00833C5E">
        <w:rPr>
          <w:rFonts w:ascii="Arial" w:hAnsi="Arial" w:cs="Arial"/>
        </w:rPr>
        <w:t xml:space="preserve"> – predstavuje finančné prostriedky zo zdrojov EÚ poskytnutých Pri</w:t>
      </w:r>
      <w:r>
        <w:rPr>
          <w:rFonts w:ascii="Arial" w:hAnsi="Arial" w:cs="Arial"/>
        </w:rPr>
        <w:t>jímateľovi na základe Zmluvy o poskytnutí grantu na účely realizácie Projektu</w:t>
      </w:r>
      <w:r w:rsidRPr="00833C5E">
        <w:rPr>
          <w:rFonts w:ascii="Arial" w:hAnsi="Arial" w:cs="Arial"/>
        </w:rPr>
        <w:t>.</w:t>
      </w:r>
    </w:p>
    <w:p w:rsidR="009E03CA" w:rsidRDefault="009E03CA" w:rsidP="00FF0CA6">
      <w:pPr>
        <w:autoSpaceDE w:val="0"/>
        <w:autoSpaceDN w:val="0"/>
        <w:spacing w:after="0" w:line="240" w:lineRule="auto"/>
        <w:jc w:val="both"/>
        <w:rPr>
          <w:rFonts w:ascii="Arial" w:hAnsi="Arial" w:cs="Arial"/>
        </w:rPr>
      </w:pPr>
    </w:p>
    <w:p w:rsidR="00F91045" w:rsidRPr="00FA1636" w:rsidRDefault="00F91045" w:rsidP="00F91045">
      <w:pPr>
        <w:pStyle w:val="Zarkazkladnhotextu"/>
        <w:widowControl w:val="0"/>
        <w:tabs>
          <w:tab w:val="left" w:pos="567"/>
        </w:tabs>
        <w:jc w:val="both"/>
        <w:rPr>
          <w:rFonts w:ascii="Arial" w:hAnsi="Arial" w:cs="Arial"/>
          <w:b w:val="0"/>
          <w:bCs w:val="0"/>
          <w:sz w:val="22"/>
          <w:szCs w:val="22"/>
          <w:lang w:eastAsia="en-US"/>
        </w:rPr>
      </w:pPr>
      <w:r>
        <w:rPr>
          <w:rFonts w:ascii="Arial" w:hAnsi="Arial" w:cs="Arial"/>
          <w:bCs w:val="0"/>
          <w:sz w:val="22"/>
          <w:szCs w:val="22"/>
          <w:lang w:eastAsia="en-US"/>
        </w:rPr>
        <w:t>Iné</w:t>
      </w:r>
      <w:r w:rsidRPr="00FA1636">
        <w:rPr>
          <w:rFonts w:ascii="Arial" w:hAnsi="Arial" w:cs="Arial"/>
          <w:bCs w:val="0"/>
          <w:sz w:val="22"/>
          <w:szCs w:val="22"/>
          <w:lang w:eastAsia="en-US"/>
        </w:rPr>
        <w:t xml:space="preserve"> zdroje Prijímateľa</w:t>
      </w:r>
      <w:r w:rsidRPr="00FA1636">
        <w:rPr>
          <w:rFonts w:ascii="Arial" w:hAnsi="Arial" w:cs="Arial"/>
          <w:b w:val="0"/>
          <w:bCs w:val="0"/>
          <w:sz w:val="22"/>
          <w:szCs w:val="22"/>
          <w:lang w:eastAsia="en-US"/>
        </w:rPr>
        <w:t xml:space="preserve"> – finančné prostriedky, ktorými sa podieľa Prijímateľ na financovaní </w:t>
      </w:r>
      <w:r>
        <w:rPr>
          <w:rFonts w:ascii="Arial" w:hAnsi="Arial" w:cs="Arial"/>
          <w:b w:val="0"/>
          <w:bCs w:val="0"/>
          <w:sz w:val="22"/>
          <w:szCs w:val="22"/>
          <w:lang w:eastAsia="en-US"/>
        </w:rPr>
        <w:t>činnosti/í</w:t>
      </w:r>
      <w:r w:rsidRPr="00FA1636">
        <w:rPr>
          <w:rFonts w:ascii="Arial" w:hAnsi="Arial" w:cs="Arial"/>
          <w:b w:val="0"/>
          <w:bCs w:val="0"/>
          <w:sz w:val="22"/>
          <w:szCs w:val="22"/>
          <w:lang w:eastAsia="en-US"/>
        </w:rPr>
        <w:t xml:space="preserve"> v stanovenej výške a určenom podiele. Za tieto zdroje sa považujú</w:t>
      </w:r>
      <w:r>
        <w:rPr>
          <w:rFonts w:ascii="Arial" w:hAnsi="Arial" w:cs="Arial"/>
          <w:b w:val="0"/>
          <w:bCs w:val="0"/>
          <w:sz w:val="22"/>
          <w:szCs w:val="22"/>
          <w:lang w:eastAsia="en-US"/>
        </w:rPr>
        <w:t xml:space="preserve"> akékoľvek</w:t>
      </w:r>
      <w:r w:rsidRPr="00FA1636">
        <w:rPr>
          <w:rFonts w:ascii="Arial" w:hAnsi="Arial" w:cs="Arial"/>
          <w:b w:val="0"/>
          <w:bCs w:val="0"/>
          <w:sz w:val="22"/>
          <w:szCs w:val="22"/>
          <w:lang w:eastAsia="en-US"/>
        </w:rPr>
        <w:t xml:space="preserve"> prostriedky, ktoré Prijímateľ </w:t>
      </w:r>
      <w:r>
        <w:rPr>
          <w:rFonts w:ascii="Arial" w:hAnsi="Arial" w:cs="Arial"/>
          <w:b w:val="0"/>
          <w:bCs w:val="0"/>
          <w:sz w:val="22"/>
          <w:szCs w:val="22"/>
          <w:lang w:eastAsia="en-US"/>
        </w:rPr>
        <w:t xml:space="preserve">získa </w:t>
      </w:r>
      <w:r w:rsidRPr="00FA1636">
        <w:rPr>
          <w:rFonts w:ascii="Arial" w:hAnsi="Arial" w:cs="Arial"/>
          <w:b w:val="0"/>
          <w:bCs w:val="0"/>
          <w:sz w:val="22"/>
          <w:szCs w:val="22"/>
          <w:lang w:eastAsia="en-US"/>
        </w:rPr>
        <w:t>z</w:t>
      </w:r>
      <w:r>
        <w:rPr>
          <w:rFonts w:ascii="Arial" w:hAnsi="Arial" w:cs="Arial"/>
          <w:b w:val="0"/>
          <w:bCs w:val="0"/>
          <w:sz w:val="22"/>
          <w:szCs w:val="22"/>
          <w:lang w:eastAsia="en-US"/>
        </w:rPr>
        <w:t>o zdroja odlišného od rozpočtu EÚ určeného pre Program Bohunice.</w:t>
      </w:r>
    </w:p>
    <w:p w:rsidR="00F91045" w:rsidRDefault="00F91045" w:rsidP="00FF0CA6">
      <w:pPr>
        <w:autoSpaceDE w:val="0"/>
        <w:autoSpaceDN w:val="0"/>
        <w:spacing w:after="0" w:line="240" w:lineRule="auto"/>
        <w:jc w:val="both"/>
        <w:rPr>
          <w:rFonts w:ascii="Arial" w:hAnsi="Arial" w:cs="Arial"/>
        </w:rPr>
      </w:pPr>
    </w:p>
    <w:p w:rsidR="00370567" w:rsidRPr="00BE7A95" w:rsidRDefault="00370567" w:rsidP="00640794">
      <w:pPr>
        <w:spacing w:after="0" w:line="240" w:lineRule="auto"/>
        <w:jc w:val="both"/>
        <w:rPr>
          <w:rFonts w:ascii="Arial" w:hAnsi="Arial" w:cs="Arial"/>
        </w:rPr>
      </w:pPr>
      <w:r>
        <w:rPr>
          <w:rFonts w:ascii="Arial" w:hAnsi="Arial" w:cs="Arial"/>
          <w:b/>
        </w:rPr>
        <w:t xml:space="preserve">Koordinátor </w:t>
      </w:r>
      <w:r w:rsidR="00461719">
        <w:rPr>
          <w:rFonts w:ascii="Arial" w:hAnsi="Arial" w:cs="Arial"/>
          <w:b/>
        </w:rPr>
        <w:t>–</w:t>
      </w:r>
      <w:r>
        <w:rPr>
          <w:rFonts w:ascii="Arial" w:hAnsi="Arial" w:cs="Arial"/>
          <w:b/>
        </w:rPr>
        <w:t xml:space="preserve"> </w:t>
      </w:r>
      <w:r w:rsidR="009438D3" w:rsidRPr="00E57553">
        <w:rPr>
          <w:rFonts w:ascii="Arial" w:hAnsi="Arial" w:cs="Arial"/>
        </w:rPr>
        <w:t xml:space="preserve">vedúci </w:t>
      </w:r>
      <w:r w:rsidR="00461719" w:rsidRPr="00BE7A95">
        <w:rPr>
          <w:rFonts w:ascii="Arial" w:hAnsi="Arial" w:cs="Arial"/>
        </w:rPr>
        <w:t xml:space="preserve">zamestnanec SIEA zodpovedný za </w:t>
      </w:r>
      <w:r w:rsidR="00461719">
        <w:rPr>
          <w:rFonts w:ascii="Arial" w:hAnsi="Arial" w:cs="Arial"/>
        </w:rPr>
        <w:t xml:space="preserve">koordináciu </w:t>
      </w:r>
      <w:r w:rsidR="00BE7A95">
        <w:rPr>
          <w:rFonts w:ascii="Arial" w:hAnsi="Arial" w:cs="Arial"/>
        </w:rPr>
        <w:t xml:space="preserve">vykonávaných </w:t>
      </w:r>
      <w:r w:rsidR="00461719">
        <w:rPr>
          <w:rFonts w:ascii="Arial" w:hAnsi="Arial" w:cs="Arial"/>
        </w:rPr>
        <w:t>činností v rámci Národnej agentúry spojených s implementáciou Programu Bohunice,</w:t>
      </w:r>
      <w:r w:rsidR="00BE7A95">
        <w:rPr>
          <w:rFonts w:ascii="Arial" w:hAnsi="Arial" w:cs="Arial"/>
        </w:rPr>
        <w:t xml:space="preserve"> ako aj za</w:t>
      </w:r>
      <w:r w:rsidR="00461719">
        <w:rPr>
          <w:rFonts w:ascii="Arial" w:hAnsi="Arial" w:cs="Arial"/>
        </w:rPr>
        <w:t xml:space="preserve"> </w:t>
      </w:r>
      <w:r w:rsidR="00461719" w:rsidRPr="00BE7A95">
        <w:rPr>
          <w:rFonts w:ascii="Arial" w:hAnsi="Arial" w:cs="Arial"/>
        </w:rPr>
        <w:t xml:space="preserve">komunikáciu medzi Národnou agentúrou a EK, Prijímateľom, Programovým koordinátorom, Finančným koordinátorom a ďalšími </w:t>
      </w:r>
      <w:r w:rsidR="00461719">
        <w:rPr>
          <w:rFonts w:ascii="Arial" w:hAnsi="Arial" w:cs="Arial"/>
        </w:rPr>
        <w:t>subjekt</w:t>
      </w:r>
      <w:r w:rsidR="00461719" w:rsidRPr="00BE7A95">
        <w:rPr>
          <w:rFonts w:ascii="Arial" w:hAnsi="Arial" w:cs="Arial"/>
        </w:rPr>
        <w:t>mi zapojenými do Programu Bohunice</w:t>
      </w:r>
      <w:r w:rsidR="00E57553">
        <w:rPr>
          <w:rFonts w:ascii="Arial" w:hAnsi="Arial" w:cs="Arial"/>
        </w:rPr>
        <w:t>.</w:t>
      </w:r>
    </w:p>
    <w:p w:rsidR="00461719" w:rsidRDefault="00461719" w:rsidP="00640794">
      <w:pPr>
        <w:spacing w:after="0" w:line="240" w:lineRule="auto"/>
        <w:jc w:val="both"/>
        <w:rPr>
          <w:rFonts w:ascii="Arial" w:hAnsi="Arial" w:cs="Arial"/>
          <w:b/>
        </w:rPr>
      </w:pPr>
    </w:p>
    <w:p w:rsidR="005C19A8" w:rsidRPr="0096762F" w:rsidRDefault="005C19A8" w:rsidP="00640794">
      <w:pPr>
        <w:spacing w:after="0" w:line="240" w:lineRule="auto"/>
        <w:jc w:val="both"/>
        <w:rPr>
          <w:rFonts w:ascii="Arial" w:hAnsi="Arial" w:cs="Arial"/>
        </w:rPr>
      </w:pPr>
      <w:r w:rsidRPr="009E0F03">
        <w:rPr>
          <w:rFonts w:ascii="Arial" w:hAnsi="Arial" w:cs="Arial"/>
          <w:b/>
        </w:rPr>
        <w:t>Lehota</w:t>
      </w:r>
      <w:r w:rsidRPr="0096762F">
        <w:rPr>
          <w:rFonts w:ascii="Arial" w:hAnsi="Arial" w:cs="Arial"/>
        </w:rPr>
        <w:t xml:space="preserve"> -</w:t>
      </w:r>
      <w:r w:rsidR="002B122C">
        <w:rPr>
          <w:rFonts w:ascii="Arial" w:hAnsi="Arial" w:cs="Arial"/>
        </w:rPr>
        <w:t xml:space="preserve"> </w:t>
      </w:r>
      <w:r w:rsidRPr="0096762F">
        <w:rPr>
          <w:rFonts w:ascii="Arial" w:hAnsi="Arial" w:cs="Arial"/>
        </w:rPr>
        <w:t>ak nie je v tomto dokumente uvedené inak, za dni sa považujú pracovné dni. Do plynutia lehoty sa nezapočítava</w:t>
      </w:r>
      <w:r>
        <w:rPr>
          <w:rFonts w:ascii="Arial" w:hAnsi="Arial" w:cs="Arial"/>
        </w:rPr>
        <w:t xml:space="preserve"> kalendárny</w:t>
      </w:r>
      <w:r w:rsidRPr="0096762F">
        <w:rPr>
          <w:rFonts w:ascii="Arial" w:hAnsi="Arial" w:cs="Arial"/>
        </w:rPr>
        <w:t xml:space="preserve"> deň, keď došlo k skutočnosti určujúcej začiatok lehoty.</w:t>
      </w:r>
      <w:r>
        <w:rPr>
          <w:rFonts w:ascii="Arial" w:hAnsi="Arial" w:cs="Arial"/>
        </w:rPr>
        <w:t xml:space="preserve"> </w:t>
      </w:r>
      <w:r w:rsidRPr="00156372">
        <w:rPr>
          <w:rFonts w:ascii="Arial" w:hAnsi="Arial" w:cs="Arial"/>
        </w:rPr>
        <w:t>Lehoty určené podľa dní začínajú plynúť prvým pracovným dňom nasledujúcim po kalendárnom dni, v ktorom došlo ku skutočnosti určujúcej začiatok lehoty.</w:t>
      </w:r>
      <w:r w:rsidRPr="0096762F">
        <w:rPr>
          <w:rFonts w:ascii="Arial" w:hAnsi="Arial" w:cs="Arial"/>
        </w:rPr>
        <w:t xml:space="preserve"> Lehoty určené podľa týždňov, mesiacov alebo rokov sa končia uplynutím toho</w:t>
      </w:r>
      <w:r>
        <w:rPr>
          <w:rFonts w:ascii="Arial" w:hAnsi="Arial" w:cs="Arial"/>
        </w:rPr>
        <w:t xml:space="preserve"> kalendárneho</w:t>
      </w:r>
      <w:r w:rsidRPr="0096762F">
        <w:rPr>
          <w:rFonts w:ascii="Arial" w:hAnsi="Arial" w:cs="Arial"/>
        </w:rPr>
        <w:t xml:space="preserve"> dňa, ktorý sa svojím označením zhoduje s dňom, keď došlo k skutočnosti určujúcej začiatok lehoty. Ak taký</w:t>
      </w:r>
      <w:r>
        <w:rPr>
          <w:rFonts w:ascii="Arial" w:hAnsi="Arial" w:cs="Arial"/>
        </w:rPr>
        <w:t xml:space="preserve"> kalendárny</w:t>
      </w:r>
      <w:r w:rsidRPr="0096762F">
        <w:rPr>
          <w:rFonts w:ascii="Arial" w:hAnsi="Arial" w:cs="Arial"/>
        </w:rPr>
        <w:t xml:space="preserve"> deň v mesiaci nie je, lehota sa končí posledným dňom mesiaca. </w:t>
      </w:r>
      <w:r w:rsidRPr="00156372">
        <w:rPr>
          <w:rFonts w:ascii="Arial" w:hAnsi="Arial" w:cs="Arial"/>
        </w:rPr>
        <w:t>Ak koniec lehoty pripadne na sobotu, nedeľu alebo na</w:t>
      </w:r>
      <w:r w:rsidRPr="00843B8F">
        <w:rPr>
          <w:rFonts w:ascii="Arial" w:hAnsi="Arial" w:cs="Arial"/>
        </w:rPr>
        <w:t> </w:t>
      </w:r>
      <w:r w:rsidRPr="00156372">
        <w:rPr>
          <w:rFonts w:ascii="Arial" w:hAnsi="Arial" w:cs="Arial"/>
        </w:rPr>
        <w:t>deň pracovného pokoja v</w:t>
      </w:r>
      <w:r w:rsidRPr="00843B8F">
        <w:rPr>
          <w:rFonts w:ascii="Arial" w:hAnsi="Arial" w:cs="Arial"/>
        </w:rPr>
        <w:t> </w:t>
      </w:r>
      <w:r w:rsidRPr="00156372">
        <w:rPr>
          <w:rFonts w:ascii="Arial" w:hAnsi="Arial" w:cs="Arial"/>
        </w:rPr>
        <w:t>zmysle zákona č. 241/1993 Z. z. o štátnych sviatkoch, dňoch pracovného pokoja a pamätných dňoch v</w:t>
      </w:r>
      <w:r w:rsidRPr="00843B8F">
        <w:rPr>
          <w:rFonts w:ascii="Arial" w:hAnsi="Arial" w:cs="Arial"/>
        </w:rPr>
        <w:t> </w:t>
      </w:r>
      <w:r w:rsidRPr="00156372">
        <w:rPr>
          <w:rFonts w:ascii="Arial" w:hAnsi="Arial" w:cs="Arial"/>
        </w:rPr>
        <w:t xml:space="preserve">znení neskorších predpisov, je posledným dňom lehoty nasledujúci pracovný deň. </w:t>
      </w:r>
      <w:r w:rsidRPr="0096762F">
        <w:rPr>
          <w:rFonts w:ascii="Arial" w:hAnsi="Arial" w:cs="Arial"/>
        </w:rPr>
        <w:t xml:space="preserve">Lehota je </w:t>
      </w:r>
      <w:r w:rsidRPr="0096762F">
        <w:rPr>
          <w:rFonts w:ascii="Arial" w:hAnsi="Arial" w:cs="Arial"/>
        </w:rPr>
        <w:lastRenderedPageBreak/>
        <w:t>zachovaná, ak sa posledný deň lehoty podanie podá</w:t>
      </w:r>
      <w:r>
        <w:rPr>
          <w:rFonts w:ascii="Arial" w:hAnsi="Arial" w:cs="Arial"/>
        </w:rPr>
        <w:t xml:space="preserve"> osobne na Národnej agentúre</w:t>
      </w:r>
      <w:r w:rsidRPr="0096762F">
        <w:rPr>
          <w:rFonts w:ascii="Arial" w:hAnsi="Arial" w:cs="Arial"/>
        </w:rPr>
        <w:t>, alebo ak sa podanie odovzdá na poštovú prepravu, ak nie je v tomto dokumente uvedené inak</w:t>
      </w:r>
      <w:r>
        <w:rPr>
          <w:rFonts w:ascii="Arial" w:hAnsi="Arial" w:cs="Arial"/>
        </w:rPr>
        <w:t>.</w:t>
      </w:r>
    </w:p>
    <w:p w:rsidR="005C19A8" w:rsidRDefault="005C19A8" w:rsidP="00FF0CA6">
      <w:pPr>
        <w:autoSpaceDE w:val="0"/>
        <w:autoSpaceDN w:val="0"/>
        <w:spacing w:after="0" w:line="240" w:lineRule="auto"/>
        <w:jc w:val="both"/>
        <w:rPr>
          <w:rFonts w:ascii="Arial" w:hAnsi="Arial" w:cs="Arial"/>
          <w:b/>
        </w:rPr>
      </w:pPr>
    </w:p>
    <w:p w:rsidR="005C19A8" w:rsidRDefault="005C19A8" w:rsidP="00FF0CA6">
      <w:pPr>
        <w:autoSpaceDE w:val="0"/>
        <w:autoSpaceDN w:val="0"/>
        <w:spacing w:after="0" w:line="240" w:lineRule="auto"/>
        <w:jc w:val="both"/>
        <w:rPr>
          <w:rFonts w:ascii="Arial" w:hAnsi="Arial" w:cs="Arial"/>
        </w:rPr>
      </w:pPr>
      <w:r w:rsidRPr="00904CA9">
        <w:rPr>
          <w:rFonts w:ascii="Arial" w:hAnsi="Arial" w:cs="Arial"/>
          <w:b/>
        </w:rPr>
        <w:t>Mesačná správa o</w:t>
      </w:r>
      <w:r w:rsidR="00C76A81">
        <w:rPr>
          <w:rFonts w:ascii="Arial" w:hAnsi="Arial" w:cs="Arial"/>
          <w:b/>
        </w:rPr>
        <w:t> </w:t>
      </w:r>
      <w:r w:rsidR="00C76A81" w:rsidRPr="00E509AA">
        <w:rPr>
          <w:rFonts w:ascii="Arial" w:hAnsi="Arial" w:cs="Arial"/>
          <w:b/>
        </w:rPr>
        <w:t xml:space="preserve">dosiahnutom </w:t>
      </w:r>
      <w:r w:rsidR="007B7021" w:rsidRPr="00E509AA">
        <w:rPr>
          <w:rFonts w:ascii="Arial" w:hAnsi="Arial" w:cs="Arial"/>
          <w:b/>
        </w:rPr>
        <w:t>postupe</w:t>
      </w:r>
      <w:r w:rsidR="007B7021">
        <w:rPr>
          <w:rFonts w:ascii="Arial" w:hAnsi="Arial" w:cs="Arial"/>
          <w:b/>
        </w:rPr>
        <w:t xml:space="preserve"> </w:t>
      </w:r>
      <w:r w:rsidRPr="006678A6">
        <w:rPr>
          <w:rFonts w:ascii="Arial" w:hAnsi="Arial" w:cs="Arial"/>
          <w:b/>
        </w:rPr>
        <w:t xml:space="preserve"> </w:t>
      </w:r>
      <w:r w:rsidRPr="00F50440">
        <w:rPr>
          <w:rFonts w:ascii="Arial" w:hAnsi="Arial" w:cs="Arial"/>
          <w:bCs/>
        </w:rPr>
        <w:t>(</w:t>
      </w:r>
      <w:proofErr w:type="spellStart"/>
      <w:r w:rsidRPr="00F50440">
        <w:rPr>
          <w:rFonts w:ascii="Arial" w:hAnsi="Arial" w:cs="Arial"/>
          <w:bCs/>
        </w:rPr>
        <w:t>Monthly</w:t>
      </w:r>
      <w:proofErr w:type="spellEnd"/>
      <w:r w:rsidRPr="00F50440">
        <w:rPr>
          <w:rFonts w:ascii="Arial" w:hAnsi="Arial" w:cs="Arial"/>
          <w:bCs/>
        </w:rPr>
        <w:t xml:space="preserve"> </w:t>
      </w:r>
      <w:proofErr w:type="spellStart"/>
      <w:r w:rsidRPr="00F50440">
        <w:rPr>
          <w:rFonts w:ascii="Arial" w:hAnsi="Arial" w:cs="Arial"/>
          <w:bCs/>
        </w:rPr>
        <w:t>Progress</w:t>
      </w:r>
      <w:proofErr w:type="spellEnd"/>
      <w:r w:rsidRPr="00F50440">
        <w:rPr>
          <w:rFonts w:ascii="Arial" w:hAnsi="Arial" w:cs="Arial"/>
          <w:bCs/>
        </w:rPr>
        <w:t xml:space="preserve"> Report)</w:t>
      </w:r>
      <w:r w:rsidRPr="006678A6">
        <w:rPr>
          <w:rFonts w:ascii="Arial" w:hAnsi="Arial" w:cs="Arial"/>
          <w:bCs/>
          <w:i/>
        </w:rPr>
        <w:t xml:space="preserve"> – </w:t>
      </w:r>
      <w:r w:rsidRPr="00A461F3">
        <w:rPr>
          <w:rFonts w:ascii="Arial" w:hAnsi="Arial" w:cs="Arial"/>
          <w:bCs/>
        </w:rPr>
        <w:t xml:space="preserve">dokument </w:t>
      </w:r>
      <w:r w:rsidRPr="00A461F3">
        <w:rPr>
          <w:rFonts w:ascii="Arial" w:hAnsi="Arial" w:cs="Arial"/>
        </w:rPr>
        <w:t>obsahujúci  informácie o finančnom a vecnom pokroku v realizácii jednotlivých Projektov Programu Bohunice, kritickej ceste Projektov, problémoch a návrhoch opatrení, vypracovaný Prijímateľom, ktorý je predmetom prerokovania na mesačnom monitorovacom stretnutí.</w:t>
      </w:r>
    </w:p>
    <w:p w:rsidR="005C19A8" w:rsidRDefault="005C19A8" w:rsidP="00FF0CA6">
      <w:pPr>
        <w:autoSpaceDE w:val="0"/>
        <w:autoSpaceDN w:val="0"/>
        <w:spacing w:after="0" w:line="240" w:lineRule="auto"/>
        <w:jc w:val="both"/>
        <w:rPr>
          <w:rFonts w:ascii="Arial" w:hAnsi="Arial" w:cs="Arial"/>
          <w:b/>
          <w:bCs/>
        </w:rPr>
      </w:pPr>
    </w:p>
    <w:p w:rsidR="005C19A8" w:rsidRDefault="005C19A8" w:rsidP="00FF0CA6">
      <w:pPr>
        <w:autoSpaceDE w:val="0"/>
        <w:autoSpaceDN w:val="0"/>
        <w:spacing w:after="0" w:line="240" w:lineRule="auto"/>
        <w:jc w:val="both"/>
        <w:rPr>
          <w:rFonts w:ascii="Arial" w:hAnsi="Arial" w:cs="Arial"/>
        </w:rPr>
      </w:pPr>
      <w:r>
        <w:rPr>
          <w:rFonts w:ascii="Arial" w:hAnsi="Arial" w:cs="Arial"/>
          <w:b/>
          <w:bCs/>
        </w:rPr>
        <w:t>Míľniky</w:t>
      </w:r>
      <w:r>
        <w:rPr>
          <w:rFonts w:ascii="Arial" w:hAnsi="Arial" w:cs="Arial"/>
        </w:rPr>
        <w:t xml:space="preserve"> </w:t>
      </w:r>
      <w:r>
        <w:rPr>
          <w:rFonts w:ascii="Arial" w:hAnsi="Arial" w:cs="Arial"/>
          <w:b/>
          <w:bCs/>
        </w:rPr>
        <w:t>-</w:t>
      </w:r>
      <w:r>
        <w:rPr>
          <w:rFonts w:ascii="Arial" w:hAnsi="Arial" w:cs="Arial"/>
          <w:i/>
          <w:iCs/>
        </w:rPr>
        <w:t xml:space="preserve"> </w:t>
      </w:r>
      <w:r>
        <w:rPr>
          <w:rFonts w:ascii="Arial" w:hAnsi="Arial" w:cs="Arial"/>
        </w:rPr>
        <w:t>sú strategické miesta v časovom harmonograme Projektu, v ktorých dochádza k vyhodnocovaniu etáp v Projekte, strategickému rozhodovaniu alebo monitoringu procesov.</w:t>
      </w:r>
    </w:p>
    <w:p w:rsidR="005C19A8" w:rsidRDefault="005C19A8" w:rsidP="00FF0CA6">
      <w:pPr>
        <w:spacing w:after="0" w:line="240" w:lineRule="auto"/>
        <w:jc w:val="both"/>
        <w:rPr>
          <w:rFonts w:ascii="Arial" w:hAnsi="Arial" w:cs="Arial"/>
          <w:b/>
        </w:rPr>
      </w:pPr>
    </w:p>
    <w:p w:rsidR="005C19A8" w:rsidRPr="002D1F55" w:rsidRDefault="005C19A8" w:rsidP="00FF0CA6">
      <w:pPr>
        <w:spacing w:after="0" w:line="240" w:lineRule="auto"/>
        <w:jc w:val="both"/>
        <w:rPr>
          <w:rFonts w:ascii="Arial" w:hAnsi="Arial" w:cs="Arial"/>
        </w:rPr>
      </w:pPr>
      <w:r>
        <w:rPr>
          <w:rFonts w:ascii="Arial" w:hAnsi="Arial" w:cs="Arial"/>
          <w:b/>
        </w:rPr>
        <w:t xml:space="preserve">Ministerstvo hospodárstva SR – </w:t>
      </w:r>
      <w:r w:rsidRPr="002D1F55">
        <w:rPr>
          <w:rFonts w:ascii="Arial" w:hAnsi="Arial" w:cs="Arial"/>
        </w:rPr>
        <w:t>je v zmysle kompetenčného zákona ústredným orgánom štátnej správy, okrem iného, aj pre oblasť energetiky vrátane hospodárenia s jadrovým palivom a uskladňovania rádioaktívnych odpadov. Ministerstvo hospodárstva SR je rozpočtovou organizáciou.</w:t>
      </w:r>
    </w:p>
    <w:p w:rsidR="005C19A8" w:rsidRDefault="005C19A8" w:rsidP="00FF0CA6">
      <w:pPr>
        <w:spacing w:after="0" w:line="240" w:lineRule="auto"/>
        <w:jc w:val="both"/>
        <w:rPr>
          <w:rFonts w:ascii="Arial" w:hAnsi="Arial" w:cs="Arial"/>
          <w:b/>
        </w:rPr>
      </w:pPr>
    </w:p>
    <w:p w:rsidR="005C19A8" w:rsidRPr="00D23768" w:rsidRDefault="005C19A8" w:rsidP="00FF0CA6">
      <w:pPr>
        <w:spacing w:after="0" w:line="240" w:lineRule="auto"/>
        <w:jc w:val="both"/>
        <w:rPr>
          <w:rFonts w:ascii="Arial" w:hAnsi="Arial" w:cs="Arial"/>
          <w:strike/>
        </w:rPr>
      </w:pPr>
      <w:r w:rsidRPr="006678A6">
        <w:rPr>
          <w:rFonts w:ascii="Arial" w:hAnsi="Arial" w:cs="Arial"/>
          <w:b/>
        </w:rPr>
        <w:t xml:space="preserve">Monitorovacia správa </w:t>
      </w:r>
      <w:r w:rsidRPr="002247EF">
        <w:rPr>
          <w:rFonts w:ascii="Arial" w:hAnsi="Arial" w:cs="Arial"/>
        </w:rPr>
        <w:t>(Monitoring Report)</w:t>
      </w:r>
      <w:r w:rsidRPr="006678A6">
        <w:rPr>
          <w:rFonts w:ascii="Arial" w:hAnsi="Arial" w:cs="Arial"/>
          <w:b/>
        </w:rPr>
        <w:t xml:space="preserve"> </w:t>
      </w:r>
      <w:r>
        <w:rPr>
          <w:rFonts w:ascii="Arial" w:hAnsi="Arial" w:cs="Arial"/>
        </w:rPr>
        <w:t>–</w:t>
      </w:r>
      <w:r w:rsidRPr="006678A6">
        <w:rPr>
          <w:rFonts w:ascii="Arial" w:hAnsi="Arial" w:cs="Arial"/>
        </w:rPr>
        <w:t xml:space="preserve"> </w:t>
      </w:r>
      <w:r w:rsidRPr="006678A6">
        <w:rPr>
          <w:rFonts w:ascii="Arial" w:hAnsi="Arial" w:cs="Arial"/>
          <w:bCs/>
        </w:rPr>
        <w:t>dokument</w:t>
      </w:r>
      <w:r>
        <w:rPr>
          <w:rFonts w:ascii="Arial" w:hAnsi="Arial" w:cs="Arial"/>
          <w:bCs/>
        </w:rPr>
        <w:t xml:space="preserve">, ktorý predkladá </w:t>
      </w:r>
      <w:r w:rsidR="00335142">
        <w:rPr>
          <w:rFonts w:ascii="Arial" w:hAnsi="Arial" w:cs="Arial"/>
          <w:bCs/>
        </w:rPr>
        <w:t>Implementačný orgán</w:t>
      </w:r>
      <w:r>
        <w:rPr>
          <w:rFonts w:ascii="Arial" w:hAnsi="Arial" w:cs="Arial"/>
          <w:bCs/>
        </w:rPr>
        <w:t xml:space="preserve"> Monitorovaciemu výboru na odsúhlasenie</w:t>
      </w:r>
      <w:r w:rsidR="00335142">
        <w:rPr>
          <w:rFonts w:ascii="Arial" w:hAnsi="Arial" w:cs="Arial"/>
          <w:bCs/>
        </w:rPr>
        <w:t xml:space="preserve"> v súlade s vykonávacím rozhodnutím</w:t>
      </w:r>
      <w:r>
        <w:rPr>
          <w:rFonts w:ascii="Arial" w:hAnsi="Arial" w:cs="Arial"/>
          <w:bCs/>
        </w:rPr>
        <w:t xml:space="preserve">, </w:t>
      </w:r>
      <w:r>
        <w:rPr>
          <w:rFonts w:ascii="Arial" w:hAnsi="Arial" w:cs="Arial"/>
        </w:rPr>
        <w:t xml:space="preserve">poskytuje komplexný pohľad na činnosti realizované v rámci Programu Bohunice počas monitorovacieho </w:t>
      </w:r>
      <w:r w:rsidR="00335142">
        <w:rPr>
          <w:rFonts w:ascii="Arial" w:hAnsi="Arial" w:cs="Arial"/>
        </w:rPr>
        <w:t>obdobia.</w:t>
      </w:r>
    </w:p>
    <w:p w:rsidR="005C19A8" w:rsidRDefault="005C19A8" w:rsidP="00632535">
      <w:pPr>
        <w:spacing w:after="0" w:line="240" w:lineRule="auto"/>
        <w:jc w:val="both"/>
        <w:rPr>
          <w:rFonts w:ascii="Arial" w:hAnsi="Arial" w:cs="Arial"/>
          <w:b/>
        </w:rPr>
      </w:pPr>
    </w:p>
    <w:p w:rsidR="005C19A8" w:rsidRDefault="005C19A8" w:rsidP="00632535">
      <w:pPr>
        <w:spacing w:after="0" w:line="240" w:lineRule="auto"/>
        <w:jc w:val="both"/>
        <w:rPr>
          <w:rFonts w:ascii="Arial" w:hAnsi="Arial" w:cs="Arial"/>
          <w:b/>
        </w:rPr>
      </w:pPr>
      <w:r w:rsidRPr="006678A6">
        <w:rPr>
          <w:rFonts w:ascii="Arial" w:hAnsi="Arial" w:cs="Arial"/>
          <w:b/>
        </w:rPr>
        <w:t xml:space="preserve">Monitorovací výbor </w:t>
      </w:r>
      <w:r w:rsidRPr="006678A6">
        <w:rPr>
          <w:rFonts w:ascii="Arial" w:hAnsi="Arial" w:cs="Arial"/>
          <w:i/>
        </w:rPr>
        <w:t xml:space="preserve">– </w:t>
      </w:r>
      <w:r w:rsidRPr="006678A6">
        <w:rPr>
          <w:rFonts w:ascii="Arial" w:hAnsi="Arial" w:cs="Arial"/>
        </w:rPr>
        <w:t>výbor</w:t>
      </w:r>
      <w:r w:rsidR="009E07DD">
        <w:rPr>
          <w:rFonts w:ascii="Arial" w:hAnsi="Arial" w:cs="Arial"/>
        </w:rPr>
        <w:t xml:space="preserve"> založený na základe </w:t>
      </w:r>
      <w:r w:rsidR="009E07DD" w:rsidRPr="0096762F">
        <w:rPr>
          <w:rFonts w:ascii="Arial" w:hAnsi="Arial" w:cs="Arial"/>
        </w:rPr>
        <w:t>vykonávacie</w:t>
      </w:r>
      <w:r w:rsidR="009E07DD">
        <w:rPr>
          <w:rFonts w:ascii="Arial" w:hAnsi="Arial" w:cs="Arial"/>
        </w:rPr>
        <w:t>ho</w:t>
      </w:r>
      <w:r w:rsidR="009E07DD" w:rsidRPr="0096762F">
        <w:rPr>
          <w:rFonts w:ascii="Arial" w:hAnsi="Arial" w:cs="Arial"/>
        </w:rPr>
        <w:t xml:space="preserve"> rozhodnuti</w:t>
      </w:r>
      <w:r w:rsidR="009E07DD">
        <w:rPr>
          <w:rFonts w:ascii="Arial" w:hAnsi="Arial" w:cs="Arial"/>
        </w:rPr>
        <w:t>a</w:t>
      </w:r>
      <w:r w:rsidRPr="006678A6">
        <w:rPr>
          <w:rFonts w:ascii="Arial" w:hAnsi="Arial" w:cs="Arial"/>
        </w:rPr>
        <w:t xml:space="preserve">, zodpovedá za monitorovanie a zabezpečenie efektívnosti a kvality implementácie Programu Bohunice. </w:t>
      </w:r>
      <w:r w:rsidR="00920BB7">
        <w:rPr>
          <w:rFonts w:ascii="Arial" w:hAnsi="Arial" w:cs="Arial"/>
        </w:rPr>
        <w:t>Úlohy a post</w:t>
      </w:r>
      <w:r w:rsidR="00EB7100">
        <w:rPr>
          <w:rFonts w:ascii="Arial" w:hAnsi="Arial" w:cs="Arial"/>
        </w:rPr>
        <w:t>avenie Monitorovacieho výboru sú</w:t>
      </w:r>
      <w:r w:rsidR="00920BB7">
        <w:rPr>
          <w:rFonts w:ascii="Arial" w:hAnsi="Arial" w:cs="Arial"/>
        </w:rPr>
        <w:t xml:space="preserve"> upravené v jeho </w:t>
      </w:r>
      <w:r w:rsidR="00F42C6E">
        <w:rPr>
          <w:rFonts w:ascii="Arial" w:hAnsi="Arial" w:cs="Arial"/>
        </w:rPr>
        <w:t>rokovacom poriadku</w:t>
      </w:r>
      <w:r w:rsidR="00920BB7">
        <w:rPr>
          <w:rFonts w:ascii="Arial" w:hAnsi="Arial" w:cs="Arial"/>
        </w:rPr>
        <w:t>.</w:t>
      </w:r>
    </w:p>
    <w:p w:rsidR="005C19A8" w:rsidRDefault="005C19A8" w:rsidP="00FF0CA6">
      <w:pPr>
        <w:spacing w:after="0" w:line="240" w:lineRule="auto"/>
        <w:jc w:val="both"/>
        <w:rPr>
          <w:rFonts w:ascii="Arial" w:hAnsi="Arial" w:cs="Arial"/>
        </w:rPr>
      </w:pPr>
    </w:p>
    <w:p w:rsidR="005C19A8" w:rsidRPr="00AC1683" w:rsidRDefault="005C19A8" w:rsidP="00FF0CA6">
      <w:pPr>
        <w:spacing w:after="0" w:line="240" w:lineRule="auto"/>
        <w:jc w:val="both"/>
        <w:rPr>
          <w:rFonts w:ascii="Arial" w:hAnsi="Arial" w:cs="Arial"/>
        </w:rPr>
      </w:pPr>
      <w:r w:rsidRPr="00445BDE">
        <w:rPr>
          <w:rFonts w:ascii="Arial" w:hAnsi="Arial" w:cs="Arial"/>
          <w:b/>
        </w:rPr>
        <w:t>Národná agentúra</w:t>
      </w:r>
      <w:r w:rsidRPr="001F3DFE">
        <w:rPr>
          <w:rFonts w:ascii="Arial" w:hAnsi="Arial" w:cs="Arial"/>
        </w:rPr>
        <w:t xml:space="preserve"> </w:t>
      </w:r>
      <w:r>
        <w:rPr>
          <w:rFonts w:ascii="Arial" w:hAnsi="Arial" w:cs="Arial"/>
        </w:rPr>
        <w:t>–</w:t>
      </w:r>
      <w:r w:rsidRPr="001F3DFE">
        <w:rPr>
          <w:rFonts w:ascii="Arial" w:hAnsi="Arial" w:cs="Arial"/>
        </w:rPr>
        <w:t xml:space="preserve"> </w:t>
      </w:r>
      <w:r>
        <w:rPr>
          <w:rFonts w:ascii="Arial" w:hAnsi="Arial" w:cs="Arial"/>
        </w:rPr>
        <w:t>je vnútroštátny orgán zodpovedný za určité úlohy plnenia rozpočtu EÚ v rámci Programu Bohunice na základe Dohody o delegovaní. V podmienkach SR plní funkciu Národnej agentúry Slovenská inovačná a energetická agentúra.</w:t>
      </w:r>
    </w:p>
    <w:p w:rsidR="005C19A8" w:rsidRDefault="005C19A8" w:rsidP="00FF0CA6">
      <w:pPr>
        <w:spacing w:after="0" w:line="240" w:lineRule="auto"/>
        <w:jc w:val="both"/>
        <w:rPr>
          <w:rFonts w:ascii="Arial" w:hAnsi="Arial" w:cs="Arial"/>
          <w:b/>
        </w:rPr>
      </w:pPr>
    </w:p>
    <w:p w:rsidR="005C19A8" w:rsidRPr="0096762F" w:rsidRDefault="005C19A8" w:rsidP="00640794">
      <w:pPr>
        <w:spacing w:after="0" w:line="240" w:lineRule="auto"/>
        <w:jc w:val="both"/>
        <w:rPr>
          <w:rFonts w:ascii="Arial" w:hAnsi="Arial" w:cs="Arial"/>
        </w:rPr>
      </w:pPr>
      <w:r w:rsidRPr="002C26F8">
        <w:rPr>
          <w:rFonts w:ascii="Arial" w:hAnsi="Arial" w:cs="Arial"/>
          <w:b/>
        </w:rPr>
        <w:t xml:space="preserve">Neoprávnené výdavky </w:t>
      </w:r>
      <w:r w:rsidRPr="002C26F8">
        <w:rPr>
          <w:rFonts w:ascii="Arial" w:hAnsi="Arial" w:cs="Arial"/>
        </w:rPr>
        <w:t>- sú výdavky, ktoré vzhľadom na ich charakter, čas a spôsob vzniku nie je možné považovať za oprávnené.</w:t>
      </w:r>
    </w:p>
    <w:p w:rsidR="005C19A8" w:rsidRPr="00FA1636" w:rsidRDefault="005C19A8" w:rsidP="00640794">
      <w:pPr>
        <w:pStyle w:val="Zarkazkladnhotextu"/>
        <w:widowControl w:val="0"/>
        <w:tabs>
          <w:tab w:val="left" w:pos="567"/>
        </w:tabs>
        <w:jc w:val="both"/>
        <w:rPr>
          <w:rFonts w:ascii="Arial" w:hAnsi="Arial" w:cs="Arial"/>
          <w:b w:val="0"/>
          <w:bCs w:val="0"/>
          <w:sz w:val="22"/>
          <w:szCs w:val="22"/>
          <w:lang w:eastAsia="en-US"/>
        </w:rPr>
      </w:pPr>
    </w:p>
    <w:p w:rsidR="00377E38" w:rsidRPr="00BE7A95" w:rsidRDefault="00377E38" w:rsidP="00640794">
      <w:pPr>
        <w:pStyle w:val="Zarkazkladnhotextu"/>
        <w:widowControl w:val="0"/>
        <w:tabs>
          <w:tab w:val="left" w:pos="567"/>
        </w:tabs>
        <w:jc w:val="both"/>
        <w:rPr>
          <w:rFonts w:ascii="Arial" w:hAnsi="Arial" w:cs="Arial"/>
          <w:b w:val="0"/>
          <w:bCs w:val="0"/>
          <w:sz w:val="22"/>
          <w:szCs w:val="22"/>
          <w:lang w:eastAsia="en-US"/>
        </w:rPr>
      </w:pPr>
      <w:r>
        <w:rPr>
          <w:rFonts w:ascii="Arial" w:hAnsi="Arial" w:cs="Arial"/>
          <w:bCs w:val="0"/>
          <w:sz w:val="22"/>
          <w:szCs w:val="22"/>
          <w:lang w:eastAsia="en-US"/>
        </w:rPr>
        <w:t xml:space="preserve">Nezrovnalosť - </w:t>
      </w:r>
      <w:r w:rsidRPr="00377E38">
        <w:rPr>
          <w:rFonts w:ascii="Arial" w:hAnsi="Arial" w:cs="Arial"/>
          <w:b w:val="0"/>
          <w:bCs w:val="0"/>
          <w:sz w:val="22"/>
          <w:szCs w:val="22"/>
          <w:lang w:eastAsia="en-US"/>
        </w:rPr>
        <w:t xml:space="preserve">je v súlade s Nariadením Rady (ES, </w:t>
      </w:r>
      <w:proofErr w:type="spellStart"/>
      <w:r w:rsidRPr="00377E38">
        <w:rPr>
          <w:rFonts w:ascii="Arial" w:hAnsi="Arial" w:cs="Arial"/>
          <w:b w:val="0"/>
          <w:bCs w:val="0"/>
          <w:sz w:val="22"/>
          <w:szCs w:val="22"/>
          <w:lang w:eastAsia="en-US"/>
        </w:rPr>
        <w:t>Euratom</w:t>
      </w:r>
      <w:proofErr w:type="spellEnd"/>
      <w:r w:rsidRPr="00377E38">
        <w:rPr>
          <w:rFonts w:ascii="Arial" w:hAnsi="Arial" w:cs="Arial"/>
          <w:b w:val="0"/>
          <w:bCs w:val="0"/>
          <w:sz w:val="22"/>
          <w:szCs w:val="22"/>
          <w:lang w:eastAsia="en-US"/>
        </w:rPr>
        <w:t>) č. 2988/95 z 18. decembra 1995 o ochrane finančných záujmov Európskych spoločenstiev,  akékoľvek porušenie ustanovenia práva Európskej únie vyplývajúce z konania alebo opomenutia hospodárskeho subjektu, dôsledkom čoho je alebo by bolo poškodenie všeobecného rozpočtu Európskej únie alebo rozpočtov nimi spravovaných, buď zmenšením, alebo stratou výnosov plynúcich z vlastných zdrojov vyberaných priamo v mene Európskej únie alebo neoprávnenou výdajovou položkou</w:t>
      </w:r>
      <w:r w:rsidR="00CA58CE">
        <w:rPr>
          <w:rFonts w:ascii="Arial" w:hAnsi="Arial" w:cs="Arial"/>
          <w:b w:val="0"/>
          <w:bCs w:val="0"/>
          <w:sz w:val="22"/>
          <w:szCs w:val="22"/>
          <w:lang w:eastAsia="en-US"/>
        </w:rPr>
        <w:t>.</w:t>
      </w:r>
    </w:p>
    <w:p w:rsidR="00377E38" w:rsidRDefault="00377E38" w:rsidP="00640794">
      <w:pPr>
        <w:pStyle w:val="Zarkazkladnhotextu"/>
        <w:widowControl w:val="0"/>
        <w:tabs>
          <w:tab w:val="left" w:pos="567"/>
        </w:tabs>
        <w:jc w:val="both"/>
        <w:rPr>
          <w:rFonts w:ascii="Arial" w:hAnsi="Arial" w:cs="Arial"/>
          <w:bCs w:val="0"/>
          <w:sz w:val="22"/>
          <w:szCs w:val="22"/>
          <w:lang w:eastAsia="en-US"/>
        </w:rPr>
      </w:pPr>
    </w:p>
    <w:p w:rsidR="005C19A8" w:rsidRPr="00FA1636" w:rsidRDefault="005C19A8" w:rsidP="00640794">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Oprávnené výdavky</w:t>
      </w:r>
      <w:r w:rsidRPr="00FA1636">
        <w:rPr>
          <w:rFonts w:ascii="Arial" w:hAnsi="Arial" w:cs="Arial"/>
          <w:b w:val="0"/>
          <w:bCs w:val="0"/>
          <w:sz w:val="22"/>
          <w:szCs w:val="22"/>
          <w:lang w:eastAsia="en-US"/>
        </w:rPr>
        <w:t xml:space="preserve"> – sú  výdavky, ktoré </w:t>
      </w:r>
      <w:r>
        <w:rPr>
          <w:rFonts w:ascii="Arial" w:hAnsi="Arial" w:cs="Arial"/>
          <w:b w:val="0"/>
          <w:sz w:val="22"/>
          <w:szCs w:val="22"/>
        </w:rPr>
        <w:t>patria</w:t>
      </w:r>
      <w:r w:rsidRPr="00E453CD">
        <w:rPr>
          <w:rFonts w:ascii="Arial" w:hAnsi="Arial" w:cs="Arial"/>
          <w:b w:val="0"/>
          <w:sz w:val="22"/>
          <w:szCs w:val="22"/>
        </w:rPr>
        <w:t xml:space="preserve"> do kategórie oprávnenej na spolufinancovanie z prostriedkov Programu Bohunice</w:t>
      </w:r>
      <w:r>
        <w:rPr>
          <w:rFonts w:ascii="Arial" w:hAnsi="Arial" w:cs="Arial"/>
          <w:b w:val="0"/>
          <w:sz w:val="22"/>
          <w:szCs w:val="22"/>
        </w:rPr>
        <w:t xml:space="preserve">, </w:t>
      </w:r>
      <w:r w:rsidRPr="00E453CD">
        <w:rPr>
          <w:rFonts w:ascii="Arial" w:hAnsi="Arial" w:cs="Arial"/>
          <w:b w:val="0"/>
          <w:sz w:val="22"/>
          <w:szCs w:val="22"/>
        </w:rPr>
        <w:t>súvisia s činnosťami nevyhnutnými pre úspešnú realizáciu Projektu</w:t>
      </w:r>
      <w:r>
        <w:rPr>
          <w:rFonts w:ascii="Arial" w:hAnsi="Arial" w:cs="Arial"/>
          <w:b w:val="0"/>
          <w:sz w:val="22"/>
          <w:szCs w:val="22"/>
        </w:rPr>
        <w:t xml:space="preserve">, sú </w:t>
      </w:r>
      <w:r w:rsidRPr="00E453CD">
        <w:rPr>
          <w:rFonts w:ascii="Arial" w:hAnsi="Arial" w:cs="Arial"/>
          <w:b w:val="0"/>
          <w:sz w:val="22"/>
          <w:szCs w:val="22"/>
        </w:rPr>
        <w:t>v </w:t>
      </w:r>
      <w:r>
        <w:rPr>
          <w:rFonts w:ascii="Arial" w:hAnsi="Arial" w:cs="Arial"/>
          <w:b w:val="0"/>
          <w:sz w:val="22"/>
          <w:szCs w:val="22"/>
        </w:rPr>
        <w:t>súlade</w:t>
      </w:r>
      <w:r w:rsidRPr="00E453CD">
        <w:rPr>
          <w:rFonts w:ascii="Arial" w:hAnsi="Arial" w:cs="Arial"/>
          <w:b w:val="0"/>
          <w:sz w:val="22"/>
          <w:szCs w:val="22"/>
        </w:rPr>
        <w:t xml:space="preserve"> so Zmluvou o poskytnutí grantu</w:t>
      </w:r>
      <w:r>
        <w:rPr>
          <w:rFonts w:ascii="Arial" w:hAnsi="Arial" w:cs="Arial"/>
          <w:b w:val="0"/>
          <w:sz w:val="22"/>
          <w:szCs w:val="22"/>
        </w:rPr>
        <w:t xml:space="preserve">, </w:t>
      </w:r>
      <w:r w:rsidRPr="00FA1636">
        <w:rPr>
          <w:rFonts w:ascii="Arial" w:hAnsi="Arial" w:cs="Arial"/>
          <w:b w:val="0"/>
          <w:bCs w:val="0"/>
          <w:sz w:val="22"/>
          <w:szCs w:val="22"/>
          <w:lang w:eastAsia="en-US"/>
        </w:rPr>
        <w:t>vznikli počas obdobia oprávnenosti výdavkov vo forme nákladov alebo výdavkov Prijímateľa</w:t>
      </w:r>
      <w:r w:rsidR="007F26A5">
        <w:rPr>
          <w:rFonts w:ascii="Arial" w:hAnsi="Arial" w:cs="Arial"/>
          <w:b w:val="0"/>
          <w:bCs w:val="0"/>
          <w:sz w:val="22"/>
          <w:szCs w:val="22"/>
          <w:lang w:eastAsia="en-US"/>
        </w:rPr>
        <w:t>, resp. vlastných výkonov Prijímateľa</w:t>
      </w:r>
      <w:r w:rsidRPr="00FA1636">
        <w:rPr>
          <w:rFonts w:ascii="Arial" w:hAnsi="Arial" w:cs="Arial"/>
          <w:b w:val="0"/>
          <w:bCs w:val="0"/>
          <w:sz w:val="22"/>
          <w:szCs w:val="22"/>
          <w:lang w:eastAsia="en-US"/>
        </w:rPr>
        <w:t xml:space="preserve"> a  boli vynaložené v súlade </w:t>
      </w:r>
      <w:r>
        <w:rPr>
          <w:rFonts w:ascii="Arial" w:hAnsi="Arial" w:cs="Arial"/>
          <w:b w:val="0"/>
          <w:bCs w:val="0"/>
          <w:sz w:val="22"/>
          <w:szCs w:val="22"/>
          <w:lang w:eastAsia="en-US"/>
        </w:rPr>
        <w:t>právnymi predpismi</w:t>
      </w:r>
      <w:r w:rsidRPr="00FA1636">
        <w:rPr>
          <w:rFonts w:ascii="Arial" w:hAnsi="Arial" w:cs="Arial"/>
          <w:b w:val="0"/>
          <w:bCs w:val="0"/>
          <w:sz w:val="22"/>
          <w:szCs w:val="22"/>
          <w:lang w:eastAsia="en-US"/>
        </w:rPr>
        <w:t xml:space="preserve"> SR a</w:t>
      </w:r>
      <w:r w:rsidR="007F26A5">
        <w:rPr>
          <w:rFonts w:ascii="Arial" w:hAnsi="Arial" w:cs="Arial"/>
          <w:b w:val="0"/>
          <w:bCs w:val="0"/>
          <w:sz w:val="22"/>
          <w:szCs w:val="22"/>
          <w:lang w:eastAsia="en-US"/>
        </w:rPr>
        <w:t> </w:t>
      </w:r>
      <w:r w:rsidRPr="00FA1636">
        <w:rPr>
          <w:rFonts w:ascii="Arial" w:hAnsi="Arial" w:cs="Arial"/>
          <w:b w:val="0"/>
          <w:bCs w:val="0"/>
          <w:sz w:val="22"/>
          <w:szCs w:val="22"/>
          <w:lang w:eastAsia="en-US"/>
        </w:rPr>
        <w:t>EÚ</w:t>
      </w:r>
      <w:r w:rsidR="007F26A5">
        <w:rPr>
          <w:rFonts w:ascii="Arial" w:hAnsi="Arial" w:cs="Arial"/>
          <w:b w:val="0"/>
          <w:bCs w:val="0"/>
          <w:sz w:val="22"/>
          <w:szCs w:val="22"/>
          <w:lang w:eastAsia="en-US"/>
        </w:rPr>
        <w:t xml:space="preserve">. </w:t>
      </w:r>
      <w:r w:rsidRPr="00FA1636">
        <w:rPr>
          <w:rFonts w:ascii="Arial" w:hAnsi="Arial" w:cs="Arial"/>
          <w:b w:val="0"/>
          <w:bCs w:val="0"/>
          <w:sz w:val="22"/>
          <w:szCs w:val="22"/>
          <w:lang w:eastAsia="en-US"/>
        </w:rPr>
        <w:t xml:space="preserve">V podmienkach SR za </w:t>
      </w:r>
      <w:r w:rsidR="008D3F24">
        <w:rPr>
          <w:rFonts w:ascii="Arial" w:hAnsi="Arial" w:cs="Arial"/>
          <w:b w:val="0"/>
          <w:bCs w:val="0"/>
          <w:sz w:val="22"/>
          <w:szCs w:val="22"/>
          <w:lang w:eastAsia="en-US"/>
        </w:rPr>
        <w:t>posúde</w:t>
      </w:r>
      <w:r w:rsidR="008D3F24" w:rsidRPr="00FA1636">
        <w:rPr>
          <w:rFonts w:ascii="Arial" w:hAnsi="Arial" w:cs="Arial"/>
          <w:b w:val="0"/>
          <w:bCs w:val="0"/>
          <w:sz w:val="22"/>
          <w:szCs w:val="22"/>
          <w:lang w:eastAsia="en-US"/>
        </w:rPr>
        <w:t xml:space="preserve">nie </w:t>
      </w:r>
      <w:r w:rsidRPr="00FA1636">
        <w:rPr>
          <w:rFonts w:ascii="Arial" w:hAnsi="Arial" w:cs="Arial"/>
          <w:b w:val="0"/>
          <w:bCs w:val="0"/>
          <w:sz w:val="22"/>
          <w:szCs w:val="22"/>
          <w:lang w:eastAsia="en-US"/>
        </w:rPr>
        <w:t>oprávnenosti výdavkov zodpovedá Národná agentúra.</w:t>
      </w:r>
    </w:p>
    <w:p w:rsidR="005C19A8" w:rsidRDefault="005C19A8" w:rsidP="00FF0CA6">
      <w:pPr>
        <w:spacing w:after="0" w:line="240" w:lineRule="auto"/>
        <w:jc w:val="both"/>
        <w:rPr>
          <w:rFonts w:ascii="Arial" w:hAnsi="Arial" w:cs="Arial"/>
          <w:b/>
        </w:rPr>
      </w:pPr>
    </w:p>
    <w:p w:rsidR="005C19A8" w:rsidRDefault="005C19A8" w:rsidP="00FF0CA6">
      <w:pPr>
        <w:spacing w:after="0" w:line="240" w:lineRule="auto"/>
        <w:jc w:val="both"/>
        <w:rPr>
          <w:rFonts w:ascii="Arial" w:hAnsi="Arial" w:cs="Arial"/>
        </w:rPr>
      </w:pPr>
      <w:r>
        <w:rPr>
          <w:rFonts w:ascii="Arial" w:hAnsi="Arial" w:cs="Arial"/>
          <w:b/>
        </w:rPr>
        <w:t>Oprávnený predstaviteľ N</w:t>
      </w:r>
      <w:r w:rsidRPr="001F3DFE">
        <w:rPr>
          <w:rFonts w:ascii="Arial" w:hAnsi="Arial" w:cs="Arial"/>
          <w:b/>
        </w:rPr>
        <w:t>árodnej agentúry</w:t>
      </w:r>
      <w:r w:rsidRPr="001F3DFE">
        <w:rPr>
          <w:rFonts w:ascii="Arial" w:hAnsi="Arial" w:cs="Arial"/>
        </w:rPr>
        <w:t xml:space="preserve"> – štatutárny zástupca SIEA, gener</w:t>
      </w:r>
      <w:r>
        <w:rPr>
          <w:rFonts w:ascii="Arial" w:hAnsi="Arial" w:cs="Arial"/>
        </w:rPr>
        <w:t>álny riaditeľ</w:t>
      </w:r>
      <w:r w:rsidR="00B96EBC">
        <w:rPr>
          <w:rFonts w:ascii="Arial" w:hAnsi="Arial" w:cs="Arial"/>
        </w:rPr>
        <w:t xml:space="preserve"> je</w:t>
      </w:r>
      <w:r>
        <w:rPr>
          <w:rFonts w:ascii="Arial" w:hAnsi="Arial" w:cs="Arial"/>
        </w:rPr>
        <w:t xml:space="preserve"> zodpovedný EK</w:t>
      </w:r>
      <w:r w:rsidRPr="001F3DFE">
        <w:rPr>
          <w:rFonts w:ascii="Arial" w:hAnsi="Arial" w:cs="Arial"/>
        </w:rPr>
        <w:t xml:space="preserve"> </w:t>
      </w:r>
      <w:r>
        <w:rPr>
          <w:rFonts w:ascii="Arial" w:hAnsi="Arial" w:cs="Arial"/>
        </w:rPr>
        <w:t>za riadne vykonávanie činností N</w:t>
      </w:r>
      <w:r w:rsidRPr="001F3DFE">
        <w:rPr>
          <w:rFonts w:ascii="Arial" w:hAnsi="Arial" w:cs="Arial"/>
        </w:rPr>
        <w:t>árodnej agentúry</w:t>
      </w:r>
      <w:r w:rsidR="00370567">
        <w:rPr>
          <w:rFonts w:ascii="Arial" w:hAnsi="Arial" w:cs="Arial"/>
        </w:rPr>
        <w:t>.</w:t>
      </w:r>
      <w:r w:rsidR="00B96EBC">
        <w:rPr>
          <w:rFonts w:ascii="Arial" w:hAnsi="Arial" w:cs="Arial"/>
        </w:rPr>
        <w:t xml:space="preserve"> Na základe poverenia alebo v súlade s internými predpismi Národnej agentúry ho môže zastúpiť určený vedúci zamestnanec Národnej agentúry.</w:t>
      </w:r>
    </w:p>
    <w:p w:rsidR="005C19A8" w:rsidRPr="00FA1636" w:rsidRDefault="005C19A8" w:rsidP="008351AF">
      <w:pPr>
        <w:pStyle w:val="Zarkazkladnhotextu"/>
        <w:widowControl w:val="0"/>
        <w:tabs>
          <w:tab w:val="left" w:pos="567"/>
        </w:tabs>
        <w:jc w:val="both"/>
        <w:rPr>
          <w:rFonts w:ascii="Arial" w:hAnsi="Arial" w:cs="Arial"/>
          <w:bCs w:val="0"/>
          <w:sz w:val="22"/>
          <w:szCs w:val="22"/>
          <w:lang w:eastAsia="en-US"/>
        </w:rPr>
      </w:pPr>
    </w:p>
    <w:p w:rsidR="00377E38" w:rsidRDefault="00377E38" w:rsidP="008351AF">
      <w:pPr>
        <w:pStyle w:val="Zarkazkladnhotextu"/>
        <w:widowControl w:val="0"/>
        <w:tabs>
          <w:tab w:val="left" w:pos="567"/>
        </w:tabs>
        <w:jc w:val="both"/>
        <w:rPr>
          <w:rFonts w:ascii="Arial" w:hAnsi="Arial" w:cs="Arial"/>
          <w:b w:val="0"/>
          <w:bCs w:val="0"/>
          <w:sz w:val="22"/>
          <w:szCs w:val="22"/>
        </w:rPr>
      </w:pPr>
      <w:r w:rsidRPr="00BE7A95">
        <w:rPr>
          <w:rFonts w:ascii="Arial" w:hAnsi="Arial" w:cs="Arial"/>
          <w:bCs w:val="0"/>
          <w:sz w:val="22"/>
          <w:szCs w:val="22"/>
        </w:rPr>
        <w:t>Oznámenie o pridelení/nepridelení grantu</w:t>
      </w:r>
      <w:r w:rsidR="005400F3">
        <w:rPr>
          <w:rFonts w:ascii="Arial" w:hAnsi="Arial" w:cs="Arial"/>
          <w:bCs w:val="0"/>
          <w:sz w:val="22"/>
          <w:szCs w:val="22"/>
        </w:rPr>
        <w:t>/</w:t>
      </w:r>
      <w:r w:rsidR="00DA43BD">
        <w:rPr>
          <w:rFonts w:ascii="Arial" w:hAnsi="Arial" w:cs="Arial"/>
          <w:bCs w:val="0"/>
          <w:sz w:val="22"/>
          <w:szCs w:val="22"/>
        </w:rPr>
        <w:t>nepridelení grantu z dôvodu nedostatku finančných prostriedkov</w:t>
      </w:r>
      <w:r>
        <w:rPr>
          <w:rFonts w:ascii="Arial" w:hAnsi="Arial" w:cs="Arial"/>
          <w:bCs w:val="0"/>
          <w:sz w:val="22"/>
          <w:szCs w:val="22"/>
          <w:lang w:eastAsia="en-US"/>
        </w:rPr>
        <w:t xml:space="preserve"> </w:t>
      </w:r>
      <w:r w:rsidRPr="00FF3FCC">
        <w:rPr>
          <w:rFonts w:ascii="Arial" w:hAnsi="Arial" w:cs="Arial"/>
          <w:b w:val="0"/>
          <w:bCs w:val="0"/>
          <w:sz w:val="22"/>
          <w:szCs w:val="22"/>
          <w:lang w:eastAsia="en-US"/>
        </w:rPr>
        <w:t xml:space="preserve">– </w:t>
      </w:r>
      <w:r>
        <w:rPr>
          <w:rFonts w:ascii="Arial" w:hAnsi="Arial" w:cs="Arial"/>
          <w:b w:val="0"/>
          <w:bCs w:val="0"/>
          <w:sz w:val="22"/>
          <w:szCs w:val="22"/>
        </w:rPr>
        <w:t>dokument, ktorým Národná agentúra informuje Prijímateľa o výsledkoch procesu pridelenia Grantu</w:t>
      </w:r>
      <w:r w:rsidR="00E2452C">
        <w:rPr>
          <w:rFonts w:ascii="Arial" w:hAnsi="Arial" w:cs="Arial"/>
          <w:b w:val="0"/>
          <w:bCs w:val="0"/>
          <w:sz w:val="22"/>
          <w:szCs w:val="22"/>
        </w:rPr>
        <w:t>.</w:t>
      </w:r>
    </w:p>
    <w:p w:rsidR="00377E38" w:rsidRDefault="00377E38" w:rsidP="008351AF">
      <w:pPr>
        <w:pStyle w:val="Zarkazkladnhotextu"/>
        <w:widowControl w:val="0"/>
        <w:tabs>
          <w:tab w:val="left" w:pos="567"/>
        </w:tabs>
        <w:jc w:val="both"/>
        <w:rPr>
          <w:rFonts w:ascii="Arial" w:hAnsi="Arial" w:cs="Arial"/>
          <w:b w:val="0"/>
          <w:bCs w:val="0"/>
          <w:sz w:val="22"/>
          <w:szCs w:val="22"/>
          <w:lang w:eastAsia="en-US"/>
        </w:rPr>
      </w:pPr>
    </w:p>
    <w:p w:rsidR="005C19A8" w:rsidRPr="00FA1636" w:rsidRDefault="005C19A8" w:rsidP="008351AF">
      <w:pPr>
        <w:pStyle w:val="Zarkazkladnhotextu"/>
        <w:widowControl w:val="0"/>
        <w:tabs>
          <w:tab w:val="left" w:pos="567"/>
        </w:tabs>
        <w:jc w:val="both"/>
        <w:rPr>
          <w:rFonts w:ascii="Arial" w:hAnsi="Arial" w:cs="Arial"/>
          <w:bCs w:val="0"/>
          <w:sz w:val="22"/>
          <w:szCs w:val="22"/>
          <w:lang w:eastAsia="en-US"/>
        </w:rPr>
      </w:pPr>
      <w:r w:rsidRPr="00FA1636">
        <w:rPr>
          <w:rFonts w:ascii="Arial" w:hAnsi="Arial" w:cs="Arial"/>
          <w:bCs w:val="0"/>
          <w:sz w:val="22"/>
          <w:szCs w:val="22"/>
          <w:lang w:eastAsia="en-US"/>
        </w:rPr>
        <w:t>Podporné útvary</w:t>
      </w:r>
      <w:r w:rsidRPr="00FF3FCC">
        <w:rPr>
          <w:rFonts w:ascii="Arial" w:hAnsi="Arial" w:cs="Arial"/>
          <w:b w:val="0"/>
          <w:bCs w:val="0"/>
          <w:sz w:val="22"/>
          <w:szCs w:val="22"/>
          <w:lang w:eastAsia="en-US"/>
        </w:rPr>
        <w:t xml:space="preserve"> –</w:t>
      </w:r>
      <w:r w:rsidRPr="00FA1636">
        <w:rPr>
          <w:rFonts w:ascii="Arial" w:hAnsi="Arial" w:cs="Arial"/>
          <w:bCs w:val="0"/>
          <w:sz w:val="22"/>
          <w:szCs w:val="22"/>
          <w:lang w:eastAsia="en-US"/>
        </w:rPr>
        <w:t xml:space="preserve"> </w:t>
      </w:r>
      <w:r w:rsidRPr="00FA1636">
        <w:rPr>
          <w:rFonts w:ascii="Arial" w:hAnsi="Arial" w:cs="Arial"/>
          <w:b w:val="0"/>
          <w:bCs w:val="0"/>
          <w:sz w:val="22"/>
          <w:szCs w:val="22"/>
          <w:lang w:eastAsia="en-US"/>
        </w:rPr>
        <w:t>útvary na strane SIEA, ktoré sa podieľajú na realizácií činností súvisiacich s implementáciou Programu Bohunice.</w:t>
      </w:r>
    </w:p>
    <w:p w:rsidR="005C19A8" w:rsidRDefault="005C19A8" w:rsidP="00FF0CA6">
      <w:pPr>
        <w:spacing w:after="0" w:line="240" w:lineRule="auto"/>
        <w:jc w:val="both"/>
        <w:rPr>
          <w:rFonts w:ascii="Arial" w:hAnsi="Arial" w:cs="Arial"/>
          <w:b/>
        </w:rPr>
      </w:pPr>
    </w:p>
    <w:p w:rsidR="005C19A8" w:rsidRPr="00904CA9" w:rsidRDefault="005C19A8" w:rsidP="00FF0CA6">
      <w:pPr>
        <w:spacing w:after="0" w:line="240" w:lineRule="auto"/>
        <w:jc w:val="both"/>
        <w:rPr>
          <w:rFonts w:ascii="Arial" w:hAnsi="Arial" w:cs="Arial"/>
        </w:rPr>
      </w:pPr>
    </w:p>
    <w:p w:rsidR="005C19A8" w:rsidRPr="00FA1636" w:rsidRDefault="005C19A8" w:rsidP="00640794">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Povinná osoba</w:t>
      </w:r>
      <w:r w:rsidRPr="00FA1636">
        <w:rPr>
          <w:rFonts w:ascii="Arial" w:hAnsi="Arial" w:cs="Arial"/>
          <w:b w:val="0"/>
          <w:bCs w:val="0"/>
          <w:sz w:val="22"/>
          <w:szCs w:val="22"/>
          <w:lang w:eastAsia="en-US"/>
        </w:rPr>
        <w:t xml:space="preserve"> je vo vzťahu k aplikácii zákona o finančnej kontrole vždy Prijímateľ</w:t>
      </w:r>
      <w:r>
        <w:rPr>
          <w:rFonts w:ascii="Arial" w:hAnsi="Arial" w:cs="Arial"/>
          <w:b w:val="0"/>
          <w:bCs w:val="0"/>
          <w:sz w:val="22"/>
          <w:szCs w:val="22"/>
          <w:lang w:eastAsia="en-US"/>
        </w:rPr>
        <w:t xml:space="preserve"> alebo</w:t>
      </w:r>
      <w:r w:rsidRPr="00156372">
        <w:rPr>
          <w:rFonts w:ascii="Arial" w:hAnsi="Arial" w:cs="Arial"/>
          <w:b w:val="0"/>
          <w:bCs w:val="0"/>
          <w:sz w:val="22"/>
          <w:szCs w:val="22"/>
        </w:rPr>
        <w:t xml:space="preserve"> akákoľvek iná právnická alebo fyzická osoba, ktorá má k Prijímateľovi  vzťah </w:t>
      </w:r>
      <w:r w:rsidR="004C0A56">
        <w:rPr>
          <w:rFonts w:ascii="Arial" w:hAnsi="Arial" w:cs="Arial"/>
          <w:b w:val="0"/>
          <w:bCs w:val="0"/>
          <w:sz w:val="22"/>
          <w:szCs w:val="22"/>
        </w:rPr>
        <w:t>D</w:t>
      </w:r>
      <w:r w:rsidRPr="00156372">
        <w:rPr>
          <w:rFonts w:ascii="Arial" w:hAnsi="Arial" w:cs="Arial"/>
          <w:b w:val="0"/>
          <w:bCs w:val="0"/>
          <w:sz w:val="22"/>
          <w:szCs w:val="22"/>
        </w:rPr>
        <w:t>odávateľa výkonov, tovaru, poskytnutia služby alebo vykonania prác, alebo má informácie, doklady alebo iné podklady, ktoré sú potrebné na výkon kontroly Projektu</w:t>
      </w:r>
      <w:r w:rsidR="00894814">
        <w:rPr>
          <w:rFonts w:ascii="Arial" w:hAnsi="Arial" w:cs="Arial"/>
          <w:b w:val="0"/>
          <w:bCs w:val="0"/>
          <w:sz w:val="22"/>
          <w:szCs w:val="22"/>
        </w:rPr>
        <w:t xml:space="preserve"> v súvislosti s Programom Bohunice</w:t>
      </w:r>
      <w:r w:rsidR="00B55C5F">
        <w:rPr>
          <w:rFonts w:ascii="Arial" w:hAnsi="Arial" w:cs="Arial"/>
          <w:b w:val="0"/>
          <w:bCs w:val="0"/>
          <w:sz w:val="22"/>
          <w:szCs w:val="22"/>
        </w:rPr>
        <w:t>.</w:t>
      </w:r>
      <w:r w:rsidRPr="00156372">
        <w:rPr>
          <w:rFonts w:ascii="Arial" w:hAnsi="Arial" w:cs="Arial"/>
          <w:b w:val="0"/>
          <w:bCs w:val="0"/>
          <w:sz w:val="22"/>
          <w:szCs w:val="22"/>
        </w:rPr>
        <w:t xml:space="preserve"> </w:t>
      </w:r>
    </w:p>
    <w:p w:rsidR="005C19A8" w:rsidRDefault="005C19A8" w:rsidP="00FF0CA6">
      <w:pPr>
        <w:spacing w:after="0" w:line="240" w:lineRule="auto"/>
        <w:jc w:val="both"/>
        <w:rPr>
          <w:rFonts w:ascii="Arial" w:hAnsi="Arial" w:cs="Arial"/>
          <w:b/>
        </w:rPr>
      </w:pPr>
    </w:p>
    <w:p w:rsidR="00AE54EB" w:rsidRPr="00F06950" w:rsidRDefault="005C19A8" w:rsidP="00AE54EB">
      <w:pPr>
        <w:spacing w:after="0" w:line="240" w:lineRule="auto"/>
        <w:jc w:val="both"/>
        <w:rPr>
          <w:rFonts w:ascii="Arial" w:hAnsi="Arial" w:cs="Arial"/>
        </w:rPr>
      </w:pPr>
      <w:r w:rsidRPr="001F3DFE">
        <w:rPr>
          <w:rFonts w:ascii="Arial" w:hAnsi="Arial" w:cs="Arial"/>
          <w:b/>
        </w:rPr>
        <w:t>Prijímateľ</w:t>
      </w:r>
      <w:r w:rsidRPr="001F3DFE">
        <w:rPr>
          <w:rFonts w:ascii="Arial" w:hAnsi="Arial" w:cs="Arial"/>
        </w:rPr>
        <w:t xml:space="preserve"> </w:t>
      </w:r>
      <w:r w:rsidR="00AE54EB">
        <w:rPr>
          <w:rFonts w:ascii="Arial" w:hAnsi="Arial" w:cs="Arial"/>
        </w:rPr>
        <w:t xml:space="preserve">je </w:t>
      </w:r>
      <w:r w:rsidR="00AE54EB" w:rsidRPr="00F06950">
        <w:rPr>
          <w:rFonts w:ascii="Arial" w:hAnsi="Arial" w:cs="Arial"/>
        </w:rPr>
        <w:t xml:space="preserve">právnická osoba, ktorá má, v závislosti od </w:t>
      </w:r>
      <w:r w:rsidR="00AE54EB">
        <w:rPr>
          <w:rFonts w:ascii="Arial" w:hAnsi="Arial" w:cs="Arial"/>
        </w:rPr>
        <w:t>charakteru oprávnených aktivít P</w:t>
      </w:r>
      <w:r w:rsidR="00AE54EB" w:rsidRPr="00F06950">
        <w:rPr>
          <w:rFonts w:ascii="Arial" w:hAnsi="Arial" w:cs="Arial"/>
        </w:rPr>
        <w:t>rojektu</w:t>
      </w:r>
      <w:r w:rsidR="00AE54EB">
        <w:rPr>
          <w:rFonts w:ascii="Arial" w:hAnsi="Arial" w:cs="Arial"/>
        </w:rPr>
        <w:t>,</w:t>
      </w:r>
      <w:r w:rsidR="00AE54EB" w:rsidRPr="00F06950">
        <w:rPr>
          <w:rFonts w:ascii="Arial" w:hAnsi="Arial" w:cs="Arial"/>
        </w:rPr>
        <w:t xml:space="preserve"> vydané povolenie na:</w:t>
      </w:r>
    </w:p>
    <w:p w:rsidR="00AE54EB" w:rsidRPr="00505E07" w:rsidRDefault="00AE54EB" w:rsidP="00505E07">
      <w:pPr>
        <w:pStyle w:val="Odsekzoznamu"/>
        <w:numPr>
          <w:ilvl w:val="0"/>
          <w:numId w:val="74"/>
        </w:numPr>
        <w:jc w:val="both"/>
        <w:rPr>
          <w:rFonts w:cs="Arial"/>
          <w:sz w:val="22"/>
        </w:rPr>
      </w:pPr>
      <w:r w:rsidRPr="00F06950">
        <w:rPr>
          <w:rFonts w:cs="Arial"/>
          <w:sz w:val="22"/>
        </w:rPr>
        <w:t>2. etapu vyraďovania jadrového z</w:t>
      </w:r>
      <w:r>
        <w:rPr>
          <w:rFonts w:cs="Arial"/>
          <w:sz w:val="22"/>
        </w:rPr>
        <w:t>ariadenia jadrovej elektrárne V</w:t>
      </w:r>
      <w:r w:rsidRPr="00F06950">
        <w:rPr>
          <w:rFonts w:cs="Arial"/>
          <w:sz w:val="22"/>
        </w:rPr>
        <w:t xml:space="preserve">1 v Jaslovských Bohuniciach a/alebo </w:t>
      </w:r>
    </w:p>
    <w:p w:rsidR="00AE54EB" w:rsidRPr="00505E07" w:rsidRDefault="00AE54EB" w:rsidP="00505E07">
      <w:pPr>
        <w:pStyle w:val="Odsekzoznamu"/>
        <w:numPr>
          <w:ilvl w:val="0"/>
          <w:numId w:val="74"/>
        </w:numPr>
        <w:jc w:val="both"/>
        <w:rPr>
          <w:rFonts w:cs="Arial"/>
          <w:sz w:val="22"/>
        </w:rPr>
      </w:pPr>
      <w:r w:rsidRPr="00F06950">
        <w:rPr>
          <w:rFonts w:cs="Arial"/>
          <w:sz w:val="22"/>
        </w:rPr>
        <w:t>na nakladanie s rádioaktívnymi od</w:t>
      </w:r>
      <w:r>
        <w:rPr>
          <w:rFonts w:cs="Arial"/>
          <w:sz w:val="22"/>
        </w:rPr>
        <w:t>padmi v jadrovom zariadení JE V</w:t>
      </w:r>
      <w:r w:rsidRPr="00F06950">
        <w:rPr>
          <w:rFonts w:cs="Arial"/>
          <w:sz w:val="22"/>
        </w:rPr>
        <w:t>1 a/alebo</w:t>
      </w:r>
    </w:p>
    <w:p w:rsidR="00AE54EB" w:rsidRPr="00505E07" w:rsidRDefault="00AE54EB" w:rsidP="00505E07">
      <w:pPr>
        <w:pStyle w:val="Odsekzoznamu"/>
        <w:numPr>
          <w:ilvl w:val="0"/>
          <w:numId w:val="74"/>
        </w:numPr>
        <w:jc w:val="both"/>
        <w:rPr>
          <w:rFonts w:cs="Arial"/>
          <w:sz w:val="22"/>
        </w:rPr>
      </w:pPr>
      <w:r w:rsidRPr="00F06950">
        <w:rPr>
          <w:rFonts w:cs="Arial"/>
          <w:sz w:val="22"/>
        </w:rPr>
        <w:t>na nakladanie s jadrovými mater</w:t>
      </w:r>
      <w:r>
        <w:rPr>
          <w:rFonts w:cs="Arial"/>
          <w:sz w:val="22"/>
        </w:rPr>
        <w:t>iálmi v jadrovom zariadení JE V</w:t>
      </w:r>
      <w:r w:rsidRPr="00F06950">
        <w:rPr>
          <w:rFonts w:cs="Arial"/>
          <w:sz w:val="22"/>
        </w:rPr>
        <w:t xml:space="preserve">1 </w:t>
      </w:r>
    </w:p>
    <w:p w:rsidR="00AE54EB" w:rsidRPr="00A6289A" w:rsidRDefault="00AE54EB" w:rsidP="00AE54EB">
      <w:pPr>
        <w:jc w:val="both"/>
        <w:rPr>
          <w:rFonts w:ascii="Arial" w:hAnsi="Arial" w:cs="Arial"/>
        </w:rPr>
      </w:pPr>
      <w:r w:rsidRPr="00F06950">
        <w:rPr>
          <w:rFonts w:ascii="Arial" w:hAnsi="Arial" w:cs="Arial"/>
        </w:rPr>
        <w:t>na základe právoplatného rozhodnutia Úradu jadrového dozoru Slovenskej republiky a zodpovedajúce povolenia vydané Úradom verejného zdravotníctva SR, v rozsahu všetkých činností definovaných v Projektovej dokumentácii za účelom plnenia Cieľov Programu Bohunice. Prijímateľ vykonáva všetky úlohy týkajúce sa prípravy a predloženia Projektovej dokumentácie na schválenie Európskej komisii prostredníctvom Národnej agentúry. Po schválení Projektovej dokumentácie Národná agentúra uzatvára s Prijímateľom, kto</w:t>
      </w:r>
      <w:r>
        <w:rPr>
          <w:rFonts w:ascii="Arial" w:hAnsi="Arial" w:cs="Arial"/>
        </w:rPr>
        <w:t>rý spĺňa podmienky na udelenie G</w:t>
      </w:r>
      <w:r w:rsidRPr="00F06950">
        <w:rPr>
          <w:rFonts w:ascii="Arial" w:hAnsi="Arial" w:cs="Arial"/>
        </w:rPr>
        <w:t>rantu</w:t>
      </w:r>
      <w:r>
        <w:rPr>
          <w:rFonts w:ascii="Arial" w:hAnsi="Arial" w:cs="Arial"/>
        </w:rPr>
        <w:t>,</w:t>
      </w:r>
      <w:r w:rsidRPr="00F06950">
        <w:rPr>
          <w:rFonts w:ascii="Arial" w:hAnsi="Arial" w:cs="Arial"/>
        </w:rPr>
        <w:t xml:space="preserve"> Zmluvu o poskytnutí grantu. Na základe Zmluvy o poskytnutí grantu je Prijímateľ zodpovedný za vykonávanie opatrení podporovaných prostredníctvom Grantu v rámci Programu Bohunice zameraných na vyraďovanie JE V1.</w:t>
      </w:r>
      <w:r w:rsidRPr="00A6289A">
        <w:rPr>
          <w:rFonts w:ascii="Arial" w:hAnsi="Arial" w:cs="Arial"/>
        </w:rPr>
        <w:t xml:space="preserve"> </w:t>
      </w:r>
    </w:p>
    <w:p w:rsidR="005C19A8" w:rsidRPr="001F3DFE" w:rsidRDefault="005C19A8" w:rsidP="00FF0CA6">
      <w:pPr>
        <w:spacing w:after="0" w:line="240" w:lineRule="auto"/>
        <w:jc w:val="both"/>
        <w:rPr>
          <w:rFonts w:ascii="Arial" w:hAnsi="Arial" w:cs="Arial"/>
        </w:rPr>
      </w:pPr>
      <w:r w:rsidRPr="001F3DFE">
        <w:rPr>
          <w:rFonts w:ascii="Arial" w:hAnsi="Arial" w:cs="Arial"/>
          <w:b/>
        </w:rPr>
        <w:t xml:space="preserve">Program Bohunice </w:t>
      </w:r>
      <w:r w:rsidRPr="001F3DFE">
        <w:rPr>
          <w:rFonts w:ascii="Arial" w:hAnsi="Arial" w:cs="Arial"/>
        </w:rPr>
        <w:t>– program pre poskytovanie finančnej podpory EÚ na opatrenia spojené s vyraďovaním z</w:t>
      </w:r>
      <w:r>
        <w:rPr>
          <w:rFonts w:ascii="Arial" w:hAnsi="Arial" w:cs="Arial"/>
        </w:rPr>
        <w:t> </w:t>
      </w:r>
      <w:r w:rsidRPr="001F3DFE">
        <w:rPr>
          <w:rFonts w:ascii="Arial" w:hAnsi="Arial" w:cs="Arial"/>
        </w:rPr>
        <w:t>prevádzky</w:t>
      </w:r>
      <w:r>
        <w:rPr>
          <w:rFonts w:ascii="Arial" w:hAnsi="Arial" w:cs="Arial"/>
        </w:rPr>
        <w:t xml:space="preserve"> JE V1</w:t>
      </w:r>
      <w:r w:rsidRPr="001F3DFE">
        <w:rPr>
          <w:rFonts w:ascii="Arial" w:hAnsi="Arial" w:cs="Arial"/>
        </w:rPr>
        <w:t xml:space="preserve"> na Slovensku vytvorený s jasne definovanými cieľmi podľa čl. 2 a 4 </w:t>
      </w:r>
      <w:r>
        <w:rPr>
          <w:rFonts w:ascii="Arial" w:hAnsi="Arial" w:cs="Arial"/>
        </w:rPr>
        <w:t>n</w:t>
      </w:r>
      <w:r w:rsidRPr="001F3DFE">
        <w:rPr>
          <w:rFonts w:ascii="Arial" w:hAnsi="Arial" w:cs="Arial"/>
        </w:rPr>
        <w:t>ariadenia 1368/2013.</w:t>
      </w:r>
    </w:p>
    <w:p w:rsidR="005C19A8" w:rsidRDefault="005C19A8" w:rsidP="00FF0CA6">
      <w:pPr>
        <w:widowControl w:val="0"/>
        <w:spacing w:after="0" w:line="240" w:lineRule="auto"/>
        <w:jc w:val="both"/>
        <w:textAlignment w:val="baseline"/>
        <w:rPr>
          <w:rFonts w:ascii="Arial" w:hAnsi="Arial" w:cs="Arial"/>
          <w:b/>
        </w:rPr>
      </w:pPr>
    </w:p>
    <w:p w:rsidR="005C19A8" w:rsidRDefault="005C19A8" w:rsidP="00FF0CA6">
      <w:pPr>
        <w:spacing w:after="0" w:line="240" w:lineRule="auto"/>
        <w:jc w:val="both"/>
        <w:rPr>
          <w:rFonts w:ascii="Arial" w:hAnsi="Arial" w:cs="Arial"/>
        </w:rPr>
      </w:pPr>
      <w:r w:rsidRPr="001F3DFE">
        <w:rPr>
          <w:rFonts w:ascii="Arial" w:hAnsi="Arial" w:cs="Arial"/>
          <w:b/>
        </w:rPr>
        <w:t>Programový koordinátor</w:t>
      </w:r>
      <w:r w:rsidRPr="001F3DFE">
        <w:rPr>
          <w:rFonts w:ascii="Arial" w:hAnsi="Arial" w:cs="Arial"/>
        </w:rPr>
        <w:t xml:space="preserve"> – národný orgán (na úrovni ministra alebo štátneho tajomníka), ktorý je zodpovedný za plánovanie, koordináciu a monitorovanie </w:t>
      </w:r>
      <w:r w:rsidRPr="00904CA9">
        <w:rPr>
          <w:rFonts w:ascii="Arial" w:hAnsi="Arial" w:cs="Arial"/>
        </w:rPr>
        <w:t>Programu Bohunice na vnútroštátnej úro</w:t>
      </w:r>
      <w:r w:rsidRPr="001F3DFE">
        <w:rPr>
          <w:rFonts w:ascii="Arial" w:hAnsi="Arial" w:cs="Arial"/>
        </w:rPr>
        <w:t>vni. V podmienkach SR pre Program Bohunice plní úlohy Programového koordinátora M</w:t>
      </w:r>
      <w:r>
        <w:rPr>
          <w:rFonts w:ascii="Arial" w:hAnsi="Arial" w:cs="Arial"/>
        </w:rPr>
        <w:t>H SR (na úrovni štátneho tajomníka)</w:t>
      </w:r>
      <w:r w:rsidRPr="001F3DFE">
        <w:rPr>
          <w:rFonts w:ascii="Arial" w:hAnsi="Arial" w:cs="Arial"/>
        </w:rPr>
        <w:t>.</w:t>
      </w:r>
    </w:p>
    <w:p w:rsidR="005C19A8" w:rsidRDefault="005C19A8" w:rsidP="00FF0CA6">
      <w:pPr>
        <w:spacing w:after="0" w:line="240" w:lineRule="auto"/>
        <w:jc w:val="both"/>
        <w:rPr>
          <w:rFonts w:ascii="Arial" w:hAnsi="Arial" w:cs="Arial"/>
          <w:b/>
        </w:rPr>
      </w:pPr>
    </w:p>
    <w:p w:rsidR="005C19A8" w:rsidRPr="00690CE8" w:rsidRDefault="005C19A8" w:rsidP="00632535">
      <w:pPr>
        <w:spacing w:after="0" w:line="240" w:lineRule="auto"/>
        <w:jc w:val="both"/>
        <w:rPr>
          <w:rFonts w:ascii="Arial" w:hAnsi="Arial" w:cs="Arial"/>
        </w:rPr>
      </w:pPr>
      <w:r w:rsidRPr="00C87114">
        <w:rPr>
          <w:rFonts w:ascii="Arial" w:hAnsi="Arial" w:cs="Arial"/>
          <w:b/>
        </w:rPr>
        <w:t>Projekt</w:t>
      </w:r>
      <w:r w:rsidRPr="00690CE8">
        <w:rPr>
          <w:rFonts w:ascii="Arial" w:hAnsi="Arial" w:cs="Arial"/>
        </w:rPr>
        <w:t xml:space="preserve"> – je súbor časovo a vecne ohraničených opatrení, ktoré sú súčasťou Programu Bohunice a má sa vykonávať v súlade s príslušnou P</w:t>
      </w:r>
      <w:r>
        <w:rPr>
          <w:rFonts w:ascii="Arial" w:hAnsi="Arial" w:cs="Arial"/>
        </w:rPr>
        <w:t>rojektovou dokumentáciou za účelom dosiahnutia Cieľov Programu. Pozostáva z</w:t>
      </w:r>
      <w:r w:rsidRPr="00690CE8">
        <w:rPr>
          <w:rFonts w:ascii="Arial" w:hAnsi="Arial" w:cs="Arial"/>
        </w:rPr>
        <w:t xml:space="preserve"> činností, ktoré majú byť realizované v rámci určeného časového horizontu a schválených nákladov</w:t>
      </w:r>
      <w:r w:rsidR="00952141">
        <w:rPr>
          <w:rFonts w:ascii="Arial" w:hAnsi="Arial" w:cs="Arial"/>
        </w:rPr>
        <w:t xml:space="preserve"> a zároveň sa môže členiť na etapy</w:t>
      </w:r>
      <w:r w:rsidR="00CB33EF">
        <w:rPr>
          <w:rFonts w:ascii="Arial" w:hAnsi="Arial" w:cs="Arial"/>
        </w:rPr>
        <w:t>, ktoré sú podrobne popísané v Projektovej dokumentácii</w:t>
      </w:r>
      <w:r w:rsidRPr="00690CE8">
        <w:rPr>
          <w:rFonts w:ascii="Arial" w:hAnsi="Arial" w:cs="Arial"/>
        </w:rPr>
        <w:t>.</w:t>
      </w:r>
      <w:r w:rsidR="008B5B90">
        <w:rPr>
          <w:rFonts w:ascii="Arial" w:hAnsi="Arial" w:cs="Arial"/>
        </w:rPr>
        <w:t xml:space="preserve"> </w:t>
      </w:r>
      <w:r w:rsidR="00DE6579">
        <w:rPr>
          <w:rFonts w:ascii="Arial" w:hAnsi="Arial" w:cs="Arial"/>
        </w:rPr>
        <w:t xml:space="preserve">Realizácia Projektu trvá od účinnosti Zmluvy o poskytnutí grantu až do Ukončenia Projektu.  </w:t>
      </w:r>
      <w:r w:rsidR="008B5B90">
        <w:rPr>
          <w:rFonts w:ascii="Arial" w:hAnsi="Arial" w:cs="Arial"/>
        </w:rPr>
        <w:t>Za realizáciu Projektu je zodpovedný Prijímateľ, pričom jednotlivé činnosti môžu byť vykonávané Prijímateľom prostredníctvom vlastných výkonov</w:t>
      </w:r>
      <w:r w:rsidR="0050615D">
        <w:rPr>
          <w:rFonts w:ascii="Arial" w:hAnsi="Arial" w:cs="Arial"/>
        </w:rPr>
        <w:t>/nákladov</w:t>
      </w:r>
      <w:r w:rsidR="008B5B90">
        <w:rPr>
          <w:rFonts w:ascii="Arial" w:hAnsi="Arial" w:cs="Arial"/>
        </w:rPr>
        <w:t xml:space="preserve"> a/alebo Dodávateľom.</w:t>
      </w:r>
      <w:r w:rsidR="00DE6579">
        <w:rPr>
          <w:rFonts w:ascii="Arial" w:hAnsi="Arial" w:cs="Arial"/>
        </w:rPr>
        <w:t xml:space="preserve"> </w:t>
      </w:r>
      <w:r w:rsidRPr="00580449">
        <w:rPr>
          <w:rFonts w:ascii="Arial" w:hAnsi="Arial" w:cs="Arial"/>
        </w:rPr>
        <w:t>Platí zásada, že jeden Projekt zodpovedá rozsahu činností definovaných jednou schválenou Projektovou dokumentáciou.</w:t>
      </w:r>
    </w:p>
    <w:p w:rsidR="005C19A8" w:rsidRDefault="005C19A8" w:rsidP="00632535">
      <w:pPr>
        <w:spacing w:after="0" w:line="240" w:lineRule="auto"/>
        <w:jc w:val="both"/>
        <w:rPr>
          <w:rFonts w:ascii="Arial" w:hAnsi="Arial" w:cs="Arial"/>
          <w:b/>
        </w:rPr>
      </w:pPr>
    </w:p>
    <w:p w:rsidR="005C19A8" w:rsidRPr="00904CA9" w:rsidRDefault="005C19A8" w:rsidP="00632535">
      <w:pPr>
        <w:spacing w:after="0" w:line="240" w:lineRule="auto"/>
        <w:jc w:val="both"/>
        <w:rPr>
          <w:rFonts w:ascii="Arial" w:hAnsi="Arial" w:cs="Arial"/>
        </w:rPr>
      </w:pPr>
      <w:r w:rsidRPr="00AC3D19">
        <w:rPr>
          <w:rFonts w:ascii="Arial" w:hAnsi="Arial" w:cs="Arial"/>
          <w:b/>
        </w:rPr>
        <w:t>Projektová dokumentácia</w:t>
      </w:r>
      <w:r w:rsidRPr="00AC3D19">
        <w:rPr>
          <w:rFonts w:ascii="Arial" w:hAnsi="Arial" w:cs="Arial"/>
        </w:rPr>
        <w:t xml:space="preserve"> </w:t>
      </w:r>
      <w:r w:rsidRPr="002247EF">
        <w:rPr>
          <w:rFonts w:ascii="Arial" w:hAnsi="Arial" w:cs="Arial"/>
        </w:rPr>
        <w:t xml:space="preserve">(Project </w:t>
      </w:r>
      <w:proofErr w:type="spellStart"/>
      <w:r w:rsidRPr="002247EF">
        <w:rPr>
          <w:rFonts w:ascii="Arial" w:hAnsi="Arial" w:cs="Arial"/>
        </w:rPr>
        <w:t>Documentation</w:t>
      </w:r>
      <w:proofErr w:type="spellEnd"/>
      <w:r w:rsidRPr="00307442">
        <w:rPr>
          <w:rFonts w:ascii="Arial" w:hAnsi="Arial" w:cs="Arial"/>
        </w:rPr>
        <w:t xml:space="preserve"> - </w:t>
      </w:r>
      <w:r w:rsidR="005C69AE" w:rsidRPr="00E509AA">
        <w:rPr>
          <w:rFonts w:ascii="Arial" w:hAnsi="Arial" w:cs="Arial"/>
        </w:rPr>
        <w:t>PE</w:t>
      </w:r>
      <w:r w:rsidRPr="00E509AA">
        <w:rPr>
          <w:rFonts w:ascii="Arial" w:hAnsi="Arial" w:cs="Arial"/>
        </w:rPr>
        <w:t xml:space="preserve">) </w:t>
      </w:r>
      <w:r w:rsidRPr="00AC3D19">
        <w:rPr>
          <w:rFonts w:ascii="Arial" w:hAnsi="Arial" w:cs="Arial"/>
        </w:rPr>
        <w:t>– dokument alebo súbor dokumentov, v ktorom sa opisujú a odôvodňujú činnosti, ktoré sa majú realizovať na vykonanie opatrení</w:t>
      </w:r>
      <w:r>
        <w:rPr>
          <w:rFonts w:ascii="Arial" w:hAnsi="Arial" w:cs="Arial"/>
        </w:rPr>
        <w:t xml:space="preserve"> v rámci Programu Bohunice.</w:t>
      </w:r>
      <w:r w:rsidRPr="00AC3D19">
        <w:rPr>
          <w:rFonts w:ascii="Arial" w:hAnsi="Arial" w:cs="Arial"/>
        </w:rPr>
        <w:t xml:space="preserve"> </w:t>
      </w:r>
      <w:r>
        <w:rPr>
          <w:rFonts w:ascii="Arial" w:hAnsi="Arial" w:cs="Arial"/>
        </w:rPr>
        <w:t>O</w:t>
      </w:r>
      <w:r w:rsidRPr="00AC3D19">
        <w:rPr>
          <w:rFonts w:ascii="Arial" w:hAnsi="Arial" w:cs="Arial"/>
        </w:rPr>
        <w:t xml:space="preserve">bsahuje indikatívny harmonogram čerpania finančných prostriedkov a realizácie </w:t>
      </w:r>
      <w:r w:rsidR="00B67220">
        <w:rPr>
          <w:rFonts w:ascii="Arial" w:hAnsi="Arial" w:cs="Arial"/>
        </w:rPr>
        <w:t>činností</w:t>
      </w:r>
      <w:r w:rsidR="00B67220" w:rsidRPr="00AC3D19">
        <w:rPr>
          <w:rFonts w:ascii="Arial" w:hAnsi="Arial" w:cs="Arial"/>
        </w:rPr>
        <w:t xml:space="preserve"> </w:t>
      </w:r>
      <w:r w:rsidRPr="00AC3D19">
        <w:rPr>
          <w:rFonts w:ascii="Arial" w:hAnsi="Arial" w:cs="Arial"/>
        </w:rPr>
        <w:t>v súlade s Ročným pracovným programom a </w:t>
      </w:r>
      <w:r w:rsidR="00505E07">
        <w:rPr>
          <w:rFonts w:ascii="Arial" w:hAnsi="Arial" w:cs="Arial"/>
        </w:rPr>
        <w:t>Detailn</w:t>
      </w:r>
      <w:r w:rsidR="00505E07" w:rsidRPr="00AC3D19">
        <w:rPr>
          <w:rFonts w:ascii="Arial" w:hAnsi="Arial" w:cs="Arial"/>
        </w:rPr>
        <w:t>ý</w:t>
      </w:r>
      <w:r w:rsidR="00505E07">
        <w:rPr>
          <w:rFonts w:ascii="Arial" w:hAnsi="Arial" w:cs="Arial"/>
        </w:rPr>
        <w:t xml:space="preserve">m </w:t>
      </w:r>
      <w:r>
        <w:rPr>
          <w:rFonts w:ascii="Arial" w:hAnsi="Arial" w:cs="Arial"/>
        </w:rPr>
        <w:t>plánom vyraďovania. Projektovú dokumentáciu (ďalej len „</w:t>
      </w:r>
      <w:r w:rsidR="005C69AE">
        <w:rPr>
          <w:rFonts w:ascii="Arial" w:hAnsi="Arial" w:cs="Arial"/>
        </w:rPr>
        <w:t>PE</w:t>
      </w:r>
      <w:r>
        <w:rPr>
          <w:rFonts w:ascii="Arial" w:hAnsi="Arial" w:cs="Arial"/>
        </w:rPr>
        <w:t>“)</w:t>
      </w:r>
      <w:r w:rsidRPr="00AC3D19">
        <w:rPr>
          <w:rFonts w:ascii="Arial" w:hAnsi="Arial" w:cs="Arial"/>
        </w:rPr>
        <w:t xml:space="preserve"> predkladá Prijímateľ na </w:t>
      </w:r>
      <w:r>
        <w:rPr>
          <w:rFonts w:ascii="Arial" w:hAnsi="Arial" w:cs="Arial"/>
        </w:rPr>
        <w:t>posúdenie Národnej agentúre</w:t>
      </w:r>
      <w:r w:rsidRPr="00904CA9">
        <w:rPr>
          <w:rFonts w:ascii="Arial" w:hAnsi="Arial" w:cs="Arial"/>
        </w:rPr>
        <w:t xml:space="preserve">. </w:t>
      </w:r>
      <w:r w:rsidR="005C69AE">
        <w:rPr>
          <w:rFonts w:ascii="Arial" w:hAnsi="Arial" w:cs="Arial"/>
        </w:rPr>
        <w:t>PE</w:t>
      </w:r>
      <w:r w:rsidR="0024017F">
        <w:rPr>
          <w:rFonts w:ascii="Arial" w:hAnsi="Arial" w:cs="Arial"/>
        </w:rPr>
        <w:t>, resp. jej aktuálna verzia</w:t>
      </w:r>
      <w:r w:rsidRPr="00904CA9">
        <w:rPr>
          <w:rFonts w:ascii="Arial" w:hAnsi="Arial" w:cs="Arial"/>
        </w:rPr>
        <w:t xml:space="preserve"> je </w:t>
      </w:r>
      <w:r w:rsidR="0024017F">
        <w:rPr>
          <w:rFonts w:ascii="Arial" w:hAnsi="Arial" w:cs="Arial"/>
        </w:rPr>
        <w:t>priložená k</w:t>
      </w:r>
      <w:r w:rsidRPr="00904CA9">
        <w:rPr>
          <w:rFonts w:ascii="Arial" w:hAnsi="Arial" w:cs="Arial"/>
        </w:rPr>
        <w:t xml:space="preserve"> </w:t>
      </w:r>
      <w:r>
        <w:rPr>
          <w:rFonts w:ascii="Arial" w:hAnsi="Arial" w:cs="Arial"/>
        </w:rPr>
        <w:t>Zmluv</w:t>
      </w:r>
      <w:r w:rsidR="0024017F">
        <w:rPr>
          <w:rFonts w:ascii="Arial" w:hAnsi="Arial" w:cs="Arial"/>
        </w:rPr>
        <w:t>e</w:t>
      </w:r>
      <w:r w:rsidRPr="00904CA9">
        <w:rPr>
          <w:rFonts w:ascii="Arial" w:hAnsi="Arial" w:cs="Arial"/>
        </w:rPr>
        <w:t xml:space="preserve"> o poskytnutí grantu. </w:t>
      </w:r>
      <w:r w:rsidR="005C69AE">
        <w:rPr>
          <w:rFonts w:ascii="Arial" w:hAnsi="Arial" w:cs="Arial"/>
        </w:rPr>
        <w:t>PE</w:t>
      </w:r>
      <w:r w:rsidRPr="00904CA9">
        <w:rPr>
          <w:rFonts w:ascii="Arial" w:hAnsi="Arial" w:cs="Arial"/>
        </w:rPr>
        <w:t xml:space="preserve"> zasiela </w:t>
      </w:r>
      <w:r>
        <w:rPr>
          <w:rFonts w:ascii="Arial" w:hAnsi="Arial" w:cs="Arial"/>
        </w:rPr>
        <w:t>Národná agentúra</w:t>
      </w:r>
      <w:r w:rsidRPr="00904CA9">
        <w:rPr>
          <w:rFonts w:ascii="Arial" w:hAnsi="Arial" w:cs="Arial"/>
        </w:rPr>
        <w:t xml:space="preserve"> EK na schválenie.</w:t>
      </w:r>
    </w:p>
    <w:p w:rsidR="005C19A8" w:rsidRDefault="005C19A8" w:rsidP="00FF0CA6">
      <w:pPr>
        <w:widowControl w:val="0"/>
        <w:spacing w:after="0" w:line="240" w:lineRule="auto"/>
        <w:jc w:val="both"/>
        <w:textAlignment w:val="baseline"/>
        <w:rPr>
          <w:rFonts w:ascii="Arial" w:hAnsi="Arial" w:cs="Arial"/>
          <w:b/>
        </w:rPr>
      </w:pPr>
    </w:p>
    <w:p w:rsidR="005C19A8" w:rsidRDefault="005C19A8" w:rsidP="00FF0CA6">
      <w:pPr>
        <w:widowControl w:val="0"/>
        <w:spacing w:after="0" w:line="240" w:lineRule="auto"/>
        <w:jc w:val="both"/>
        <w:textAlignment w:val="baseline"/>
        <w:rPr>
          <w:rFonts w:ascii="Arial" w:hAnsi="Arial" w:cs="Arial"/>
          <w:b/>
        </w:rPr>
      </w:pPr>
      <w:r w:rsidRPr="00AC3D19">
        <w:rPr>
          <w:rFonts w:ascii="Arial" w:hAnsi="Arial" w:cs="Arial"/>
          <w:b/>
        </w:rPr>
        <w:t xml:space="preserve">Ročný pracovný </w:t>
      </w:r>
      <w:r w:rsidRPr="002247EF">
        <w:rPr>
          <w:rFonts w:ascii="Arial" w:hAnsi="Arial" w:cs="Arial"/>
          <w:b/>
        </w:rPr>
        <w:t>program</w:t>
      </w:r>
      <w:r w:rsidRPr="002247EF">
        <w:rPr>
          <w:rFonts w:ascii="Arial" w:hAnsi="Arial" w:cs="Arial"/>
        </w:rPr>
        <w:t xml:space="preserve"> (</w:t>
      </w:r>
      <w:proofErr w:type="spellStart"/>
      <w:r w:rsidRPr="002247EF">
        <w:rPr>
          <w:rFonts w:ascii="Arial" w:hAnsi="Arial" w:cs="Arial"/>
        </w:rPr>
        <w:t>Annual</w:t>
      </w:r>
      <w:proofErr w:type="spellEnd"/>
      <w:r w:rsidRPr="002247EF">
        <w:rPr>
          <w:rFonts w:ascii="Arial" w:hAnsi="Arial" w:cs="Arial"/>
        </w:rPr>
        <w:t xml:space="preserve"> </w:t>
      </w:r>
      <w:proofErr w:type="spellStart"/>
      <w:r w:rsidRPr="002247EF">
        <w:rPr>
          <w:rFonts w:ascii="Arial" w:hAnsi="Arial" w:cs="Arial"/>
        </w:rPr>
        <w:t>Work</w:t>
      </w:r>
      <w:proofErr w:type="spellEnd"/>
      <w:r w:rsidRPr="002247EF">
        <w:rPr>
          <w:rFonts w:ascii="Arial" w:hAnsi="Arial" w:cs="Arial"/>
        </w:rPr>
        <w:t xml:space="preserve"> </w:t>
      </w:r>
      <w:proofErr w:type="spellStart"/>
      <w:r w:rsidRPr="002247EF">
        <w:rPr>
          <w:rFonts w:ascii="Arial" w:hAnsi="Arial" w:cs="Arial"/>
        </w:rPr>
        <w:t>Programme</w:t>
      </w:r>
      <w:proofErr w:type="spellEnd"/>
      <w:r w:rsidRPr="002247EF">
        <w:rPr>
          <w:rFonts w:ascii="Arial" w:hAnsi="Arial" w:cs="Arial"/>
        </w:rPr>
        <w:t xml:space="preserve"> - AWP</w:t>
      </w:r>
      <w:r w:rsidRPr="00AC3D19">
        <w:rPr>
          <w:rFonts w:ascii="Arial" w:hAnsi="Arial" w:cs="Arial"/>
        </w:rPr>
        <w:t>) – dokument</w:t>
      </w:r>
      <w:r>
        <w:rPr>
          <w:rFonts w:ascii="Arial" w:hAnsi="Arial" w:cs="Arial"/>
        </w:rPr>
        <w:t xml:space="preserve">, ktorý vypracúva Prijímateľ a Programový koordinátor ho predkladá EK na schválenie každoročne, slúži ako hlavný ročný súhrnný programový dokument pre Program Bohunice. Obsahuje najmä aktualizovaný </w:t>
      </w:r>
      <w:r w:rsidR="00FE75A7">
        <w:rPr>
          <w:rFonts w:ascii="Arial" w:hAnsi="Arial" w:cs="Arial"/>
        </w:rPr>
        <w:t xml:space="preserve">harmonogram </w:t>
      </w:r>
      <w:r>
        <w:rPr>
          <w:rFonts w:ascii="Arial" w:hAnsi="Arial" w:cs="Arial"/>
        </w:rPr>
        <w:t>vyraďovania z</w:t>
      </w:r>
      <w:r w:rsidR="00A519C3">
        <w:rPr>
          <w:rFonts w:ascii="Arial" w:hAnsi="Arial" w:cs="Arial"/>
        </w:rPr>
        <w:t> </w:t>
      </w:r>
      <w:r>
        <w:rPr>
          <w:rFonts w:ascii="Arial" w:hAnsi="Arial" w:cs="Arial"/>
        </w:rPr>
        <w:t>prevádzky</w:t>
      </w:r>
      <w:r w:rsidR="00A519C3">
        <w:rPr>
          <w:rFonts w:ascii="Arial" w:hAnsi="Arial" w:cs="Arial"/>
        </w:rPr>
        <w:t>.</w:t>
      </w:r>
      <w:r w:rsidRPr="00AC3D19">
        <w:rPr>
          <w:rFonts w:ascii="Arial" w:hAnsi="Arial" w:cs="Arial"/>
        </w:rPr>
        <w:t xml:space="preserve"> </w:t>
      </w:r>
      <w:r>
        <w:rPr>
          <w:rFonts w:ascii="Arial" w:hAnsi="Arial" w:cs="Arial"/>
        </w:rPr>
        <w:t>Ročný pracovný program</w:t>
      </w:r>
      <w:r w:rsidRPr="00AC3D19">
        <w:rPr>
          <w:rFonts w:ascii="Arial" w:hAnsi="Arial" w:cs="Arial"/>
        </w:rPr>
        <w:t xml:space="preserve"> musí byť v súlade s </w:t>
      </w:r>
      <w:r w:rsidR="001A61FE">
        <w:rPr>
          <w:rFonts w:ascii="Arial" w:hAnsi="Arial" w:cs="Arial"/>
        </w:rPr>
        <w:t>legislatívou</w:t>
      </w:r>
      <w:r w:rsidR="009F2CD8">
        <w:rPr>
          <w:rFonts w:ascii="Arial" w:hAnsi="Arial" w:cs="Arial"/>
        </w:rPr>
        <w:t xml:space="preserve"> a vykonávacími predpismi</w:t>
      </w:r>
      <w:r w:rsidRPr="00AC3D19">
        <w:rPr>
          <w:rFonts w:ascii="Arial" w:hAnsi="Arial" w:cs="Arial"/>
        </w:rPr>
        <w:t xml:space="preserve"> EK</w:t>
      </w:r>
      <w:r w:rsidR="001A61FE">
        <w:rPr>
          <w:rFonts w:ascii="Arial" w:hAnsi="Arial" w:cs="Arial"/>
        </w:rPr>
        <w:t xml:space="preserve"> a národnou</w:t>
      </w:r>
      <w:r w:rsidRPr="00AC3D19">
        <w:rPr>
          <w:rFonts w:ascii="Arial" w:hAnsi="Arial" w:cs="Arial"/>
        </w:rPr>
        <w:t xml:space="preserve"> legislatívou.</w:t>
      </w:r>
    </w:p>
    <w:p w:rsidR="005C19A8" w:rsidRDefault="005C19A8" w:rsidP="00632535">
      <w:pPr>
        <w:autoSpaceDE w:val="0"/>
        <w:autoSpaceDN w:val="0"/>
        <w:adjustRightInd w:val="0"/>
        <w:spacing w:after="0" w:line="240" w:lineRule="auto"/>
        <w:jc w:val="both"/>
        <w:rPr>
          <w:rFonts w:ascii="Arial" w:hAnsi="Arial" w:cs="Arial"/>
          <w:b/>
        </w:rPr>
      </w:pPr>
    </w:p>
    <w:p w:rsidR="005C19A8" w:rsidRDefault="005C19A8" w:rsidP="009F0F78">
      <w:pPr>
        <w:spacing w:after="0" w:line="240" w:lineRule="auto"/>
        <w:jc w:val="both"/>
        <w:rPr>
          <w:rFonts w:ascii="Arial" w:hAnsi="Arial" w:cs="Arial"/>
        </w:rPr>
      </w:pPr>
      <w:r>
        <w:rPr>
          <w:rFonts w:ascii="Arial" w:hAnsi="Arial" w:cs="Arial"/>
          <w:b/>
        </w:rPr>
        <w:t xml:space="preserve">Rozhodnutie o financovaní – </w:t>
      </w:r>
      <w:r w:rsidRPr="00024654">
        <w:rPr>
          <w:rFonts w:ascii="Arial" w:hAnsi="Arial" w:cs="Arial"/>
        </w:rPr>
        <w:t xml:space="preserve">je vykonávacie rozhodnutie EK podľa článku </w:t>
      </w:r>
      <w:r w:rsidR="00596DAD">
        <w:rPr>
          <w:rFonts w:ascii="Arial" w:hAnsi="Arial" w:cs="Arial"/>
        </w:rPr>
        <w:t xml:space="preserve"> 110 </w:t>
      </w:r>
      <w:r w:rsidRPr="00024654">
        <w:rPr>
          <w:rFonts w:ascii="Arial" w:hAnsi="Arial" w:cs="Arial"/>
        </w:rPr>
        <w:t xml:space="preserve">nariadenia </w:t>
      </w:r>
      <w:r w:rsidR="00596DAD">
        <w:rPr>
          <w:rFonts w:ascii="Arial" w:hAnsi="Arial" w:cs="Arial"/>
        </w:rPr>
        <w:t>2018/1046</w:t>
      </w:r>
      <w:r w:rsidRPr="00024654">
        <w:rPr>
          <w:rFonts w:ascii="Arial" w:hAnsi="Arial" w:cs="Arial"/>
        </w:rPr>
        <w:t>, na základe ktorého sa pre Program Bohunice poskytujú ročné rozpočtové prostriedky a ktoré sa prijíma spolu s pripojeným zodpovedajúcim Ročným pracovným programom.</w:t>
      </w:r>
    </w:p>
    <w:p w:rsidR="005C19A8" w:rsidRDefault="005C19A8" w:rsidP="009F0F78">
      <w:pPr>
        <w:autoSpaceDE w:val="0"/>
        <w:autoSpaceDN w:val="0"/>
        <w:adjustRightInd w:val="0"/>
        <w:spacing w:after="0" w:line="240" w:lineRule="auto"/>
        <w:jc w:val="both"/>
        <w:rPr>
          <w:rFonts w:ascii="Arial" w:hAnsi="Arial" w:cs="Arial"/>
          <w:b/>
        </w:rPr>
      </w:pPr>
    </w:p>
    <w:p w:rsidR="005C19A8" w:rsidRDefault="005C19A8" w:rsidP="009F0F78">
      <w:pPr>
        <w:autoSpaceDE w:val="0"/>
        <w:autoSpaceDN w:val="0"/>
        <w:adjustRightInd w:val="0"/>
        <w:spacing w:after="0" w:line="240" w:lineRule="auto"/>
        <w:jc w:val="both"/>
        <w:rPr>
          <w:rFonts w:ascii="Arial" w:hAnsi="Arial" w:cs="Arial"/>
          <w:b/>
        </w:rPr>
      </w:pPr>
      <w:r>
        <w:rPr>
          <w:rFonts w:ascii="Arial" w:hAnsi="Arial" w:cs="Arial"/>
          <w:b/>
        </w:rPr>
        <w:t>S</w:t>
      </w:r>
      <w:r w:rsidRPr="001F3DFE">
        <w:rPr>
          <w:rFonts w:ascii="Arial" w:hAnsi="Arial" w:cs="Arial"/>
          <w:b/>
        </w:rPr>
        <w:t>lovenská inovačná a energetická agentúra (SIEA)</w:t>
      </w:r>
      <w:r w:rsidRPr="00904CA9">
        <w:rPr>
          <w:rFonts w:ascii="Arial" w:hAnsi="Arial" w:cs="Arial"/>
        </w:rPr>
        <w:t xml:space="preserve"> –</w:t>
      </w:r>
      <w:r>
        <w:rPr>
          <w:rFonts w:ascii="Arial" w:hAnsi="Arial" w:cs="Arial"/>
        </w:rPr>
        <w:t xml:space="preserve"> je</w:t>
      </w:r>
      <w:r w:rsidRPr="00904CA9">
        <w:rPr>
          <w:rFonts w:ascii="Arial" w:hAnsi="Arial" w:cs="Arial"/>
        </w:rPr>
        <w:t xml:space="preserve"> </w:t>
      </w:r>
      <w:r w:rsidRPr="00FF0CA6">
        <w:rPr>
          <w:rFonts w:ascii="Arial" w:hAnsi="Arial" w:cs="Arial"/>
        </w:rPr>
        <w:t>príspevkov</w:t>
      </w:r>
      <w:r>
        <w:rPr>
          <w:rFonts w:ascii="Arial" w:hAnsi="Arial" w:cs="Arial"/>
        </w:rPr>
        <w:t>á</w:t>
      </w:r>
      <w:r w:rsidRPr="00FF0CA6">
        <w:rPr>
          <w:rFonts w:ascii="Arial" w:hAnsi="Arial" w:cs="Arial"/>
        </w:rPr>
        <w:t xml:space="preserve"> organizáci</w:t>
      </w:r>
      <w:r>
        <w:rPr>
          <w:rFonts w:ascii="Arial" w:hAnsi="Arial" w:cs="Arial"/>
        </w:rPr>
        <w:t>a</w:t>
      </w:r>
      <w:r w:rsidRPr="00FF0CA6">
        <w:rPr>
          <w:rFonts w:ascii="Arial" w:hAnsi="Arial" w:cs="Arial"/>
        </w:rPr>
        <w:t xml:space="preserve"> </w:t>
      </w:r>
      <w:r>
        <w:rPr>
          <w:rFonts w:ascii="Arial" w:hAnsi="Arial" w:cs="Arial"/>
        </w:rPr>
        <w:t>z</w:t>
      </w:r>
      <w:r w:rsidRPr="00FF0CA6">
        <w:rPr>
          <w:rFonts w:ascii="Arial" w:hAnsi="Arial" w:cs="Arial"/>
        </w:rPr>
        <w:t>riaden</w:t>
      </w:r>
      <w:r>
        <w:rPr>
          <w:rFonts w:ascii="Arial" w:hAnsi="Arial" w:cs="Arial"/>
        </w:rPr>
        <w:t>á</w:t>
      </w:r>
      <w:r w:rsidRPr="00FF0CA6">
        <w:rPr>
          <w:rFonts w:ascii="Arial" w:hAnsi="Arial" w:cs="Arial"/>
        </w:rPr>
        <w:t xml:space="preserve"> Ministerstvom hospodárstva</w:t>
      </w:r>
      <w:r>
        <w:rPr>
          <w:rFonts w:ascii="Arial" w:hAnsi="Arial" w:cs="Arial"/>
        </w:rPr>
        <w:t xml:space="preserve"> </w:t>
      </w:r>
      <w:r w:rsidRPr="00A061F0">
        <w:rPr>
          <w:rFonts w:ascii="Arial" w:hAnsi="Arial" w:cs="Arial"/>
        </w:rPr>
        <w:t>Slovenskej Republiky</w:t>
      </w:r>
      <w:r w:rsidR="00A4494F">
        <w:rPr>
          <w:rFonts w:ascii="Arial" w:hAnsi="Arial" w:cs="Arial"/>
        </w:rPr>
        <w:t xml:space="preserve"> </w:t>
      </w:r>
      <w:r w:rsidR="00370567">
        <w:rPr>
          <w:rFonts w:ascii="Arial" w:hAnsi="Arial" w:cs="Arial"/>
        </w:rPr>
        <w:t xml:space="preserve">a pre </w:t>
      </w:r>
      <w:r w:rsidR="00A4494F">
        <w:rPr>
          <w:rFonts w:ascii="Arial" w:hAnsi="Arial" w:cs="Arial"/>
        </w:rPr>
        <w:t xml:space="preserve"> Program Bohunice</w:t>
      </w:r>
      <w:r w:rsidR="00370567">
        <w:rPr>
          <w:rFonts w:ascii="Arial" w:hAnsi="Arial" w:cs="Arial"/>
        </w:rPr>
        <w:t xml:space="preserve"> je Národnou agentúrou</w:t>
      </w:r>
      <w:r w:rsidRPr="00632535">
        <w:rPr>
          <w:rFonts w:ascii="Arial" w:hAnsi="Arial" w:cs="Arial"/>
        </w:rPr>
        <w:t>.</w:t>
      </w:r>
    </w:p>
    <w:p w:rsidR="005C19A8" w:rsidRDefault="005C19A8" w:rsidP="009F0F78">
      <w:pPr>
        <w:spacing w:after="0" w:line="240" w:lineRule="auto"/>
        <w:jc w:val="both"/>
        <w:rPr>
          <w:rFonts w:ascii="Arial" w:hAnsi="Arial" w:cs="Arial"/>
          <w:b/>
        </w:rPr>
      </w:pPr>
    </w:p>
    <w:p w:rsidR="005C19A8" w:rsidRPr="00904CA9" w:rsidRDefault="005C19A8" w:rsidP="009F0F78">
      <w:pPr>
        <w:spacing w:after="0" w:line="240" w:lineRule="auto"/>
        <w:jc w:val="both"/>
        <w:rPr>
          <w:rFonts w:ascii="Arial" w:hAnsi="Arial" w:cs="Arial"/>
        </w:rPr>
      </w:pPr>
      <w:r w:rsidRPr="000F0D2F">
        <w:rPr>
          <w:rFonts w:ascii="Arial" w:hAnsi="Arial" w:cs="Arial"/>
          <w:b/>
        </w:rPr>
        <w:t xml:space="preserve">Správa o ukončení </w:t>
      </w:r>
      <w:r w:rsidRPr="002247EF">
        <w:rPr>
          <w:rFonts w:ascii="Arial" w:hAnsi="Arial" w:cs="Arial"/>
          <w:b/>
        </w:rPr>
        <w:t xml:space="preserve">Projektu </w:t>
      </w:r>
      <w:r w:rsidRPr="002247EF">
        <w:rPr>
          <w:rFonts w:ascii="Arial" w:hAnsi="Arial" w:cs="Arial"/>
        </w:rPr>
        <w:t xml:space="preserve">(Project </w:t>
      </w:r>
      <w:proofErr w:type="spellStart"/>
      <w:r w:rsidRPr="002247EF">
        <w:rPr>
          <w:rFonts w:ascii="Arial" w:hAnsi="Arial" w:cs="Arial"/>
        </w:rPr>
        <w:t>Completion</w:t>
      </w:r>
      <w:proofErr w:type="spellEnd"/>
      <w:r w:rsidRPr="002247EF">
        <w:rPr>
          <w:rFonts w:ascii="Arial" w:hAnsi="Arial" w:cs="Arial"/>
        </w:rPr>
        <w:t xml:space="preserve"> Report - PCR)</w:t>
      </w:r>
      <w:r w:rsidRPr="000F0D2F">
        <w:rPr>
          <w:rFonts w:ascii="Arial" w:hAnsi="Arial" w:cs="Arial"/>
        </w:rPr>
        <w:t xml:space="preserve"> – dokument vypracovaný Prijímateľom predkladaný </w:t>
      </w:r>
      <w:r>
        <w:rPr>
          <w:rFonts w:ascii="Arial" w:hAnsi="Arial" w:cs="Arial"/>
        </w:rPr>
        <w:t>Národnej agentúre</w:t>
      </w:r>
      <w:r w:rsidRPr="000F0D2F">
        <w:rPr>
          <w:rFonts w:ascii="Arial" w:hAnsi="Arial" w:cs="Arial"/>
        </w:rPr>
        <w:t>, ktorý dokumentuje celkové dosiahnutie výstupov a výsledkov v rámci Projektu v</w:t>
      </w:r>
      <w:r>
        <w:rPr>
          <w:rFonts w:ascii="Arial" w:hAnsi="Arial" w:cs="Arial"/>
        </w:rPr>
        <w:t> </w:t>
      </w:r>
      <w:r w:rsidRPr="000F0D2F">
        <w:rPr>
          <w:rFonts w:ascii="Arial" w:hAnsi="Arial" w:cs="Arial"/>
        </w:rPr>
        <w:t>porovnaní</w:t>
      </w:r>
      <w:r>
        <w:rPr>
          <w:rFonts w:ascii="Arial" w:hAnsi="Arial" w:cs="Arial"/>
        </w:rPr>
        <w:t xml:space="preserve"> s platnou</w:t>
      </w:r>
      <w:r w:rsidRPr="000F0D2F">
        <w:rPr>
          <w:rFonts w:ascii="Arial" w:hAnsi="Arial" w:cs="Arial"/>
        </w:rPr>
        <w:t xml:space="preserve"> </w:t>
      </w:r>
      <w:r w:rsidR="005C69AE">
        <w:rPr>
          <w:rFonts w:ascii="Arial" w:hAnsi="Arial" w:cs="Arial"/>
        </w:rPr>
        <w:t>PE</w:t>
      </w:r>
      <w:r>
        <w:rPr>
          <w:rFonts w:ascii="Arial" w:hAnsi="Arial" w:cs="Arial"/>
        </w:rPr>
        <w:t xml:space="preserve">, Ročným pracovným programom a </w:t>
      </w:r>
      <w:r w:rsidR="00505E07">
        <w:rPr>
          <w:rFonts w:ascii="Arial" w:hAnsi="Arial" w:cs="Arial"/>
        </w:rPr>
        <w:t xml:space="preserve">Detailným </w:t>
      </w:r>
      <w:r>
        <w:rPr>
          <w:rFonts w:ascii="Arial" w:hAnsi="Arial" w:cs="Arial"/>
        </w:rPr>
        <w:t>plánom vyraďovania</w:t>
      </w:r>
      <w:r w:rsidRPr="000F0D2F">
        <w:rPr>
          <w:rFonts w:ascii="Arial" w:hAnsi="Arial" w:cs="Arial"/>
        </w:rPr>
        <w:t xml:space="preserve">, informácie o financovaní vrátane zúčtovania finančných prostriedkov všetkých zdrojov a dodržanie zásad implementácie Programu Bohunice. </w:t>
      </w:r>
    </w:p>
    <w:p w:rsidR="005C19A8" w:rsidRDefault="005C19A8" w:rsidP="00632535">
      <w:pPr>
        <w:spacing w:after="0" w:line="240" w:lineRule="auto"/>
        <w:jc w:val="both"/>
        <w:rPr>
          <w:rFonts w:ascii="Arial" w:hAnsi="Arial" w:cs="Arial"/>
          <w:b/>
        </w:rPr>
      </w:pPr>
    </w:p>
    <w:p w:rsidR="005C19A8" w:rsidRPr="00FA1636" w:rsidRDefault="005C19A8" w:rsidP="008351AF">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Účtovný doklad</w:t>
      </w:r>
      <w:r w:rsidRPr="00FA1636">
        <w:rPr>
          <w:rFonts w:ascii="Arial" w:hAnsi="Arial" w:cs="Arial"/>
          <w:b w:val="0"/>
          <w:bCs w:val="0"/>
          <w:sz w:val="22"/>
          <w:szCs w:val="22"/>
          <w:lang w:eastAsia="en-US"/>
        </w:rPr>
        <w:t xml:space="preserve"> – doklad definovaný v § 10 ods. 1 zákona o účtovníctve. Na účely predkladania </w:t>
      </w:r>
      <w:r w:rsidR="00E257E0">
        <w:rPr>
          <w:rFonts w:ascii="Arial" w:hAnsi="Arial" w:cs="Arial"/>
          <w:b w:val="0"/>
          <w:bCs w:val="0"/>
          <w:sz w:val="22"/>
          <w:szCs w:val="22"/>
          <w:lang w:eastAsia="en-US"/>
        </w:rPr>
        <w:t>Ž</w:t>
      </w:r>
      <w:r w:rsidRPr="00FA1636">
        <w:rPr>
          <w:rFonts w:ascii="Arial" w:hAnsi="Arial" w:cs="Arial"/>
          <w:b w:val="0"/>
          <w:bCs w:val="0"/>
          <w:sz w:val="22"/>
          <w:szCs w:val="22"/>
          <w:lang w:eastAsia="en-US"/>
        </w:rPr>
        <w:t xml:space="preserve">iadostí o platbu sa vyžaduje splnenie náležitostí definovaných v § 10 ods. 1 písm. a) až f) predmetného zákona. </w:t>
      </w:r>
    </w:p>
    <w:p w:rsidR="005C19A8" w:rsidRDefault="005C19A8" w:rsidP="00632535">
      <w:pPr>
        <w:spacing w:after="0" w:line="240" w:lineRule="auto"/>
        <w:jc w:val="both"/>
        <w:rPr>
          <w:rFonts w:ascii="Arial" w:hAnsi="Arial" w:cs="Arial"/>
          <w:b/>
        </w:rPr>
      </w:pPr>
    </w:p>
    <w:p w:rsidR="007638FF" w:rsidRPr="007638FF" w:rsidRDefault="005C19A8" w:rsidP="007638FF">
      <w:pPr>
        <w:spacing w:after="0" w:line="240" w:lineRule="auto"/>
        <w:jc w:val="both"/>
        <w:rPr>
          <w:rFonts w:ascii="Arial" w:hAnsi="Arial" w:cs="Arial"/>
          <w:lang w:eastAsia="en-US"/>
        </w:rPr>
      </w:pPr>
      <w:r w:rsidRPr="002C26F8">
        <w:rPr>
          <w:rFonts w:ascii="Arial" w:hAnsi="Arial" w:cs="Arial"/>
          <w:b/>
        </w:rPr>
        <w:t xml:space="preserve">Ukončenie Projektu </w:t>
      </w:r>
      <w:r w:rsidR="007638FF" w:rsidRPr="00E77C24">
        <w:rPr>
          <w:rFonts w:ascii="Arial" w:hAnsi="Arial" w:cs="Arial"/>
          <w:b/>
        </w:rPr>
        <w:t>–</w:t>
      </w:r>
      <w:r w:rsidR="00E2452C">
        <w:rPr>
          <w:rFonts w:ascii="Arial" w:hAnsi="Arial" w:cs="Arial"/>
          <w:b/>
        </w:rPr>
        <w:t xml:space="preserve"> </w:t>
      </w:r>
      <w:r w:rsidR="007638FF" w:rsidRPr="00E77C24">
        <w:rPr>
          <w:rFonts w:ascii="Arial" w:hAnsi="Arial" w:cs="Arial"/>
        </w:rPr>
        <w:t>ide o d</w:t>
      </w:r>
      <w:r w:rsidR="007638FF" w:rsidRPr="00E77C24">
        <w:rPr>
          <w:rFonts w:ascii="Arial" w:hAnsi="Arial" w:cs="Arial"/>
          <w:lang w:eastAsia="en-US"/>
        </w:rPr>
        <w:t>eň</w:t>
      </w:r>
      <w:r w:rsidR="007638FF" w:rsidRPr="007638FF">
        <w:rPr>
          <w:rFonts w:ascii="Arial" w:hAnsi="Arial" w:cs="Arial"/>
          <w:lang w:eastAsia="en-US"/>
        </w:rPr>
        <w:t>, kedy všetky činnosti v rámci Projektu boli fyzicky zrealizované, boli naplnené m</w:t>
      </w:r>
      <w:r w:rsidR="00A519C3">
        <w:rPr>
          <w:rFonts w:ascii="Arial" w:hAnsi="Arial" w:cs="Arial"/>
          <w:lang w:eastAsia="en-US"/>
        </w:rPr>
        <w:t>í</w:t>
      </w:r>
      <w:r w:rsidR="007638FF" w:rsidRPr="007638FF">
        <w:rPr>
          <w:rFonts w:ascii="Arial" w:hAnsi="Arial" w:cs="Arial"/>
          <w:lang w:eastAsia="en-US"/>
        </w:rPr>
        <w:t>ľniky</w:t>
      </w:r>
      <w:r w:rsidR="00D525F5">
        <w:rPr>
          <w:rStyle w:val="Odkaznapoznmkupodiarou"/>
          <w:rFonts w:ascii="Arial" w:hAnsi="Arial"/>
          <w:lang w:eastAsia="en-US"/>
        </w:rPr>
        <w:footnoteReference w:id="2"/>
      </w:r>
      <w:r w:rsidR="007638FF" w:rsidRPr="007638FF">
        <w:rPr>
          <w:rFonts w:ascii="Arial" w:hAnsi="Arial" w:cs="Arial"/>
          <w:lang w:eastAsia="en-US"/>
        </w:rPr>
        <w:t xml:space="preserve"> a došlo k finančnému </w:t>
      </w:r>
      <w:proofErr w:type="spellStart"/>
      <w:r w:rsidR="007638FF" w:rsidRPr="007638FF">
        <w:rPr>
          <w:rFonts w:ascii="Arial" w:hAnsi="Arial" w:cs="Arial"/>
          <w:lang w:eastAsia="en-US"/>
        </w:rPr>
        <w:t>vysporiadaniu</w:t>
      </w:r>
      <w:proofErr w:type="spellEnd"/>
      <w:r w:rsidR="007638FF" w:rsidRPr="007638FF">
        <w:rPr>
          <w:rFonts w:ascii="Arial" w:hAnsi="Arial" w:cs="Arial"/>
          <w:lang w:eastAsia="en-US"/>
        </w:rPr>
        <w:t xml:space="preserve"> platieb medzi Národnou agentúrou a</w:t>
      </w:r>
      <w:r w:rsidR="00CD5B07">
        <w:rPr>
          <w:rFonts w:ascii="Arial" w:hAnsi="Arial" w:cs="Arial"/>
          <w:lang w:eastAsia="en-US"/>
        </w:rPr>
        <w:t> </w:t>
      </w:r>
      <w:r w:rsidR="007638FF" w:rsidRPr="007638FF">
        <w:rPr>
          <w:rFonts w:ascii="Arial" w:hAnsi="Arial" w:cs="Arial"/>
          <w:lang w:eastAsia="en-US"/>
        </w:rPr>
        <w:t>Prijímateľom.</w:t>
      </w:r>
    </w:p>
    <w:p w:rsidR="005C19A8" w:rsidRPr="00467542" w:rsidRDefault="005C19A8" w:rsidP="004306CF">
      <w:pPr>
        <w:spacing w:after="0" w:line="240" w:lineRule="auto"/>
        <w:jc w:val="both"/>
        <w:rPr>
          <w:rFonts w:ascii="Arial" w:hAnsi="Arial" w:cs="Arial"/>
          <w:u w:val="single"/>
        </w:rPr>
      </w:pPr>
    </w:p>
    <w:p w:rsidR="005C19A8" w:rsidRDefault="005C19A8" w:rsidP="00632535">
      <w:pPr>
        <w:spacing w:after="0" w:line="240" w:lineRule="auto"/>
        <w:jc w:val="both"/>
        <w:rPr>
          <w:rFonts w:ascii="Arial" w:hAnsi="Arial" w:cs="Arial"/>
          <w:b/>
        </w:rPr>
      </w:pPr>
    </w:p>
    <w:p w:rsidR="00AE54EB" w:rsidRPr="00A6289A" w:rsidRDefault="005C19A8" w:rsidP="00AE54EB">
      <w:pPr>
        <w:spacing w:after="0" w:line="240" w:lineRule="auto"/>
        <w:jc w:val="both"/>
        <w:rPr>
          <w:rFonts w:ascii="Arial" w:hAnsi="Arial" w:cs="Arial"/>
        </w:rPr>
      </w:pPr>
      <w:r w:rsidRPr="00FA1636">
        <w:rPr>
          <w:rFonts w:ascii="Arial" w:hAnsi="Arial" w:cs="Arial"/>
          <w:b/>
          <w:bCs/>
          <w:lang w:eastAsia="en-US"/>
        </w:rPr>
        <w:t xml:space="preserve">Vyzvanie – </w:t>
      </w:r>
      <w:r w:rsidR="00AE54EB" w:rsidRPr="00F06950">
        <w:rPr>
          <w:rFonts w:ascii="Arial" w:hAnsi="Arial" w:cs="Arial"/>
          <w:bCs/>
          <w:lang w:eastAsia="en-US"/>
        </w:rPr>
        <w:t xml:space="preserve">východiskový metodický a odborný </w:t>
      </w:r>
      <w:r w:rsidR="00415A80">
        <w:rPr>
          <w:rFonts w:ascii="Arial" w:hAnsi="Arial" w:cs="Arial"/>
          <w:bCs/>
          <w:lang w:eastAsia="en-US"/>
        </w:rPr>
        <w:t>dokument</w:t>
      </w:r>
      <w:r w:rsidR="00415A80" w:rsidRPr="00F06950">
        <w:rPr>
          <w:rFonts w:ascii="Arial" w:hAnsi="Arial" w:cs="Arial"/>
          <w:bCs/>
          <w:lang w:eastAsia="en-US"/>
        </w:rPr>
        <w:t xml:space="preserve"> </w:t>
      </w:r>
      <w:r w:rsidR="00AE54EB" w:rsidRPr="00F06950">
        <w:rPr>
          <w:rFonts w:ascii="Arial" w:hAnsi="Arial" w:cs="Arial"/>
          <w:bCs/>
          <w:lang w:eastAsia="en-US"/>
        </w:rPr>
        <w:t>vydaný zo strany Národnej agentúry a určený pre Prijímateľa, na základe ktorého vypracováva a predkladá Žiadosť o poskytnutie grantu. Vyzvanie sa vydáva v prípade, ak charakter</w:t>
      </w:r>
      <w:r w:rsidR="00AE54EB" w:rsidRPr="00F06950">
        <w:rPr>
          <w:rFonts w:ascii="Arial" w:hAnsi="Arial" w:cs="Arial"/>
        </w:rPr>
        <w:t xml:space="preserve"> Prijímateľa a podporovaných činností nedáva inú možnosť definovania oprávneného Prijímateľa a teda neumožňuje vykonávanie opatrení podporovaných prostredníctvom Grantu, v čase kedy sa majú takéto opatrenia vykonať, iným subjektom (napr. povolenie je a môže byť objektívne udelené jedinému subjektu, ktorý je Prijímateľom). V prípade, ak je potenciálne možné, že vykonávanie opatrení podporovaných prostredníctvom Grantu, v čase kedy sa majú takéto opatrenia vykonať, môže byť zabezpečené viacerými subjektmi, Národná agentúra vyhlási výzvu v súlade s článkom </w:t>
      </w:r>
      <w:r w:rsidR="00E2452C" w:rsidRPr="00F06950">
        <w:rPr>
          <w:rFonts w:ascii="Arial" w:hAnsi="Arial" w:cs="Arial"/>
        </w:rPr>
        <w:t>1</w:t>
      </w:r>
      <w:r w:rsidR="00E2452C">
        <w:rPr>
          <w:rFonts w:ascii="Arial" w:hAnsi="Arial" w:cs="Arial"/>
        </w:rPr>
        <w:t>3</w:t>
      </w:r>
      <w:r w:rsidR="00AE54EB" w:rsidRPr="00F06950">
        <w:rPr>
          <w:rFonts w:ascii="Arial" w:hAnsi="Arial" w:cs="Arial"/>
        </w:rPr>
        <w:t>, písm</w:t>
      </w:r>
      <w:r w:rsidR="00E2452C">
        <w:rPr>
          <w:rFonts w:ascii="Arial" w:hAnsi="Arial" w:cs="Arial"/>
        </w:rPr>
        <w:t>.</w:t>
      </w:r>
      <w:r w:rsidR="00AE54EB" w:rsidRPr="00F06950">
        <w:rPr>
          <w:rFonts w:ascii="Arial" w:hAnsi="Arial" w:cs="Arial"/>
        </w:rPr>
        <w:t xml:space="preserve"> b) Dohody o delegovaní a zabezpečí primeranú úpravu postupov uvedených v tomto dokumente za účelom vyhlásenia výzvy.</w:t>
      </w:r>
    </w:p>
    <w:p w:rsidR="005C19A8" w:rsidRDefault="005C19A8" w:rsidP="00A519C3">
      <w:pPr>
        <w:spacing w:after="0" w:line="240" w:lineRule="auto"/>
        <w:jc w:val="both"/>
        <w:rPr>
          <w:rFonts w:ascii="Arial" w:hAnsi="Arial" w:cs="Arial"/>
          <w:lang w:eastAsia="en-US"/>
        </w:rPr>
      </w:pPr>
    </w:p>
    <w:p w:rsidR="00252F8E" w:rsidRDefault="00252F8E" w:rsidP="00252F8E">
      <w:pPr>
        <w:autoSpaceDE w:val="0"/>
        <w:autoSpaceDN w:val="0"/>
        <w:spacing w:after="0" w:line="240" w:lineRule="auto"/>
        <w:jc w:val="both"/>
        <w:rPr>
          <w:rFonts w:ascii="Arial" w:hAnsi="Arial" w:cs="Arial"/>
          <w:b/>
          <w:bCs/>
        </w:rPr>
      </w:pPr>
      <w:r>
        <w:rPr>
          <w:rFonts w:ascii="Arial" w:hAnsi="Arial" w:cs="Arial"/>
          <w:b/>
        </w:rPr>
        <w:t>Základný h</w:t>
      </w:r>
      <w:r w:rsidRPr="00A6289A">
        <w:rPr>
          <w:rFonts w:ascii="Arial" w:hAnsi="Arial" w:cs="Arial"/>
          <w:b/>
        </w:rPr>
        <w:t>armonogram vyraďovania</w:t>
      </w:r>
      <w:r>
        <w:rPr>
          <w:rFonts w:ascii="Arial" w:hAnsi="Arial" w:cs="Arial"/>
        </w:rPr>
        <w:t xml:space="preserve"> – predstavuje harmonogram znázorňujúci hlavné činnosti pre dokončenie vyraďovania JE V1 z prevádzky a je stanovený v prílohe III vykonávacieho rozhodnutia. V odôvodnených prípadoch môže byť Základný harmonogram vyraďovania aktualizovaný, čo vedie k vytvoreniu aktualizovaného harmonogramu vyraďovania, ktorý taktiež môže byť predmetom ďalšej revízie. </w:t>
      </w:r>
    </w:p>
    <w:p w:rsidR="00252F8E" w:rsidRPr="00FA1636" w:rsidRDefault="00252F8E" w:rsidP="00640794">
      <w:pPr>
        <w:pStyle w:val="Zarkazkladnhotextu"/>
        <w:widowControl w:val="0"/>
        <w:tabs>
          <w:tab w:val="left" w:pos="567"/>
        </w:tabs>
        <w:jc w:val="both"/>
        <w:rPr>
          <w:rFonts w:ascii="Arial" w:hAnsi="Arial" w:cs="Arial"/>
          <w:bCs w:val="0"/>
          <w:sz w:val="22"/>
          <w:szCs w:val="22"/>
          <w:lang w:eastAsia="en-US"/>
        </w:rPr>
      </w:pPr>
    </w:p>
    <w:p w:rsidR="005C19A8" w:rsidRPr="00FA1636" w:rsidRDefault="005C19A8" w:rsidP="00640794">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Záznam o zistenej nezrovnalosti</w:t>
      </w:r>
      <w:r w:rsidRPr="00FA1636">
        <w:rPr>
          <w:rFonts w:ascii="Arial" w:hAnsi="Arial" w:cs="Arial"/>
          <w:b w:val="0"/>
          <w:bCs w:val="0"/>
          <w:sz w:val="22"/>
          <w:szCs w:val="22"/>
          <w:lang w:eastAsia="en-US"/>
        </w:rPr>
        <w:t xml:space="preserve"> – dokument vytvorený Národnou agentúrou a/alebo orgánmi vykonávajúcimi audit, na ktorého základe je oficiálne zdokumentované podozrenie </w:t>
      </w:r>
      <w:r w:rsidRPr="00FA1636">
        <w:rPr>
          <w:rFonts w:ascii="Arial" w:hAnsi="Arial" w:cs="Arial"/>
          <w:b w:val="0"/>
          <w:bCs w:val="0"/>
          <w:sz w:val="22"/>
          <w:szCs w:val="22"/>
          <w:lang w:eastAsia="en-US"/>
        </w:rPr>
        <w:lastRenderedPageBreak/>
        <w:t>z nezrovnalosti alebo zistenie nezrovnalosti.</w:t>
      </w:r>
    </w:p>
    <w:p w:rsidR="005C19A8" w:rsidRDefault="005C19A8" w:rsidP="00632535">
      <w:pPr>
        <w:spacing w:after="0" w:line="240" w:lineRule="auto"/>
        <w:jc w:val="both"/>
        <w:rPr>
          <w:rFonts w:ascii="Arial" w:hAnsi="Arial" w:cs="Arial"/>
        </w:rPr>
      </w:pPr>
    </w:p>
    <w:p w:rsidR="005C19A8" w:rsidRPr="00FA1636" w:rsidRDefault="005C19A8" w:rsidP="00FF0CA6">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Zmluva o poskytnutí grantu</w:t>
      </w:r>
      <w:r w:rsidRPr="00FA1636">
        <w:rPr>
          <w:rFonts w:ascii="Arial" w:hAnsi="Arial" w:cs="Arial"/>
          <w:b w:val="0"/>
          <w:bCs w:val="0"/>
          <w:sz w:val="22"/>
          <w:szCs w:val="22"/>
          <w:lang w:eastAsia="en-US"/>
        </w:rPr>
        <w:t xml:space="preserve"> - zmluva uzatvorená medzi Národnou agentúrou a Prijímateľom po schválení Žiadosti o poskytnutie grantu. Obsahuje podmienky poskytnutia financovania Projektu realizovaného v rámci Programu Bohunice, ako aj práva a povinnosti zúčastnených strán. </w:t>
      </w:r>
    </w:p>
    <w:p w:rsidR="005C19A8" w:rsidRPr="00FA1636" w:rsidRDefault="005C19A8" w:rsidP="005E2079">
      <w:pPr>
        <w:pStyle w:val="Zarkazkladnhotextu"/>
        <w:widowControl w:val="0"/>
        <w:tabs>
          <w:tab w:val="left" w:pos="567"/>
        </w:tabs>
        <w:jc w:val="both"/>
        <w:rPr>
          <w:rFonts w:ascii="Arial" w:hAnsi="Arial" w:cs="Arial"/>
          <w:bCs w:val="0"/>
          <w:sz w:val="22"/>
          <w:szCs w:val="22"/>
          <w:lang w:eastAsia="en-US"/>
        </w:rPr>
      </w:pPr>
    </w:p>
    <w:p w:rsidR="005C19A8" w:rsidRPr="00FA1636" w:rsidRDefault="005C19A8" w:rsidP="005E2079">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 xml:space="preserve">Žiadosť o platbu </w:t>
      </w:r>
      <w:r w:rsidRPr="00FA1636">
        <w:rPr>
          <w:rFonts w:ascii="Arial" w:hAnsi="Arial" w:cs="Arial"/>
          <w:b w:val="0"/>
          <w:bCs w:val="0"/>
          <w:sz w:val="22"/>
          <w:szCs w:val="22"/>
          <w:lang w:eastAsia="en-US"/>
        </w:rPr>
        <w:t>– doklad, na ktorého základe je Prijímateľovi podľa Zmluvy o poskytnutí grantu poskytovaný príspevok.</w:t>
      </w:r>
    </w:p>
    <w:p w:rsidR="005C19A8" w:rsidRDefault="005C19A8" w:rsidP="00FF0CA6">
      <w:pPr>
        <w:spacing w:after="0" w:line="240" w:lineRule="auto"/>
        <w:jc w:val="both"/>
        <w:rPr>
          <w:rFonts w:ascii="Arial" w:hAnsi="Arial" w:cs="Arial"/>
          <w:b/>
        </w:rPr>
      </w:pPr>
    </w:p>
    <w:p w:rsidR="005C19A8" w:rsidRPr="00FA1636" w:rsidRDefault="005C19A8" w:rsidP="005E2079">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Žiadosť o poskytnutie financovania</w:t>
      </w:r>
      <w:r w:rsidRPr="00FA1636">
        <w:rPr>
          <w:rFonts w:ascii="Arial" w:hAnsi="Arial" w:cs="Arial"/>
          <w:b w:val="0"/>
          <w:bCs w:val="0"/>
          <w:sz w:val="22"/>
          <w:szCs w:val="22"/>
          <w:lang w:eastAsia="en-US"/>
        </w:rPr>
        <w:t xml:space="preserve"> – doklad, na </w:t>
      </w:r>
      <w:r w:rsidR="00C84A8C" w:rsidRPr="00FA1636">
        <w:rPr>
          <w:rFonts w:ascii="Arial" w:hAnsi="Arial" w:cs="Arial"/>
          <w:b w:val="0"/>
          <w:bCs w:val="0"/>
          <w:sz w:val="22"/>
          <w:szCs w:val="22"/>
          <w:lang w:eastAsia="en-US"/>
        </w:rPr>
        <w:t xml:space="preserve">základe </w:t>
      </w:r>
      <w:r w:rsidRPr="00FA1636">
        <w:rPr>
          <w:rFonts w:ascii="Arial" w:hAnsi="Arial" w:cs="Arial"/>
          <w:b w:val="0"/>
          <w:bCs w:val="0"/>
          <w:sz w:val="22"/>
          <w:szCs w:val="22"/>
          <w:lang w:eastAsia="en-US"/>
        </w:rPr>
        <w:t>ktorého je Národnej agentúre poskytované financovanie zo strany EK</w:t>
      </w:r>
      <w:r w:rsidR="00C84A8C">
        <w:rPr>
          <w:rFonts w:ascii="Arial" w:hAnsi="Arial" w:cs="Arial"/>
          <w:b w:val="0"/>
          <w:bCs w:val="0"/>
          <w:sz w:val="22"/>
          <w:szCs w:val="22"/>
          <w:lang w:eastAsia="en-US"/>
        </w:rPr>
        <w:t xml:space="preserve"> na jednotlivé Projekty </w:t>
      </w:r>
      <w:r w:rsidR="00AC7780">
        <w:rPr>
          <w:rFonts w:ascii="Arial" w:hAnsi="Arial" w:cs="Arial"/>
          <w:b w:val="0"/>
          <w:bCs w:val="0"/>
          <w:sz w:val="22"/>
          <w:szCs w:val="22"/>
          <w:lang w:eastAsia="en-US"/>
        </w:rPr>
        <w:t xml:space="preserve">v rámci </w:t>
      </w:r>
      <w:r w:rsidR="00C84A8C">
        <w:rPr>
          <w:rFonts w:ascii="Arial" w:hAnsi="Arial" w:cs="Arial"/>
          <w:b w:val="0"/>
          <w:bCs w:val="0"/>
          <w:sz w:val="22"/>
          <w:szCs w:val="22"/>
          <w:lang w:eastAsia="en-US"/>
        </w:rPr>
        <w:t>Programu Bohunice</w:t>
      </w:r>
      <w:r w:rsidRPr="00FA1636">
        <w:rPr>
          <w:rFonts w:ascii="Arial" w:hAnsi="Arial" w:cs="Arial"/>
          <w:b w:val="0"/>
          <w:bCs w:val="0"/>
          <w:sz w:val="22"/>
          <w:szCs w:val="22"/>
          <w:lang w:eastAsia="en-US"/>
        </w:rPr>
        <w:t xml:space="preserve">. Môže mať charakter </w:t>
      </w:r>
      <w:proofErr w:type="spellStart"/>
      <w:r w:rsidRPr="00FA1636">
        <w:rPr>
          <w:rFonts w:ascii="Arial" w:hAnsi="Arial" w:cs="Arial"/>
          <w:b w:val="0"/>
          <w:bCs w:val="0"/>
          <w:sz w:val="22"/>
          <w:szCs w:val="22"/>
          <w:lang w:eastAsia="en-US"/>
        </w:rPr>
        <w:t>predfinancovania</w:t>
      </w:r>
      <w:proofErr w:type="spellEnd"/>
      <w:r w:rsidRPr="00FA1636">
        <w:rPr>
          <w:rFonts w:ascii="Arial" w:hAnsi="Arial" w:cs="Arial"/>
          <w:b w:val="0"/>
          <w:bCs w:val="0"/>
          <w:sz w:val="22"/>
          <w:szCs w:val="22"/>
          <w:lang w:eastAsia="en-US"/>
        </w:rPr>
        <w:t xml:space="preserve"> a záverečnej zúčtovacej </w:t>
      </w:r>
      <w:r w:rsidR="00C84A8C">
        <w:rPr>
          <w:rFonts w:ascii="Arial" w:hAnsi="Arial" w:cs="Arial"/>
          <w:b w:val="0"/>
          <w:bCs w:val="0"/>
          <w:sz w:val="22"/>
          <w:szCs w:val="22"/>
          <w:lang w:eastAsia="en-US"/>
        </w:rPr>
        <w:t>Ž</w:t>
      </w:r>
      <w:r w:rsidRPr="00FA1636">
        <w:rPr>
          <w:rFonts w:ascii="Arial" w:hAnsi="Arial" w:cs="Arial"/>
          <w:b w:val="0"/>
          <w:bCs w:val="0"/>
          <w:sz w:val="22"/>
          <w:szCs w:val="22"/>
          <w:lang w:eastAsia="en-US"/>
        </w:rPr>
        <w:t>iadosti o poskytnutie financovania.</w:t>
      </w:r>
    </w:p>
    <w:p w:rsidR="005C19A8" w:rsidRDefault="005C19A8" w:rsidP="00FF0CA6">
      <w:pPr>
        <w:spacing w:after="0" w:line="240" w:lineRule="auto"/>
        <w:jc w:val="both"/>
        <w:rPr>
          <w:rFonts w:ascii="Arial" w:hAnsi="Arial" w:cs="Arial"/>
          <w:b/>
        </w:rPr>
      </w:pPr>
    </w:p>
    <w:p w:rsidR="005C19A8" w:rsidRDefault="005C19A8" w:rsidP="00FF0CA6">
      <w:pPr>
        <w:spacing w:after="0" w:line="240" w:lineRule="auto"/>
        <w:jc w:val="both"/>
        <w:rPr>
          <w:rFonts w:ascii="Arial" w:hAnsi="Arial" w:cs="Arial"/>
        </w:rPr>
      </w:pPr>
      <w:r>
        <w:rPr>
          <w:rFonts w:ascii="Arial" w:hAnsi="Arial" w:cs="Arial"/>
          <w:b/>
        </w:rPr>
        <w:t xml:space="preserve">Žiadosť o poskytnutie grantu – </w:t>
      </w:r>
      <w:r w:rsidRPr="00E62C14">
        <w:rPr>
          <w:rFonts w:ascii="Arial" w:hAnsi="Arial" w:cs="Arial"/>
        </w:rPr>
        <w:t>predstavuje formulár vrátane príloh</w:t>
      </w:r>
      <w:r>
        <w:rPr>
          <w:rFonts w:ascii="Arial" w:hAnsi="Arial" w:cs="Arial"/>
        </w:rPr>
        <w:t xml:space="preserve"> stanovených Národnou agentúrou, prostredníctvom ktorých Prijímateľ definuje Projekt</w:t>
      </w:r>
      <w:r w:rsidRPr="00E62C14">
        <w:rPr>
          <w:rFonts w:ascii="Arial" w:hAnsi="Arial" w:cs="Arial"/>
        </w:rPr>
        <w:t>, resp. výdavky, ktoré sa majú financovať prostredníctvom Programu Bohunice a prostredníctvom ktoréh</w:t>
      </w:r>
      <w:r>
        <w:rPr>
          <w:rFonts w:ascii="Arial" w:hAnsi="Arial" w:cs="Arial"/>
        </w:rPr>
        <w:t>o ich predkladá N</w:t>
      </w:r>
      <w:r w:rsidRPr="00E62C14">
        <w:rPr>
          <w:rFonts w:ascii="Arial" w:hAnsi="Arial" w:cs="Arial"/>
        </w:rPr>
        <w:t>árodnej agentúre.</w:t>
      </w:r>
    </w:p>
    <w:p w:rsidR="005C19A8" w:rsidRDefault="005C19A8" w:rsidP="00FF0CA6">
      <w:pPr>
        <w:spacing w:after="0" w:line="240" w:lineRule="auto"/>
        <w:jc w:val="both"/>
        <w:rPr>
          <w:rFonts w:ascii="Arial" w:hAnsi="Arial" w:cs="Arial"/>
        </w:rPr>
      </w:pPr>
    </w:p>
    <w:p w:rsidR="005A636C" w:rsidRDefault="005A636C" w:rsidP="00851E5A">
      <w:pPr>
        <w:rPr>
          <w:rFonts w:ascii="Arial" w:hAnsi="Arial" w:cs="Arial"/>
        </w:rPr>
      </w:pPr>
    </w:p>
    <w:p w:rsidR="005A636C" w:rsidRDefault="005A636C" w:rsidP="00851E5A">
      <w:pPr>
        <w:rPr>
          <w:rFonts w:ascii="Arial" w:hAnsi="Arial" w:cs="Arial"/>
        </w:rPr>
      </w:pPr>
    </w:p>
    <w:p w:rsidR="005C19A8" w:rsidRPr="00851E5A" w:rsidRDefault="005C19A8" w:rsidP="00851E5A">
      <w:pPr>
        <w:rPr>
          <w:rFonts w:ascii="Arial" w:hAnsi="Arial" w:cs="Arial"/>
        </w:rPr>
      </w:pPr>
      <w:r w:rsidRPr="00851E5A">
        <w:rPr>
          <w:rFonts w:ascii="Arial" w:hAnsi="Arial" w:cs="Arial"/>
        </w:rPr>
        <w:t xml:space="preserve">Pre účely </w:t>
      </w:r>
      <w:r>
        <w:rPr>
          <w:rFonts w:ascii="Arial" w:hAnsi="Arial" w:cs="Arial"/>
        </w:rPr>
        <w:t xml:space="preserve"> tohto </w:t>
      </w:r>
      <w:proofErr w:type="spellStart"/>
      <w:r w:rsidRPr="00851E5A">
        <w:rPr>
          <w:rFonts w:ascii="Arial" w:hAnsi="Arial" w:cs="Arial"/>
        </w:rPr>
        <w:t>SiPB</w:t>
      </w:r>
      <w:proofErr w:type="spellEnd"/>
      <w:r w:rsidRPr="00851E5A">
        <w:rPr>
          <w:rFonts w:ascii="Arial" w:hAnsi="Arial" w:cs="Arial"/>
        </w:rPr>
        <w:t xml:space="preserve"> sa používajú nasledovné skratky:</w:t>
      </w:r>
    </w:p>
    <w:tbl>
      <w:tblPr>
        <w:tblW w:w="0" w:type="auto"/>
        <w:tblInd w:w="48" w:type="dxa"/>
        <w:tblLayout w:type="fixed"/>
        <w:tblCellMar>
          <w:left w:w="70" w:type="dxa"/>
          <w:right w:w="70" w:type="dxa"/>
        </w:tblCellMar>
        <w:tblLook w:val="0000" w:firstRow="0" w:lastRow="0" w:firstColumn="0" w:lastColumn="0" w:noHBand="0" w:noVBand="0"/>
      </w:tblPr>
      <w:tblGrid>
        <w:gridCol w:w="2540"/>
        <w:gridCol w:w="6210"/>
        <w:gridCol w:w="10"/>
      </w:tblGrid>
      <w:tr w:rsidR="005C19A8" w:rsidRPr="00FA1636" w:rsidTr="00A519C3">
        <w:trPr>
          <w:trHeight w:val="312"/>
        </w:trPr>
        <w:tc>
          <w:tcPr>
            <w:tcW w:w="2540" w:type="dxa"/>
            <w:tcBorders>
              <w:top w:val="single" w:sz="8" w:space="0" w:color="000000"/>
              <w:left w:val="single" w:sz="8" w:space="0" w:color="000000"/>
              <w:bottom w:val="single" w:sz="8" w:space="0" w:color="000000"/>
            </w:tcBorders>
            <w:shd w:val="clear" w:color="auto" w:fill="CCFFCC"/>
            <w:vAlign w:val="center"/>
          </w:tcPr>
          <w:p w:rsidR="005C19A8" w:rsidRPr="00FA1636" w:rsidRDefault="005C19A8" w:rsidP="007F1907">
            <w:pPr>
              <w:keepNext/>
              <w:keepLines/>
              <w:rPr>
                <w:rFonts w:ascii="Arial" w:hAnsi="Arial" w:cs="Arial"/>
              </w:rPr>
            </w:pPr>
            <w:r w:rsidRPr="00FA1636">
              <w:rPr>
                <w:rFonts w:ascii="Arial" w:hAnsi="Arial" w:cs="Arial"/>
                <w:sz w:val="24"/>
                <w:szCs w:val="24"/>
              </w:rPr>
              <w:t>SKRATKA</w:t>
            </w:r>
          </w:p>
        </w:tc>
        <w:tc>
          <w:tcPr>
            <w:tcW w:w="6220" w:type="dxa"/>
            <w:gridSpan w:val="2"/>
            <w:tcBorders>
              <w:top w:val="single" w:sz="8" w:space="0" w:color="000000"/>
              <w:left w:val="single" w:sz="8" w:space="0" w:color="000000"/>
              <w:bottom w:val="single" w:sz="8" w:space="0" w:color="000000"/>
              <w:right w:val="single" w:sz="8" w:space="0" w:color="000000"/>
            </w:tcBorders>
            <w:shd w:val="clear" w:color="auto" w:fill="CCFFCC"/>
            <w:vAlign w:val="center"/>
          </w:tcPr>
          <w:p w:rsidR="005C19A8" w:rsidRPr="00FA1636" w:rsidRDefault="005C19A8" w:rsidP="007F26A5">
            <w:pPr>
              <w:keepNext/>
              <w:keepLines/>
              <w:rPr>
                <w:rFonts w:ascii="Arial" w:hAnsi="Arial" w:cs="Arial"/>
              </w:rPr>
            </w:pPr>
            <w:r w:rsidRPr="00FA1636">
              <w:rPr>
                <w:rFonts w:ascii="Arial" w:hAnsi="Arial" w:cs="Arial"/>
                <w:sz w:val="24"/>
                <w:szCs w:val="24"/>
              </w:rPr>
              <w:t>POPIS</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7F1907">
            <w:pPr>
              <w:rPr>
                <w:rFonts w:ascii="Arial" w:hAnsi="Arial" w:cs="Arial"/>
              </w:rPr>
            </w:pPr>
            <w:r w:rsidRPr="00FA1636">
              <w:rPr>
                <w:rFonts w:ascii="Arial" w:hAnsi="Arial" w:cs="Arial"/>
                <w:sz w:val="24"/>
                <w:szCs w:val="24"/>
              </w:rPr>
              <w:t>AWP</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Ročný pracovný program (</w:t>
            </w:r>
            <w:proofErr w:type="spellStart"/>
            <w:r w:rsidRPr="00FA1636">
              <w:rPr>
                <w:rFonts w:ascii="Arial" w:hAnsi="Arial" w:cs="Arial"/>
                <w:sz w:val="24"/>
                <w:szCs w:val="24"/>
              </w:rPr>
              <w:t>Annual</w:t>
            </w:r>
            <w:proofErr w:type="spellEnd"/>
            <w:r w:rsidRPr="00FA1636">
              <w:rPr>
                <w:rFonts w:ascii="Arial" w:hAnsi="Arial" w:cs="Arial"/>
                <w:sz w:val="24"/>
                <w:szCs w:val="24"/>
              </w:rPr>
              <w:t xml:space="preserve"> </w:t>
            </w:r>
            <w:proofErr w:type="spellStart"/>
            <w:r w:rsidRPr="00FA1636">
              <w:rPr>
                <w:rFonts w:ascii="Arial" w:hAnsi="Arial" w:cs="Arial"/>
                <w:sz w:val="24"/>
                <w:szCs w:val="24"/>
              </w:rPr>
              <w:t>Work</w:t>
            </w:r>
            <w:proofErr w:type="spellEnd"/>
            <w:r w:rsidRPr="00FA1636">
              <w:rPr>
                <w:rFonts w:ascii="Arial" w:hAnsi="Arial" w:cs="Arial"/>
                <w:sz w:val="24"/>
                <w:szCs w:val="24"/>
              </w:rPr>
              <w:t xml:space="preserve"> </w:t>
            </w:r>
            <w:proofErr w:type="spellStart"/>
            <w:r w:rsidRPr="00FA1636">
              <w:rPr>
                <w:rFonts w:ascii="Arial" w:hAnsi="Arial" w:cs="Arial"/>
                <w:sz w:val="24"/>
                <w:szCs w:val="24"/>
              </w:rPr>
              <w:t>Programme</w:t>
            </w:r>
            <w:proofErr w:type="spellEnd"/>
            <w:r w:rsidRPr="00FA1636">
              <w:rPr>
                <w:rFonts w:ascii="Arial" w:hAnsi="Arial" w:cs="Arial"/>
                <w:sz w:val="24"/>
                <w:szCs w:val="24"/>
              </w:rPr>
              <w:t>)</w:t>
            </w:r>
          </w:p>
        </w:tc>
      </w:tr>
      <w:tr w:rsidR="005C19A8" w:rsidRPr="00FA1636" w:rsidTr="00505E07">
        <w:trPr>
          <w:trHeight w:val="300"/>
        </w:trPr>
        <w:tc>
          <w:tcPr>
            <w:tcW w:w="2540" w:type="dxa"/>
            <w:tcBorders>
              <w:left w:val="single" w:sz="8" w:space="0" w:color="000000"/>
              <w:bottom w:val="single" w:sz="4" w:space="0" w:color="000000"/>
            </w:tcBorders>
            <w:vAlign w:val="center"/>
          </w:tcPr>
          <w:p w:rsidR="005C19A8" w:rsidRPr="00354EDE" w:rsidRDefault="005C19A8" w:rsidP="007F1907">
            <w:pPr>
              <w:rPr>
                <w:rFonts w:ascii="Arial" w:hAnsi="Arial" w:cs="Arial"/>
              </w:rPr>
            </w:pPr>
            <w:r w:rsidRPr="00354EDE">
              <w:rPr>
                <w:rFonts w:ascii="Arial" w:hAnsi="Arial" w:cs="Arial"/>
                <w:sz w:val="24"/>
                <w:szCs w:val="24"/>
              </w:rPr>
              <w:t>DDP</w:t>
            </w:r>
          </w:p>
        </w:tc>
        <w:tc>
          <w:tcPr>
            <w:tcW w:w="6220" w:type="dxa"/>
            <w:gridSpan w:val="2"/>
            <w:tcBorders>
              <w:left w:val="single" w:sz="8" w:space="0" w:color="000000"/>
              <w:bottom w:val="single" w:sz="4" w:space="0" w:color="000000"/>
              <w:right w:val="single" w:sz="8" w:space="0" w:color="000000"/>
            </w:tcBorders>
            <w:vAlign w:val="center"/>
          </w:tcPr>
          <w:p w:rsidR="005C19A8" w:rsidRPr="00354EDE" w:rsidRDefault="00505E07" w:rsidP="007F26A5">
            <w:pPr>
              <w:rPr>
                <w:rFonts w:ascii="Arial" w:hAnsi="Arial" w:cs="Arial"/>
              </w:rPr>
            </w:pPr>
            <w:r>
              <w:rPr>
                <w:rFonts w:ascii="Arial" w:hAnsi="Arial" w:cs="Arial"/>
                <w:sz w:val="24"/>
                <w:szCs w:val="24"/>
              </w:rPr>
              <w:t>Detailn</w:t>
            </w:r>
            <w:r w:rsidRPr="00354EDE">
              <w:rPr>
                <w:rFonts w:ascii="Arial" w:hAnsi="Arial" w:cs="Arial"/>
                <w:sz w:val="24"/>
                <w:szCs w:val="24"/>
              </w:rPr>
              <w:t xml:space="preserve">ý </w:t>
            </w:r>
            <w:r w:rsidR="005C19A8" w:rsidRPr="00354EDE">
              <w:rPr>
                <w:rFonts w:ascii="Arial" w:hAnsi="Arial" w:cs="Arial"/>
                <w:sz w:val="24"/>
                <w:szCs w:val="24"/>
              </w:rPr>
              <w:t>plán vyraďovania (</w:t>
            </w:r>
            <w:proofErr w:type="spellStart"/>
            <w:r w:rsidR="005C19A8" w:rsidRPr="00354EDE">
              <w:rPr>
                <w:rFonts w:ascii="Arial" w:hAnsi="Arial" w:cs="Arial"/>
                <w:sz w:val="24"/>
                <w:szCs w:val="24"/>
              </w:rPr>
              <w:t>Detailed</w:t>
            </w:r>
            <w:proofErr w:type="spellEnd"/>
            <w:r w:rsidR="005C19A8" w:rsidRPr="00354EDE">
              <w:rPr>
                <w:rFonts w:ascii="Arial" w:hAnsi="Arial" w:cs="Arial"/>
                <w:sz w:val="24"/>
                <w:szCs w:val="24"/>
              </w:rPr>
              <w:t xml:space="preserve"> </w:t>
            </w:r>
            <w:proofErr w:type="spellStart"/>
            <w:r w:rsidR="005C19A8" w:rsidRPr="00354EDE">
              <w:rPr>
                <w:rFonts w:ascii="Arial" w:hAnsi="Arial" w:cs="Arial"/>
                <w:sz w:val="24"/>
                <w:szCs w:val="24"/>
              </w:rPr>
              <w:t>Decommissioning</w:t>
            </w:r>
            <w:proofErr w:type="spellEnd"/>
            <w:r w:rsidR="005C19A8" w:rsidRPr="00354EDE">
              <w:rPr>
                <w:rFonts w:ascii="Arial" w:hAnsi="Arial" w:cs="Arial"/>
                <w:sz w:val="24"/>
                <w:szCs w:val="24"/>
              </w:rPr>
              <w:t xml:space="preserve"> </w:t>
            </w:r>
            <w:proofErr w:type="spellStart"/>
            <w:r w:rsidR="005C19A8" w:rsidRPr="00354EDE">
              <w:rPr>
                <w:rFonts w:ascii="Arial" w:hAnsi="Arial" w:cs="Arial"/>
                <w:sz w:val="24"/>
                <w:szCs w:val="24"/>
              </w:rPr>
              <w:t>Plan</w:t>
            </w:r>
            <w:proofErr w:type="spellEnd"/>
            <w:r w:rsidR="005C19A8" w:rsidRPr="00354EDE">
              <w:rPr>
                <w:rFonts w:ascii="Arial" w:hAnsi="Arial" w:cs="Arial"/>
                <w:sz w:val="24"/>
                <w:szCs w:val="24"/>
              </w:rPr>
              <w:t>)</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7F1907">
            <w:pPr>
              <w:rPr>
                <w:rFonts w:ascii="Arial" w:hAnsi="Arial" w:cs="Arial"/>
              </w:rPr>
            </w:pPr>
            <w:r w:rsidRPr="00FA1636">
              <w:rPr>
                <w:rFonts w:ascii="Arial" w:hAnsi="Arial" w:cs="Arial"/>
                <w:sz w:val="24"/>
                <w:szCs w:val="24"/>
              </w:rPr>
              <w:t>DPH</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daň z pridanej hodnoty</w:t>
            </w:r>
          </w:p>
        </w:tc>
      </w:tr>
      <w:tr w:rsidR="005B2A2B" w:rsidRPr="00FA1636" w:rsidTr="00A519C3">
        <w:trPr>
          <w:trHeight w:val="300"/>
        </w:trPr>
        <w:tc>
          <w:tcPr>
            <w:tcW w:w="2540" w:type="dxa"/>
            <w:tcBorders>
              <w:left w:val="single" w:sz="8" w:space="0" w:color="000000"/>
              <w:bottom w:val="single" w:sz="4" w:space="0" w:color="000000"/>
            </w:tcBorders>
            <w:vAlign w:val="center"/>
          </w:tcPr>
          <w:p w:rsidR="005B2A2B" w:rsidRPr="00FA1636" w:rsidRDefault="005B2A2B" w:rsidP="007F1907">
            <w:pPr>
              <w:rPr>
                <w:rFonts w:ascii="Arial" w:hAnsi="Arial" w:cs="Arial"/>
                <w:sz w:val="24"/>
                <w:szCs w:val="24"/>
              </w:rPr>
            </w:pPr>
            <w:r>
              <w:rPr>
                <w:rFonts w:ascii="Arial" w:hAnsi="Arial" w:cs="Arial"/>
                <w:sz w:val="24"/>
                <w:szCs w:val="24"/>
              </w:rPr>
              <w:t>EDA</w:t>
            </w:r>
          </w:p>
        </w:tc>
        <w:tc>
          <w:tcPr>
            <w:tcW w:w="6220" w:type="dxa"/>
            <w:gridSpan w:val="2"/>
            <w:tcBorders>
              <w:left w:val="single" w:sz="8" w:space="0" w:color="000000"/>
              <w:bottom w:val="single" w:sz="4" w:space="0" w:color="000000"/>
              <w:right w:val="single" w:sz="8" w:space="0" w:color="000000"/>
            </w:tcBorders>
            <w:vAlign w:val="center"/>
          </w:tcPr>
          <w:p w:rsidR="005B2A2B" w:rsidRPr="00FA1636" w:rsidRDefault="005B2A2B" w:rsidP="007F26A5">
            <w:pPr>
              <w:rPr>
                <w:rFonts w:ascii="Arial" w:hAnsi="Arial" w:cs="Arial"/>
                <w:sz w:val="24"/>
                <w:szCs w:val="24"/>
              </w:rPr>
            </w:pPr>
            <w:r>
              <w:rPr>
                <w:rFonts w:ascii="Arial" w:hAnsi="Arial" w:cs="Arial"/>
                <w:sz w:val="24"/>
                <w:szCs w:val="24"/>
              </w:rPr>
              <w:t>Európsky dvor audítorov</w:t>
            </w:r>
          </w:p>
        </w:tc>
      </w:tr>
      <w:tr w:rsidR="007F04B1" w:rsidRPr="00FA1636" w:rsidTr="00A519C3">
        <w:trPr>
          <w:trHeight w:val="300"/>
        </w:trPr>
        <w:tc>
          <w:tcPr>
            <w:tcW w:w="2540" w:type="dxa"/>
            <w:tcBorders>
              <w:left w:val="single" w:sz="8" w:space="0" w:color="000000"/>
              <w:bottom w:val="single" w:sz="4" w:space="0" w:color="000000"/>
            </w:tcBorders>
            <w:vAlign w:val="center"/>
          </w:tcPr>
          <w:p w:rsidR="007F04B1" w:rsidRPr="00FA1636" w:rsidRDefault="007F04B1" w:rsidP="007F1907">
            <w:pPr>
              <w:keepNext/>
              <w:keepLines/>
              <w:rPr>
                <w:rFonts w:ascii="Arial" w:hAnsi="Arial" w:cs="Arial"/>
                <w:sz w:val="24"/>
                <w:szCs w:val="24"/>
              </w:rPr>
            </w:pPr>
            <w:r>
              <w:rPr>
                <w:rFonts w:ascii="Arial" w:hAnsi="Arial" w:cs="Arial"/>
                <w:sz w:val="24"/>
                <w:szCs w:val="24"/>
              </w:rPr>
              <w:t>EDES</w:t>
            </w:r>
          </w:p>
        </w:tc>
        <w:tc>
          <w:tcPr>
            <w:tcW w:w="6220" w:type="dxa"/>
            <w:gridSpan w:val="2"/>
            <w:tcBorders>
              <w:left w:val="single" w:sz="8" w:space="0" w:color="000000"/>
              <w:bottom w:val="single" w:sz="4" w:space="0" w:color="000000"/>
              <w:right w:val="single" w:sz="8" w:space="0" w:color="000000"/>
            </w:tcBorders>
            <w:vAlign w:val="center"/>
          </w:tcPr>
          <w:p w:rsidR="007F04B1" w:rsidRPr="00FA1636" w:rsidRDefault="007F04B1" w:rsidP="007F26A5">
            <w:pPr>
              <w:keepNext/>
              <w:keepLines/>
              <w:rPr>
                <w:rFonts w:ascii="Arial" w:hAnsi="Arial" w:cs="Arial"/>
                <w:sz w:val="24"/>
                <w:szCs w:val="24"/>
              </w:rPr>
            </w:pPr>
            <w:r w:rsidRPr="008D2969">
              <w:rPr>
                <w:rFonts w:ascii="Arial" w:hAnsi="Arial" w:cs="Arial"/>
                <w:sz w:val="24"/>
                <w:szCs w:val="24"/>
              </w:rPr>
              <w:t xml:space="preserve">The </w:t>
            </w:r>
            <w:proofErr w:type="spellStart"/>
            <w:r w:rsidRPr="008D2969">
              <w:rPr>
                <w:rFonts w:ascii="Arial" w:hAnsi="Arial" w:cs="Arial"/>
                <w:sz w:val="24"/>
                <w:szCs w:val="24"/>
              </w:rPr>
              <w:t>Early</w:t>
            </w:r>
            <w:proofErr w:type="spellEnd"/>
            <w:r w:rsidRPr="008D2969">
              <w:rPr>
                <w:rFonts w:ascii="Arial" w:hAnsi="Arial" w:cs="Arial"/>
                <w:sz w:val="24"/>
                <w:szCs w:val="24"/>
              </w:rPr>
              <w:t xml:space="preserve"> </w:t>
            </w:r>
            <w:proofErr w:type="spellStart"/>
            <w:r w:rsidRPr="008D2969">
              <w:rPr>
                <w:rFonts w:ascii="Arial" w:hAnsi="Arial" w:cs="Arial"/>
                <w:sz w:val="24"/>
                <w:szCs w:val="24"/>
              </w:rPr>
              <w:t>Detection</w:t>
            </w:r>
            <w:proofErr w:type="spellEnd"/>
            <w:r w:rsidRPr="008D2969">
              <w:rPr>
                <w:rFonts w:ascii="Arial" w:hAnsi="Arial" w:cs="Arial"/>
                <w:sz w:val="24"/>
                <w:szCs w:val="24"/>
              </w:rPr>
              <w:t xml:space="preserve"> and </w:t>
            </w:r>
            <w:proofErr w:type="spellStart"/>
            <w:r w:rsidRPr="008D2969">
              <w:rPr>
                <w:rFonts w:ascii="Arial" w:hAnsi="Arial" w:cs="Arial"/>
                <w:sz w:val="24"/>
                <w:szCs w:val="24"/>
              </w:rPr>
              <w:t>Exclusion</w:t>
            </w:r>
            <w:proofErr w:type="spellEnd"/>
            <w:r w:rsidRPr="008D2969">
              <w:rPr>
                <w:rFonts w:ascii="Arial" w:hAnsi="Arial" w:cs="Arial"/>
                <w:sz w:val="24"/>
                <w:szCs w:val="24"/>
              </w:rPr>
              <w:t xml:space="preserve"> </w:t>
            </w:r>
            <w:proofErr w:type="spellStart"/>
            <w:r w:rsidRPr="008D2969">
              <w:rPr>
                <w:rFonts w:ascii="Arial" w:hAnsi="Arial" w:cs="Arial"/>
                <w:sz w:val="24"/>
                <w:szCs w:val="24"/>
              </w:rPr>
              <w:t>System</w:t>
            </w:r>
            <w:proofErr w:type="spellEnd"/>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7F1907">
            <w:pPr>
              <w:keepNext/>
              <w:keepLines/>
              <w:rPr>
                <w:rFonts w:ascii="Arial" w:hAnsi="Arial" w:cs="Arial"/>
              </w:rPr>
            </w:pPr>
            <w:r w:rsidRPr="00FA1636">
              <w:rPr>
                <w:rFonts w:ascii="Arial" w:hAnsi="Arial" w:cs="Arial"/>
                <w:sz w:val="24"/>
                <w:szCs w:val="24"/>
              </w:rPr>
              <w:t>EK</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keepNext/>
              <w:keepLines/>
              <w:rPr>
                <w:rFonts w:ascii="Arial" w:hAnsi="Arial" w:cs="Arial"/>
              </w:rPr>
            </w:pPr>
            <w:r w:rsidRPr="00FA1636">
              <w:rPr>
                <w:rFonts w:ascii="Arial" w:hAnsi="Arial" w:cs="Arial"/>
                <w:sz w:val="24"/>
                <w:szCs w:val="24"/>
              </w:rPr>
              <w:t>Európska komisia</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7F1907">
            <w:pPr>
              <w:rPr>
                <w:rFonts w:ascii="Arial" w:hAnsi="Arial" w:cs="Arial"/>
              </w:rPr>
            </w:pPr>
            <w:r w:rsidRPr="00FA1636">
              <w:rPr>
                <w:rFonts w:ascii="Arial" w:hAnsi="Arial" w:cs="Arial"/>
                <w:sz w:val="24"/>
                <w:szCs w:val="24"/>
              </w:rPr>
              <w:t>Eur</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Euro</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7F1907">
            <w:pPr>
              <w:rPr>
                <w:rFonts w:ascii="Arial" w:hAnsi="Arial" w:cs="Arial"/>
              </w:rPr>
            </w:pPr>
            <w:r w:rsidRPr="00FA1636">
              <w:rPr>
                <w:rFonts w:ascii="Arial" w:hAnsi="Arial" w:cs="Arial"/>
                <w:sz w:val="24"/>
                <w:szCs w:val="24"/>
              </w:rPr>
              <w:t>GR</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Generálny riaditeľ</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7F1907">
            <w:pPr>
              <w:rPr>
                <w:rFonts w:ascii="Arial" w:hAnsi="Arial" w:cs="Arial"/>
              </w:rPr>
            </w:pPr>
            <w:r w:rsidRPr="00FA1636">
              <w:rPr>
                <w:rFonts w:ascii="Arial" w:hAnsi="Arial" w:cs="Arial"/>
                <w:sz w:val="24"/>
                <w:szCs w:val="24"/>
              </w:rPr>
              <w:t>MF SR</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Ministerstvo financií Slovenskej republiky</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7F1907">
            <w:pPr>
              <w:rPr>
                <w:rFonts w:ascii="Arial" w:hAnsi="Arial" w:cs="Arial"/>
              </w:rPr>
            </w:pPr>
            <w:r w:rsidRPr="00FA1636">
              <w:rPr>
                <w:rFonts w:ascii="Arial" w:hAnsi="Arial" w:cs="Arial"/>
                <w:sz w:val="24"/>
                <w:szCs w:val="24"/>
              </w:rPr>
              <w:t>MH SR</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Ministerstvo hospodárstva Slovenskej republiky</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7F1907">
            <w:pPr>
              <w:rPr>
                <w:rFonts w:ascii="Arial" w:hAnsi="Arial" w:cs="Arial"/>
              </w:rPr>
            </w:pPr>
            <w:r w:rsidRPr="00FA1636">
              <w:rPr>
                <w:rFonts w:ascii="Arial" w:hAnsi="Arial" w:cs="Arial"/>
                <w:sz w:val="24"/>
                <w:szCs w:val="24"/>
              </w:rPr>
              <w:t>NDAP</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proofErr w:type="spellStart"/>
            <w:r w:rsidRPr="00FA1636">
              <w:rPr>
                <w:rFonts w:ascii="Arial" w:hAnsi="Arial" w:cs="Arial"/>
                <w:sz w:val="24"/>
                <w:szCs w:val="24"/>
              </w:rPr>
              <w:t>Nuclear</w:t>
            </w:r>
            <w:proofErr w:type="spellEnd"/>
            <w:r w:rsidRPr="00FA1636">
              <w:rPr>
                <w:rFonts w:ascii="Arial" w:hAnsi="Arial" w:cs="Arial"/>
                <w:sz w:val="24"/>
                <w:szCs w:val="24"/>
              </w:rPr>
              <w:t xml:space="preserve"> </w:t>
            </w:r>
            <w:proofErr w:type="spellStart"/>
            <w:r w:rsidRPr="00FA1636">
              <w:rPr>
                <w:rFonts w:ascii="Arial" w:hAnsi="Arial" w:cs="Arial"/>
                <w:sz w:val="24"/>
                <w:szCs w:val="24"/>
              </w:rPr>
              <w:t>Decommissioning</w:t>
            </w:r>
            <w:proofErr w:type="spellEnd"/>
            <w:r w:rsidRPr="00FA1636">
              <w:rPr>
                <w:rFonts w:ascii="Arial" w:hAnsi="Arial" w:cs="Arial"/>
                <w:sz w:val="24"/>
                <w:szCs w:val="24"/>
              </w:rPr>
              <w:t xml:space="preserve"> </w:t>
            </w:r>
            <w:proofErr w:type="spellStart"/>
            <w:r w:rsidRPr="00FA1636">
              <w:rPr>
                <w:rFonts w:ascii="Arial" w:hAnsi="Arial" w:cs="Arial"/>
                <w:sz w:val="24"/>
                <w:szCs w:val="24"/>
              </w:rPr>
              <w:t>Assistance</w:t>
            </w:r>
            <w:proofErr w:type="spellEnd"/>
            <w:r w:rsidRPr="00FA1636">
              <w:rPr>
                <w:rFonts w:ascii="Arial" w:hAnsi="Arial" w:cs="Arial"/>
                <w:sz w:val="24"/>
                <w:szCs w:val="24"/>
              </w:rPr>
              <w:t xml:space="preserve"> </w:t>
            </w:r>
            <w:proofErr w:type="spellStart"/>
            <w:r w:rsidRPr="00FA1636">
              <w:rPr>
                <w:rFonts w:ascii="Arial" w:hAnsi="Arial" w:cs="Arial"/>
                <w:sz w:val="24"/>
                <w:szCs w:val="24"/>
              </w:rPr>
              <w:t>Programme</w:t>
            </w:r>
            <w:proofErr w:type="spellEnd"/>
          </w:p>
        </w:tc>
      </w:tr>
      <w:tr w:rsidR="005B2A2B" w:rsidRPr="00FA1636" w:rsidTr="00A519C3">
        <w:trPr>
          <w:trHeight w:val="300"/>
        </w:trPr>
        <w:tc>
          <w:tcPr>
            <w:tcW w:w="2540" w:type="dxa"/>
            <w:tcBorders>
              <w:left w:val="single" w:sz="8" w:space="0" w:color="000000"/>
              <w:bottom w:val="single" w:sz="4" w:space="0" w:color="000000"/>
            </w:tcBorders>
            <w:vAlign w:val="center"/>
          </w:tcPr>
          <w:p w:rsidR="005B2A2B" w:rsidRPr="005B2A2B" w:rsidRDefault="005B2A2B" w:rsidP="007F1907">
            <w:pPr>
              <w:rPr>
                <w:rFonts w:ascii="Arial" w:hAnsi="Arial" w:cs="Arial"/>
                <w:sz w:val="24"/>
                <w:szCs w:val="24"/>
              </w:rPr>
            </w:pPr>
            <w:r w:rsidRPr="005B2A2B">
              <w:rPr>
                <w:rFonts w:ascii="Arial" w:hAnsi="Arial" w:cs="Arial"/>
                <w:sz w:val="24"/>
                <w:szCs w:val="24"/>
              </w:rPr>
              <w:t>OLAF</w:t>
            </w:r>
          </w:p>
        </w:tc>
        <w:tc>
          <w:tcPr>
            <w:tcW w:w="6220" w:type="dxa"/>
            <w:gridSpan w:val="2"/>
            <w:tcBorders>
              <w:left w:val="single" w:sz="8" w:space="0" w:color="000000"/>
              <w:bottom w:val="single" w:sz="4" w:space="0" w:color="000000"/>
              <w:right w:val="single" w:sz="8" w:space="0" w:color="000000"/>
            </w:tcBorders>
            <w:vAlign w:val="center"/>
          </w:tcPr>
          <w:p w:rsidR="005B2A2B" w:rsidRPr="00A00A0F" w:rsidRDefault="005B2A2B" w:rsidP="007F26A5">
            <w:pPr>
              <w:rPr>
                <w:rFonts w:ascii="Arial" w:hAnsi="Arial" w:cs="Arial"/>
                <w:sz w:val="24"/>
                <w:szCs w:val="24"/>
              </w:rPr>
            </w:pPr>
            <w:r w:rsidRPr="005B2A2B">
              <w:rPr>
                <w:rFonts w:ascii="Arial" w:hAnsi="Arial" w:cs="Arial"/>
                <w:sz w:val="24"/>
                <w:szCs w:val="24"/>
              </w:rPr>
              <w:t>Európsky úrad pre boj proti podvodom</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C64C62">
            <w:pPr>
              <w:rPr>
                <w:rFonts w:ascii="Arial" w:hAnsi="Arial" w:cs="Arial"/>
              </w:rPr>
            </w:pPr>
            <w:r w:rsidRPr="00FA1636">
              <w:rPr>
                <w:rFonts w:ascii="Arial" w:hAnsi="Arial" w:cs="Arial"/>
                <w:sz w:val="24"/>
                <w:szCs w:val="24"/>
              </w:rPr>
              <w:lastRenderedPageBreak/>
              <w:t xml:space="preserve">NJF </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 xml:space="preserve">Národný jadrový fond </w:t>
            </w:r>
          </w:p>
        </w:tc>
      </w:tr>
      <w:tr w:rsidR="0054418E" w:rsidRPr="00FA1636" w:rsidTr="00A519C3">
        <w:trPr>
          <w:trHeight w:val="300"/>
        </w:trPr>
        <w:tc>
          <w:tcPr>
            <w:tcW w:w="2540" w:type="dxa"/>
            <w:tcBorders>
              <w:left w:val="single" w:sz="8" w:space="0" w:color="000000"/>
              <w:bottom w:val="single" w:sz="4" w:space="0" w:color="000000"/>
            </w:tcBorders>
            <w:vAlign w:val="center"/>
          </w:tcPr>
          <w:p w:rsidR="0054418E" w:rsidRPr="00FA1636" w:rsidRDefault="00E73B74" w:rsidP="00C64C62">
            <w:pPr>
              <w:rPr>
                <w:rFonts w:ascii="Arial" w:hAnsi="Arial" w:cs="Arial"/>
                <w:sz w:val="24"/>
                <w:szCs w:val="24"/>
              </w:rPr>
            </w:pPr>
            <w:r>
              <w:rPr>
                <w:rFonts w:ascii="Arial" w:hAnsi="Arial" w:cs="Arial"/>
                <w:sz w:val="24"/>
                <w:szCs w:val="24"/>
              </w:rPr>
              <w:t>NKÚ</w:t>
            </w:r>
          </w:p>
        </w:tc>
        <w:tc>
          <w:tcPr>
            <w:tcW w:w="6220" w:type="dxa"/>
            <w:gridSpan w:val="2"/>
            <w:tcBorders>
              <w:left w:val="single" w:sz="8" w:space="0" w:color="000000"/>
              <w:bottom w:val="single" w:sz="4" w:space="0" w:color="000000"/>
              <w:right w:val="single" w:sz="8" w:space="0" w:color="000000"/>
            </w:tcBorders>
            <w:vAlign w:val="center"/>
          </w:tcPr>
          <w:p w:rsidR="0054418E" w:rsidRPr="00FA1636" w:rsidRDefault="00E73B74" w:rsidP="007F26A5">
            <w:pPr>
              <w:rPr>
                <w:rFonts w:ascii="Arial" w:hAnsi="Arial" w:cs="Arial"/>
                <w:sz w:val="24"/>
                <w:szCs w:val="24"/>
              </w:rPr>
            </w:pPr>
            <w:r>
              <w:rPr>
                <w:rFonts w:ascii="Arial" w:hAnsi="Arial" w:cs="Arial"/>
                <w:sz w:val="24"/>
                <w:szCs w:val="24"/>
              </w:rPr>
              <w:t>Najvyšší kontrolný úrad Slovenskej republiky</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7F1907">
            <w:pPr>
              <w:rPr>
                <w:rFonts w:ascii="Arial" w:hAnsi="Arial" w:cs="Arial"/>
                <w:sz w:val="24"/>
                <w:szCs w:val="24"/>
              </w:rPr>
            </w:pPr>
            <w:proofErr w:type="spellStart"/>
            <w:r w:rsidRPr="00FA1636">
              <w:rPr>
                <w:rFonts w:ascii="Arial" w:hAnsi="Arial" w:cs="Arial"/>
                <w:sz w:val="24"/>
                <w:szCs w:val="24"/>
              </w:rPr>
              <w:t>SiPB</w:t>
            </w:r>
            <w:proofErr w:type="spellEnd"/>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sz w:val="24"/>
                <w:szCs w:val="24"/>
              </w:rPr>
            </w:pPr>
            <w:r w:rsidRPr="00FA1636">
              <w:rPr>
                <w:rFonts w:ascii="Arial" w:hAnsi="Arial" w:cs="Arial"/>
                <w:sz w:val="24"/>
                <w:szCs w:val="24"/>
              </w:rPr>
              <w:t xml:space="preserve">Systém implementácie </w:t>
            </w:r>
            <w:r w:rsidR="00D8054F">
              <w:rPr>
                <w:rFonts w:ascii="Arial" w:hAnsi="Arial" w:cs="Arial"/>
                <w:sz w:val="24"/>
                <w:szCs w:val="24"/>
              </w:rPr>
              <w:t xml:space="preserve">pre </w:t>
            </w:r>
            <w:r w:rsidRPr="00FA1636">
              <w:rPr>
                <w:rFonts w:ascii="Arial" w:hAnsi="Arial" w:cs="Arial"/>
                <w:sz w:val="24"/>
                <w:szCs w:val="24"/>
              </w:rPr>
              <w:t>Program Bohunice</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7F1907">
            <w:pPr>
              <w:rPr>
                <w:rFonts w:ascii="Arial" w:hAnsi="Arial" w:cs="Arial"/>
                <w:bCs/>
              </w:rPr>
            </w:pPr>
            <w:r w:rsidRPr="00FA1636">
              <w:rPr>
                <w:rFonts w:ascii="Arial" w:hAnsi="Arial" w:cs="Arial"/>
                <w:sz w:val="24"/>
                <w:szCs w:val="24"/>
              </w:rPr>
              <w:t>PCR</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bCs/>
                <w:sz w:val="24"/>
                <w:szCs w:val="24"/>
              </w:rPr>
              <w:t xml:space="preserve">Správa o ukončení Projektu (Project </w:t>
            </w:r>
            <w:proofErr w:type="spellStart"/>
            <w:r w:rsidRPr="00FA1636">
              <w:rPr>
                <w:rFonts w:ascii="Arial" w:hAnsi="Arial" w:cs="Arial"/>
                <w:bCs/>
                <w:sz w:val="24"/>
                <w:szCs w:val="24"/>
              </w:rPr>
              <w:t>Completion</w:t>
            </w:r>
            <w:proofErr w:type="spellEnd"/>
            <w:r w:rsidRPr="00FA1636">
              <w:rPr>
                <w:rFonts w:ascii="Arial" w:hAnsi="Arial" w:cs="Arial"/>
                <w:bCs/>
                <w:sz w:val="24"/>
                <w:szCs w:val="24"/>
              </w:rPr>
              <w:t xml:space="preserve"> Report)</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69AE" w:rsidP="007F1907">
            <w:pPr>
              <w:rPr>
                <w:rFonts w:ascii="Arial" w:hAnsi="Arial" w:cs="Arial"/>
              </w:rPr>
            </w:pPr>
            <w:r w:rsidRPr="00E509AA">
              <w:rPr>
                <w:rFonts w:ascii="Arial" w:hAnsi="Arial" w:cs="Arial"/>
                <w:sz w:val="24"/>
                <w:szCs w:val="24"/>
              </w:rPr>
              <w:t>PE</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 xml:space="preserve">Projektová dokumentácia  (Project </w:t>
            </w:r>
            <w:proofErr w:type="spellStart"/>
            <w:r w:rsidRPr="00FA1636">
              <w:rPr>
                <w:rFonts w:ascii="Arial" w:hAnsi="Arial" w:cs="Arial"/>
                <w:sz w:val="24"/>
                <w:szCs w:val="24"/>
              </w:rPr>
              <w:t>Documentation</w:t>
            </w:r>
            <w:proofErr w:type="spellEnd"/>
            <w:r w:rsidRPr="00FA1636">
              <w:rPr>
                <w:rFonts w:ascii="Arial" w:hAnsi="Arial" w:cs="Arial"/>
                <w:sz w:val="24"/>
                <w:szCs w:val="24"/>
              </w:rPr>
              <w:t>)</w:t>
            </w:r>
          </w:p>
        </w:tc>
      </w:tr>
      <w:tr w:rsidR="005C19A8" w:rsidRPr="00FA1636" w:rsidTr="005A636C">
        <w:trPr>
          <w:trHeight w:val="300"/>
        </w:trPr>
        <w:tc>
          <w:tcPr>
            <w:tcW w:w="2540" w:type="dxa"/>
            <w:tcBorders>
              <w:left w:val="single" w:sz="8" w:space="0" w:color="000000"/>
              <w:bottom w:val="single" w:sz="4" w:space="0" w:color="000000"/>
            </w:tcBorders>
            <w:vAlign w:val="center"/>
          </w:tcPr>
          <w:p w:rsidR="005C19A8" w:rsidRPr="00FA1636" w:rsidRDefault="005C19A8" w:rsidP="007F1907">
            <w:pPr>
              <w:rPr>
                <w:rFonts w:ascii="Arial" w:hAnsi="Arial" w:cs="Arial"/>
              </w:rPr>
            </w:pPr>
            <w:r w:rsidRPr="00FA1636">
              <w:rPr>
                <w:rFonts w:ascii="Arial" w:hAnsi="Arial" w:cs="Arial"/>
                <w:sz w:val="24"/>
                <w:szCs w:val="24"/>
              </w:rPr>
              <w:t>PK</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Programový koordinátor</w:t>
            </w:r>
          </w:p>
        </w:tc>
      </w:tr>
      <w:tr w:rsidR="005C19A8" w:rsidRPr="005A636C" w:rsidTr="005A636C">
        <w:trPr>
          <w:gridAfter w:val="1"/>
          <w:wAfter w:w="10" w:type="dxa"/>
          <w:trHeight w:val="312"/>
        </w:trPr>
        <w:tc>
          <w:tcPr>
            <w:tcW w:w="2540" w:type="dxa"/>
            <w:tcBorders>
              <w:top w:val="single" w:sz="4" w:space="0" w:color="000000"/>
              <w:left w:val="single" w:sz="8" w:space="0" w:color="000000"/>
              <w:bottom w:val="single" w:sz="4" w:space="0" w:color="000000"/>
            </w:tcBorders>
            <w:vAlign w:val="center"/>
          </w:tcPr>
          <w:p w:rsidR="005C19A8" w:rsidRPr="005A636C" w:rsidRDefault="005C19A8" w:rsidP="007F1907">
            <w:pPr>
              <w:rPr>
                <w:rFonts w:ascii="Arial" w:hAnsi="Arial" w:cs="Arial"/>
                <w:sz w:val="24"/>
                <w:szCs w:val="24"/>
              </w:rPr>
            </w:pPr>
            <w:r w:rsidRPr="00FA1636">
              <w:rPr>
                <w:rFonts w:ascii="Arial" w:hAnsi="Arial" w:cs="Arial"/>
                <w:sz w:val="24"/>
                <w:szCs w:val="24"/>
              </w:rPr>
              <w:t>SIEA</w:t>
            </w:r>
          </w:p>
        </w:tc>
        <w:tc>
          <w:tcPr>
            <w:tcW w:w="6210" w:type="dxa"/>
            <w:tcBorders>
              <w:top w:val="single" w:sz="4" w:space="0" w:color="000000"/>
              <w:left w:val="single" w:sz="8" w:space="0" w:color="000000"/>
              <w:bottom w:val="single" w:sz="4" w:space="0" w:color="000000"/>
              <w:right w:val="single" w:sz="8" w:space="0" w:color="000000"/>
            </w:tcBorders>
            <w:vAlign w:val="center"/>
          </w:tcPr>
          <w:p w:rsidR="005C19A8" w:rsidRPr="005A636C" w:rsidRDefault="005C19A8" w:rsidP="007F26A5">
            <w:pPr>
              <w:rPr>
                <w:rFonts w:ascii="Arial" w:hAnsi="Arial" w:cs="Arial"/>
                <w:sz w:val="24"/>
                <w:szCs w:val="24"/>
              </w:rPr>
            </w:pPr>
            <w:r w:rsidRPr="00FA1636">
              <w:rPr>
                <w:rFonts w:ascii="Arial" w:hAnsi="Arial" w:cs="Arial"/>
                <w:sz w:val="24"/>
                <w:szCs w:val="24"/>
              </w:rPr>
              <w:t>Slovenská inovačná a energetická agentúra</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7F1907">
            <w:pPr>
              <w:keepNext/>
              <w:keepLines/>
              <w:rPr>
                <w:rFonts w:ascii="Arial" w:hAnsi="Arial" w:cs="Arial"/>
              </w:rPr>
            </w:pPr>
            <w:r w:rsidRPr="00FA1636">
              <w:rPr>
                <w:rFonts w:ascii="Arial" w:hAnsi="Arial" w:cs="Arial"/>
                <w:sz w:val="24"/>
                <w:szCs w:val="24"/>
              </w:rPr>
              <w:t>SR</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keepNext/>
              <w:keepLines/>
              <w:rPr>
                <w:rFonts w:ascii="Arial" w:hAnsi="Arial" w:cs="Arial"/>
              </w:rPr>
            </w:pPr>
            <w:r w:rsidRPr="00FA1636">
              <w:rPr>
                <w:rFonts w:ascii="Arial" w:hAnsi="Arial" w:cs="Arial"/>
                <w:sz w:val="24"/>
                <w:szCs w:val="24"/>
              </w:rPr>
              <w:t>Slovenská republika</w:t>
            </w:r>
          </w:p>
        </w:tc>
      </w:tr>
      <w:tr w:rsidR="005C19A8" w:rsidRPr="00FA1636" w:rsidTr="00A519C3">
        <w:trPr>
          <w:trHeight w:val="312"/>
        </w:trPr>
        <w:tc>
          <w:tcPr>
            <w:tcW w:w="2540" w:type="dxa"/>
            <w:tcBorders>
              <w:top w:val="single" w:sz="4" w:space="0" w:color="000000"/>
              <w:left w:val="single" w:sz="8" w:space="0" w:color="000000"/>
              <w:bottom w:val="single" w:sz="4" w:space="0" w:color="000000"/>
            </w:tcBorders>
            <w:vAlign w:val="center"/>
          </w:tcPr>
          <w:p w:rsidR="005C19A8" w:rsidRPr="00FA1636" w:rsidRDefault="005C19A8" w:rsidP="007F1907">
            <w:pPr>
              <w:rPr>
                <w:rFonts w:ascii="Arial" w:hAnsi="Arial" w:cs="Arial"/>
              </w:rPr>
            </w:pPr>
            <w:r w:rsidRPr="00FA1636">
              <w:rPr>
                <w:rFonts w:ascii="Arial" w:hAnsi="Arial" w:cs="Arial"/>
                <w:sz w:val="24"/>
                <w:szCs w:val="24"/>
              </w:rPr>
              <w:t>ÚJD SR</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Úrad jadrového dozoru Slovenskej republiky</w:t>
            </w:r>
          </w:p>
        </w:tc>
      </w:tr>
      <w:tr w:rsidR="005C19A8" w:rsidRPr="00FA1636" w:rsidTr="00A519C3">
        <w:trPr>
          <w:trHeight w:val="312"/>
        </w:trPr>
        <w:tc>
          <w:tcPr>
            <w:tcW w:w="2540" w:type="dxa"/>
            <w:tcBorders>
              <w:top w:val="single" w:sz="4" w:space="0" w:color="000000"/>
              <w:left w:val="single" w:sz="8" w:space="0" w:color="000000"/>
              <w:bottom w:val="single" w:sz="4" w:space="0" w:color="000000"/>
            </w:tcBorders>
            <w:vAlign w:val="center"/>
          </w:tcPr>
          <w:p w:rsidR="005C19A8" w:rsidRPr="00FA1636" w:rsidRDefault="005C19A8" w:rsidP="007F1907">
            <w:pPr>
              <w:rPr>
                <w:rFonts w:ascii="Arial" w:hAnsi="Arial" w:cs="Arial"/>
                <w:sz w:val="24"/>
                <w:szCs w:val="24"/>
              </w:rPr>
            </w:pPr>
            <w:r w:rsidRPr="00FA1636">
              <w:rPr>
                <w:rFonts w:ascii="Arial" w:hAnsi="Arial" w:cs="Arial"/>
                <w:sz w:val="24"/>
                <w:szCs w:val="24"/>
              </w:rPr>
              <w:t>ÚVO</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sz w:val="24"/>
                <w:szCs w:val="24"/>
              </w:rPr>
            </w:pPr>
            <w:r w:rsidRPr="00FA1636">
              <w:rPr>
                <w:rFonts w:ascii="Arial" w:hAnsi="Arial" w:cs="Arial"/>
                <w:sz w:val="24"/>
                <w:szCs w:val="24"/>
              </w:rPr>
              <w:t>Úrad pre verejné obstarávanie</w:t>
            </w:r>
          </w:p>
        </w:tc>
      </w:tr>
      <w:tr w:rsidR="005C19A8" w:rsidRPr="00FA1636" w:rsidTr="00A519C3">
        <w:trPr>
          <w:trHeight w:val="312"/>
        </w:trPr>
        <w:tc>
          <w:tcPr>
            <w:tcW w:w="2540" w:type="dxa"/>
            <w:tcBorders>
              <w:top w:val="single" w:sz="4" w:space="0" w:color="000000"/>
              <w:left w:val="single" w:sz="8" w:space="0" w:color="000000"/>
              <w:bottom w:val="single" w:sz="4" w:space="0" w:color="000000"/>
            </w:tcBorders>
            <w:vAlign w:val="center"/>
          </w:tcPr>
          <w:p w:rsidR="005C19A8" w:rsidRPr="00FA1636" w:rsidRDefault="005C19A8" w:rsidP="007F1907">
            <w:pPr>
              <w:rPr>
                <w:rFonts w:ascii="Arial" w:hAnsi="Arial" w:cs="Arial"/>
              </w:rPr>
            </w:pPr>
            <w:r w:rsidRPr="00FA1636">
              <w:rPr>
                <w:rFonts w:ascii="Arial" w:hAnsi="Arial" w:cs="Arial"/>
                <w:sz w:val="24"/>
                <w:szCs w:val="24"/>
              </w:rPr>
              <w:t>ÚVZ SR</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Úrad verejného zdravotníctva Slovenskej republiky</w:t>
            </w:r>
          </w:p>
        </w:tc>
      </w:tr>
      <w:tr w:rsidR="005C19A8" w:rsidRPr="00FA1636" w:rsidTr="00A519C3">
        <w:trPr>
          <w:trHeight w:val="312"/>
        </w:trPr>
        <w:tc>
          <w:tcPr>
            <w:tcW w:w="2540" w:type="dxa"/>
            <w:tcBorders>
              <w:top w:val="single" w:sz="4" w:space="0" w:color="000000"/>
              <w:left w:val="single" w:sz="8" w:space="0" w:color="000000"/>
              <w:bottom w:val="single" w:sz="4" w:space="0" w:color="000000"/>
            </w:tcBorders>
            <w:vAlign w:val="center"/>
          </w:tcPr>
          <w:p w:rsidR="005C19A8" w:rsidRPr="00FA1636" w:rsidRDefault="005C19A8" w:rsidP="007F1907">
            <w:pPr>
              <w:rPr>
                <w:rFonts w:ascii="Arial" w:hAnsi="Arial" w:cs="Arial"/>
              </w:rPr>
            </w:pPr>
            <w:r w:rsidRPr="00FA1636">
              <w:rPr>
                <w:rFonts w:ascii="Arial" w:hAnsi="Arial" w:cs="Arial"/>
                <w:sz w:val="24"/>
                <w:szCs w:val="24"/>
              </w:rPr>
              <w:t>VO</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Verejné obstarávanie</w:t>
            </w:r>
          </w:p>
        </w:tc>
      </w:tr>
      <w:tr w:rsidR="005C19A8" w:rsidRPr="00FA1636" w:rsidTr="00A519C3">
        <w:trPr>
          <w:trHeight w:val="312"/>
        </w:trPr>
        <w:tc>
          <w:tcPr>
            <w:tcW w:w="2540" w:type="dxa"/>
            <w:tcBorders>
              <w:top w:val="single" w:sz="4" w:space="0" w:color="000000"/>
              <w:left w:val="single" w:sz="8" w:space="0" w:color="000000"/>
              <w:bottom w:val="single" w:sz="4" w:space="0" w:color="000000"/>
            </w:tcBorders>
            <w:vAlign w:val="center"/>
          </w:tcPr>
          <w:p w:rsidR="005C19A8" w:rsidRPr="00FA1636" w:rsidRDefault="005C19A8" w:rsidP="007F1907">
            <w:pPr>
              <w:rPr>
                <w:rFonts w:ascii="Arial" w:hAnsi="Arial" w:cs="Arial"/>
                <w:sz w:val="24"/>
                <w:szCs w:val="24"/>
              </w:rPr>
            </w:pPr>
            <w:proofErr w:type="spellStart"/>
            <w:r w:rsidRPr="00FA1636">
              <w:rPr>
                <w:rFonts w:ascii="Arial" w:hAnsi="Arial" w:cs="Arial"/>
                <w:sz w:val="24"/>
                <w:szCs w:val="24"/>
              </w:rPr>
              <w:t>ŽoP</w:t>
            </w:r>
            <w:proofErr w:type="spellEnd"/>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Žiadosť o platbu</w:t>
            </w:r>
          </w:p>
        </w:tc>
      </w:tr>
      <w:tr w:rsidR="005C19A8" w:rsidRPr="00FA1636" w:rsidTr="00A519C3">
        <w:trPr>
          <w:trHeight w:val="384"/>
        </w:trPr>
        <w:tc>
          <w:tcPr>
            <w:tcW w:w="2540" w:type="dxa"/>
            <w:tcBorders>
              <w:top w:val="single" w:sz="4" w:space="0" w:color="000000"/>
              <w:left w:val="single" w:sz="8" w:space="0" w:color="000000"/>
              <w:bottom w:val="single" w:sz="4" w:space="0" w:color="000000"/>
            </w:tcBorders>
            <w:vAlign w:val="center"/>
          </w:tcPr>
          <w:p w:rsidR="005C19A8" w:rsidRPr="00FA1636" w:rsidRDefault="005C19A8" w:rsidP="007F1907">
            <w:pPr>
              <w:rPr>
                <w:rFonts w:ascii="Arial" w:hAnsi="Arial" w:cs="Arial"/>
                <w:sz w:val="24"/>
                <w:szCs w:val="24"/>
              </w:rPr>
            </w:pPr>
            <w:proofErr w:type="spellStart"/>
            <w:r w:rsidRPr="00FA1636">
              <w:rPr>
                <w:rFonts w:ascii="Arial" w:hAnsi="Arial" w:cs="Arial"/>
                <w:sz w:val="24"/>
                <w:szCs w:val="24"/>
              </w:rPr>
              <w:t>ŽoPG</w:t>
            </w:r>
            <w:proofErr w:type="spellEnd"/>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sz w:val="24"/>
                <w:szCs w:val="24"/>
              </w:rPr>
            </w:pPr>
            <w:r w:rsidRPr="00FA1636">
              <w:rPr>
                <w:rFonts w:ascii="Arial" w:hAnsi="Arial" w:cs="Arial"/>
                <w:sz w:val="24"/>
                <w:szCs w:val="24"/>
              </w:rPr>
              <w:t>Žiadosť o poskytnutie grantu</w:t>
            </w:r>
          </w:p>
        </w:tc>
      </w:tr>
    </w:tbl>
    <w:p w:rsidR="005C19A8" w:rsidRDefault="005C19A8" w:rsidP="00386197">
      <w:pPr>
        <w:rPr>
          <w:u w:val="single"/>
        </w:rPr>
      </w:pPr>
    </w:p>
    <w:p w:rsidR="005A636C" w:rsidRPr="009F1C83" w:rsidRDefault="005A636C" w:rsidP="005A636C">
      <w:pPr>
        <w:spacing w:after="0" w:line="240" w:lineRule="auto"/>
        <w:rPr>
          <w:u w:val="single"/>
        </w:rPr>
      </w:pPr>
    </w:p>
    <w:p w:rsidR="005C19A8" w:rsidRPr="009F1C83" w:rsidRDefault="005C19A8" w:rsidP="00E36F6E">
      <w:pPr>
        <w:pStyle w:val="Odsekzoznamu"/>
        <w:numPr>
          <w:ilvl w:val="0"/>
          <w:numId w:val="51"/>
        </w:numPr>
        <w:outlineLvl w:val="0"/>
        <w:rPr>
          <w:rFonts w:cs="Arial"/>
          <w:b/>
          <w:sz w:val="22"/>
        </w:rPr>
      </w:pPr>
      <w:bookmarkStart w:id="28" w:name="_Toc521592545"/>
      <w:r w:rsidRPr="009F1C83">
        <w:rPr>
          <w:rFonts w:cs="Arial"/>
          <w:b/>
          <w:sz w:val="22"/>
        </w:rPr>
        <w:t>Subjekty zapojené do implementácie</w:t>
      </w:r>
      <w:bookmarkEnd w:id="28"/>
    </w:p>
    <w:p w:rsidR="005C19A8" w:rsidRDefault="005C19A8" w:rsidP="009F1C83">
      <w:pPr>
        <w:spacing w:after="0" w:line="240" w:lineRule="auto"/>
        <w:jc w:val="both"/>
        <w:rPr>
          <w:rFonts w:ascii="Arial" w:hAnsi="Arial" w:cs="Arial"/>
        </w:rPr>
      </w:pPr>
    </w:p>
    <w:p w:rsidR="005C19A8" w:rsidRPr="00904CA9" w:rsidRDefault="005C19A8" w:rsidP="009F1C83">
      <w:pPr>
        <w:spacing w:after="0" w:line="240" w:lineRule="auto"/>
        <w:jc w:val="both"/>
        <w:rPr>
          <w:rFonts w:ascii="Arial" w:hAnsi="Arial" w:cs="Arial"/>
        </w:rPr>
      </w:pPr>
      <w:r>
        <w:rPr>
          <w:rFonts w:ascii="Arial" w:hAnsi="Arial" w:cs="Arial"/>
        </w:rPr>
        <w:t>Hlavnou zásadou pri určení subjektov zapojených do systému implementácie, riadenia a kontroly prostriedkov Programu Bohunice je náležité oddelenie výkonu jednotlivých funkcií a vytvorenie efektívneho a kvalitatívne funkčného systému.</w:t>
      </w:r>
    </w:p>
    <w:p w:rsidR="005C19A8" w:rsidRDefault="005C19A8" w:rsidP="00851E5A">
      <w:pPr>
        <w:spacing w:after="0" w:line="240" w:lineRule="auto"/>
        <w:jc w:val="both"/>
        <w:rPr>
          <w:rFonts w:ascii="Arial" w:hAnsi="Arial" w:cs="Arial"/>
        </w:rPr>
      </w:pPr>
      <w:r>
        <w:rPr>
          <w:rFonts w:ascii="Arial" w:hAnsi="Arial" w:cs="Arial"/>
        </w:rPr>
        <w:t>Národná agentúra ako subjekt, ktorému boli z úrovne EK delegované právomoci na realizáciu Programu Bohunice, vytvára v systéme jeho implementácie vzájomné vzťahy k nasledovným subjektom/útvarom:</w:t>
      </w:r>
    </w:p>
    <w:p w:rsidR="005C19A8" w:rsidRPr="00904CA9" w:rsidRDefault="005C19A8" w:rsidP="00851E5A">
      <w:pPr>
        <w:spacing w:after="0" w:line="240" w:lineRule="auto"/>
        <w:jc w:val="both"/>
        <w:rPr>
          <w:rFonts w:ascii="Arial" w:hAnsi="Arial" w:cs="Arial"/>
        </w:rPr>
      </w:pPr>
    </w:p>
    <w:p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EK;</w:t>
      </w:r>
    </w:p>
    <w:p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orgán zabezpečujúci ochranu finančných záujmov (Úrad vlády SR);</w:t>
      </w:r>
    </w:p>
    <w:p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Programový koordinátor;</w:t>
      </w:r>
    </w:p>
    <w:p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Finančný koordinátor;</w:t>
      </w:r>
    </w:p>
    <w:p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auditné orgány (napr. EDA, NKÚ, MF SR, Úrad vládneho auditu);</w:t>
      </w:r>
    </w:p>
    <w:p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Nezávislý externý auditný subjekt</w:t>
      </w:r>
      <w:r w:rsidR="00C84A8C" w:rsidRPr="00C84A8C">
        <w:rPr>
          <w:rFonts w:cs="Arial"/>
          <w:sz w:val="22"/>
          <w:lang w:eastAsia="en-US"/>
        </w:rPr>
        <w:t xml:space="preserve"> </w:t>
      </w:r>
      <w:r w:rsidR="00C84A8C" w:rsidRPr="00FA1636">
        <w:rPr>
          <w:rFonts w:cs="Arial"/>
          <w:sz w:val="22"/>
          <w:lang w:eastAsia="en-US"/>
        </w:rPr>
        <w:t>;</w:t>
      </w:r>
    </w:p>
    <w:p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Úrad pre verejné obstarávanie (ÚVO);</w:t>
      </w:r>
    </w:p>
    <w:p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Prijímateľ/</w:t>
      </w:r>
      <w:r w:rsidR="004C0A56">
        <w:rPr>
          <w:rFonts w:cs="Arial"/>
          <w:sz w:val="22"/>
          <w:lang w:eastAsia="en-US"/>
        </w:rPr>
        <w:t>D</w:t>
      </w:r>
      <w:r w:rsidRPr="00FA1636">
        <w:rPr>
          <w:rFonts w:cs="Arial"/>
          <w:sz w:val="22"/>
          <w:lang w:eastAsia="en-US"/>
        </w:rPr>
        <w:t>odávateľ;</w:t>
      </w:r>
    </w:p>
    <w:p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Monitorovací výbor;</w:t>
      </w:r>
    </w:p>
    <w:p w:rsidR="005C19A8" w:rsidRPr="00FA1636" w:rsidRDefault="005C19A8" w:rsidP="00E36F6E">
      <w:pPr>
        <w:pStyle w:val="Odsekzoznamu"/>
        <w:numPr>
          <w:ilvl w:val="0"/>
          <w:numId w:val="6"/>
        </w:numPr>
        <w:suppressAutoHyphens/>
        <w:contextualSpacing w:val="0"/>
        <w:jc w:val="both"/>
        <w:rPr>
          <w:rFonts w:cs="Arial"/>
          <w:sz w:val="22"/>
          <w:lang w:eastAsia="en-US"/>
        </w:rPr>
      </w:pPr>
      <w:r w:rsidRPr="00FA1636">
        <w:rPr>
          <w:rFonts w:cs="Arial"/>
          <w:sz w:val="22"/>
          <w:lang w:eastAsia="en-US"/>
        </w:rPr>
        <w:t>Kompetentné dozorné orgány SR (najmä ÚJD SR, ÚVZ SR);</w:t>
      </w:r>
    </w:p>
    <w:p w:rsidR="005C19A8" w:rsidRPr="00FA1636" w:rsidRDefault="005C19A8" w:rsidP="00E36F6E">
      <w:pPr>
        <w:pStyle w:val="Odsekzoznamu"/>
        <w:numPr>
          <w:ilvl w:val="0"/>
          <w:numId w:val="6"/>
        </w:numPr>
        <w:suppressAutoHyphens/>
        <w:contextualSpacing w:val="0"/>
        <w:jc w:val="both"/>
        <w:rPr>
          <w:rFonts w:cs="Arial"/>
          <w:sz w:val="22"/>
          <w:lang w:eastAsia="en-US"/>
        </w:rPr>
      </w:pPr>
      <w:r w:rsidRPr="00FA1636">
        <w:rPr>
          <w:rFonts w:cs="Arial"/>
          <w:sz w:val="22"/>
          <w:lang w:eastAsia="en-US"/>
        </w:rPr>
        <w:t>NJF</w:t>
      </w:r>
      <w:r w:rsidR="00317AC6" w:rsidRPr="00FA1636">
        <w:rPr>
          <w:rFonts w:cs="Arial"/>
          <w:sz w:val="22"/>
          <w:lang w:eastAsia="en-US"/>
        </w:rPr>
        <w:t>;</w:t>
      </w:r>
      <w:r w:rsidRPr="00FA1636">
        <w:rPr>
          <w:rFonts w:cs="Arial"/>
          <w:sz w:val="22"/>
          <w:lang w:eastAsia="en-US"/>
        </w:rPr>
        <w:t xml:space="preserve"> </w:t>
      </w:r>
    </w:p>
    <w:p w:rsidR="005C19A8" w:rsidRPr="00FA1636" w:rsidRDefault="005C19A8" w:rsidP="00E36F6E">
      <w:pPr>
        <w:pStyle w:val="Odsekzoznamu"/>
        <w:numPr>
          <w:ilvl w:val="0"/>
          <w:numId w:val="6"/>
        </w:numPr>
        <w:suppressAutoHyphens/>
        <w:contextualSpacing w:val="0"/>
        <w:jc w:val="both"/>
        <w:rPr>
          <w:rFonts w:cs="Arial"/>
          <w:sz w:val="22"/>
          <w:lang w:eastAsia="en-US"/>
        </w:rPr>
      </w:pPr>
      <w:r w:rsidRPr="00FA1636">
        <w:rPr>
          <w:rFonts w:cs="Arial"/>
          <w:sz w:val="22"/>
          <w:lang w:eastAsia="en-US"/>
        </w:rPr>
        <w:t>ďalšie subjekty.</w:t>
      </w:r>
    </w:p>
    <w:p w:rsidR="008E7CB9" w:rsidRDefault="008E7CB9" w:rsidP="00851E5A">
      <w:pPr>
        <w:spacing w:after="0" w:line="240" w:lineRule="auto"/>
        <w:jc w:val="both"/>
      </w:pPr>
    </w:p>
    <w:p w:rsidR="005C19A8" w:rsidRDefault="005C19A8" w:rsidP="009F1C83">
      <w:pPr>
        <w:pStyle w:val="Odsekzoznamu"/>
        <w:ind w:left="709"/>
        <w:outlineLvl w:val="1"/>
      </w:pPr>
    </w:p>
    <w:p w:rsidR="005C19A8" w:rsidRPr="009F1C83" w:rsidRDefault="005C19A8" w:rsidP="009F1C83">
      <w:pPr>
        <w:pStyle w:val="Popis"/>
        <w:keepNext/>
        <w:jc w:val="both"/>
        <w:rPr>
          <w:rFonts w:ascii="Arial" w:hAnsi="Arial" w:cs="Arial"/>
          <w:color w:val="auto"/>
        </w:rPr>
      </w:pPr>
      <w:r w:rsidRPr="009F1C83">
        <w:rPr>
          <w:rFonts w:ascii="Arial" w:hAnsi="Arial" w:cs="Arial"/>
          <w:color w:val="auto"/>
        </w:rPr>
        <w:lastRenderedPageBreak/>
        <w:t xml:space="preserve">Obrázok </w:t>
      </w:r>
      <w:r w:rsidR="005E31B1" w:rsidRPr="009F1C83">
        <w:rPr>
          <w:rFonts w:ascii="Arial" w:hAnsi="Arial" w:cs="Arial"/>
          <w:color w:val="auto"/>
        </w:rPr>
        <w:fldChar w:fldCharType="begin"/>
      </w:r>
      <w:r w:rsidRPr="009F1C83">
        <w:rPr>
          <w:rFonts w:ascii="Arial" w:hAnsi="Arial" w:cs="Arial"/>
          <w:color w:val="auto"/>
        </w:rPr>
        <w:instrText xml:space="preserve"> SEQ Obrázok \* ARABIC </w:instrText>
      </w:r>
      <w:r w:rsidR="005E31B1" w:rsidRPr="009F1C83">
        <w:rPr>
          <w:rFonts w:ascii="Arial" w:hAnsi="Arial" w:cs="Arial"/>
          <w:color w:val="auto"/>
        </w:rPr>
        <w:fldChar w:fldCharType="separate"/>
      </w:r>
      <w:r w:rsidR="0090598D">
        <w:rPr>
          <w:rFonts w:ascii="Arial" w:hAnsi="Arial" w:cs="Arial"/>
          <w:noProof/>
          <w:color w:val="auto"/>
        </w:rPr>
        <w:t>1</w:t>
      </w:r>
      <w:r w:rsidR="005E31B1" w:rsidRPr="009F1C83">
        <w:rPr>
          <w:rFonts w:ascii="Arial" w:hAnsi="Arial" w:cs="Arial"/>
          <w:color w:val="auto"/>
        </w:rPr>
        <w:fldChar w:fldCharType="end"/>
      </w:r>
      <w:r w:rsidRPr="009F1C83">
        <w:rPr>
          <w:rFonts w:ascii="Arial" w:hAnsi="Arial" w:cs="Arial"/>
          <w:color w:val="auto"/>
        </w:rPr>
        <w:t xml:space="preserve"> - Subjekty zapojené do</w:t>
      </w:r>
      <w:r>
        <w:rPr>
          <w:rFonts w:ascii="Arial" w:hAnsi="Arial" w:cs="Arial"/>
          <w:color w:val="auto"/>
        </w:rPr>
        <w:t xml:space="preserve"> implementácie,</w:t>
      </w:r>
      <w:r w:rsidRPr="009F1C83">
        <w:rPr>
          <w:rFonts w:ascii="Arial" w:hAnsi="Arial" w:cs="Arial"/>
          <w:color w:val="auto"/>
        </w:rPr>
        <w:t xml:space="preserve"> riadenia a kontroly Programu Bohunice</w:t>
      </w:r>
    </w:p>
    <w:p w:rsidR="005C19A8" w:rsidRDefault="009D0238" w:rsidP="009F1C83">
      <w:r>
        <w:rPr>
          <w:rFonts w:ascii="Arial" w:hAnsi="Arial"/>
          <w:noProof/>
          <w:sz w:val="16"/>
        </w:rPr>
        <w:drawing>
          <wp:inline distT="0" distB="0" distL="0" distR="0" wp14:anchorId="7EA019B8" wp14:editId="5F079ADB">
            <wp:extent cx="5831205" cy="3743960"/>
            <wp:effectExtent l="0" t="0" r="0" b="0"/>
            <wp:docPr id="17" name="Diagram 1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5C19A8" w:rsidRDefault="005C19A8" w:rsidP="008D2969">
      <w:pPr>
        <w:jc w:val="both"/>
        <w:rPr>
          <w:rFonts w:ascii="Arial" w:hAnsi="Arial" w:cs="Arial"/>
        </w:rPr>
      </w:pPr>
      <w:proofErr w:type="spellStart"/>
      <w:r w:rsidRPr="00851E5A">
        <w:rPr>
          <w:rFonts w:ascii="Arial" w:hAnsi="Arial" w:cs="Arial"/>
        </w:rPr>
        <w:t>SiPB</w:t>
      </w:r>
      <w:proofErr w:type="spellEnd"/>
      <w:r w:rsidRPr="00851E5A">
        <w:rPr>
          <w:rFonts w:ascii="Arial" w:hAnsi="Arial" w:cs="Arial"/>
        </w:rPr>
        <w:t xml:space="preserve"> neopisuje činnosti a organizáciu postupov všetkých uvádzaných subjektov</w:t>
      </w:r>
      <w:r>
        <w:rPr>
          <w:rFonts w:ascii="Arial" w:hAnsi="Arial" w:cs="Arial"/>
        </w:rPr>
        <w:t xml:space="preserve">, resp. iba v miere nevyhnutnej pre určenie základných úloh a činností </w:t>
      </w:r>
      <w:r w:rsidR="00BE3A7C">
        <w:rPr>
          <w:rFonts w:ascii="Arial" w:hAnsi="Arial" w:cs="Arial"/>
        </w:rPr>
        <w:t xml:space="preserve">potrebných </w:t>
      </w:r>
      <w:r>
        <w:rPr>
          <w:rFonts w:ascii="Arial" w:hAnsi="Arial" w:cs="Arial"/>
        </w:rPr>
        <w:t>pre implementáciu Programu Bohunice.</w:t>
      </w:r>
      <w:r w:rsidRPr="00851E5A">
        <w:rPr>
          <w:rFonts w:ascii="Arial" w:hAnsi="Arial" w:cs="Arial"/>
        </w:rPr>
        <w:t xml:space="preserve"> Ich práva, povinnosti, úlohy a postavenie sú stanovené v samostatných dokumentoch, napr.</w:t>
      </w:r>
      <w:r>
        <w:rPr>
          <w:rFonts w:ascii="Arial" w:hAnsi="Arial" w:cs="Arial"/>
        </w:rPr>
        <w:t xml:space="preserve"> zákonoch,</w:t>
      </w:r>
      <w:r w:rsidRPr="00851E5A">
        <w:rPr>
          <w:rFonts w:ascii="Arial" w:hAnsi="Arial" w:cs="Arial"/>
        </w:rPr>
        <w:t xml:space="preserve"> nariadeniach a pod.</w:t>
      </w:r>
    </w:p>
    <w:p w:rsidR="008E7CB9" w:rsidRDefault="008E7CB9" w:rsidP="00BE7A95">
      <w:pPr>
        <w:jc w:val="both"/>
        <w:rPr>
          <w:rFonts w:ascii="Arial" w:hAnsi="Arial" w:cs="Arial"/>
        </w:rPr>
      </w:pPr>
    </w:p>
    <w:p w:rsidR="005C19A8" w:rsidRPr="00FA1636" w:rsidRDefault="005C19A8" w:rsidP="00E36F6E">
      <w:pPr>
        <w:pStyle w:val="Odsekzoznamu"/>
        <w:numPr>
          <w:ilvl w:val="1"/>
          <w:numId w:val="54"/>
        </w:numPr>
        <w:ind w:left="709" w:hanging="709"/>
        <w:outlineLvl w:val="1"/>
        <w:rPr>
          <w:rFonts w:cs="Arial"/>
          <w:b/>
          <w:sz w:val="22"/>
        </w:rPr>
      </w:pPr>
      <w:bookmarkStart w:id="29" w:name="_Toc439149520"/>
      <w:bookmarkStart w:id="30" w:name="_Toc439149599"/>
      <w:bookmarkStart w:id="31" w:name="_Toc439151450"/>
      <w:bookmarkStart w:id="32" w:name="_Toc439241618"/>
      <w:bookmarkStart w:id="33" w:name="_Toc439241699"/>
      <w:bookmarkStart w:id="34" w:name="_Toc439241777"/>
      <w:bookmarkStart w:id="35" w:name="_Toc439679695"/>
      <w:bookmarkStart w:id="36" w:name="_Toc439679919"/>
      <w:bookmarkStart w:id="37" w:name="_Toc439680241"/>
      <w:bookmarkStart w:id="38" w:name="_Toc439941924"/>
      <w:bookmarkStart w:id="39" w:name="_Toc439942163"/>
      <w:bookmarkStart w:id="40" w:name="_Toc439942248"/>
      <w:bookmarkStart w:id="41" w:name="_Toc440267600"/>
      <w:bookmarkStart w:id="42" w:name="_Toc440367618"/>
      <w:bookmarkStart w:id="43" w:name="_Toc440367707"/>
      <w:bookmarkStart w:id="44" w:name="_Toc439149521"/>
      <w:bookmarkStart w:id="45" w:name="_Toc439149600"/>
      <w:bookmarkStart w:id="46" w:name="_Toc439151451"/>
      <w:bookmarkStart w:id="47" w:name="_Toc439241619"/>
      <w:bookmarkStart w:id="48" w:name="_Toc439241700"/>
      <w:bookmarkStart w:id="49" w:name="_Toc439241778"/>
      <w:bookmarkStart w:id="50" w:name="_Toc439679696"/>
      <w:bookmarkStart w:id="51" w:name="_Toc439679920"/>
      <w:bookmarkStart w:id="52" w:name="_Toc439680242"/>
      <w:bookmarkStart w:id="53" w:name="_Toc439941925"/>
      <w:bookmarkStart w:id="54" w:name="_Toc439942164"/>
      <w:bookmarkStart w:id="55" w:name="_Toc439942249"/>
      <w:bookmarkStart w:id="56" w:name="_Toc440267601"/>
      <w:bookmarkStart w:id="57" w:name="_Toc440367619"/>
      <w:bookmarkStart w:id="58" w:name="_Toc440367708"/>
      <w:bookmarkStart w:id="59" w:name="_Toc521592546"/>
      <w:bookmarkStart w:id="60" w:name="_Toc344902469"/>
      <w:bookmarkStart w:id="61" w:name="_Toc344905381"/>
      <w:bookmarkStart w:id="62" w:name="_Toc327884377"/>
      <w:bookmarkStart w:id="63" w:name="_Toc347219257"/>
      <w:bookmarkStart w:id="64" w:name="_Toc419709537"/>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FA1636">
        <w:rPr>
          <w:rFonts w:cs="Arial"/>
          <w:b/>
          <w:sz w:val="22"/>
        </w:rPr>
        <w:t>Úlohy jednotlivých subjektov</w:t>
      </w:r>
      <w:bookmarkEnd w:id="59"/>
    </w:p>
    <w:p w:rsidR="005C19A8" w:rsidRDefault="005C19A8" w:rsidP="00534C18">
      <w:pPr>
        <w:spacing w:after="0" w:line="240" w:lineRule="auto"/>
        <w:jc w:val="both"/>
        <w:rPr>
          <w:rFonts w:ascii="Arial" w:hAnsi="Arial" w:cs="Arial"/>
        </w:rPr>
      </w:pPr>
    </w:p>
    <w:p w:rsidR="005C19A8" w:rsidRPr="00FA1636" w:rsidRDefault="005C19A8" w:rsidP="00E36F6E">
      <w:pPr>
        <w:pStyle w:val="Odsekzoznamu"/>
        <w:numPr>
          <w:ilvl w:val="2"/>
          <w:numId w:val="54"/>
        </w:numPr>
        <w:outlineLvl w:val="2"/>
        <w:rPr>
          <w:rFonts w:cs="Arial"/>
          <w:b/>
          <w:sz w:val="22"/>
        </w:rPr>
      </w:pPr>
      <w:bookmarkStart w:id="65" w:name="_Toc521592547"/>
      <w:r w:rsidRPr="00FA1636">
        <w:rPr>
          <w:rFonts w:cs="Arial"/>
          <w:b/>
          <w:sz w:val="22"/>
        </w:rPr>
        <w:t>Národná agentúra, Oprávnený predstaviteľ</w:t>
      </w:r>
      <w:r w:rsidR="002A39AE">
        <w:rPr>
          <w:rFonts w:cs="Arial"/>
          <w:b/>
          <w:sz w:val="22"/>
        </w:rPr>
        <w:t>, Odbor Program Bohunice</w:t>
      </w:r>
      <w:r w:rsidRPr="00FA1636">
        <w:rPr>
          <w:rFonts w:cs="Arial"/>
          <w:b/>
          <w:sz w:val="22"/>
        </w:rPr>
        <w:t xml:space="preserve"> a Podporné útvary</w:t>
      </w:r>
      <w:bookmarkEnd w:id="65"/>
      <w:r w:rsidRPr="00FA1636">
        <w:rPr>
          <w:rFonts w:cs="Arial"/>
          <w:b/>
          <w:sz w:val="22"/>
        </w:rPr>
        <w:t xml:space="preserve"> </w:t>
      </w:r>
    </w:p>
    <w:p w:rsidR="005C19A8" w:rsidRDefault="005C19A8" w:rsidP="00D30C49">
      <w:pPr>
        <w:spacing w:after="0" w:line="240" w:lineRule="auto"/>
        <w:jc w:val="both"/>
        <w:rPr>
          <w:rFonts w:ascii="Arial" w:hAnsi="Arial" w:cs="Arial"/>
        </w:rPr>
      </w:pPr>
    </w:p>
    <w:p w:rsidR="005C19A8" w:rsidRPr="00904CA9" w:rsidRDefault="005C19A8" w:rsidP="00D30C49">
      <w:pPr>
        <w:spacing w:after="0" w:line="240" w:lineRule="auto"/>
        <w:jc w:val="both"/>
        <w:rPr>
          <w:rFonts w:ascii="Arial" w:hAnsi="Arial" w:cs="Arial"/>
        </w:rPr>
      </w:pPr>
      <w:r w:rsidRPr="00B36026">
        <w:rPr>
          <w:rFonts w:ascii="Arial" w:hAnsi="Arial" w:cs="Arial"/>
        </w:rPr>
        <w:t>V zmysle uzatvorenej Dohody o delegovaní plní SIEA funkciu Národnej agentúry, t.j. je poverená</w:t>
      </w:r>
      <w:r>
        <w:rPr>
          <w:rFonts w:ascii="Arial" w:hAnsi="Arial" w:cs="Arial"/>
          <w:b/>
        </w:rPr>
        <w:t xml:space="preserve"> </w:t>
      </w:r>
      <w:r>
        <w:rPr>
          <w:rFonts w:ascii="Arial" w:hAnsi="Arial" w:cs="Arial"/>
        </w:rPr>
        <w:t xml:space="preserve">implementáciou Programu Bohunice. Za týmto účelom SIEA ako Národná agentúra vytvorila </w:t>
      </w:r>
      <w:r w:rsidR="00BE5F0E">
        <w:rPr>
          <w:rFonts w:ascii="Arial" w:hAnsi="Arial" w:cs="Arial"/>
        </w:rPr>
        <w:t xml:space="preserve">organizačnú </w:t>
      </w:r>
      <w:r>
        <w:rPr>
          <w:rFonts w:ascii="Arial" w:hAnsi="Arial" w:cs="Arial"/>
        </w:rPr>
        <w:t>štruktúru s cieľom zabezpečiť adekvátnu úroveň riadenia</w:t>
      </w:r>
      <w:r w:rsidR="005B2A2B">
        <w:rPr>
          <w:rFonts w:ascii="Arial" w:hAnsi="Arial" w:cs="Arial"/>
        </w:rPr>
        <w:t>, </w:t>
      </w:r>
      <w:r>
        <w:rPr>
          <w:rFonts w:ascii="Arial" w:hAnsi="Arial" w:cs="Arial"/>
        </w:rPr>
        <w:t>kontroly</w:t>
      </w:r>
      <w:r w:rsidR="005B2A2B">
        <w:rPr>
          <w:rFonts w:ascii="Arial" w:hAnsi="Arial" w:cs="Arial"/>
        </w:rPr>
        <w:t xml:space="preserve"> a monitorovania</w:t>
      </w:r>
      <w:r>
        <w:rPr>
          <w:rFonts w:ascii="Arial" w:hAnsi="Arial" w:cs="Arial"/>
        </w:rPr>
        <w:t xml:space="preserve"> Programu Bohunice. V rámci </w:t>
      </w:r>
      <w:r w:rsidR="00BE5F0E">
        <w:rPr>
          <w:rFonts w:ascii="Arial" w:hAnsi="Arial" w:cs="Arial"/>
        </w:rPr>
        <w:t xml:space="preserve">organizačnej </w:t>
      </w:r>
      <w:r>
        <w:rPr>
          <w:rFonts w:ascii="Arial" w:hAnsi="Arial" w:cs="Arial"/>
        </w:rPr>
        <w:t>štruktúry Národnej agentúry</w:t>
      </w:r>
      <w:r w:rsidR="006E5C3B">
        <w:rPr>
          <w:rFonts w:ascii="Arial" w:hAnsi="Arial" w:cs="Arial"/>
        </w:rPr>
        <w:t xml:space="preserve"> bol vytvorený Odbor Program Bohunice, ktorý je vecne zodpovedný za implementáciu Programu Bohunice. Do celkovej internej štruktúry pre účely implementácie b</w:t>
      </w:r>
      <w:r>
        <w:rPr>
          <w:rFonts w:ascii="Arial" w:hAnsi="Arial" w:cs="Arial"/>
        </w:rPr>
        <w:t>oli zaradené i také útvary, ktorých činnost</w:t>
      </w:r>
      <w:r w:rsidR="006E5C3B">
        <w:rPr>
          <w:rFonts w:ascii="Arial" w:hAnsi="Arial" w:cs="Arial"/>
        </w:rPr>
        <w:t>i</w:t>
      </w:r>
      <w:r>
        <w:rPr>
          <w:rFonts w:ascii="Arial" w:hAnsi="Arial" w:cs="Arial"/>
        </w:rPr>
        <w:t xml:space="preserve">, resp. funkcie sú nevyhnutné na zabezpečenie úloh súvisiacich s realizáciou Programu Bohunice (ďalej len „Podporné útvary“). Zodpovednosť voči EK za riadne plnenie úloh a správne finančné hospodárenie Národnej agentúry v zmysle Dohody o delegovaní deklaruje Oprávnený predstaviteľ Národnej agentúry. </w:t>
      </w:r>
    </w:p>
    <w:p w:rsidR="005C19A8" w:rsidRDefault="005C19A8" w:rsidP="00D30C49">
      <w:pPr>
        <w:spacing w:after="0" w:line="240" w:lineRule="auto"/>
        <w:jc w:val="both"/>
        <w:rPr>
          <w:rFonts w:ascii="Arial" w:hAnsi="Arial" w:cs="Arial"/>
        </w:rPr>
      </w:pPr>
    </w:p>
    <w:p w:rsidR="004A352F" w:rsidRDefault="004A352F">
      <w:pPr>
        <w:spacing w:after="0" w:line="240" w:lineRule="auto"/>
        <w:rPr>
          <w:rFonts w:ascii="Arial" w:hAnsi="Arial" w:cs="Arial"/>
          <w:b/>
          <w:bCs/>
          <w:sz w:val="18"/>
          <w:szCs w:val="18"/>
        </w:rPr>
      </w:pPr>
      <w:r>
        <w:rPr>
          <w:rFonts w:ascii="Arial" w:hAnsi="Arial" w:cs="Arial"/>
        </w:rPr>
        <w:br w:type="page"/>
      </w:r>
    </w:p>
    <w:p w:rsidR="005C19A8" w:rsidRPr="0089652E" w:rsidRDefault="005C19A8" w:rsidP="004E3166">
      <w:pPr>
        <w:pStyle w:val="Popis"/>
        <w:keepNext/>
        <w:jc w:val="both"/>
        <w:rPr>
          <w:rFonts w:ascii="Arial" w:hAnsi="Arial" w:cs="Arial"/>
          <w:color w:val="auto"/>
        </w:rPr>
      </w:pPr>
      <w:r w:rsidRPr="0089652E">
        <w:rPr>
          <w:rFonts w:ascii="Arial" w:hAnsi="Arial" w:cs="Arial"/>
          <w:color w:val="auto"/>
        </w:rPr>
        <w:lastRenderedPageBreak/>
        <w:t xml:space="preserve">Obrázok </w:t>
      </w:r>
      <w:r w:rsidR="005E31B1" w:rsidRPr="0089652E">
        <w:rPr>
          <w:rFonts w:ascii="Arial" w:hAnsi="Arial" w:cs="Arial"/>
          <w:color w:val="auto"/>
        </w:rPr>
        <w:fldChar w:fldCharType="begin"/>
      </w:r>
      <w:r w:rsidRPr="0089652E">
        <w:rPr>
          <w:rFonts w:ascii="Arial" w:hAnsi="Arial" w:cs="Arial"/>
          <w:color w:val="auto"/>
        </w:rPr>
        <w:instrText xml:space="preserve"> SEQ Obrázok \* ARABIC </w:instrText>
      </w:r>
      <w:r w:rsidR="005E31B1" w:rsidRPr="0089652E">
        <w:rPr>
          <w:rFonts w:ascii="Arial" w:hAnsi="Arial" w:cs="Arial"/>
          <w:color w:val="auto"/>
        </w:rPr>
        <w:fldChar w:fldCharType="separate"/>
      </w:r>
      <w:r w:rsidR="0090598D">
        <w:rPr>
          <w:rFonts w:ascii="Arial" w:hAnsi="Arial" w:cs="Arial"/>
          <w:noProof/>
          <w:color w:val="auto"/>
        </w:rPr>
        <w:t>2</w:t>
      </w:r>
      <w:r w:rsidR="005E31B1" w:rsidRPr="0089652E">
        <w:rPr>
          <w:rFonts w:ascii="Arial" w:hAnsi="Arial" w:cs="Arial"/>
          <w:color w:val="auto"/>
        </w:rPr>
        <w:fldChar w:fldCharType="end"/>
      </w:r>
      <w:r w:rsidRPr="0089652E">
        <w:rPr>
          <w:rFonts w:ascii="Arial" w:hAnsi="Arial" w:cs="Arial"/>
          <w:color w:val="auto"/>
        </w:rPr>
        <w:t xml:space="preserve"> - Útvary Národnej agentúry zapojené do implementácie</w:t>
      </w:r>
    </w:p>
    <w:p w:rsidR="005C19A8" w:rsidRDefault="006E5C3B" w:rsidP="004E3166">
      <w:r>
        <w:rPr>
          <w:noProof/>
        </w:rPr>
        <w:drawing>
          <wp:inline distT="0" distB="0" distL="0" distR="0" wp14:anchorId="41CCBCDE" wp14:editId="66766D68">
            <wp:extent cx="5483860" cy="2818765"/>
            <wp:effectExtent l="76200" t="57150" r="78740" b="95885"/>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5C19A8" w:rsidRDefault="005C19A8" w:rsidP="00D30C49">
      <w:pPr>
        <w:spacing w:after="0" w:line="240" w:lineRule="auto"/>
        <w:jc w:val="both"/>
        <w:rPr>
          <w:rFonts w:ascii="Arial" w:hAnsi="Arial" w:cs="Arial"/>
          <w:b/>
        </w:rPr>
      </w:pPr>
      <w:r>
        <w:rPr>
          <w:rFonts w:ascii="Arial" w:hAnsi="Arial" w:cs="Arial"/>
        </w:rPr>
        <w:t>Kľúčové úlohy Národnej agentúry na jednotlivých úrovniach sú nasledovné</w:t>
      </w:r>
    </w:p>
    <w:p w:rsidR="005C19A8" w:rsidRDefault="005C19A8" w:rsidP="00D30C49">
      <w:pPr>
        <w:spacing w:after="0" w:line="240" w:lineRule="auto"/>
        <w:jc w:val="both"/>
        <w:rPr>
          <w:rFonts w:ascii="Arial" w:hAnsi="Arial" w:cs="Arial"/>
          <w:b/>
        </w:rPr>
      </w:pPr>
    </w:p>
    <w:p w:rsidR="005C19A8" w:rsidRPr="000E117C" w:rsidRDefault="005C19A8" w:rsidP="00E36F6E">
      <w:pPr>
        <w:pStyle w:val="Odsekzoznamu"/>
        <w:numPr>
          <w:ilvl w:val="0"/>
          <w:numId w:val="11"/>
        </w:numPr>
        <w:jc w:val="both"/>
        <w:rPr>
          <w:rFonts w:cs="Arial"/>
          <w:u w:val="single"/>
        </w:rPr>
      </w:pPr>
      <w:r w:rsidRPr="000E117C">
        <w:rPr>
          <w:rFonts w:cs="Arial"/>
          <w:sz w:val="22"/>
          <w:u w:val="single"/>
        </w:rPr>
        <w:t>Národná agentúra</w:t>
      </w:r>
      <w:r>
        <w:rPr>
          <w:rFonts w:cs="Arial"/>
          <w:sz w:val="22"/>
          <w:u w:val="single"/>
        </w:rPr>
        <w:t xml:space="preserve"> najmä</w:t>
      </w:r>
      <w:r w:rsidRPr="000E117C">
        <w:rPr>
          <w:rFonts w:cs="Arial"/>
          <w:u w:val="single"/>
        </w:rPr>
        <w:t>:</w:t>
      </w:r>
    </w:p>
    <w:p w:rsidR="005C19A8" w:rsidRPr="00F76366" w:rsidRDefault="005C19A8" w:rsidP="00D30C49">
      <w:pPr>
        <w:spacing w:after="0" w:line="240" w:lineRule="auto"/>
        <w:jc w:val="both"/>
        <w:rPr>
          <w:rFonts w:ascii="Arial" w:hAnsi="Arial" w:cs="Arial"/>
          <w:b/>
        </w:rPr>
      </w:pP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zodpovedá za delegované úlohy súvisiace s implementáciou Programu Bohunice v súlade so zásadou riadneho finančného hospodárenia, princípom transparentnosti a nediskriminácie;</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vykonáva delegované úlohy v súlade s Dohodou o delegovaní;</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zabezpečuje publicitu využívania zdrojov financovania z EÚ;</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určuje a zabezpečuje systém efektívnej a účinnej internej kontroly;</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pri implementácii využíva účtovný systém, ktorý poskytuje včasné, presné, úplné a spoľahlivé informácie o využívaní prostriedkov EÚ;</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 xml:space="preserve">umožňuje výkon nezávislého externého auditu vykonávaného v súlade s medzinárodne akceptovanými štandardmi </w:t>
      </w:r>
      <w:r w:rsidR="00BE3A7C">
        <w:rPr>
          <w:rFonts w:ascii="Arial" w:hAnsi="Arial" w:cs="Arial"/>
        </w:rPr>
        <w:t>auditu</w:t>
      </w:r>
      <w:r>
        <w:rPr>
          <w:rFonts w:ascii="Arial" w:hAnsi="Arial" w:cs="Arial"/>
        </w:rPr>
        <w:t xml:space="preserve"> funkčne nezávislým </w:t>
      </w:r>
      <w:r w:rsidR="00BE3A7C">
        <w:rPr>
          <w:rFonts w:ascii="Arial" w:hAnsi="Arial" w:cs="Arial"/>
        </w:rPr>
        <w:t>externým audítorom</w:t>
      </w:r>
      <w:r>
        <w:rPr>
          <w:rFonts w:ascii="Arial" w:hAnsi="Arial" w:cs="Arial"/>
        </w:rPr>
        <w:t>;</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zabezpečuje zverejňovanie informácií o subjektoch, ktorým boli uhradené  prostriedky zo zdrojov EÚ;</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 xml:space="preserve">zabezpečuje ochranu osobných údajov; </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stanovuje náležité pravidlá, postupy a podmienky pre proces poskytovania prostriedkov v rámci Programu Bohunice;</w:t>
      </w:r>
    </w:p>
    <w:p w:rsidR="005C19A8" w:rsidRDefault="000B44B0" w:rsidP="00E36F6E">
      <w:pPr>
        <w:numPr>
          <w:ilvl w:val="0"/>
          <w:numId w:val="8"/>
        </w:numPr>
        <w:suppressAutoHyphens/>
        <w:spacing w:after="0" w:line="240" w:lineRule="auto"/>
        <w:jc w:val="both"/>
        <w:rPr>
          <w:rFonts w:ascii="Arial" w:hAnsi="Arial" w:cs="Arial"/>
        </w:rPr>
      </w:pPr>
      <w:r>
        <w:rPr>
          <w:rFonts w:ascii="Arial" w:hAnsi="Arial" w:cs="Arial"/>
        </w:rPr>
        <w:t xml:space="preserve">môže </w:t>
      </w:r>
      <w:r w:rsidR="005C19A8">
        <w:rPr>
          <w:rFonts w:ascii="Arial" w:hAnsi="Arial" w:cs="Arial"/>
        </w:rPr>
        <w:t>vykonáva</w:t>
      </w:r>
      <w:r>
        <w:rPr>
          <w:rFonts w:ascii="Arial" w:hAnsi="Arial" w:cs="Arial"/>
        </w:rPr>
        <w:t>ť</w:t>
      </w:r>
      <w:r w:rsidR="005C19A8">
        <w:rPr>
          <w:rFonts w:ascii="Arial" w:hAnsi="Arial" w:cs="Arial"/>
        </w:rPr>
        <w:t xml:space="preserve"> </w:t>
      </w:r>
      <w:proofErr w:type="spellStart"/>
      <w:r w:rsidR="005C19A8">
        <w:rPr>
          <w:rFonts w:ascii="Arial" w:hAnsi="Arial" w:cs="Arial"/>
        </w:rPr>
        <w:t>ex-ante</w:t>
      </w:r>
      <w:proofErr w:type="spellEnd"/>
      <w:r w:rsidR="005C19A8">
        <w:rPr>
          <w:rFonts w:ascii="Arial" w:hAnsi="Arial" w:cs="Arial"/>
        </w:rPr>
        <w:t xml:space="preserve"> a </w:t>
      </w:r>
      <w:proofErr w:type="spellStart"/>
      <w:r w:rsidR="005C19A8">
        <w:rPr>
          <w:rFonts w:ascii="Arial" w:hAnsi="Arial" w:cs="Arial"/>
        </w:rPr>
        <w:t>ex-post</w:t>
      </w:r>
      <w:proofErr w:type="spellEnd"/>
      <w:r w:rsidR="005C19A8">
        <w:rPr>
          <w:rFonts w:ascii="Arial" w:hAnsi="Arial" w:cs="Arial"/>
        </w:rPr>
        <w:t xml:space="preserve"> kontroly Prijímateľom nárokovaných/deklarovaných výdavkov;</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zabezpečuje vykonanie finančnej kontroly, vrátane finančnej kontroly na mieste za účelom overenia oprávnenosti a správnosti výdavkov  deklarovaných Prijímateľom;</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 xml:space="preserve">je povinná vymáhať všetkými dostupnými prostriedkami od </w:t>
      </w:r>
      <w:r w:rsidR="001D6BDA">
        <w:rPr>
          <w:rFonts w:ascii="Arial" w:hAnsi="Arial" w:cs="Arial"/>
        </w:rPr>
        <w:t xml:space="preserve">Prijímateľa </w:t>
      </w:r>
      <w:r>
        <w:rPr>
          <w:rFonts w:ascii="Arial" w:hAnsi="Arial" w:cs="Arial"/>
        </w:rPr>
        <w:t xml:space="preserve">neoprávnene využité prostriedky, resp. prostriedky využité na financovanie výdavkov, ktoré nespĺňajú podmienky oprávnenosti alebo </w:t>
      </w:r>
      <w:r w:rsidR="009F4247">
        <w:rPr>
          <w:rFonts w:ascii="Arial" w:hAnsi="Arial" w:cs="Arial"/>
        </w:rPr>
        <w:t xml:space="preserve">boli </w:t>
      </w:r>
      <w:r>
        <w:rPr>
          <w:rFonts w:ascii="Arial" w:hAnsi="Arial" w:cs="Arial"/>
        </w:rPr>
        <w:t>využité v rozpore s podmienkami stanovenými v legislatíve SR a EÚ, Zmluve o poskytnutí grantu alebo iných metodických dokumentoch a usmerneniach vydaných Národnou agentúrou;</w:t>
      </w:r>
    </w:p>
    <w:p w:rsidR="005C19A8" w:rsidRPr="00471569" w:rsidRDefault="005C19A8" w:rsidP="00E36F6E">
      <w:pPr>
        <w:numPr>
          <w:ilvl w:val="0"/>
          <w:numId w:val="8"/>
        </w:numPr>
        <w:suppressAutoHyphens/>
        <w:spacing w:after="0" w:line="240" w:lineRule="auto"/>
        <w:jc w:val="both"/>
        <w:rPr>
          <w:rFonts w:ascii="Arial" w:hAnsi="Arial" w:cs="Arial"/>
        </w:rPr>
      </w:pPr>
      <w:r w:rsidRPr="00471569">
        <w:rPr>
          <w:rFonts w:ascii="Arial" w:hAnsi="Arial" w:cs="Arial"/>
        </w:rPr>
        <w:t>zabezpečuje mechanizmus na predchádzanie, odhaľovanie a nápravu nezrovnalostí a podvodov;</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 xml:space="preserve">je povinná poskytovať EK informácie v rozsahu a časových limitoch definovaných v Dohode o delegovaní; </w:t>
      </w:r>
    </w:p>
    <w:p w:rsidR="005C19A8" w:rsidRPr="00FA1636" w:rsidRDefault="005C19A8" w:rsidP="00E36F6E">
      <w:pPr>
        <w:numPr>
          <w:ilvl w:val="0"/>
          <w:numId w:val="8"/>
        </w:numPr>
        <w:suppressAutoHyphens/>
        <w:spacing w:after="0" w:line="240" w:lineRule="auto"/>
        <w:jc w:val="both"/>
        <w:rPr>
          <w:rFonts w:cs="Arial"/>
          <w:lang w:eastAsia="en-US"/>
        </w:rPr>
      </w:pPr>
      <w:r w:rsidRPr="00471569">
        <w:rPr>
          <w:rFonts w:ascii="Arial" w:hAnsi="Arial" w:cs="Arial"/>
        </w:rPr>
        <w:lastRenderedPageBreak/>
        <w:t xml:space="preserve">poskytuje EK informácie podľa čl. </w:t>
      </w:r>
      <w:r w:rsidR="00596DAD">
        <w:rPr>
          <w:rFonts w:ascii="Arial" w:hAnsi="Arial" w:cs="Arial"/>
        </w:rPr>
        <w:t>155</w:t>
      </w:r>
      <w:r w:rsidRPr="00471569">
        <w:rPr>
          <w:rFonts w:ascii="Arial" w:hAnsi="Arial" w:cs="Arial"/>
        </w:rPr>
        <w:t xml:space="preserve">, ods. </w:t>
      </w:r>
      <w:r w:rsidR="00596DAD">
        <w:rPr>
          <w:rFonts w:ascii="Arial" w:hAnsi="Arial" w:cs="Arial"/>
        </w:rPr>
        <w:t>1</w:t>
      </w:r>
      <w:r w:rsidRPr="00471569">
        <w:rPr>
          <w:rFonts w:ascii="Arial" w:hAnsi="Arial" w:cs="Arial"/>
        </w:rPr>
        <w:t xml:space="preserve"> nariadenia </w:t>
      </w:r>
      <w:r w:rsidR="00596DAD">
        <w:rPr>
          <w:rFonts w:ascii="Arial" w:hAnsi="Arial" w:cs="Arial"/>
        </w:rPr>
        <w:t>2018/1046</w:t>
      </w:r>
      <w:r w:rsidRPr="00471569">
        <w:rPr>
          <w:rFonts w:ascii="Arial" w:hAnsi="Arial" w:cs="Arial"/>
        </w:rPr>
        <w:t xml:space="preserve"> vždy v lehote do 15. februára nasledujúceho rozpočtového roka;</w:t>
      </w:r>
    </w:p>
    <w:p w:rsidR="005C19A8" w:rsidRPr="00904CA9" w:rsidRDefault="005C19A8" w:rsidP="00E36F6E">
      <w:pPr>
        <w:numPr>
          <w:ilvl w:val="0"/>
          <w:numId w:val="8"/>
        </w:numPr>
        <w:suppressAutoHyphens/>
        <w:spacing w:after="0" w:line="240" w:lineRule="auto"/>
        <w:jc w:val="both"/>
        <w:rPr>
          <w:rFonts w:ascii="Arial" w:hAnsi="Arial" w:cs="Arial"/>
        </w:rPr>
      </w:pPr>
      <w:r>
        <w:rPr>
          <w:rFonts w:ascii="Arial" w:hAnsi="Arial" w:cs="Arial"/>
        </w:rPr>
        <w:t xml:space="preserve">vypracúva </w:t>
      </w:r>
      <w:r w:rsidR="00BE3A7C">
        <w:rPr>
          <w:rFonts w:ascii="Arial" w:hAnsi="Arial" w:cs="Arial"/>
        </w:rPr>
        <w:t xml:space="preserve">a aktualizuje </w:t>
      </w:r>
      <w:proofErr w:type="spellStart"/>
      <w:r>
        <w:rPr>
          <w:rFonts w:ascii="Arial" w:hAnsi="Arial" w:cs="Arial"/>
        </w:rPr>
        <w:t>SiPB</w:t>
      </w:r>
      <w:proofErr w:type="spellEnd"/>
      <w:r>
        <w:rPr>
          <w:rFonts w:ascii="Arial" w:hAnsi="Arial" w:cs="Arial"/>
        </w:rPr>
        <w:t xml:space="preserve"> a ďalšie interné metodické a procesné dokumenty, taktiež vydáva pokyny a usmernenia pre Prijímateľa;</w:t>
      </w:r>
    </w:p>
    <w:p w:rsidR="005C19A8" w:rsidRPr="00904CA9" w:rsidRDefault="005C19A8" w:rsidP="00E36F6E">
      <w:pPr>
        <w:numPr>
          <w:ilvl w:val="0"/>
          <w:numId w:val="8"/>
        </w:numPr>
        <w:suppressAutoHyphens/>
        <w:spacing w:after="0" w:line="240" w:lineRule="auto"/>
        <w:jc w:val="both"/>
        <w:rPr>
          <w:rFonts w:ascii="Arial" w:hAnsi="Arial" w:cs="Arial"/>
        </w:rPr>
      </w:pPr>
      <w:r>
        <w:rPr>
          <w:rFonts w:ascii="Arial" w:hAnsi="Arial" w:cs="Arial"/>
        </w:rPr>
        <w:t>zabezpečuje</w:t>
      </w:r>
      <w:r w:rsidR="000031CB">
        <w:rPr>
          <w:rFonts w:ascii="Arial" w:hAnsi="Arial" w:cs="Arial"/>
        </w:rPr>
        <w:t xml:space="preserve"> proces pridelenia Grantu</w:t>
      </w:r>
      <w:r>
        <w:rPr>
          <w:rFonts w:ascii="Arial" w:hAnsi="Arial" w:cs="Arial"/>
        </w:rPr>
        <w:t xml:space="preserve">; </w:t>
      </w:r>
    </w:p>
    <w:p w:rsidR="005C19A8" w:rsidRDefault="00E73B74" w:rsidP="00E36F6E">
      <w:pPr>
        <w:numPr>
          <w:ilvl w:val="0"/>
          <w:numId w:val="8"/>
        </w:numPr>
        <w:suppressAutoHyphens/>
        <w:spacing w:after="0" w:line="240" w:lineRule="auto"/>
        <w:jc w:val="both"/>
        <w:rPr>
          <w:rFonts w:ascii="Arial" w:hAnsi="Arial" w:cs="Arial"/>
        </w:rPr>
      </w:pPr>
      <w:r>
        <w:rPr>
          <w:rFonts w:ascii="Arial" w:hAnsi="Arial" w:cs="Arial"/>
        </w:rPr>
        <w:t xml:space="preserve">vypracováva a </w:t>
      </w:r>
      <w:r w:rsidR="005C19A8">
        <w:rPr>
          <w:rFonts w:ascii="Arial" w:hAnsi="Arial" w:cs="Arial"/>
        </w:rPr>
        <w:t xml:space="preserve">uzatvára </w:t>
      </w:r>
      <w:r w:rsidR="001D6BDA">
        <w:rPr>
          <w:rFonts w:ascii="Arial" w:hAnsi="Arial" w:cs="Arial"/>
        </w:rPr>
        <w:t>Zmluvu</w:t>
      </w:r>
      <w:r w:rsidR="005C19A8" w:rsidRPr="00904CA9">
        <w:rPr>
          <w:rFonts w:ascii="Arial" w:hAnsi="Arial" w:cs="Arial"/>
        </w:rPr>
        <w:t xml:space="preserve"> o poskytnutí </w:t>
      </w:r>
      <w:r w:rsidR="005C19A8">
        <w:rPr>
          <w:rFonts w:ascii="Arial" w:hAnsi="Arial" w:cs="Arial"/>
        </w:rPr>
        <w:t>g</w:t>
      </w:r>
      <w:r w:rsidR="005C19A8" w:rsidRPr="00904CA9">
        <w:rPr>
          <w:rFonts w:ascii="Arial" w:hAnsi="Arial" w:cs="Arial"/>
        </w:rPr>
        <w:t xml:space="preserve">rantu a jej </w:t>
      </w:r>
      <w:r w:rsidR="00F306C2">
        <w:rPr>
          <w:rFonts w:ascii="Arial" w:hAnsi="Arial" w:cs="Arial"/>
        </w:rPr>
        <w:t xml:space="preserve">prípadné </w:t>
      </w:r>
      <w:r w:rsidR="00F306C2" w:rsidRPr="00904CA9">
        <w:rPr>
          <w:rFonts w:ascii="Arial" w:hAnsi="Arial" w:cs="Arial"/>
        </w:rPr>
        <w:t>dodatk</w:t>
      </w:r>
      <w:r w:rsidR="00F306C2">
        <w:rPr>
          <w:rFonts w:ascii="Arial" w:hAnsi="Arial" w:cs="Arial"/>
        </w:rPr>
        <w:t>y</w:t>
      </w:r>
      <w:r w:rsidR="00F306C2" w:rsidRPr="00904CA9">
        <w:rPr>
          <w:rFonts w:ascii="Arial" w:hAnsi="Arial" w:cs="Arial"/>
        </w:rPr>
        <w:t xml:space="preserve"> </w:t>
      </w:r>
      <w:r w:rsidR="005C19A8" w:rsidRPr="00904CA9">
        <w:rPr>
          <w:rFonts w:ascii="Arial" w:hAnsi="Arial" w:cs="Arial"/>
        </w:rPr>
        <w:t>s</w:t>
      </w:r>
      <w:r w:rsidR="005C19A8">
        <w:rPr>
          <w:rFonts w:ascii="Arial" w:hAnsi="Arial" w:cs="Arial"/>
        </w:rPr>
        <w:t> </w:t>
      </w:r>
      <w:r w:rsidR="005C19A8" w:rsidRPr="00904CA9">
        <w:rPr>
          <w:rFonts w:ascii="Arial" w:hAnsi="Arial" w:cs="Arial"/>
        </w:rPr>
        <w:t>Prijímateľom</w:t>
      </w:r>
      <w:r w:rsidR="005C19A8">
        <w:rPr>
          <w:rFonts w:ascii="Arial" w:hAnsi="Arial" w:cs="Arial"/>
        </w:rPr>
        <w:t xml:space="preserve"> a vykonáva z nej vyplývajúce záväzky</w:t>
      </w:r>
      <w:r w:rsidR="005C19A8" w:rsidRPr="00904CA9">
        <w:rPr>
          <w:rFonts w:ascii="Arial" w:hAnsi="Arial" w:cs="Arial"/>
        </w:rPr>
        <w:t>;</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spolupracuje s kompetentnými dozornými orgánmi SR v súvislosti s implementáciou Programu Bohunice;</w:t>
      </w:r>
    </w:p>
    <w:p w:rsidR="005C19A8" w:rsidRPr="00704668" w:rsidRDefault="005C19A8" w:rsidP="00E36F6E">
      <w:pPr>
        <w:numPr>
          <w:ilvl w:val="0"/>
          <w:numId w:val="8"/>
        </w:numPr>
        <w:suppressAutoHyphens/>
        <w:spacing w:after="0" w:line="240" w:lineRule="auto"/>
        <w:jc w:val="both"/>
        <w:rPr>
          <w:rFonts w:ascii="Arial" w:hAnsi="Arial" w:cs="Arial"/>
        </w:rPr>
      </w:pPr>
      <w:r w:rsidRPr="00704668">
        <w:rPr>
          <w:rFonts w:ascii="Arial" w:hAnsi="Arial" w:cs="Arial"/>
        </w:rPr>
        <w:t xml:space="preserve">spolupracuje s NJF SR v otázkach čerpania </w:t>
      </w:r>
      <w:r w:rsidRPr="00316AA2">
        <w:rPr>
          <w:rFonts w:ascii="Arial" w:hAnsi="Arial" w:cs="Arial"/>
        </w:rPr>
        <w:t xml:space="preserve">finančných </w:t>
      </w:r>
      <w:r w:rsidRPr="00704668">
        <w:rPr>
          <w:rFonts w:ascii="Arial" w:hAnsi="Arial" w:cs="Arial"/>
        </w:rPr>
        <w:t xml:space="preserve">prostriedkov z jadrového fondu na </w:t>
      </w:r>
      <w:r w:rsidRPr="00C65CDB">
        <w:rPr>
          <w:rFonts w:ascii="Arial" w:hAnsi="Arial" w:cs="Arial"/>
        </w:rPr>
        <w:t>vyraďovanie jadrových zariadení vrátane nakladania</w:t>
      </w:r>
      <w:r>
        <w:rPr>
          <w:rFonts w:ascii="Arial" w:hAnsi="Arial" w:cs="Arial"/>
        </w:rPr>
        <w:t xml:space="preserve"> </w:t>
      </w:r>
      <w:r w:rsidRPr="00C65CDB">
        <w:rPr>
          <w:rFonts w:ascii="Arial" w:hAnsi="Arial" w:cs="Arial"/>
        </w:rPr>
        <w:t>s rádioaktívnymi odpadmi z tohto vyraďovania</w:t>
      </w:r>
      <w:r>
        <w:rPr>
          <w:rFonts w:ascii="Arial" w:hAnsi="Arial" w:cs="Arial"/>
        </w:rPr>
        <w:t>;</w:t>
      </w:r>
    </w:p>
    <w:p w:rsidR="005C19A8" w:rsidRDefault="005C19A8" w:rsidP="00E36F6E">
      <w:pPr>
        <w:numPr>
          <w:ilvl w:val="0"/>
          <w:numId w:val="8"/>
        </w:numPr>
        <w:suppressAutoHyphens/>
        <w:spacing w:after="0" w:line="240" w:lineRule="auto"/>
        <w:jc w:val="both"/>
        <w:rPr>
          <w:rFonts w:ascii="Arial" w:hAnsi="Arial" w:cs="Arial"/>
        </w:rPr>
      </w:pPr>
      <w:r w:rsidRPr="00134480">
        <w:rPr>
          <w:rFonts w:ascii="Arial" w:hAnsi="Arial" w:cs="Arial"/>
        </w:rPr>
        <w:t>overuje Žiadosti o platbu (</w:t>
      </w:r>
      <w:proofErr w:type="spellStart"/>
      <w:r w:rsidRPr="00134480">
        <w:rPr>
          <w:rFonts w:ascii="Arial" w:hAnsi="Arial" w:cs="Arial"/>
        </w:rPr>
        <w:t>ŽoP</w:t>
      </w:r>
      <w:proofErr w:type="spellEnd"/>
      <w:r w:rsidRPr="00134480">
        <w:rPr>
          <w:rFonts w:ascii="Arial" w:hAnsi="Arial" w:cs="Arial"/>
        </w:rPr>
        <w:t>), P</w:t>
      </w:r>
      <w:r>
        <w:rPr>
          <w:rFonts w:ascii="Arial" w:hAnsi="Arial" w:cs="Arial"/>
        </w:rPr>
        <w:t>CR</w:t>
      </w:r>
      <w:r w:rsidRPr="00134480">
        <w:rPr>
          <w:rFonts w:ascii="Arial" w:hAnsi="Arial" w:cs="Arial"/>
        </w:rPr>
        <w:t xml:space="preserve"> predložené Prijímateľom</w:t>
      </w:r>
      <w:r>
        <w:rPr>
          <w:rFonts w:ascii="Arial" w:hAnsi="Arial" w:cs="Arial"/>
        </w:rPr>
        <w:t>;</w:t>
      </w:r>
    </w:p>
    <w:p w:rsidR="005C19A8" w:rsidRPr="00904CA9" w:rsidRDefault="005C19A8" w:rsidP="00E36F6E">
      <w:pPr>
        <w:numPr>
          <w:ilvl w:val="0"/>
          <w:numId w:val="8"/>
        </w:numPr>
        <w:suppressAutoHyphens/>
        <w:spacing w:after="0" w:line="240" w:lineRule="auto"/>
        <w:jc w:val="both"/>
        <w:rPr>
          <w:rFonts w:ascii="Arial" w:hAnsi="Arial" w:cs="Arial"/>
        </w:rPr>
      </w:pPr>
      <w:r w:rsidRPr="00904CA9">
        <w:rPr>
          <w:rFonts w:ascii="Arial" w:hAnsi="Arial" w:cs="Arial"/>
        </w:rPr>
        <w:t>predklad</w:t>
      </w:r>
      <w:r>
        <w:rPr>
          <w:rFonts w:ascii="Arial" w:hAnsi="Arial" w:cs="Arial"/>
        </w:rPr>
        <w:t xml:space="preserve">á EK </w:t>
      </w:r>
      <w:r w:rsidR="005C69AE">
        <w:rPr>
          <w:rFonts w:ascii="Arial" w:hAnsi="Arial" w:cs="Arial"/>
        </w:rPr>
        <w:t>PE</w:t>
      </w:r>
      <w:r>
        <w:rPr>
          <w:rFonts w:ascii="Arial" w:hAnsi="Arial" w:cs="Arial"/>
        </w:rPr>
        <w:t xml:space="preserve"> na schválenie a PCR na vedomie;</w:t>
      </w:r>
    </w:p>
    <w:p w:rsidR="005C19A8" w:rsidRDefault="005C19A8" w:rsidP="00E36F6E">
      <w:pPr>
        <w:numPr>
          <w:ilvl w:val="0"/>
          <w:numId w:val="9"/>
        </w:numPr>
        <w:suppressAutoHyphens/>
        <w:spacing w:after="0" w:line="240" w:lineRule="auto"/>
        <w:jc w:val="both"/>
        <w:rPr>
          <w:rFonts w:ascii="Arial" w:hAnsi="Arial" w:cs="Arial"/>
        </w:rPr>
      </w:pPr>
      <w:r>
        <w:rPr>
          <w:rFonts w:ascii="Arial" w:hAnsi="Arial" w:cs="Arial"/>
        </w:rPr>
        <w:t>overuje správnosť vypracovania Monitorovacích správ 2 x ročne;</w:t>
      </w:r>
    </w:p>
    <w:p w:rsidR="005C19A8" w:rsidRDefault="005C19A8" w:rsidP="00E36F6E">
      <w:pPr>
        <w:numPr>
          <w:ilvl w:val="0"/>
          <w:numId w:val="9"/>
        </w:numPr>
        <w:suppressAutoHyphens/>
        <w:spacing w:after="0" w:line="240" w:lineRule="auto"/>
        <w:jc w:val="both"/>
        <w:rPr>
          <w:rFonts w:ascii="Arial" w:hAnsi="Arial" w:cs="Arial"/>
        </w:rPr>
      </w:pPr>
      <w:r>
        <w:rPr>
          <w:rFonts w:ascii="Arial" w:hAnsi="Arial" w:cs="Arial"/>
        </w:rPr>
        <w:t>využíva externú spoluprácu pre účely implementácie Programu Bohunice;</w:t>
      </w:r>
    </w:p>
    <w:p w:rsidR="005C19A8" w:rsidRPr="00904CA9" w:rsidRDefault="005C19A8" w:rsidP="00E36F6E">
      <w:pPr>
        <w:numPr>
          <w:ilvl w:val="0"/>
          <w:numId w:val="9"/>
        </w:numPr>
        <w:suppressAutoHyphens/>
        <w:spacing w:after="0" w:line="240" w:lineRule="auto"/>
        <w:jc w:val="both"/>
        <w:rPr>
          <w:rFonts w:ascii="Arial" w:hAnsi="Arial" w:cs="Arial"/>
        </w:rPr>
      </w:pPr>
      <w:r>
        <w:rPr>
          <w:rFonts w:ascii="Arial" w:hAnsi="Arial" w:cs="Arial"/>
        </w:rPr>
        <w:t>je oprávnená požadovať pri plnení svojich úloh od Prijímateľa alebo Dodávateľa, resp. tretích osôb súčinnosť a tieto subjekty sú povinné takúto súčinnosť poskytnúť;</w:t>
      </w:r>
    </w:p>
    <w:p w:rsidR="005C19A8" w:rsidRDefault="005C19A8" w:rsidP="00E36F6E">
      <w:pPr>
        <w:numPr>
          <w:ilvl w:val="0"/>
          <w:numId w:val="9"/>
        </w:numPr>
        <w:suppressAutoHyphens/>
        <w:spacing w:after="0" w:line="240" w:lineRule="auto"/>
        <w:jc w:val="both"/>
        <w:rPr>
          <w:rFonts w:ascii="Arial" w:hAnsi="Arial" w:cs="Arial"/>
        </w:rPr>
      </w:pPr>
      <w:r>
        <w:rPr>
          <w:rFonts w:ascii="Arial" w:hAnsi="Arial" w:cs="Arial"/>
        </w:rPr>
        <w:t>je oprávnená pozastaviť alebo zamietnuť platbu/y pre Projekt alebo jeho časť, ak má podozrenie, že vznikli nedostatky v postupe Prijímateľa pri realizácii Projektu alebo sa preukáže, že deklarované výdavky nespĺňajú podmienky oprávnenosti alebo iné podmienky definované v Zmluve o poskytnutí grantu;</w:t>
      </w:r>
    </w:p>
    <w:p w:rsidR="005C19A8" w:rsidRPr="00904CA9" w:rsidRDefault="005C19A8" w:rsidP="00E36F6E">
      <w:pPr>
        <w:numPr>
          <w:ilvl w:val="0"/>
          <w:numId w:val="9"/>
        </w:numPr>
        <w:suppressAutoHyphens/>
        <w:spacing w:after="0" w:line="240" w:lineRule="auto"/>
        <w:jc w:val="both"/>
        <w:rPr>
          <w:rFonts w:ascii="Arial" w:hAnsi="Arial" w:cs="Arial"/>
        </w:rPr>
      </w:pPr>
      <w:r>
        <w:rPr>
          <w:rFonts w:ascii="Arial" w:hAnsi="Arial" w:cs="Arial"/>
        </w:rPr>
        <w:t xml:space="preserve">koordinuje svoju činnosť s Programovým a Finančným koordinátorom v zmysle </w:t>
      </w:r>
      <w:r w:rsidR="00C84A8C">
        <w:rPr>
          <w:rFonts w:ascii="Arial" w:hAnsi="Arial" w:cs="Arial"/>
        </w:rPr>
        <w:t>v</w:t>
      </w:r>
      <w:r>
        <w:rPr>
          <w:rFonts w:ascii="Arial" w:hAnsi="Arial" w:cs="Arial"/>
        </w:rPr>
        <w:t xml:space="preserve">ykonávacieho rozhodnutia; </w:t>
      </w:r>
    </w:p>
    <w:p w:rsidR="005C19A8" w:rsidRDefault="005C19A8" w:rsidP="00E36F6E">
      <w:pPr>
        <w:numPr>
          <w:ilvl w:val="0"/>
          <w:numId w:val="9"/>
        </w:numPr>
        <w:suppressAutoHyphens/>
        <w:spacing w:after="0" w:line="240" w:lineRule="auto"/>
        <w:jc w:val="both"/>
        <w:rPr>
          <w:rFonts w:ascii="Arial" w:hAnsi="Arial" w:cs="Arial"/>
        </w:rPr>
      </w:pPr>
      <w:r>
        <w:rPr>
          <w:rFonts w:ascii="Arial" w:hAnsi="Arial" w:cs="Arial"/>
        </w:rPr>
        <w:t xml:space="preserve">zabezpečuje vedenie systému na riešenie zistených nezrovnalostí a bezodkladné prijímanie účinných nápravných opatrení s cieľom predchádzať, odhaľovať a odstrániť nezrovnalosti alebo podozrenia z nezrovnalostí (najmä vo väzbe na </w:t>
      </w:r>
      <w:proofErr w:type="spellStart"/>
      <w:r>
        <w:rPr>
          <w:rFonts w:ascii="Arial" w:hAnsi="Arial" w:cs="Arial"/>
        </w:rPr>
        <w:t>vysporiadanie</w:t>
      </w:r>
      <w:proofErr w:type="spellEnd"/>
      <w:r>
        <w:rPr>
          <w:rFonts w:ascii="Arial" w:hAnsi="Arial" w:cs="Arial"/>
        </w:rPr>
        <w:t xml:space="preserve"> finančných vzťahov s Prijímateľom alebo systémové nezrovnalosti); </w:t>
      </w:r>
    </w:p>
    <w:p w:rsidR="005C19A8" w:rsidRDefault="005C19A8" w:rsidP="00E36F6E">
      <w:pPr>
        <w:numPr>
          <w:ilvl w:val="0"/>
          <w:numId w:val="9"/>
        </w:numPr>
        <w:suppressAutoHyphens/>
        <w:spacing w:after="0" w:line="240" w:lineRule="auto"/>
        <w:jc w:val="both"/>
        <w:rPr>
          <w:rFonts w:ascii="Arial" w:hAnsi="Arial" w:cs="Arial"/>
        </w:rPr>
      </w:pPr>
      <w:r>
        <w:rPr>
          <w:rFonts w:ascii="Arial" w:hAnsi="Arial" w:cs="Arial"/>
        </w:rPr>
        <w:t xml:space="preserve">predkladá opatrenia na nápravu nedostatkov a na odstránenie príčin ich vzniku ku všetkým relevantným vykonaným kontrolám a auditom </w:t>
      </w:r>
      <w:proofErr w:type="spellStart"/>
      <w:r>
        <w:rPr>
          <w:rFonts w:ascii="Arial" w:hAnsi="Arial" w:cs="Arial"/>
        </w:rPr>
        <w:t>auditujúcemu</w:t>
      </w:r>
      <w:proofErr w:type="spellEnd"/>
      <w:r>
        <w:rPr>
          <w:rFonts w:ascii="Arial" w:hAnsi="Arial" w:cs="Arial"/>
        </w:rPr>
        <w:t xml:space="preserve"> / kontrolnému orgánu;</w:t>
      </w:r>
    </w:p>
    <w:p w:rsidR="005C19A8" w:rsidRDefault="005C19A8" w:rsidP="00E36F6E">
      <w:pPr>
        <w:numPr>
          <w:ilvl w:val="0"/>
          <w:numId w:val="9"/>
        </w:numPr>
        <w:suppressAutoHyphens/>
        <w:spacing w:after="0" w:line="240" w:lineRule="auto"/>
        <w:jc w:val="both"/>
        <w:rPr>
          <w:rFonts w:ascii="Arial" w:hAnsi="Arial" w:cs="Arial"/>
        </w:rPr>
      </w:pPr>
      <w:r>
        <w:rPr>
          <w:rFonts w:ascii="Arial" w:hAnsi="Arial" w:cs="Arial"/>
        </w:rPr>
        <w:t>vykonáva finančné opravy na P</w:t>
      </w:r>
      <w:r w:rsidRPr="00123230">
        <w:rPr>
          <w:rFonts w:ascii="Arial" w:hAnsi="Arial" w:cs="Arial"/>
        </w:rPr>
        <w:t>rojektoch v súlade s príslušnými nariadeniami, resp. Zmluvou o poskytnutí grantu;</w:t>
      </w:r>
    </w:p>
    <w:p w:rsidR="005C19A8" w:rsidRPr="008C14F6" w:rsidRDefault="005C19A8" w:rsidP="00E36F6E">
      <w:pPr>
        <w:numPr>
          <w:ilvl w:val="0"/>
          <w:numId w:val="9"/>
        </w:numPr>
        <w:suppressAutoHyphens/>
        <w:spacing w:after="0" w:line="240" w:lineRule="auto"/>
        <w:jc w:val="both"/>
        <w:rPr>
          <w:rFonts w:ascii="Arial" w:hAnsi="Arial" w:cs="Arial"/>
        </w:rPr>
      </w:pPr>
      <w:r>
        <w:rPr>
          <w:rFonts w:ascii="Arial" w:hAnsi="Arial" w:cs="Arial"/>
        </w:rPr>
        <w:t>nominuje zástupcu Monitorovacieho výboru;</w:t>
      </w:r>
    </w:p>
    <w:p w:rsidR="005C19A8" w:rsidRDefault="005C19A8" w:rsidP="00E36F6E">
      <w:pPr>
        <w:numPr>
          <w:ilvl w:val="0"/>
          <w:numId w:val="9"/>
        </w:numPr>
        <w:suppressAutoHyphens/>
        <w:spacing w:after="0" w:line="240" w:lineRule="auto"/>
        <w:jc w:val="both"/>
        <w:rPr>
          <w:rFonts w:ascii="Arial" w:hAnsi="Arial" w:cs="Arial"/>
        </w:rPr>
      </w:pPr>
      <w:r w:rsidRPr="00C65CDB">
        <w:rPr>
          <w:rFonts w:ascii="Arial" w:hAnsi="Arial" w:cs="Arial"/>
        </w:rPr>
        <w:t>zabezpečuje komunikáciu s </w:t>
      </w:r>
      <w:r>
        <w:rPr>
          <w:rFonts w:ascii="Arial" w:hAnsi="Arial" w:cs="Arial"/>
        </w:rPr>
        <w:t>EK</w:t>
      </w:r>
      <w:r w:rsidRPr="00C65CDB">
        <w:rPr>
          <w:rFonts w:ascii="Arial" w:hAnsi="Arial" w:cs="Arial"/>
        </w:rPr>
        <w:t>, ktorá vedie tzv. Centrálnu databázu vylúčených subjektov v zmysle nariadenia 1302/200</w:t>
      </w:r>
      <w:r>
        <w:rPr>
          <w:rFonts w:ascii="Arial" w:hAnsi="Arial" w:cs="Arial"/>
        </w:rPr>
        <w:t>8;</w:t>
      </w:r>
    </w:p>
    <w:p w:rsidR="005C19A8" w:rsidRDefault="005C19A8" w:rsidP="00E36F6E">
      <w:pPr>
        <w:numPr>
          <w:ilvl w:val="0"/>
          <w:numId w:val="9"/>
        </w:numPr>
        <w:suppressAutoHyphens/>
        <w:spacing w:after="0" w:line="240" w:lineRule="auto"/>
        <w:jc w:val="both"/>
        <w:rPr>
          <w:rFonts w:ascii="Arial" w:hAnsi="Arial" w:cs="Arial"/>
        </w:rPr>
      </w:pPr>
      <w:r>
        <w:rPr>
          <w:rFonts w:ascii="Arial" w:hAnsi="Arial" w:cs="Arial"/>
        </w:rPr>
        <w:t xml:space="preserve">zabezpečuje </w:t>
      </w:r>
      <w:proofErr w:type="spellStart"/>
      <w:r>
        <w:rPr>
          <w:rFonts w:ascii="Arial" w:hAnsi="Arial" w:cs="Arial"/>
        </w:rPr>
        <w:t>vysporiadanie</w:t>
      </w:r>
      <w:proofErr w:type="spellEnd"/>
      <w:r>
        <w:rPr>
          <w:rFonts w:ascii="Arial" w:hAnsi="Arial" w:cs="Arial"/>
        </w:rPr>
        <w:t xml:space="preserve"> finančných vzťahov v rámci Programu Bohunice</w:t>
      </w:r>
      <w:r w:rsidR="00C84A8C" w:rsidRPr="00FA1636">
        <w:rPr>
          <w:rFonts w:cs="Arial"/>
          <w:lang w:eastAsia="en-US"/>
        </w:rPr>
        <w:t>;</w:t>
      </w:r>
      <w:r>
        <w:rPr>
          <w:rFonts w:ascii="Arial" w:hAnsi="Arial" w:cs="Arial"/>
        </w:rPr>
        <w:t xml:space="preserve"> </w:t>
      </w:r>
    </w:p>
    <w:p w:rsidR="005C19A8" w:rsidRDefault="005C19A8" w:rsidP="00E36F6E">
      <w:pPr>
        <w:numPr>
          <w:ilvl w:val="0"/>
          <w:numId w:val="9"/>
        </w:numPr>
        <w:suppressAutoHyphens/>
        <w:spacing w:after="0" w:line="240" w:lineRule="auto"/>
        <w:jc w:val="both"/>
        <w:rPr>
          <w:rFonts w:ascii="Arial" w:hAnsi="Arial" w:cs="Arial"/>
        </w:rPr>
      </w:pPr>
      <w:r w:rsidRPr="002F615F">
        <w:rPr>
          <w:rFonts w:ascii="Arial" w:hAnsi="Arial" w:cs="Arial"/>
        </w:rPr>
        <w:t>spolupracuje s ostatnými subjektmi zapojenými do implementácie Programu</w:t>
      </w:r>
      <w:r>
        <w:rPr>
          <w:rFonts w:ascii="Arial" w:hAnsi="Arial" w:cs="Arial"/>
        </w:rPr>
        <w:t xml:space="preserve"> Bohunice</w:t>
      </w:r>
      <w:r w:rsidR="002D1EDE">
        <w:rPr>
          <w:rFonts w:ascii="Arial" w:hAnsi="Arial" w:cs="Arial"/>
        </w:rPr>
        <w:t>, resp. ktorých sa implementácia Programu Bohunice týka</w:t>
      </w:r>
      <w:r>
        <w:rPr>
          <w:rFonts w:ascii="Arial" w:hAnsi="Arial" w:cs="Arial"/>
        </w:rPr>
        <w:t xml:space="preserve"> a je oprávnená od nich vyžadovať súčinnosť, súčasne je oprávnená vyžadovať súčinnosť aj od iných tretích osôb, ktorých kompetencia v zmysle právneho poriadku SR zasahuje do vecnej pôsobnosti realizácie Programu Bohunice</w:t>
      </w:r>
      <w:r w:rsidR="002C4A15">
        <w:rPr>
          <w:rFonts w:ascii="Arial" w:hAnsi="Arial" w:cs="Arial"/>
        </w:rPr>
        <w:t>, pričom</w:t>
      </w:r>
      <w:r w:rsidR="004B52F1">
        <w:rPr>
          <w:rFonts w:ascii="Arial" w:hAnsi="Arial" w:cs="Arial"/>
        </w:rPr>
        <w:t xml:space="preserve"> v prípade, ak sa na komunikáciu</w:t>
      </w:r>
      <w:r w:rsidR="002C4A15">
        <w:rPr>
          <w:rFonts w:ascii="Arial" w:hAnsi="Arial" w:cs="Arial"/>
        </w:rPr>
        <w:t xml:space="preserve"> s ostatnými subjektmi vzťahuje osobitný predpis, tak postupuje v súlade s ustanoveniami osobitného predpisu</w:t>
      </w:r>
      <w:r w:rsidR="00C84A8C" w:rsidRPr="00FA1636">
        <w:rPr>
          <w:rFonts w:cs="Arial"/>
          <w:lang w:eastAsia="en-US"/>
        </w:rPr>
        <w:t>;</w:t>
      </w:r>
      <w:r>
        <w:rPr>
          <w:rFonts w:ascii="Arial" w:hAnsi="Arial" w:cs="Arial"/>
        </w:rPr>
        <w:t xml:space="preserve"> </w:t>
      </w:r>
    </w:p>
    <w:p w:rsidR="005C19A8" w:rsidRPr="00904CA9" w:rsidRDefault="005C19A8" w:rsidP="00E36F6E">
      <w:pPr>
        <w:numPr>
          <w:ilvl w:val="0"/>
          <w:numId w:val="9"/>
        </w:numPr>
        <w:suppressAutoHyphens/>
        <w:spacing w:after="0" w:line="240" w:lineRule="auto"/>
        <w:jc w:val="both"/>
        <w:rPr>
          <w:rFonts w:ascii="Arial" w:hAnsi="Arial" w:cs="Arial"/>
        </w:rPr>
      </w:pPr>
      <w:r>
        <w:rPr>
          <w:rFonts w:ascii="Arial" w:hAnsi="Arial" w:cs="Arial"/>
        </w:rPr>
        <w:t xml:space="preserve">vykonáva ďalšie nevyhnutné a súvisiace činnosti </w:t>
      </w:r>
      <w:r w:rsidR="00426B73">
        <w:rPr>
          <w:rFonts w:ascii="Arial" w:hAnsi="Arial" w:cs="Arial"/>
        </w:rPr>
        <w:t> spojené s implementáciou </w:t>
      </w:r>
      <w:r>
        <w:rPr>
          <w:rFonts w:ascii="Arial" w:hAnsi="Arial" w:cs="Arial"/>
        </w:rPr>
        <w:t>Program</w:t>
      </w:r>
      <w:r w:rsidR="00426B73">
        <w:rPr>
          <w:rFonts w:ascii="Arial" w:hAnsi="Arial" w:cs="Arial"/>
        </w:rPr>
        <w:t>u</w:t>
      </w:r>
      <w:r>
        <w:rPr>
          <w:rFonts w:ascii="Arial" w:hAnsi="Arial" w:cs="Arial"/>
        </w:rPr>
        <w:t xml:space="preserve"> Bohunice.</w:t>
      </w:r>
    </w:p>
    <w:p w:rsidR="005C19A8" w:rsidRDefault="005C19A8" w:rsidP="00D30C49">
      <w:pPr>
        <w:spacing w:after="0" w:line="240" w:lineRule="auto"/>
        <w:jc w:val="both"/>
        <w:rPr>
          <w:rFonts w:ascii="Arial" w:hAnsi="Arial" w:cs="Arial"/>
        </w:rPr>
      </w:pPr>
    </w:p>
    <w:p w:rsidR="005C19A8" w:rsidRPr="000E117C" w:rsidRDefault="005C19A8" w:rsidP="00456CEA">
      <w:pPr>
        <w:pStyle w:val="Odsekzoznamu"/>
        <w:numPr>
          <w:ilvl w:val="0"/>
          <w:numId w:val="11"/>
        </w:numPr>
        <w:jc w:val="both"/>
        <w:rPr>
          <w:rFonts w:cs="Arial"/>
          <w:sz w:val="22"/>
          <w:u w:val="single"/>
        </w:rPr>
      </w:pPr>
      <w:r w:rsidRPr="000E117C">
        <w:rPr>
          <w:rFonts w:cs="Arial"/>
          <w:sz w:val="22"/>
          <w:u w:val="single"/>
        </w:rPr>
        <w:t xml:space="preserve">Oprávnený predstaviteľ </w:t>
      </w:r>
      <w:r>
        <w:rPr>
          <w:rFonts w:cs="Arial"/>
          <w:sz w:val="22"/>
          <w:u w:val="single"/>
        </w:rPr>
        <w:t>N</w:t>
      </w:r>
      <w:r w:rsidRPr="000E117C">
        <w:rPr>
          <w:rFonts w:cs="Arial"/>
          <w:sz w:val="22"/>
          <w:u w:val="single"/>
        </w:rPr>
        <w:t>árodnej agentúry najmä:</w:t>
      </w:r>
    </w:p>
    <w:p w:rsidR="005C19A8" w:rsidRDefault="005C19A8" w:rsidP="00D30C49">
      <w:pPr>
        <w:spacing w:after="0" w:line="240" w:lineRule="auto"/>
        <w:jc w:val="both"/>
        <w:rPr>
          <w:rFonts w:ascii="Arial" w:hAnsi="Arial" w:cs="Arial"/>
        </w:rPr>
      </w:pPr>
    </w:p>
    <w:p w:rsidR="005C19A8" w:rsidRPr="00904CA9" w:rsidRDefault="005C19A8" w:rsidP="00456CEA">
      <w:pPr>
        <w:numPr>
          <w:ilvl w:val="0"/>
          <w:numId w:val="10"/>
        </w:numPr>
        <w:suppressAutoHyphens/>
        <w:spacing w:after="0" w:line="240" w:lineRule="auto"/>
        <w:ind w:left="714" w:hanging="357"/>
        <w:jc w:val="both"/>
        <w:rPr>
          <w:rFonts w:ascii="Arial" w:hAnsi="Arial" w:cs="Arial"/>
        </w:rPr>
      </w:pPr>
      <w:r>
        <w:rPr>
          <w:rFonts w:ascii="Arial" w:hAnsi="Arial" w:cs="Arial"/>
        </w:rPr>
        <w:t>zastupuje Národnú agentúru navonok;</w:t>
      </w:r>
    </w:p>
    <w:p w:rsidR="005C19A8" w:rsidRPr="00904CA9" w:rsidRDefault="005C19A8" w:rsidP="00456CEA">
      <w:pPr>
        <w:numPr>
          <w:ilvl w:val="0"/>
          <w:numId w:val="10"/>
        </w:numPr>
        <w:suppressAutoHyphens/>
        <w:spacing w:after="0" w:line="240" w:lineRule="auto"/>
        <w:ind w:left="714" w:hanging="357"/>
        <w:jc w:val="both"/>
        <w:rPr>
          <w:rFonts w:ascii="Arial" w:hAnsi="Arial" w:cs="Arial"/>
        </w:rPr>
      </w:pPr>
      <w:r>
        <w:rPr>
          <w:rFonts w:ascii="Arial" w:hAnsi="Arial" w:cs="Arial"/>
        </w:rPr>
        <w:t>zodpovedá za riadne vykonávanie činností Národnej agentúry;</w:t>
      </w:r>
    </w:p>
    <w:p w:rsidR="005C19A8" w:rsidRPr="00904CA9" w:rsidRDefault="005C19A8" w:rsidP="00456CEA">
      <w:pPr>
        <w:numPr>
          <w:ilvl w:val="0"/>
          <w:numId w:val="10"/>
        </w:numPr>
        <w:suppressAutoHyphens/>
        <w:spacing w:after="0" w:line="240" w:lineRule="auto"/>
        <w:ind w:left="714" w:hanging="357"/>
        <w:jc w:val="both"/>
        <w:rPr>
          <w:rFonts w:ascii="Arial" w:hAnsi="Arial" w:cs="Arial"/>
        </w:rPr>
      </w:pPr>
      <w:r>
        <w:rPr>
          <w:rFonts w:ascii="Arial" w:hAnsi="Arial" w:cs="Arial"/>
        </w:rPr>
        <w:t xml:space="preserve">zaisťuje predkladanie </w:t>
      </w:r>
      <w:r w:rsidR="005C69AE">
        <w:rPr>
          <w:rFonts w:ascii="Arial" w:hAnsi="Arial" w:cs="Arial"/>
        </w:rPr>
        <w:t>PE</w:t>
      </w:r>
      <w:r>
        <w:rPr>
          <w:rFonts w:ascii="Arial" w:hAnsi="Arial" w:cs="Arial"/>
        </w:rPr>
        <w:t xml:space="preserve"> a PCR EK; </w:t>
      </w:r>
    </w:p>
    <w:p w:rsidR="005C19A8" w:rsidRDefault="005C19A8" w:rsidP="00456CEA">
      <w:pPr>
        <w:numPr>
          <w:ilvl w:val="0"/>
          <w:numId w:val="10"/>
        </w:numPr>
        <w:suppressAutoHyphens/>
        <w:spacing w:after="0" w:line="240" w:lineRule="auto"/>
        <w:ind w:left="714" w:hanging="357"/>
        <w:jc w:val="both"/>
        <w:rPr>
          <w:rFonts w:ascii="Arial" w:hAnsi="Arial" w:cs="Arial"/>
        </w:rPr>
      </w:pPr>
      <w:r>
        <w:rPr>
          <w:rFonts w:ascii="Arial" w:hAnsi="Arial" w:cs="Arial"/>
        </w:rPr>
        <w:t>zúčastňuje sa na zasadnutiach Výboru programu pomoci na vyraďovanie jadrových zariadení z prevádzky (NDAP) a Monitorovacieho výboru;</w:t>
      </w:r>
    </w:p>
    <w:p w:rsidR="005C19A8" w:rsidRPr="00904CA9" w:rsidRDefault="005C19A8" w:rsidP="00456CEA">
      <w:pPr>
        <w:numPr>
          <w:ilvl w:val="0"/>
          <w:numId w:val="10"/>
        </w:numPr>
        <w:suppressAutoHyphens/>
        <w:spacing w:after="0" w:line="240" w:lineRule="auto"/>
        <w:ind w:left="714" w:hanging="357"/>
        <w:jc w:val="both"/>
        <w:rPr>
          <w:rFonts w:ascii="Arial" w:hAnsi="Arial" w:cs="Arial"/>
        </w:rPr>
      </w:pPr>
      <w:r>
        <w:rPr>
          <w:rFonts w:ascii="Arial" w:hAnsi="Arial" w:cs="Arial"/>
        </w:rPr>
        <w:lastRenderedPageBreak/>
        <w:t>zodpovedá za realizáciu výdavkov súvisiacich s riadením implementácie Programu Bohunice na strane Národnej agentúry;</w:t>
      </w:r>
    </w:p>
    <w:p w:rsidR="005C19A8" w:rsidRPr="00904CA9" w:rsidRDefault="005C19A8" w:rsidP="00456CEA">
      <w:pPr>
        <w:numPr>
          <w:ilvl w:val="0"/>
          <w:numId w:val="10"/>
        </w:numPr>
        <w:suppressAutoHyphens/>
        <w:spacing w:after="0" w:line="240" w:lineRule="auto"/>
        <w:ind w:left="714" w:hanging="357"/>
        <w:jc w:val="both"/>
        <w:rPr>
          <w:rFonts w:ascii="Arial" w:hAnsi="Arial" w:cs="Arial"/>
        </w:rPr>
      </w:pPr>
      <w:r>
        <w:rPr>
          <w:rFonts w:ascii="Arial" w:hAnsi="Arial" w:cs="Arial"/>
        </w:rPr>
        <w:t>podpisuje Dohodu o delegovaní s EK vrátane prípadných dodatkov;</w:t>
      </w:r>
    </w:p>
    <w:p w:rsidR="005C19A8" w:rsidRPr="00904CA9" w:rsidRDefault="005C19A8" w:rsidP="00456CEA">
      <w:pPr>
        <w:numPr>
          <w:ilvl w:val="0"/>
          <w:numId w:val="10"/>
        </w:numPr>
        <w:suppressAutoHyphens/>
        <w:spacing w:after="0" w:line="240" w:lineRule="auto"/>
        <w:ind w:left="714" w:hanging="357"/>
        <w:jc w:val="both"/>
        <w:rPr>
          <w:rFonts w:ascii="Arial" w:hAnsi="Arial" w:cs="Arial"/>
        </w:rPr>
      </w:pPr>
      <w:r>
        <w:rPr>
          <w:rFonts w:ascii="Arial" w:hAnsi="Arial" w:cs="Arial"/>
        </w:rPr>
        <w:t>podpisuje Zmluvu o poskytnutí grantu s Prijímateľom;</w:t>
      </w:r>
    </w:p>
    <w:p w:rsidR="00DB1FD3" w:rsidRDefault="005C19A8" w:rsidP="00456CEA">
      <w:pPr>
        <w:numPr>
          <w:ilvl w:val="0"/>
          <w:numId w:val="10"/>
        </w:numPr>
        <w:suppressAutoHyphens/>
        <w:spacing w:after="0" w:line="240" w:lineRule="auto"/>
        <w:ind w:left="714" w:hanging="357"/>
        <w:jc w:val="both"/>
        <w:rPr>
          <w:rFonts w:ascii="Arial" w:hAnsi="Arial" w:cs="Arial"/>
        </w:rPr>
      </w:pPr>
      <w:r>
        <w:rPr>
          <w:rFonts w:ascii="Arial" w:hAnsi="Arial" w:cs="Arial"/>
        </w:rPr>
        <w:t xml:space="preserve">podpisuje vyhlásenie </w:t>
      </w:r>
      <w:r w:rsidR="00CD525C">
        <w:rPr>
          <w:rFonts w:ascii="Arial" w:hAnsi="Arial" w:cs="Arial"/>
        </w:rPr>
        <w:t xml:space="preserve">riadiaceho </w:t>
      </w:r>
      <w:r>
        <w:rPr>
          <w:rFonts w:ascii="Arial" w:hAnsi="Arial" w:cs="Arial"/>
        </w:rPr>
        <w:t xml:space="preserve">subjektu v zmysle </w:t>
      </w:r>
      <w:r w:rsidRPr="00471569">
        <w:rPr>
          <w:rFonts w:ascii="Arial" w:hAnsi="Arial" w:cs="Arial"/>
        </w:rPr>
        <w:t xml:space="preserve">čl. </w:t>
      </w:r>
      <w:r w:rsidR="00CD525C">
        <w:rPr>
          <w:rFonts w:ascii="Arial" w:hAnsi="Arial" w:cs="Arial"/>
        </w:rPr>
        <w:t>155</w:t>
      </w:r>
      <w:r w:rsidR="00CD525C" w:rsidRPr="00471569">
        <w:rPr>
          <w:rFonts w:ascii="Arial" w:hAnsi="Arial" w:cs="Arial"/>
        </w:rPr>
        <w:t xml:space="preserve"> </w:t>
      </w:r>
      <w:r w:rsidRPr="00471569">
        <w:rPr>
          <w:rFonts w:ascii="Arial" w:hAnsi="Arial" w:cs="Arial"/>
        </w:rPr>
        <w:t xml:space="preserve">ods. </w:t>
      </w:r>
      <w:r w:rsidR="00CD525C">
        <w:rPr>
          <w:rFonts w:ascii="Arial" w:hAnsi="Arial" w:cs="Arial"/>
        </w:rPr>
        <w:t>1 písm. c)</w:t>
      </w:r>
      <w:r w:rsidRPr="00471569">
        <w:rPr>
          <w:rFonts w:ascii="Arial" w:hAnsi="Arial" w:cs="Arial"/>
        </w:rPr>
        <w:t xml:space="preserve"> nariadenia </w:t>
      </w:r>
      <w:r w:rsidR="00CD525C">
        <w:rPr>
          <w:rFonts w:ascii="Arial" w:hAnsi="Arial" w:cs="Arial"/>
        </w:rPr>
        <w:t>2018</w:t>
      </w:r>
      <w:r w:rsidRPr="00471569">
        <w:rPr>
          <w:rFonts w:ascii="Arial" w:hAnsi="Arial" w:cs="Arial"/>
        </w:rPr>
        <w:t>/</w:t>
      </w:r>
      <w:r w:rsidR="00CD525C">
        <w:rPr>
          <w:rFonts w:ascii="Arial" w:hAnsi="Arial" w:cs="Arial"/>
        </w:rPr>
        <w:t>1046</w:t>
      </w:r>
      <w:r w:rsidR="00DB1FD3">
        <w:rPr>
          <w:rFonts w:ascii="Arial" w:hAnsi="Arial" w:cs="Arial"/>
        </w:rPr>
        <w:t>;</w:t>
      </w:r>
    </w:p>
    <w:p w:rsidR="005C19A8" w:rsidRPr="00904CA9" w:rsidRDefault="00DB1FD3" w:rsidP="00456CEA">
      <w:pPr>
        <w:numPr>
          <w:ilvl w:val="0"/>
          <w:numId w:val="10"/>
        </w:numPr>
        <w:suppressAutoHyphens/>
        <w:spacing w:after="0" w:line="240" w:lineRule="auto"/>
        <w:ind w:left="714" w:hanging="357"/>
        <w:jc w:val="both"/>
        <w:rPr>
          <w:rFonts w:ascii="Arial" w:hAnsi="Arial" w:cs="Arial"/>
        </w:rPr>
      </w:pPr>
      <w:r>
        <w:rPr>
          <w:rFonts w:ascii="Arial" w:hAnsi="Arial" w:cs="Arial"/>
        </w:rPr>
        <w:t>môže poveriť týmito činnosťami inú osobu (zamestnanca Národnej agentúry)</w:t>
      </w:r>
      <w:r w:rsidR="005C19A8">
        <w:rPr>
          <w:rFonts w:ascii="Arial" w:hAnsi="Arial" w:cs="Arial"/>
        </w:rPr>
        <w:t>.</w:t>
      </w:r>
    </w:p>
    <w:p w:rsidR="005C19A8" w:rsidRDefault="005C19A8" w:rsidP="00D30C49">
      <w:pPr>
        <w:spacing w:after="0" w:line="240" w:lineRule="auto"/>
        <w:jc w:val="both"/>
        <w:rPr>
          <w:rFonts w:ascii="Arial" w:hAnsi="Arial" w:cs="Arial"/>
        </w:rPr>
      </w:pPr>
    </w:p>
    <w:p w:rsidR="006E5C3B" w:rsidRPr="006E5C3B" w:rsidRDefault="006E5C3B" w:rsidP="00456CEA">
      <w:pPr>
        <w:pStyle w:val="Odsekzoznamu"/>
        <w:numPr>
          <w:ilvl w:val="0"/>
          <w:numId w:val="11"/>
        </w:numPr>
        <w:jc w:val="both"/>
        <w:rPr>
          <w:rFonts w:cs="Arial"/>
          <w:sz w:val="22"/>
          <w:u w:val="single"/>
        </w:rPr>
      </w:pPr>
      <w:r w:rsidRPr="006E5C3B">
        <w:rPr>
          <w:rFonts w:cs="Arial"/>
          <w:sz w:val="22"/>
          <w:u w:val="single"/>
        </w:rPr>
        <w:t xml:space="preserve">Odbor Program Bohunice </w:t>
      </w:r>
    </w:p>
    <w:p w:rsidR="006E5C3B" w:rsidRDefault="006E5C3B" w:rsidP="006E5C3B">
      <w:pPr>
        <w:pStyle w:val="Odsekzoznamu"/>
        <w:jc w:val="both"/>
        <w:rPr>
          <w:rFonts w:cs="Arial"/>
          <w:sz w:val="22"/>
        </w:rPr>
      </w:pPr>
    </w:p>
    <w:p w:rsidR="00E67A52" w:rsidRPr="009F79FB" w:rsidRDefault="00181558" w:rsidP="009F79FB">
      <w:pPr>
        <w:pStyle w:val="Odsekzoznamu"/>
        <w:ind w:left="567"/>
        <w:jc w:val="both"/>
        <w:rPr>
          <w:rFonts w:cs="Arial"/>
          <w:sz w:val="22"/>
        </w:rPr>
      </w:pPr>
      <w:r>
        <w:rPr>
          <w:rFonts w:cs="Arial"/>
          <w:sz w:val="22"/>
        </w:rPr>
        <w:t>V</w:t>
      </w:r>
      <w:r w:rsidRPr="006E5C3B">
        <w:rPr>
          <w:rFonts w:cs="Arial"/>
          <w:sz w:val="22"/>
        </w:rPr>
        <w:t> </w:t>
      </w:r>
      <w:r w:rsidR="006E5C3B" w:rsidRPr="006E5C3B">
        <w:rPr>
          <w:rFonts w:cs="Arial"/>
          <w:sz w:val="22"/>
        </w:rPr>
        <w:t xml:space="preserve">zmysle vnútorných organizačných predpisov plní ústrednú koordinačnú úlohu v rámci Národnej agentúry vo vzťahu k implementácii Programu Bohunice. Vykonáva úlohy metodickej, koordinačnej a implementačnej jednotky. Vyzýva Prijímateľa na predkladanie Žiadosti o poskytnutie grantu, zabezpečuje proces jej posúdenia, vypracúva a predkladá na podpis návrh Zmluvy o poskytnutí grantu, vyhodnocuje návrh </w:t>
      </w:r>
      <w:r w:rsidR="005C69AE">
        <w:rPr>
          <w:rFonts w:cs="Arial"/>
          <w:sz w:val="22"/>
        </w:rPr>
        <w:t>PE</w:t>
      </w:r>
      <w:r w:rsidR="006E5C3B" w:rsidRPr="006E5C3B">
        <w:rPr>
          <w:rFonts w:cs="Arial"/>
          <w:sz w:val="22"/>
        </w:rPr>
        <w:t>, Monitorovacích správ, Mesačných správ o</w:t>
      </w:r>
      <w:r w:rsidR="00C76A81">
        <w:rPr>
          <w:rFonts w:cs="Arial"/>
          <w:sz w:val="22"/>
        </w:rPr>
        <w:t xml:space="preserve"> dosiahnutom </w:t>
      </w:r>
      <w:r w:rsidR="00313F01">
        <w:rPr>
          <w:rFonts w:cs="Arial"/>
          <w:sz w:val="22"/>
        </w:rPr>
        <w:t>postupe</w:t>
      </w:r>
      <w:r w:rsidR="006E5C3B" w:rsidRPr="006E5C3B">
        <w:rPr>
          <w:rFonts w:cs="Arial"/>
          <w:sz w:val="22"/>
        </w:rPr>
        <w:t xml:space="preserve">, PCR a AWP, komunikuje s EK, prijíma </w:t>
      </w:r>
      <w:proofErr w:type="spellStart"/>
      <w:r w:rsidR="006E5C3B" w:rsidRPr="006E5C3B">
        <w:rPr>
          <w:rFonts w:cs="Arial"/>
          <w:sz w:val="22"/>
        </w:rPr>
        <w:t>ŽoP</w:t>
      </w:r>
      <w:proofErr w:type="spellEnd"/>
      <w:r w:rsidR="006E5C3B" w:rsidRPr="006E5C3B">
        <w:rPr>
          <w:rFonts w:cs="Arial"/>
          <w:sz w:val="22"/>
        </w:rPr>
        <w:t>,</w:t>
      </w:r>
      <w:r w:rsidR="00743C3E">
        <w:rPr>
          <w:rFonts w:cs="Arial"/>
          <w:sz w:val="22"/>
        </w:rPr>
        <w:t xml:space="preserve"> spolupracuje pri </w:t>
      </w:r>
      <w:r w:rsidR="006E5C3B" w:rsidRPr="006E5C3B">
        <w:rPr>
          <w:rFonts w:cs="Arial"/>
          <w:sz w:val="22"/>
        </w:rPr>
        <w:t xml:space="preserve"> </w:t>
      </w:r>
      <w:r w:rsidR="00743C3E" w:rsidRPr="006E5C3B">
        <w:rPr>
          <w:rFonts w:cs="Arial"/>
          <w:sz w:val="22"/>
        </w:rPr>
        <w:t>v</w:t>
      </w:r>
      <w:r w:rsidR="00743C3E">
        <w:rPr>
          <w:rFonts w:cs="Arial"/>
          <w:sz w:val="22"/>
        </w:rPr>
        <w:t xml:space="preserve">ýkone </w:t>
      </w:r>
      <w:r w:rsidR="006E5C3B" w:rsidRPr="006E5C3B">
        <w:rPr>
          <w:rFonts w:cs="Arial"/>
          <w:sz w:val="22"/>
        </w:rPr>
        <w:t>kontrol</w:t>
      </w:r>
      <w:r w:rsidR="00743C3E">
        <w:rPr>
          <w:rFonts w:cs="Arial"/>
          <w:sz w:val="22"/>
        </w:rPr>
        <w:t>y</w:t>
      </w:r>
      <w:r w:rsidR="006E5C3B" w:rsidRPr="006E5C3B">
        <w:rPr>
          <w:rFonts w:cs="Arial"/>
          <w:sz w:val="22"/>
        </w:rPr>
        <w:t xml:space="preserve"> VO, zabezpečuje overenie nárokovaných/deklarovaných výdavkov, vykonáva administratívnu finančnú kontrolu a finančnú kontrolu na mieste, eviduje identifikované nezrovnalosti, komunikuje s Programovým a Finančným koordinátorom, kontrolnými a auditnými orgánmi, Ministerstvom financií SR, ÚJD SR, ÚVZ SR, NJF SR, externým auditným subjektom a ďalšími relevantnými orgánmi, vedie príslušnú registratúru a evidenciu a ďalšie relevantné činnosti.</w:t>
      </w:r>
      <w:r w:rsidR="009F79FB" w:rsidRPr="009F79FB">
        <w:rPr>
          <w:rFonts w:cs="Arial"/>
          <w:sz w:val="22"/>
        </w:rPr>
        <w:t xml:space="preserve"> </w:t>
      </w:r>
      <w:r w:rsidR="009F79FB">
        <w:rPr>
          <w:rFonts w:cs="Arial"/>
          <w:sz w:val="22"/>
        </w:rPr>
        <w:t>Za činnosť odboru zodpovedá koordinátor Programu Bohunice</w:t>
      </w:r>
      <w:r w:rsidR="002C73FC">
        <w:rPr>
          <w:rFonts w:cs="Arial"/>
          <w:sz w:val="22"/>
        </w:rPr>
        <w:t>, ktorým je riaditeľ Odboru Program Bohunice</w:t>
      </w:r>
      <w:r w:rsidR="009F79FB">
        <w:rPr>
          <w:rFonts w:cs="Arial"/>
          <w:sz w:val="22"/>
        </w:rPr>
        <w:t>.</w:t>
      </w:r>
    </w:p>
    <w:p w:rsidR="005C19A8" w:rsidRPr="00904CA9" w:rsidRDefault="005C19A8" w:rsidP="000E117C">
      <w:pPr>
        <w:spacing w:after="0" w:line="240" w:lineRule="auto"/>
        <w:jc w:val="both"/>
        <w:rPr>
          <w:rFonts w:ascii="Arial" w:hAnsi="Arial" w:cs="Arial"/>
        </w:rPr>
      </w:pPr>
    </w:p>
    <w:p w:rsidR="005C19A8" w:rsidRPr="000E117C" w:rsidRDefault="005C19A8" w:rsidP="00456CEA">
      <w:pPr>
        <w:pStyle w:val="Odsekzoznamu"/>
        <w:numPr>
          <w:ilvl w:val="0"/>
          <w:numId w:val="11"/>
        </w:numPr>
        <w:jc w:val="both"/>
        <w:rPr>
          <w:rFonts w:cs="Arial"/>
          <w:sz w:val="22"/>
          <w:u w:val="single"/>
        </w:rPr>
      </w:pPr>
      <w:r w:rsidRPr="000E117C">
        <w:rPr>
          <w:rFonts w:cs="Arial"/>
          <w:sz w:val="22"/>
          <w:u w:val="single"/>
        </w:rPr>
        <w:t>Podporné útvary</w:t>
      </w:r>
    </w:p>
    <w:p w:rsidR="005C19A8" w:rsidRPr="000E117C" w:rsidRDefault="005C19A8" w:rsidP="003E3DF8">
      <w:pPr>
        <w:spacing w:after="0" w:line="240" w:lineRule="auto"/>
        <w:ind w:left="360"/>
        <w:jc w:val="both"/>
        <w:rPr>
          <w:rFonts w:cs="Arial"/>
        </w:rPr>
      </w:pPr>
    </w:p>
    <w:p w:rsidR="005C19A8" w:rsidRDefault="005C19A8" w:rsidP="003E3DF8">
      <w:pPr>
        <w:spacing w:after="0" w:line="240" w:lineRule="auto"/>
        <w:jc w:val="both"/>
        <w:rPr>
          <w:rFonts w:ascii="Arial" w:hAnsi="Arial" w:cs="Arial"/>
        </w:rPr>
      </w:pPr>
      <w:r>
        <w:rPr>
          <w:rFonts w:ascii="Arial" w:hAnsi="Arial" w:cs="Arial"/>
        </w:rPr>
        <w:t xml:space="preserve">V rámci SIEA spolupracujú pri implementácii Programu Bohunice tieto Podporné útvary: </w:t>
      </w:r>
    </w:p>
    <w:p w:rsidR="005C19A8" w:rsidRPr="00904CA9" w:rsidRDefault="005C19A8" w:rsidP="003E3DF8">
      <w:pPr>
        <w:spacing w:after="0" w:line="240" w:lineRule="auto"/>
        <w:jc w:val="both"/>
        <w:rPr>
          <w:rFonts w:ascii="Arial" w:hAnsi="Arial" w:cs="Arial"/>
        </w:rPr>
      </w:pPr>
    </w:p>
    <w:p w:rsidR="005C19A8" w:rsidRPr="0004226D" w:rsidRDefault="005C19A8" w:rsidP="00456CEA">
      <w:pPr>
        <w:numPr>
          <w:ilvl w:val="0"/>
          <w:numId w:val="7"/>
        </w:numPr>
        <w:suppressAutoHyphens/>
        <w:spacing w:after="0" w:line="240" w:lineRule="auto"/>
        <w:ind w:left="709" w:hanging="283"/>
        <w:jc w:val="both"/>
        <w:rPr>
          <w:rFonts w:ascii="Arial" w:hAnsi="Arial" w:cs="Arial"/>
        </w:rPr>
      </w:pPr>
      <w:r w:rsidRPr="0004226D">
        <w:rPr>
          <w:rFonts w:ascii="Arial" w:hAnsi="Arial" w:cs="Arial"/>
        </w:rPr>
        <w:t xml:space="preserve">Sekcia </w:t>
      </w:r>
      <w:r w:rsidR="00F215DF">
        <w:rPr>
          <w:rFonts w:ascii="Arial" w:hAnsi="Arial" w:cs="Arial"/>
        </w:rPr>
        <w:t>financovania a správy</w:t>
      </w:r>
      <w:r w:rsidR="00F215DF" w:rsidRPr="0004226D">
        <w:rPr>
          <w:rFonts w:ascii="Arial" w:hAnsi="Arial" w:cs="Arial"/>
        </w:rPr>
        <w:t xml:space="preserve"> </w:t>
      </w:r>
    </w:p>
    <w:p w:rsidR="005C19A8" w:rsidRPr="006D1860" w:rsidRDefault="009F79FB" w:rsidP="00456CEA">
      <w:pPr>
        <w:numPr>
          <w:ilvl w:val="0"/>
          <w:numId w:val="7"/>
        </w:numPr>
        <w:suppressAutoHyphens/>
        <w:spacing w:after="0" w:line="240" w:lineRule="auto"/>
        <w:ind w:left="709" w:hanging="283"/>
        <w:jc w:val="both"/>
      </w:pPr>
      <w:r>
        <w:rPr>
          <w:rFonts w:ascii="Arial" w:hAnsi="Arial" w:cs="Arial"/>
        </w:rPr>
        <w:t xml:space="preserve">Odbor </w:t>
      </w:r>
      <w:r w:rsidR="005C19A8">
        <w:rPr>
          <w:rFonts w:ascii="Arial" w:hAnsi="Arial" w:cs="Arial"/>
        </w:rPr>
        <w:t>kontroly</w:t>
      </w:r>
    </w:p>
    <w:p w:rsidR="005C19A8" w:rsidRPr="0017293B" w:rsidRDefault="005C19A8" w:rsidP="00456CEA">
      <w:pPr>
        <w:numPr>
          <w:ilvl w:val="0"/>
          <w:numId w:val="7"/>
        </w:numPr>
        <w:suppressAutoHyphens/>
        <w:spacing w:after="0" w:line="240" w:lineRule="auto"/>
        <w:ind w:left="709" w:hanging="283"/>
        <w:jc w:val="both"/>
        <w:rPr>
          <w:rFonts w:ascii="Arial" w:hAnsi="Arial" w:cs="Arial"/>
        </w:rPr>
      </w:pPr>
      <w:r w:rsidRPr="0004226D">
        <w:rPr>
          <w:rFonts w:ascii="Arial" w:hAnsi="Arial" w:cs="Arial"/>
        </w:rPr>
        <w:t>Kancelária generáln</w:t>
      </w:r>
      <w:r w:rsidRPr="0017293B">
        <w:rPr>
          <w:rFonts w:ascii="Arial" w:hAnsi="Arial" w:cs="Arial"/>
        </w:rPr>
        <w:t>ej riaditeľky</w:t>
      </w:r>
    </w:p>
    <w:p w:rsidR="005C19A8" w:rsidRDefault="005C19A8" w:rsidP="003E3DF8">
      <w:pPr>
        <w:spacing w:after="0" w:line="240" w:lineRule="auto"/>
        <w:jc w:val="both"/>
        <w:rPr>
          <w:rFonts w:ascii="Arial" w:hAnsi="Arial" w:cs="Arial"/>
          <w:u w:val="single"/>
        </w:rPr>
      </w:pPr>
    </w:p>
    <w:p w:rsidR="005C19A8" w:rsidRPr="00904CA9" w:rsidRDefault="005C19A8" w:rsidP="003E3DF8">
      <w:pPr>
        <w:spacing w:after="0" w:line="240" w:lineRule="auto"/>
        <w:jc w:val="both"/>
        <w:rPr>
          <w:rFonts w:ascii="Arial" w:hAnsi="Arial" w:cs="Arial"/>
        </w:rPr>
      </w:pPr>
      <w:r w:rsidRPr="003E3DF8">
        <w:rPr>
          <w:rFonts w:ascii="Arial" w:hAnsi="Arial" w:cs="Arial"/>
          <w:u w:val="single"/>
        </w:rPr>
        <w:t xml:space="preserve">Sekcia </w:t>
      </w:r>
      <w:r w:rsidR="00F215DF">
        <w:rPr>
          <w:rFonts w:ascii="Arial" w:hAnsi="Arial" w:cs="Arial"/>
          <w:u w:val="single"/>
        </w:rPr>
        <w:t>financovania a správy</w:t>
      </w:r>
      <w:r w:rsidR="00F215DF" w:rsidRPr="00904CA9">
        <w:rPr>
          <w:rFonts w:ascii="Arial" w:hAnsi="Arial" w:cs="Arial"/>
        </w:rPr>
        <w:t xml:space="preserve"> </w:t>
      </w:r>
      <w:r w:rsidRPr="00904CA9">
        <w:rPr>
          <w:rFonts w:ascii="Arial" w:hAnsi="Arial" w:cs="Arial"/>
        </w:rPr>
        <w:t>p</w:t>
      </w:r>
      <w:r>
        <w:rPr>
          <w:rFonts w:ascii="Arial" w:hAnsi="Arial" w:cs="Arial"/>
        </w:rPr>
        <w:t xml:space="preserve">lní úlohy súvisiace s účtovaním, evidenciou a zabezpečovaním platieb/finančných operácií </w:t>
      </w:r>
      <w:r w:rsidR="00F215DF">
        <w:rPr>
          <w:rFonts w:ascii="Arial" w:hAnsi="Arial" w:cs="Arial"/>
        </w:rPr>
        <w:t xml:space="preserve">a </w:t>
      </w:r>
      <w:r w:rsidR="00F215DF" w:rsidRPr="00F215DF">
        <w:rPr>
          <w:rFonts w:ascii="Arial" w:hAnsi="Arial" w:cs="Arial"/>
        </w:rPr>
        <w:t xml:space="preserve">vykonáva kontrolu VO </w:t>
      </w:r>
      <w:r>
        <w:rPr>
          <w:rFonts w:ascii="Arial" w:hAnsi="Arial" w:cs="Arial"/>
        </w:rPr>
        <w:t>v rámci Programu Bohunice</w:t>
      </w:r>
      <w:r w:rsidR="009F7BBE">
        <w:rPr>
          <w:rFonts w:ascii="Arial" w:hAnsi="Arial" w:cs="Arial"/>
        </w:rPr>
        <w:t>, v zmysle aplikovateľných právnych predpisov, vrátane zákona o finančnej kontrole a aplikovateľných záväzných interných predpisov SIEA.</w:t>
      </w:r>
      <w:r w:rsidR="001D6BDA">
        <w:rPr>
          <w:rFonts w:ascii="Arial" w:hAnsi="Arial" w:cs="Arial"/>
        </w:rPr>
        <w:t xml:space="preserve"> </w:t>
      </w:r>
      <w:r>
        <w:rPr>
          <w:rFonts w:ascii="Arial" w:hAnsi="Arial" w:cs="Arial"/>
        </w:rPr>
        <w:t>Vedie účtovné záznamy analyticky vo vzťahu k jednotlivým Projektom Prijímateľa a výdavkom realizovaným Národnou agentúrou tak, aby neboli porušené vnútroštátne účtovné pravidlá. Uchováva príslušnú účtovnú dokumentáciu. Zhromažďuje údaje potrebné pre finančné riadenie, podávanie monitorovacích správ, overovanie, kontroly, audity a</w:t>
      </w:r>
      <w:r w:rsidR="00BE5F0E">
        <w:rPr>
          <w:rFonts w:ascii="Arial" w:hAnsi="Arial" w:cs="Arial"/>
        </w:rPr>
        <w:t> </w:t>
      </w:r>
      <w:r w:rsidR="00BE3A7C">
        <w:rPr>
          <w:rFonts w:ascii="Arial" w:hAnsi="Arial" w:cs="Arial"/>
        </w:rPr>
        <w:t xml:space="preserve">hodnotenie </w:t>
      </w:r>
      <w:r w:rsidR="00BE5F0E">
        <w:rPr>
          <w:rFonts w:ascii="Arial" w:hAnsi="Arial" w:cs="Arial"/>
        </w:rPr>
        <w:t xml:space="preserve">a zabezpečuje </w:t>
      </w:r>
      <w:r w:rsidR="009F79FB">
        <w:rPr>
          <w:rFonts w:ascii="Arial" w:hAnsi="Arial" w:cs="Arial"/>
        </w:rPr>
        <w:t xml:space="preserve">materiálno-technické vybavenie Odboru Program Bohunice a </w:t>
      </w:r>
      <w:r w:rsidR="00BE5F0E">
        <w:rPr>
          <w:rFonts w:ascii="Arial" w:hAnsi="Arial" w:cs="Arial"/>
        </w:rPr>
        <w:t>IT služby</w:t>
      </w:r>
      <w:r>
        <w:rPr>
          <w:rFonts w:ascii="Arial" w:hAnsi="Arial" w:cs="Arial"/>
        </w:rPr>
        <w:t>. Určuje povinnosti pre Prijímateľa v Zmluve o poskytnutí grantu v oblasti účtovníctva.</w:t>
      </w:r>
    </w:p>
    <w:p w:rsidR="005C19A8" w:rsidRPr="004C117F" w:rsidRDefault="005C19A8" w:rsidP="003E3DF8">
      <w:pPr>
        <w:spacing w:after="0" w:line="240" w:lineRule="auto"/>
        <w:rPr>
          <w:highlight w:val="yellow"/>
        </w:rPr>
      </w:pPr>
    </w:p>
    <w:p w:rsidR="005C19A8" w:rsidRPr="00FA1636" w:rsidRDefault="009F79FB" w:rsidP="003E3DF8">
      <w:pPr>
        <w:spacing w:after="0" w:line="240" w:lineRule="auto"/>
        <w:jc w:val="both"/>
        <w:rPr>
          <w:rFonts w:ascii="Arial" w:hAnsi="Arial" w:cs="Arial"/>
          <w:bCs/>
          <w:u w:val="single"/>
          <w:lang w:eastAsia="en-US"/>
        </w:rPr>
      </w:pPr>
      <w:r>
        <w:rPr>
          <w:rFonts w:ascii="Arial" w:hAnsi="Arial" w:cs="Arial"/>
          <w:bCs/>
          <w:u w:val="single"/>
          <w:lang w:eastAsia="en-US"/>
        </w:rPr>
        <w:t>Odbor</w:t>
      </w:r>
      <w:r w:rsidR="00E67A52">
        <w:rPr>
          <w:rFonts w:ascii="Arial" w:hAnsi="Arial" w:cs="Arial"/>
          <w:bCs/>
          <w:u w:val="single"/>
          <w:lang w:eastAsia="en-US"/>
        </w:rPr>
        <w:t xml:space="preserve"> </w:t>
      </w:r>
      <w:r w:rsidR="005C19A8" w:rsidRPr="00FA1636">
        <w:rPr>
          <w:rFonts w:ascii="Arial" w:hAnsi="Arial" w:cs="Arial"/>
          <w:bCs/>
          <w:u w:val="single"/>
          <w:lang w:eastAsia="en-US"/>
        </w:rPr>
        <w:t>kontroly</w:t>
      </w:r>
      <w:r w:rsidR="005C19A8" w:rsidRPr="00FA1636">
        <w:rPr>
          <w:rFonts w:ascii="Arial" w:hAnsi="Arial" w:cs="Arial"/>
          <w:bCs/>
          <w:lang w:eastAsia="en-US"/>
        </w:rPr>
        <w:t xml:space="preserve"> plní úlohy súvisiace so zavedením a uplatňovaním efektívneho a funkčného systému kontroly v rámci Národnej agentúry. Zabezpečuje tvorbu, vyhodnocovanie a aktualizáciu systému vnútornej kontroly vrátane samotného výkonu vnútornej kontroly v zmysle zákona o finančnej kontrole</w:t>
      </w:r>
      <w:r w:rsidR="009F4247">
        <w:rPr>
          <w:rFonts w:ascii="Arial" w:hAnsi="Arial" w:cs="Arial"/>
          <w:bCs/>
          <w:lang w:eastAsia="en-US"/>
        </w:rPr>
        <w:t xml:space="preserve"> a zákona o kontrole v štátnej správe</w:t>
      </w:r>
      <w:r w:rsidR="005C19A8" w:rsidRPr="00FA1636">
        <w:rPr>
          <w:rFonts w:ascii="Arial" w:hAnsi="Arial" w:cs="Arial"/>
          <w:bCs/>
          <w:lang w:eastAsia="en-US"/>
        </w:rPr>
        <w:t>. V rámci toho zavádza a uplatňuje princípy boja proti podvodom a protikorupčnej politiky</w:t>
      </w:r>
      <w:r>
        <w:rPr>
          <w:rFonts w:ascii="Arial" w:hAnsi="Arial" w:cs="Arial"/>
          <w:bCs/>
          <w:lang w:eastAsia="en-US"/>
        </w:rPr>
        <w:t>, vedie evidenciu podnetov protispoločenského správania pri implementácii Programu Bohunice</w:t>
      </w:r>
      <w:r w:rsidR="005C19A8" w:rsidRPr="00FA1636">
        <w:rPr>
          <w:rFonts w:ascii="Arial" w:hAnsi="Arial" w:cs="Arial"/>
          <w:bCs/>
          <w:lang w:eastAsia="en-US"/>
        </w:rPr>
        <w:t xml:space="preserve"> a realizuje komunikáciu s ďalšími orgánmi zabezpečujúcimi ochranu finančných záujmov v rámci SR a vo vzťahu k EK. </w:t>
      </w:r>
    </w:p>
    <w:p w:rsidR="005C19A8" w:rsidRPr="00FA1636" w:rsidRDefault="005C19A8" w:rsidP="003E3DF8">
      <w:pPr>
        <w:pStyle w:val="Nadpis3"/>
        <w:numPr>
          <w:ilvl w:val="2"/>
          <w:numId w:val="0"/>
        </w:numPr>
        <w:spacing w:before="0" w:after="0"/>
        <w:ind w:left="720" w:hanging="720"/>
        <w:jc w:val="both"/>
        <w:rPr>
          <w:rFonts w:ascii="Arial" w:hAnsi="Arial" w:cs="Arial"/>
          <w:b w:val="0"/>
          <w:bCs w:val="0"/>
          <w:sz w:val="22"/>
          <w:szCs w:val="22"/>
          <w:lang w:eastAsia="en-US"/>
        </w:rPr>
      </w:pPr>
    </w:p>
    <w:p w:rsidR="005C19A8" w:rsidRPr="00FA1636" w:rsidRDefault="005C19A8" w:rsidP="003E3DF8">
      <w:pPr>
        <w:spacing w:after="0" w:line="240" w:lineRule="auto"/>
        <w:jc w:val="both"/>
        <w:rPr>
          <w:rFonts w:ascii="Arial" w:hAnsi="Arial" w:cs="Arial"/>
          <w:bCs/>
          <w:lang w:eastAsia="en-US"/>
        </w:rPr>
      </w:pPr>
    </w:p>
    <w:bookmarkEnd w:id="60"/>
    <w:bookmarkEnd w:id="61"/>
    <w:bookmarkEnd w:id="62"/>
    <w:bookmarkEnd w:id="63"/>
    <w:bookmarkEnd w:id="64"/>
    <w:p w:rsidR="005C19A8" w:rsidRPr="00FA1636" w:rsidRDefault="005C19A8" w:rsidP="003A61DD">
      <w:pPr>
        <w:spacing w:after="0" w:line="240" w:lineRule="auto"/>
        <w:jc w:val="both"/>
        <w:rPr>
          <w:rFonts w:ascii="Arial" w:hAnsi="Arial" w:cs="Arial"/>
          <w:bCs/>
          <w:lang w:eastAsia="en-US"/>
        </w:rPr>
      </w:pPr>
      <w:r w:rsidRPr="00FA1636">
        <w:rPr>
          <w:rFonts w:ascii="Arial" w:hAnsi="Arial" w:cs="Arial"/>
          <w:bCs/>
          <w:u w:val="single"/>
          <w:lang w:eastAsia="en-US"/>
        </w:rPr>
        <w:lastRenderedPageBreak/>
        <w:t>Kancelária generálnej riaditeľky</w:t>
      </w:r>
      <w:r w:rsidRPr="00FA1636">
        <w:rPr>
          <w:rFonts w:ascii="Arial" w:hAnsi="Arial" w:cs="Arial"/>
          <w:bCs/>
          <w:lang w:eastAsia="en-US"/>
        </w:rPr>
        <w:t xml:space="preserve"> zabezpečuje podpornú činnosť</w:t>
      </w:r>
      <w:r w:rsidR="00BE5F0E">
        <w:rPr>
          <w:rFonts w:ascii="Arial" w:hAnsi="Arial" w:cs="Arial"/>
          <w:bCs/>
          <w:lang w:eastAsia="en-US"/>
        </w:rPr>
        <w:t xml:space="preserve"> najmä</w:t>
      </w:r>
      <w:r w:rsidRPr="00FA1636">
        <w:rPr>
          <w:rFonts w:ascii="Arial" w:hAnsi="Arial" w:cs="Arial"/>
          <w:bCs/>
          <w:lang w:eastAsia="en-US"/>
        </w:rPr>
        <w:t xml:space="preserve"> pre Oprávneného predstaviteľa Národnej agentúr</w:t>
      </w:r>
      <w:r w:rsidR="009F79FB">
        <w:rPr>
          <w:rFonts w:ascii="Arial" w:hAnsi="Arial" w:cs="Arial"/>
          <w:bCs/>
          <w:lang w:eastAsia="en-US"/>
        </w:rPr>
        <w:t>y, činnosti spadajúce pod kompetencie kancelárie a podklady pre riadenie Koordinátora Odboru Program Bohunice</w:t>
      </w:r>
      <w:r w:rsidR="00F215DF">
        <w:rPr>
          <w:rFonts w:ascii="Arial" w:hAnsi="Arial" w:cs="Arial"/>
          <w:bCs/>
          <w:lang w:eastAsia="en-US"/>
        </w:rPr>
        <w:t>,</w:t>
      </w:r>
      <w:r w:rsidR="00743C3E" w:rsidRPr="00FA1636">
        <w:rPr>
          <w:rFonts w:ascii="Arial" w:hAnsi="Arial" w:cs="Arial"/>
          <w:bCs/>
          <w:lang w:eastAsia="en-US"/>
        </w:rPr>
        <w:t xml:space="preserve"> </w:t>
      </w:r>
      <w:r w:rsidR="00743C3E">
        <w:rPr>
          <w:rFonts w:ascii="Arial" w:hAnsi="Arial" w:cs="Arial"/>
          <w:bCs/>
          <w:lang w:eastAsia="en-US"/>
        </w:rPr>
        <w:t xml:space="preserve">plní </w:t>
      </w:r>
      <w:r w:rsidR="00743C3E" w:rsidRPr="00FA1636">
        <w:rPr>
          <w:rFonts w:ascii="Arial" w:hAnsi="Arial" w:cs="Arial"/>
          <w:bCs/>
          <w:lang w:eastAsia="en-US"/>
        </w:rPr>
        <w:t>úlohy súvisiace s komunikáciou a informovaním o pomoci z EÚ určenej pre Program Bohunice a spôsoboch jej využitia a zároveň o subjektoch, ktorým boli</w:t>
      </w:r>
      <w:r w:rsidR="00743C3E" w:rsidRPr="00FA1636">
        <w:rPr>
          <w:rFonts w:ascii="Arial" w:hAnsi="Arial" w:cs="Arial"/>
          <w:lang w:eastAsia="en-US"/>
        </w:rPr>
        <w:t xml:space="preserve"> uhradené prostriedky zo zdrojov EÚ</w:t>
      </w:r>
      <w:r w:rsidR="00743C3E" w:rsidRPr="00FA1636">
        <w:rPr>
          <w:rFonts w:ascii="Arial" w:hAnsi="Arial" w:cs="Arial"/>
          <w:bCs/>
          <w:lang w:eastAsia="en-US"/>
        </w:rPr>
        <w:t>.</w:t>
      </w:r>
      <w:r w:rsidR="00743C3E">
        <w:rPr>
          <w:rFonts w:ascii="Arial" w:hAnsi="Arial" w:cs="Arial"/>
          <w:bCs/>
          <w:lang w:eastAsia="en-US"/>
        </w:rPr>
        <w:t xml:space="preserve"> Zabezpečuje komunikáciu s novinármi, poskytovanie informácií tretím osobám a PR aktivity Programu Bohunice zabezpečované SIEA.</w:t>
      </w:r>
    </w:p>
    <w:p w:rsidR="005C19A8" w:rsidRDefault="005C19A8" w:rsidP="003A61DD">
      <w:pPr>
        <w:spacing w:after="0" w:line="240" w:lineRule="auto"/>
        <w:jc w:val="both"/>
        <w:rPr>
          <w:rFonts w:ascii="Arial" w:hAnsi="Arial" w:cs="Arial"/>
          <w:bCs/>
          <w:lang w:eastAsia="en-US"/>
        </w:rPr>
      </w:pPr>
    </w:p>
    <w:p w:rsidR="00F05237" w:rsidRDefault="00F05237" w:rsidP="003A61DD">
      <w:pPr>
        <w:spacing w:after="0" w:line="240" w:lineRule="auto"/>
        <w:jc w:val="both"/>
        <w:rPr>
          <w:rFonts w:ascii="Arial" w:hAnsi="Arial" w:cs="Arial"/>
          <w:bCs/>
          <w:lang w:eastAsia="en-US"/>
        </w:rPr>
      </w:pPr>
      <w:r>
        <w:rPr>
          <w:rFonts w:ascii="Arial" w:hAnsi="Arial" w:cs="Arial"/>
        </w:rPr>
        <w:t>Rozsah pôsobnosti jednotlivých útvarov zapojených do implementácie v rámci Národnej agentúry, ich úlohy, kompetencie a zodpovednosti sú upravené Organizačným poriadkom SIE</w:t>
      </w:r>
      <w:r w:rsidRPr="004A352F">
        <w:rPr>
          <w:rFonts w:ascii="Arial" w:hAnsi="Arial" w:cs="Arial"/>
        </w:rPr>
        <w:t>A</w:t>
      </w:r>
      <w:r w:rsidR="004A352F" w:rsidRPr="004A352F">
        <w:rPr>
          <w:rStyle w:val="Hypertextovprepojenie"/>
          <w:rFonts w:ascii="Arial" w:hAnsi="Arial" w:cs="Arial"/>
          <w:color w:val="auto"/>
          <w:u w:val="none"/>
        </w:rPr>
        <w:t>.</w:t>
      </w:r>
    </w:p>
    <w:p w:rsidR="00F05237" w:rsidRPr="00FA1636" w:rsidRDefault="00F05237" w:rsidP="003A61DD">
      <w:pPr>
        <w:spacing w:after="0" w:line="240" w:lineRule="auto"/>
        <w:jc w:val="both"/>
        <w:rPr>
          <w:rFonts w:ascii="Arial" w:hAnsi="Arial" w:cs="Arial"/>
          <w:bCs/>
          <w:lang w:eastAsia="en-US"/>
        </w:rPr>
      </w:pPr>
    </w:p>
    <w:p w:rsidR="005C19A8" w:rsidRPr="003E3DF8" w:rsidRDefault="005C19A8" w:rsidP="00456CEA">
      <w:pPr>
        <w:pStyle w:val="Odsekzoznamu"/>
        <w:numPr>
          <w:ilvl w:val="2"/>
          <w:numId w:val="54"/>
        </w:numPr>
        <w:outlineLvl w:val="2"/>
        <w:rPr>
          <w:rFonts w:cs="Arial"/>
          <w:b/>
          <w:sz w:val="22"/>
        </w:rPr>
      </w:pPr>
      <w:bookmarkStart w:id="66" w:name="_Toc439149525"/>
      <w:bookmarkStart w:id="67" w:name="_Toc439149603"/>
      <w:bookmarkStart w:id="68" w:name="_Toc439151454"/>
      <w:bookmarkStart w:id="69" w:name="_Toc439241622"/>
      <w:bookmarkStart w:id="70" w:name="_Toc439241703"/>
      <w:bookmarkStart w:id="71" w:name="_Toc439241781"/>
      <w:bookmarkStart w:id="72" w:name="_Toc439679699"/>
      <w:bookmarkStart w:id="73" w:name="_Toc439679923"/>
      <w:bookmarkStart w:id="74" w:name="_Toc439680245"/>
      <w:bookmarkStart w:id="75" w:name="_Toc439941928"/>
      <w:bookmarkStart w:id="76" w:name="_Toc439942167"/>
      <w:bookmarkStart w:id="77" w:name="_Toc439942252"/>
      <w:bookmarkStart w:id="78" w:name="_Toc440267604"/>
      <w:bookmarkStart w:id="79" w:name="_Toc440367622"/>
      <w:bookmarkStart w:id="80" w:name="_Toc440367711"/>
      <w:bookmarkStart w:id="81" w:name="_Toc521592548"/>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3E3DF8">
        <w:rPr>
          <w:rFonts w:cs="Arial"/>
          <w:b/>
          <w:sz w:val="22"/>
        </w:rPr>
        <w:t>Programový koordinátor</w:t>
      </w:r>
      <w:bookmarkEnd w:id="81"/>
    </w:p>
    <w:p w:rsidR="005C19A8" w:rsidRDefault="005C19A8" w:rsidP="003E3DF8">
      <w:pPr>
        <w:spacing w:after="0" w:line="240" w:lineRule="auto"/>
        <w:jc w:val="both"/>
        <w:rPr>
          <w:rFonts w:cs="Arial"/>
        </w:rPr>
      </w:pPr>
    </w:p>
    <w:p w:rsidR="005C19A8" w:rsidRDefault="005C19A8" w:rsidP="003E3DF8">
      <w:pPr>
        <w:spacing w:after="0" w:line="240" w:lineRule="auto"/>
        <w:jc w:val="both"/>
        <w:rPr>
          <w:rFonts w:ascii="Arial" w:hAnsi="Arial" w:cs="Arial"/>
        </w:rPr>
      </w:pPr>
      <w:r>
        <w:rPr>
          <w:rFonts w:ascii="Arial" w:hAnsi="Arial" w:cs="Arial"/>
        </w:rPr>
        <w:t>Pre účely implementácie Programu Bohunice zodpovedá Programový koordinátor prioritne za:</w:t>
      </w:r>
    </w:p>
    <w:p w:rsidR="005C19A8" w:rsidRDefault="005C19A8" w:rsidP="003E3DF8">
      <w:pPr>
        <w:spacing w:after="0" w:line="240" w:lineRule="auto"/>
        <w:jc w:val="both"/>
        <w:rPr>
          <w:rFonts w:ascii="Arial" w:hAnsi="Arial" w:cs="Arial"/>
        </w:rPr>
      </w:pPr>
    </w:p>
    <w:p w:rsidR="005C19A8" w:rsidRPr="00FA1636" w:rsidRDefault="005C19A8" w:rsidP="00456CEA">
      <w:pPr>
        <w:pStyle w:val="Odsekzoznamu"/>
        <w:numPr>
          <w:ilvl w:val="0"/>
          <w:numId w:val="12"/>
        </w:numPr>
        <w:jc w:val="both"/>
        <w:rPr>
          <w:rFonts w:cs="Arial"/>
          <w:sz w:val="22"/>
          <w:lang w:eastAsia="en-US"/>
        </w:rPr>
      </w:pPr>
      <w:r w:rsidRPr="00FA1636">
        <w:rPr>
          <w:rFonts w:cs="Arial"/>
          <w:sz w:val="22"/>
          <w:lang w:eastAsia="en-US"/>
        </w:rPr>
        <w:t>plánovanie príslušných programov vyraďovania z prevádzky na vnútroštátnej úrovni;</w:t>
      </w:r>
    </w:p>
    <w:p w:rsidR="005C19A8" w:rsidRPr="00FA1636" w:rsidRDefault="005C19A8" w:rsidP="00456CEA">
      <w:pPr>
        <w:pStyle w:val="Odsekzoznamu"/>
        <w:numPr>
          <w:ilvl w:val="0"/>
          <w:numId w:val="12"/>
        </w:numPr>
        <w:jc w:val="both"/>
        <w:rPr>
          <w:rFonts w:cs="Arial"/>
          <w:sz w:val="22"/>
          <w:lang w:eastAsia="en-US"/>
        </w:rPr>
      </w:pPr>
      <w:r w:rsidRPr="00FA1636">
        <w:rPr>
          <w:rFonts w:cs="Arial"/>
          <w:sz w:val="22"/>
          <w:lang w:eastAsia="en-US"/>
        </w:rPr>
        <w:t>predkladanie za SR návrhu AWP EK do času, kým prebiehajú Projekty, ktoré sú financované v rámci Programu Bohunice;</w:t>
      </w:r>
    </w:p>
    <w:p w:rsidR="005C19A8" w:rsidRPr="00FA1636" w:rsidRDefault="005C19A8" w:rsidP="00456CEA">
      <w:pPr>
        <w:pStyle w:val="Odsekzoznamu"/>
        <w:numPr>
          <w:ilvl w:val="0"/>
          <w:numId w:val="12"/>
        </w:numPr>
        <w:jc w:val="both"/>
        <w:rPr>
          <w:rFonts w:cs="Arial"/>
          <w:sz w:val="22"/>
          <w:lang w:eastAsia="en-US"/>
        </w:rPr>
      </w:pPr>
      <w:r w:rsidRPr="00FA1636">
        <w:rPr>
          <w:rFonts w:cs="Arial"/>
          <w:sz w:val="22"/>
          <w:lang w:eastAsia="en-US"/>
        </w:rPr>
        <w:t xml:space="preserve">postúpenie </w:t>
      </w:r>
      <w:r w:rsidR="00BE3A7C" w:rsidRPr="00FA1636">
        <w:rPr>
          <w:rFonts w:cs="Arial"/>
          <w:sz w:val="22"/>
          <w:lang w:eastAsia="en-US"/>
        </w:rPr>
        <w:t xml:space="preserve">Komisiou </w:t>
      </w:r>
      <w:r w:rsidRPr="00FA1636">
        <w:rPr>
          <w:rFonts w:cs="Arial"/>
          <w:sz w:val="22"/>
          <w:lang w:eastAsia="en-US"/>
        </w:rPr>
        <w:t>schváleného AWP Národnej agentúre;</w:t>
      </w:r>
    </w:p>
    <w:p w:rsidR="00D261A1" w:rsidRDefault="00D261A1" w:rsidP="00456CEA">
      <w:pPr>
        <w:pStyle w:val="Odsekzoznamu"/>
        <w:numPr>
          <w:ilvl w:val="0"/>
          <w:numId w:val="12"/>
        </w:numPr>
        <w:jc w:val="both"/>
        <w:rPr>
          <w:rFonts w:cs="Arial"/>
          <w:sz w:val="22"/>
          <w:lang w:eastAsia="en-US"/>
        </w:rPr>
      </w:pPr>
      <w:r>
        <w:rPr>
          <w:rFonts w:cs="Arial"/>
          <w:sz w:val="22"/>
          <w:lang w:eastAsia="en-US"/>
        </w:rPr>
        <w:t>iniciovanie, v spolupráci s Národnou agentúrou,</w:t>
      </w:r>
      <w:r w:rsidR="00EC09C6">
        <w:rPr>
          <w:rFonts w:cs="Arial"/>
          <w:sz w:val="22"/>
          <w:lang w:eastAsia="en-US"/>
        </w:rPr>
        <w:t xml:space="preserve"> revízie AWP v súlade s čl. 12 </w:t>
      </w:r>
      <w:r w:rsidR="002F654A">
        <w:rPr>
          <w:rFonts w:cs="Arial"/>
          <w:sz w:val="22"/>
          <w:lang w:eastAsia="en-US"/>
        </w:rPr>
        <w:t xml:space="preserve">Vykonávacieho </w:t>
      </w:r>
      <w:r w:rsidR="00EC09C6">
        <w:rPr>
          <w:rFonts w:cs="Arial"/>
          <w:sz w:val="22"/>
          <w:lang w:eastAsia="en-US"/>
        </w:rPr>
        <w:t>rozhodnutia;</w:t>
      </w:r>
    </w:p>
    <w:p w:rsidR="005C19A8" w:rsidRPr="00FA1636" w:rsidRDefault="005C19A8" w:rsidP="00456CEA">
      <w:pPr>
        <w:pStyle w:val="Odsekzoznamu"/>
        <w:numPr>
          <w:ilvl w:val="0"/>
          <w:numId w:val="12"/>
        </w:numPr>
        <w:jc w:val="both"/>
        <w:rPr>
          <w:rFonts w:cs="Arial"/>
          <w:sz w:val="22"/>
          <w:lang w:eastAsia="en-US"/>
        </w:rPr>
      </w:pPr>
      <w:r w:rsidRPr="00FA1636">
        <w:rPr>
          <w:rFonts w:cs="Arial"/>
          <w:sz w:val="22"/>
          <w:lang w:eastAsia="en-US"/>
        </w:rPr>
        <w:t xml:space="preserve">posudzovanie a predkladanie stanovísk </w:t>
      </w:r>
      <w:r w:rsidRPr="007844A3">
        <w:rPr>
          <w:rFonts w:cs="Arial"/>
          <w:sz w:val="22"/>
          <w:lang w:eastAsia="en-US"/>
        </w:rPr>
        <w:t xml:space="preserve">k návrhom </w:t>
      </w:r>
      <w:r w:rsidR="0025001E">
        <w:rPr>
          <w:rFonts w:cs="Arial"/>
          <w:sz w:val="22"/>
          <w:lang w:eastAsia="en-US"/>
        </w:rPr>
        <w:t>AWP</w:t>
      </w:r>
      <w:r w:rsidR="00F375F2">
        <w:rPr>
          <w:rFonts w:cs="Arial"/>
          <w:sz w:val="22"/>
          <w:lang w:eastAsia="en-US"/>
        </w:rPr>
        <w:t xml:space="preserve"> </w:t>
      </w:r>
      <w:r w:rsidRPr="00FA1636">
        <w:rPr>
          <w:rFonts w:cs="Arial"/>
          <w:sz w:val="22"/>
          <w:lang w:eastAsia="en-US"/>
        </w:rPr>
        <w:t>a </w:t>
      </w:r>
      <w:r w:rsidR="005C69AE">
        <w:rPr>
          <w:rFonts w:cs="Arial"/>
          <w:sz w:val="22"/>
          <w:lang w:eastAsia="en-US"/>
        </w:rPr>
        <w:t>PE</w:t>
      </w:r>
      <w:r w:rsidRPr="00FA1636">
        <w:rPr>
          <w:rFonts w:cs="Arial"/>
          <w:sz w:val="22"/>
          <w:lang w:eastAsia="en-US"/>
        </w:rPr>
        <w:t>;</w:t>
      </w:r>
    </w:p>
    <w:p w:rsidR="005C19A8" w:rsidRPr="00FA1636" w:rsidRDefault="005C19A8" w:rsidP="00456CEA">
      <w:pPr>
        <w:pStyle w:val="Odsekzoznamu"/>
        <w:numPr>
          <w:ilvl w:val="0"/>
          <w:numId w:val="12"/>
        </w:numPr>
        <w:jc w:val="both"/>
        <w:rPr>
          <w:rFonts w:cs="Arial"/>
          <w:sz w:val="22"/>
          <w:lang w:eastAsia="en-US"/>
        </w:rPr>
      </w:pPr>
      <w:r w:rsidRPr="00FA1636">
        <w:rPr>
          <w:rFonts w:cs="Arial"/>
          <w:sz w:val="22"/>
          <w:lang w:eastAsia="en-US"/>
        </w:rPr>
        <w:t>zabezpečenie, že možné synergie a prelínania s inými programami a finančnými nástrojmi Únie a s inými príslušnými programami vykonávanými v SR sa identifikujú a riešia na vnútroštátnej úrovni;</w:t>
      </w:r>
    </w:p>
    <w:p w:rsidR="005C19A8" w:rsidRPr="00FA1636" w:rsidRDefault="005C19A8" w:rsidP="00456CEA">
      <w:pPr>
        <w:pStyle w:val="Odsekzoznamu"/>
        <w:numPr>
          <w:ilvl w:val="0"/>
          <w:numId w:val="12"/>
        </w:numPr>
        <w:jc w:val="both"/>
        <w:rPr>
          <w:rFonts w:cs="Arial"/>
          <w:sz w:val="22"/>
          <w:lang w:eastAsia="en-US"/>
        </w:rPr>
      </w:pPr>
      <w:r w:rsidRPr="00FA1636">
        <w:rPr>
          <w:rFonts w:cs="Arial"/>
          <w:sz w:val="22"/>
          <w:lang w:eastAsia="en-US"/>
        </w:rPr>
        <w:t>komunikáciu s EK vo veci otázok týkajúcich sa vyraďovania z prevádzky;</w:t>
      </w:r>
    </w:p>
    <w:p w:rsidR="005C19A8" w:rsidRPr="00FA1636" w:rsidRDefault="005C19A8" w:rsidP="00456CEA">
      <w:pPr>
        <w:pStyle w:val="Odsekzoznamu"/>
        <w:numPr>
          <w:ilvl w:val="0"/>
          <w:numId w:val="12"/>
        </w:numPr>
        <w:jc w:val="both"/>
        <w:rPr>
          <w:rFonts w:cs="Arial"/>
          <w:sz w:val="22"/>
          <w:lang w:eastAsia="en-US"/>
        </w:rPr>
      </w:pPr>
      <w:r w:rsidRPr="00FA1636">
        <w:rPr>
          <w:rFonts w:cs="Arial"/>
          <w:sz w:val="22"/>
          <w:lang w:eastAsia="en-US"/>
        </w:rPr>
        <w:t>zabezpečenie účinných a efektívnych opatrení týkajúcich sa monitorovania Programu Bohunice na vnútroštátnej úrovni;</w:t>
      </w:r>
    </w:p>
    <w:p w:rsidR="005C19A8" w:rsidRPr="00FA1636" w:rsidRDefault="005C19A8" w:rsidP="00456CEA">
      <w:pPr>
        <w:pStyle w:val="Odsekzoznamu"/>
        <w:numPr>
          <w:ilvl w:val="0"/>
          <w:numId w:val="12"/>
        </w:numPr>
        <w:jc w:val="both"/>
        <w:rPr>
          <w:rFonts w:cs="Arial"/>
          <w:sz w:val="22"/>
          <w:lang w:eastAsia="en-US"/>
        </w:rPr>
      </w:pPr>
      <w:r w:rsidRPr="00FA1636">
        <w:rPr>
          <w:rFonts w:cs="Arial"/>
          <w:sz w:val="22"/>
          <w:lang w:eastAsia="en-US"/>
        </w:rPr>
        <w:t>zabezpečenie, na žiadosť EK, prístupu pre zástupcov EK do JE V1 a súvisiacich zariadení za účelom monitorovania pokroku na mieste</w:t>
      </w:r>
      <w:bookmarkStart w:id="82" w:name="_Toc344902472"/>
      <w:bookmarkStart w:id="83" w:name="_Toc344905384"/>
      <w:bookmarkStart w:id="84" w:name="_Toc327884380"/>
      <w:bookmarkStart w:id="85" w:name="_Toc347219260"/>
      <w:bookmarkStart w:id="86" w:name="_Toc419709540"/>
      <w:r w:rsidRPr="00FA1636">
        <w:rPr>
          <w:rFonts w:cs="Arial"/>
          <w:sz w:val="22"/>
          <w:lang w:eastAsia="en-US"/>
        </w:rPr>
        <w:t>;</w:t>
      </w:r>
    </w:p>
    <w:p w:rsidR="005C19A8" w:rsidRPr="00FA1636" w:rsidRDefault="005C19A8" w:rsidP="00456CEA">
      <w:pPr>
        <w:pStyle w:val="Odsekzoznamu"/>
        <w:numPr>
          <w:ilvl w:val="0"/>
          <w:numId w:val="12"/>
        </w:numPr>
        <w:jc w:val="both"/>
        <w:rPr>
          <w:rFonts w:cs="Arial"/>
          <w:sz w:val="22"/>
          <w:lang w:eastAsia="en-US"/>
        </w:rPr>
      </w:pPr>
      <w:r w:rsidRPr="00FA1636">
        <w:rPr>
          <w:rFonts w:cs="Arial"/>
          <w:sz w:val="22"/>
          <w:lang w:eastAsia="en-US"/>
        </w:rPr>
        <w:t>prípravu</w:t>
      </w:r>
      <w:r w:rsidR="009E07DD">
        <w:rPr>
          <w:rFonts w:cs="Arial"/>
          <w:sz w:val="22"/>
          <w:lang w:eastAsia="en-US"/>
        </w:rPr>
        <w:t xml:space="preserve"> a aktualizáciu</w:t>
      </w:r>
      <w:r w:rsidRPr="00FA1636">
        <w:rPr>
          <w:rFonts w:cs="Arial"/>
          <w:sz w:val="22"/>
          <w:lang w:eastAsia="en-US"/>
        </w:rPr>
        <w:t xml:space="preserve"> rokovacieho poriadku Monitorovacieho výboru v spolupráci so zástupcom EK;</w:t>
      </w:r>
    </w:p>
    <w:p w:rsidR="005C19A8" w:rsidRDefault="009E07DD" w:rsidP="00456CEA">
      <w:pPr>
        <w:pStyle w:val="Odsekzoznamu"/>
        <w:numPr>
          <w:ilvl w:val="0"/>
          <w:numId w:val="12"/>
        </w:numPr>
        <w:jc w:val="both"/>
        <w:rPr>
          <w:rFonts w:cs="Arial"/>
          <w:sz w:val="22"/>
          <w:lang w:eastAsia="en-US"/>
        </w:rPr>
      </w:pPr>
      <w:proofErr w:type="spellStart"/>
      <w:r>
        <w:rPr>
          <w:rFonts w:cs="Arial"/>
          <w:sz w:val="22"/>
          <w:lang w:eastAsia="en-US"/>
        </w:rPr>
        <w:t>spolu-</w:t>
      </w:r>
      <w:r w:rsidR="005C19A8" w:rsidRPr="00FA1636">
        <w:rPr>
          <w:rFonts w:cs="Arial"/>
          <w:sz w:val="22"/>
          <w:lang w:eastAsia="en-US"/>
        </w:rPr>
        <w:t>predsedanie</w:t>
      </w:r>
      <w:proofErr w:type="spellEnd"/>
      <w:r w:rsidR="005C19A8" w:rsidRPr="00FA1636">
        <w:rPr>
          <w:rFonts w:cs="Arial"/>
          <w:sz w:val="22"/>
          <w:lang w:eastAsia="en-US"/>
        </w:rPr>
        <w:t xml:space="preserve"> Monitorovaciemu výboru spoločne so zástupcom EK</w:t>
      </w:r>
      <w:r w:rsidR="00C84A8C" w:rsidRPr="00FA1636">
        <w:rPr>
          <w:rFonts w:cs="Arial"/>
          <w:sz w:val="22"/>
          <w:lang w:eastAsia="en-US"/>
        </w:rPr>
        <w:t>;</w:t>
      </w:r>
      <w:r w:rsidR="005C19A8">
        <w:rPr>
          <w:rFonts w:cs="Arial"/>
          <w:sz w:val="22"/>
          <w:lang w:eastAsia="en-US"/>
        </w:rPr>
        <w:t xml:space="preserve"> </w:t>
      </w:r>
    </w:p>
    <w:p w:rsidR="005C19A8" w:rsidRPr="00FA1636" w:rsidRDefault="005C19A8" w:rsidP="00456CEA">
      <w:pPr>
        <w:pStyle w:val="Odsekzoznamu"/>
        <w:numPr>
          <w:ilvl w:val="0"/>
          <w:numId w:val="12"/>
        </w:numPr>
        <w:jc w:val="both"/>
        <w:rPr>
          <w:rFonts w:cs="Arial"/>
          <w:sz w:val="22"/>
          <w:lang w:eastAsia="en-US"/>
        </w:rPr>
      </w:pPr>
      <w:r>
        <w:rPr>
          <w:rFonts w:cs="Arial"/>
          <w:sz w:val="22"/>
          <w:lang w:eastAsia="en-US"/>
        </w:rPr>
        <w:t>poskytovanie súčinnosti Národnej agentúre na základe jej žiadosti</w:t>
      </w:r>
      <w:r w:rsidRPr="00FA1636">
        <w:rPr>
          <w:rFonts w:cs="Arial"/>
          <w:sz w:val="22"/>
          <w:lang w:eastAsia="en-US"/>
        </w:rPr>
        <w:t>.</w:t>
      </w:r>
    </w:p>
    <w:p w:rsidR="005C19A8" w:rsidRDefault="005C19A8" w:rsidP="00D30C49">
      <w:pPr>
        <w:pStyle w:val="Odsekzoznamu"/>
        <w:numPr>
          <w:ilvl w:val="2"/>
          <w:numId w:val="0"/>
        </w:numPr>
        <w:spacing w:before="120" w:after="120"/>
        <w:ind w:left="720" w:hanging="720"/>
        <w:jc w:val="both"/>
      </w:pPr>
    </w:p>
    <w:p w:rsidR="005C19A8" w:rsidRDefault="005C19A8" w:rsidP="00D30C49">
      <w:pPr>
        <w:pStyle w:val="Odsekzoznamu"/>
        <w:numPr>
          <w:ilvl w:val="2"/>
          <w:numId w:val="0"/>
        </w:numPr>
        <w:spacing w:before="120" w:after="120"/>
        <w:ind w:left="720" w:hanging="720"/>
        <w:jc w:val="both"/>
      </w:pPr>
    </w:p>
    <w:p w:rsidR="005C19A8" w:rsidRPr="00FA1636" w:rsidRDefault="005C19A8" w:rsidP="00166900">
      <w:pPr>
        <w:pStyle w:val="Odsekzoznamu"/>
        <w:numPr>
          <w:ilvl w:val="2"/>
          <w:numId w:val="0"/>
        </w:numPr>
        <w:jc w:val="both"/>
        <w:rPr>
          <w:rFonts w:cs="Arial"/>
          <w:sz w:val="22"/>
          <w:lang w:eastAsia="en-US"/>
        </w:rPr>
      </w:pPr>
      <w:r w:rsidRPr="00FA1636">
        <w:rPr>
          <w:rFonts w:cs="Arial"/>
          <w:sz w:val="22"/>
          <w:lang w:eastAsia="en-US"/>
        </w:rPr>
        <w:t>Oficiálnym predstaviteľom MH SR zodpovedajúcim za činnosti a úlohy Programového koordinátora je štátny tajomník MH SR zodpovedný za oblasť energetiky, t.j. i za oblasť vyraďovania.</w:t>
      </w:r>
      <w:r w:rsidR="00A00A0F" w:rsidRPr="00A00A0F">
        <w:rPr>
          <w:rFonts w:cs="Arial"/>
          <w:sz w:val="22"/>
          <w:lang w:eastAsia="en-US"/>
        </w:rPr>
        <w:t xml:space="preserve"> </w:t>
      </w:r>
      <w:r w:rsidR="00A00A0F" w:rsidRPr="00FA1636">
        <w:rPr>
          <w:rFonts w:cs="Arial"/>
          <w:sz w:val="22"/>
          <w:lang w:eastAsia="en-US"/>
        </w:rPr>
        <w:t>Organizačne a administratívne zabezpečuje výkon úloh</w:t>
      </w:r>
      <w:r w:rsidR="00A00A0F">
        <w:rPr>
          <w:rFonts w:cs="Arial"/>
          <w:sz w:val="22"/>
          <w:lang w:eastAsia="en-US"/>
        </w:rPr>
        <w:t xml:space="preserve"> pre</w:t>
      </w:r>
      <w:r w:rsidR="00A00A0F" w:rsidRPr="00FA1636">
        <w:rPr>
          <w:rFonts w:cs="Arial"/>
          <w:sz w:val="22"/>
          <w:lang w:eastAsia="en-US"/>
        </w:rPr>
        <w:t xml:space="preserve"> Programového koordinátora </w:t>
      </w:r>
      <w:r w:rsidR="00E67A52">
        <w:rPr>
          <w:rFonts w:cs="Arial"/>
          <w:sz w:val="22"/>
          <w:lang w:eastAsia="en-US"/>
        </w:rPr>
        <w:t>S</w:t>
      </w:r>
      <w:r w:rsidR="00E67A52" w:rsidRPr="00FA1636">
        <w:rPr>
          <w:rFonts w:cs="Arial"/>
          <w:sz w:val="22"/>
          <w:lang w:eastAsia="en-US"/>
        </w:rPr>
        <w:t xml:space="preserve">ekcia </w:t>
      </w:r>
      <w:r w:rsidR="00A00A0F" w:rsidRPr="00FA1636">
        <w:rPr>
          <w:rFonts w:cs="Arial"/>
          <w:sz w:val="22"/>
          <w:lang w:eastAsia="en-US"/>
        </w:rPr>
        <w:t>energetiky MH SR. Jednotlivé kompetencie, úlohy a zodpovednosti dotknutých útvarov sú zahrnuté do Organizačného poriadku MH SR.</w:t>
      </w:r>
    </w:p>
    <w:p w:rsidR="005C19A8" w:rsidRPr="00FA1636" w:rsidRDefault="005C19A8" w:rsidP="00166900">
      <w:pPr>
        <w:pStyle w:val="Odsekzoznamu"/>
        <w:numPr>
          <w:ilvl w:val="2"/>
          <w:numId w:val="0"/>
        </w:numPr>
        <w:ind w:left="720" w:hanging="720"/>
        <w:jc w:val="both"/>
        <w:rPr>
          <w:rFonts w:cs="Arial"/>
          <w:sz w:val="22"/>
          <w:lang w:eastAsia="en-US"/>
        </w:rPr>
      </w:pPr>
    </w:p>
    <w:p w:rsidR="005C19A8" w:rsidRPr="00BA7847" w:rsidRDefault="005C19A8" w:rsidP="00456CEA">
      <w:pPr>
        <w:pStyle w:val="Odsekzoznamu"/>
        <w:numPr>
          <w:ilvl w:val="2"/>
          <w:numId w:val="54"/>
        </w:numPr>
        <w:outlineLvl w:val="2"/>
        <w:rPr>
          <w:rFonts w:cs="Arial"/>
          <w:b/>
          <w:sz w:val="22"/>
        </w:rPr>
      </w:pPr>
      <w:bookmarkStart w:id="87" w:name="_Toc521592549"/>
      <w:r w:rsidRPr="00BA7847">
        <w:rPr>
          <w:rFonts w:cs="Arial"/>
          <w:b/>
          <w:sz w:val="22"/>
        </w:rPr>
        <w:t>Finančný koordinátor</w:t>
      </w:r>
      <w:bookmarkEnd w:id="87"/>
    </w:p>
    <w:p w:rsidR="005C19A8" w:rsidRDefault="005C19A8" w:rsidP="00166900">
      <w:pPr>
        <w:spacing w:after="0" w:line="240" w:lineRule="auto"/>
        <w:jc w:val="both"/>
        <w:rPr>
          <w:rFonts w:cs="Arial"/>
        </w:rPr>
      </w:pPr>
    </w:p>
    <w:p w:rsidR="005C19A8" w:rsidRDefault="005C19A8" w:rsidP="00166900">
      <w:pPr>
        <w:spacing w:after="0" w:line="240" w:lineRule="auto"/>
        <w:jc w:val="both"/>
        <w:rPr>
          <w:rFonts w:ascii="Arial" w:hAnsi="Arial" w:cs="Arial"/>
        </w:rPr>
      </w:pPr>
      <w:r w:rsidRPr="00060509">
        <w:rPr>
          <w:rFonts w:ascii="Arial" w:hAnsi="Arial" w:cs="Arial"/>
        </w:rPr>
        <w:t xml:space="preserve">Hlavnou úlohou </w:t>
      </w:r>
      <w:r>
        <w:rPr>
          <w:rFonts w:ascii="Arial" w:hAnsi="Arial" w:cs="Arial"/>
        </w:rPr>
        <w:t xml:space="preserve">Finančného </w:t>
      </w:r>
      <w:r w:rsidRPr="00060509">
        <w:rPr>
          <w:rFonts w:ascii="Arial" w:hAnsi="Arial" w:cs="Arial"/>
        </w:rPr>
        <w:t>koordinátora</w:t>
      </w:r>
      <w:r>
        <w:rPr>
          <w:rFonts w:ascii="Arial" w:hAnsi="Arial" w:cs="Arial"/>
        </w:rPr>
        <w:t xml:space="preserve"> je zabezpečiť finančné garancie pre realizáciu Programu Bohunice. V podmienkach SR plní funkciu Finančného koordinátora MH SR.</w:t>
      </w:r>
      <w:r w:rsidRPr="00060509">
        <w:rPr>
          <w:rFonts w:ascii="Arial" w:hAnsi="Arial" w:cs="Arial"/>
        </w:rPr>
        <w:t xml:space="preserve"> </w:t>
      </w:r>
      <w:r>
        <w:rPr>
          <w:rFonts w:ascii="Arial" w:hAnsi="Arial" w:cs="Arial"/>
        </w:rPr>
        <w:t>Finančný koordinátor najmä:</w:t>
      </w:r>
    </w:p>
    <w:p w:rsidR="005C19A8" w:rsidRDefault="005C19A8" w:rsidP="00166900">
      <w:pPr>
        <w:spacing w:after="0" w:line="240" w:lineRule="auto"/>
        <w:jc w:val="both"/>
        <w:rPr>
          <w:rFonts w:ascii="Arial" w:hAnsi="Arial" w:cs="Arial"/>
        </w:rPr>
      </w:pPr>
    </w:p>
    <w:p w:rsidR="005C19A8" w:rsidRPr="00FA1636" w:rsidRDefault="005C19A8" w:rsidP="00456CEA">
      <w:pPr>
        <w:pStyle w:val="Odsekzoznamu"/>
        <w:numPr>
          <w:ilvl w:val="0"/>
          <w:numId w:val="13"/>
        </w:numPr>
        <w:jc w:val="both"/>
        <w:rPr>
          <w:rFonts w:cs="Arial"/>
          <w:sz w:val="22"/>
          <w:lang w:eastAsia="en-US"/>
        </w:rPr>
      </w:pPr>
      <w:r w:rsidRPr="00FA1636">
        <w:rPr>
          <w:rFonts w:cs="Arial"/>
          <w:sz w:val="22"/>
          <w:lang w:eastAsia="en-US"/>
        </w:rPr>
        <w:t xml:space="preserve">vykonáva kroky potrebné na zaistenie vnútorného </w:t>
      </w:r>
      <w:r w:rsidRPr="00D23768">
        <w:rPr>
          <w:rFonts w:cs="Arial"/>
          <w:sz w:val="22"/>
          <w:lang w:eastAsia="en-US"/>
        </w:rPr>
        <w:t>auditu a</w:t>
      </w:r>
      <w:r w:rsidRPr="00FA1636">
        <w:rPr>
          <w:rFonts w:cs="Arial"/>
          <w:sz w:val="22"/>
          <w:lang w:eastAsia="en-US"/>
        </w:rPr>
        <w:t> </w:t>
      </w:r>
      <w:r w:rsidRPr="00D23768">
        <w:rPr>
          <w:rFonts w:cs="Arial"/>
          <w:sz w:val="22"/>
          <w:lang w:eastAsia="en-US"/>
        </w:rPr>
        <w:t>finančného dozoru</w:t>
      </w:r>
      <w:r w:rsidRPr="00FA1636">
        <w:rPr>
          <w:rFonts w:cs="Arial"/>
          <w:sz w:val="22"/>
          <w:lang w:eastAsia="en-US"/>
        </w:rPr>
        <w:t xml:space="preserve"> nad Národnou agentúrou;</w:t>
      </w:r>
    </w:p>
    <w:p w:rsidR="005C19A8" w:rsidRPr="00FA1636" w:rsidRDefault="005C19A8" w:rsidP="00456CEA">
      <w:pPr>
        <w:pStyle w:val="Odsekzoznamu"/>
        <w:numPr>
          <w:ilvl w:val="0"/>
          <w:numId w:val="13"/>
        </w:numPr>
        <w:jc w:val="both"/>
        <w:rPr>
          <w:rFonts w:cs="Arial"/>
          <w:sz w:val="22"/>
          <w:lang w:eastAsia="en-US"/>
        </w:rPr>
      </w:pPr>
      <w:r w:rsidRPr="00FA1636">
        <w:rPr>
          <w:rFonts w:cs="Arial"/>
          <w:sz w:val="22"/>
          <w:lang w:eastAsia="en-US"/>
        </w:rPr>
        <w:t>poskytuje v mene dotknutého členského štátu primerané finančné záruky so zreteľom na Program Bohunice a prostriedky poskytované Národnou agentúrou;</w:t>
      </w:r>
    </w:p>
    <w:p w:rsidR="005C19A8" w:rsidRPr="00FA1636" w:rsidRDefault="005C19A8" w:rsidP="00456CEA">
      <w:pPr>
        <w:pStyle w:val="Odsekzoznamu"/>
        <w:numPr>
          <w:ilvl w:val="0"/>
          <w:numId w:val="13"/>
        </w:numPr>
        <w:jc w:val="both"/>
        <w:rPr>
          <w:rFonts w:cs="Arial"/>
          <w:sz w:val="22"/>
          <w:lang w:eastAsia="en-US"/>
        </w:rPr>
      </w:pPr>
      <w:r w:rsidRPr="00FA1636">
        <w:rPr>
          <w:rFonts w:cs="Arial"/>
          <w:sz w:val="22"/>
          <w:lang w:eastAsia="en-US"/>
        </w:rPr>
        <w:t>zúčastňuje sa na</w:t>
      </w:r>
      <w:r w:rsidR="008B7A53">
        <w:rPr>
          <w:rFonts w:cs="Arial"/>
          <w:sz w:val="22"/>
          <w:lang w:eastAsia="en-US"/>
        </w:rPr>
        <w:t xml:space="preserve"> zasadnutiach</w:t>
      </w:r>
      <w:r w:rsidRPr="00FA1636">
        <w:rPr>
          <w:rFonts w:cs="Arial"/>
          <w:sz w:val="22"/>
          <w:lang w:eastAsia="en-US"/>
        </w:rPr>
        <w:t xml:space="preserve"> Monitorovacieho </w:t>
      </w:r>
      <w:r w:rsidR="008B7A53">
        <w:rPr>
          <w:rFonts w:cs="Arial"/>
          <w:sz w:val="22"/>
          <w:lang w:eastAsia="en-US"/>
        </w:rPr>
        <w:t>výboru</w:t>
      </w:r>
      <w:r w:rsidRPr="00FA1636">
        <w:rPr>
          <w:rFonts w:cs="Arial"/>
          <w:sz w:val="22"/>
          <w:lang w:eastAsia="en-US"/>
        </w:rPr>
        <w:t>.</w:t>
      </w:r>
    </w:p>
    <w:p w:rsidR="005C19A8" w:rsidRDefault="005C19A8" w:rsidP="00166900">
      <w:pPr>
        <w:spacing w:after="0" w:line="240" w:lineRule="auto"/>
        <w:jc w:val="both"/>
        <w:rPr>
          <w:rFonts w:cs="Arial"/>
        </w:rPr>
      </w:pPr>
    </w:p>
    <w:p w:rsidR="005C19A8" w:rsidRPr="008D0946" w:rsidRDefault="005C19A8" w:rsidP="00027011">
      <w:pPr>
        <w:autoSpaceDE w:val="0"/>
        <w:autoSpaceDN w:val="0"/>
        <w:adjustRightInd w:val="0"/>
        <w:spacing w:after="0" w:line="240" w:lineRule="auto"/>
        <w:jc w:val="both"/>
        <w:rPr>
          <w:rFonts w:ascii="Arial" w:hAnsi="Arial" w:cs="Arial"/>
        </w:rPr>
      </w:pPr>
      <w:r>
        <w:rPr>
          <w:rFonts w:ascii="Arial" w:hAnsi="Arial" w:cs="Arial"/>
        </w:rPr>
        <w:t>Oficiálnym predstaviteľom MH SR zodpovedajúcim za činnosti a úlohy Finančného koordinátora je minister hospodárstva.</w:t>
      </w:r>
      <w:r w:rsidR="00A00A0F">
        <w:rPr>
          <w:rFonts w:ascii="Arial" w:hAnsi="Arial" w:cs="Arial"/>
        </w:rPr>
        <w:t xml:space="preserve"> Organizačne a administratívne zabezpečuje v</w:t>
      </w:r>
      <w:r w:rsidR="00A00A0F" w:rsidRPr="008D0946">
        <w:rPr>
          <w:rFonts w:ascii="Arial" w:hAnsi="Arial" w:cs="Arial"/>
        </w:rPr>
        <w:t>ýkon úloh</w:t>
      </w:r>
      <w:r w:rsidR="00A00A0F">
        <w:rPr>
          <w:rFonts w:ascii="Arial" w:hAnsi="Arial" w:cs="Arial"/>
        </w:rPr>
        <w:t xml:space="preserve"> pre</w:t>
      </w:r>
      <w:r w:rsidR="00A00A0F" w:rsidRPr="008D0946">
        <w:rPr>
          <w:rFonts w:ascii="Arial" w:hAnsi="Arial" w:cs="Arial"/>
        </w:rPr>
        <w:t xml:space="preserve"> </w:t>
      </w:r>
      <w:r w:rsidR="00A00A0F" w:rsidRPr="009F1C83">
        <w:rPr>
          <w:rFonts w:ascii="Arial" w:hAnsi="Arial" w:cs="Arial"/>
        </w:rPr>
        <w:t xml:space="preserve">Finančného koordinátora </w:t>
      </w:r>
      <w:r w:rsidR="00786976">
        <w:rPr>
          <w:rFonts w:ascii="Arial" w:hAnsi="Arial" w:cs="Arial"/>
        </w:rPr>
        <w:t>S</w:t>
      </w:r>
      <w:r w:rsidR="00A00A0F" w:rsidRPr="009F1C83">
        <w:rPr>
          <w:rFonts w:ascii="Arial" w:hAnsi="Arial" w:cs="Arial"/>
        </w:rPr>
        <w:t xml:space="preserve">ekcia </w:t>
      </w:r>
      <w:r w:rsidR="000E3824">
        <w:rPr>
          <w:rFonts w:ascii="Arial" w:hAnsi="Arial" w:cs="Arial"/>
        </w:rPr>
        <w:t>rozpočtu a </w:t>
      </w:r>
      <w:r w:rsidR="00A00A0F" w:rsidRPr="009F1C83">
        <w:rPr>
          <w:rFonts w:ascii="Arial" w:hAnsi="Arial" w:cs="Arial"/>
        </w:rPr>
        <w:t>financovania</w:t>
      </w:r>
      <w:r w:rsidR="000E3824">
        <w:rPr>
          <w:rFonts w:ascii="Arial" w:hAnsi="Arial" w:cs="Arial"/>
        </w:rPr>
        <w:t xml:space="preserve">, </w:t>
      </w:r>
      <w:r w:rsidR="0094371D">
        <w:rPr>
          <w:rFonts w:ascii="Arial" w:hAnsi="Arial" w:cs="Arial"/>
        </w:rPr>
        <w:t xml:space="preserve">ktorá </w:t>
      </w:r>
      <w:r w:rsidR="000E3824" w:rsidRPr="00027011">
        <w:rPr>
          <w:rFonts w:ascii="Arial" w:hAnsi="Arial" w:cs="Arial"/>
        </w:rPr>
        <w:t>vykonáva úlohy súvisiace s prípravou rozpočtového výhľadu a rozpočtovým procesom</w:t>
      </w:r>
      <w:r w:rsidR="0094371D">
        <w:rPr>
          <w:rFonts w:ascii="Arial" w:hAnsi="Arial" w:cs="Arial"/>
        </w:rPr>
        <w:t xml:space="preserve"> </w:t>
      </w:r>
      <w:r w:rsidR="000E3824" w:rsidRPr="000E3824">
        <w:rPr>
          <w:rFonts w:ascii="Arial" w:hAnsi="Arial" w:cs="Arial"/>
        </w:rPr>
        <w:t>ministerstva,</w:t>
      </w:r>
      <w:r w:rsidR="000E3824">
        <w:rPr>
          <w:rFonts w:ascii="Arial" w:hAnsi="Arial" w:cs="Arial"/>
        </w:rPr>
        <w:t xml:space="preserve"> </w:t>
      </w:r>
      <w:r w:rsidR="0094371D">
        <w:rPr>
          <w:rFonts w:ascii="Arial" w:hAnsi="Arial" w:cs="Arial"/>
        </w:rPr>
        <w:t xml:space="preserve">vrátane </w:t>
      </w:r>
      <w:r w:rsidR="000E3824" w:rsidRPr="00027011">
        <w:rPr>
          <w:rFonts w:ascii="Arial" w:hAnsi="Arial" w:cs="Arial"/>
        </w:rPr>
        <w:t>hospodárenia s rozpočtovými a mimorozpočtovými prostriedkami v správe ministerstva a</w:t>
      </w:r>
      <w:r w:rsidR="000E3824">
        <w:rPr>
          <w:rFonts w:ascii="Arial" w:hAnsi="Arial" w:cs="Arial"/>
        </w:rPr>
        <w:t xml:space="preserve"> </w:t>
      </w:r>
      <w:r w:rsidR="000E3824" w:rsidRPr="00027011">
        <w:rPr>
          <w:rFonts w:ascii="Arial" w:hAnsi="Arial" w:cs="Arial"/>
        </w:rPr>
        <w:t>organizácií v zriaďovateľskej pôsobnosti ministerstva</w:t>
      </w:r>
      <w:r w:rsidR="000E3824">
        <w:rPr>
          <w:rFonts w:ascii="Arial" w:hAnsi="Arial" w:cs="Arial"/>
        </w:rPr>
        <w:t xml:space="preserve"> </w:t>
      </w:r>
      <w:r w:rsidR="00A00A0F" w:rsidRPr="009F1C83">
        <w:rPr>
          <w:rFonts w:ascii="Arial" w:hAnsi="Arial" w:cs="Arial"/>
        </w:rPr>
        <w:t>a </w:t>
      </w:r>
      <w:r w:rsidR="00786976">
        <w:rPr>
          <w:rFonts w:ascii="Arial" w:hAnsi="Arial" w:cs="Arial"/>
        </w:rPr>
        <w:t>O</w:t>
      </w:r>
      <w:r w:rsidR="00A00A0F" w:rsidRPr="009F1C83">
        <w:rPr>
          <w:rFonts w:ascii="Arial" w:hAnsi="Arial" w:cs="Arial"/>
        </w:rPr>
        <w:t>dbor kontroly a  auditu MH SR. Jednotlivé</w:t>
      </w:r>
      <w:r w:rsidR="00A00A0F">
        <w:rPr>
          <w:rFonts w:ascii="Arial" w:hAnsi="Arial" w:cs="Arial"/>
        </w:rPr>
        <w:t xml:space="preserve"> kompetencie, úlohy a zodpovednosti dotknutých útvarov sú zahrnuté do Organizačného poriadku MH SR.</w:t>
      </w:r>
    </w:p>
    <w:p w:rsidR="005C19A8" w:rsidRPr="00060509" w:rsidRDefault="005C19A8" w:rsidP="000E3824">
      <w:pPr>
        <w:spacing w:after="0" w:line="240" w:lineRule="auto"/>
        <w:jc w:val="both"/>
        <w:rPr>
          <w:rFonts w:ascii="Arial" w:hAnsi="Arial" w:cs="Arial"/>
        </w:rPr>
      </w:pPr>
    </w:p>
    <w:p w:rsidR="005C19A8" w:rsidRPr="0048340B" w:rsidRDefault="005C19A8" w:rsidP="00456CEA">
      <w:pPr>
        <w:pStyle w:val="Odsekzoznamu"/>
        <w:numPr>
          <w:ilvl w:val="2"/>
          <w:numId w:val="54"/>
        </w:numPr>
        <w:outlineLvl w:val="2"/>
        <w:rPr>
          <w:rFonts w:cs="Arial"/>
          <w:b/>
          <w:sz w:val="22"/>
        </w:rPr>
      </w:pPr>
      <w:bookmarkStart w:id="88" w:name="_Toc521592550"/>
      <w:r w:rsidRPr="0048340B">
        <w:rPr>
          <w:rFonts w:cs="Arial"/>
          <w:b/>
          <w:sz w:val="22"/>
        </w:rPr>
        <w:t>Útvar vnútorného auditu MHSR</w:t>
      </w:r>
      <w:bookmarkEnd w:id="88"/>
    </w:p>
    <w:p w:rsidR="005C19A8" w:rsidRPr="0048340B" w:rsidRDefault="005C19A8" w:rsidP="00166900">
      <w:pPr>
        <w:spacing w:after="0" w:line="240" w:lineRule="auto"/>
        <w:outlineLvl w:val="2"/>
        <w:rPr>
          <w:rFonts w:cs="Arial"/>
          <w:b/>
        </w:rPr>
      </w:pPr>
    </w:p>
    <w:p w:rsidR="005C19A8" w:rsidRPr="00166900" w:rsidRDefault="005C19A8" w:rsidP="00C54729">
      <w:pPr>
        <w:spacing w:after="0" w:line="240" w:lineRule="auto"/>
        <w:jc w:val="both"/>
        <w:rPr>
          <w:rFonts w:ascii="Arial" w:hAnsi="Arial" w:cs="Arial"/>
        </w:rPr>
      </w:pPr>
      <w:r w:rsidRPr="0048340B">
        <w:rPr>
          <w:rFonts w:ascii="Arial" w:hAnsi="Arial" w:cs="Arial"/>
        </w:rPr>
        <w:t xml:space="preserve">Na podklade zákona o finančnej kontrole vykonáva vnútorný audit </w:t>
      </w:r>
      <w:r w:rsidR="00E67A52">
        <w:rPr>
          <w:rFonts w:ascii="Arial" w:hAnsi="Arial" w:cs="Arial"/>
        </w:rPr>
        <w:t>O</w:t>
      </w:r>
      <w:r w:rsidR="00E67A52" w:rsidRPr="0048340B">
        <w:rPr>
          <w:rFonts w:ascii="Arial" w:hAnsi="Arial" w:cs="Arial"/>
        </w:rPr>
        <w:t xml:space="preserve">dbor </w:t>
      </w:r>
      <w:r w:rsidRPr="0048340B">
        <w:rPr>
          <w:rFonts w:ascii="Arial" w:hAnsi="Arial" w:cs="Arial"/>
        </w:rPr>
        <w:t xml:space="preserve">kontroly a  auditu MH SR. Svoju činnosť, okrem overovania zásad finančného riadenia, koncentruje aj na overenie fungovania kontrolného systému Národnej agentúry. V zmysle záverov svojej </w:t>
      </w:r>
      <w:r w:rsidR="001F10E6">
        <w:rPr>
          <w:rFonts w:ascii="Arial" w:hAnsi="Arial" w:cs="Arial"/>
        </w:rPr>
        <w:t>audítorskej</w:t>
      </w:r>
      <w:r w:rsidR="00F7148F">
        <w:rPr>
          <w:rFonts w:ascii="Arial" w:hAnsi="Arial" w:cs="Arial"/>
        </w:rPr>
        <w:t xml:space="preserve"> </w:t>
      </w:r>
      <w:r w:rsidRPr="0048340B">
        <w:rPr>
          <w:rFonts w:ascii="Arial" w:hAnsi="Arial" w:cs="Arial"/>
        </w:rPr>
        <w:t>činnosti poskytuje informácie o výsledkoch najmä kontroly finančného riadenia v podmienkach Národnej agentúry Finančnému koordinátorovi.</w:t>
      </w:r>
      <w:r w:rsidR="00BB15F1">
        <w:rPr>
          <w:rFonts w:ascii="Arial" w:hAnsi="Arial" w:cs="Arial"/>
        </w:rPr>
        <w:t xml:space="preserve"> </w:t>
      </w:r>
    </w:p>
    <w:p w:rsidR="005C19A8" w:rsidRPr="00FA1636" w:rsidRDefault="005C19A8" w:rsidP="00166900">
      <w:pPr>
        <w:pStyle w:val="Odsekzoznamu"/>
        <w:jc w:val="both"/>
        <w:rPr>
          <w:rFonts w:cs="Arial"/>
          <w:sz w:val="22"/>
          <w:lang w:eastAsia="en-US"/>
        </w:rPr>
      </w:pPr>
    </w:p>
    <w:p w:rsidR="005C19A8" w:rsidRPr="00166900" w:rsidRDefault="005C19A8" w:rsidP="00456CEA">
      <w:pPr>
        <w:pStyle w:val="Odsekzoznamu"/>
        <w:numPr>
          <w:ilvl w:val="2"/>
          <w:numId w:val="54"/>
        </w:numPr>
        <w:outlineLvl w:val="2"/>
        <w:rPr>
          <w:rFonts w:cs="Arial"/>
          <w:b/>
          <w:sz w:val="22"/>
        </w:rPr>
      </w:pPr>
      <w:bookmarkStart w:id="89" w:name="_Toc521592551"/>
      <w:r w:rsidRPr="00166900">
        <w:rPr>
          <w:rFonts w:cs="Arial"/>
          <w:b/>
          <w:sz w:val="22"/>
        </w:rPr>
        <w:t>Nezávislý externý auditný subjekt</w:t>
      </w:r>
      <w:bookmarkEnd w:id="89"/>
    </w:p>
    <w:p w:rsidR="005C19A8" w:rsidRDefault="005C19A8" w:rsidP="00166900">
      <w:pPr>
        <w:spacing w:after="0" w:line="240" w:lineRule="auto"/>
        <w:jc w:val="both"/>
        <w:rPr>
          <w:rFonts w:ascii="Arial" w:hAnsi="Arial" w:cs="Arial"/>
        </w:rPr>
      </w:pPr>
    </w:p>
    <w:p w:rsidR="005C19A8" w:rsidRPr="009263EA" w:rsidRDefault="005C19A8" w:rsidP="00166900">
      <w:pPr>
        <w:spacing w:after="0" w:line="240" w:lineRule="auto"/>
        <w:jc w:val="both"/>
        <w:rPr>
          <w:rFonts w:ascii="Arial" w:hAnsi="Arial" w:cs="Arial"/>
        </w:rPr>
      </w:pPr>
      <w:r w:rsidRPr="009263EA">
        <w:rPr>
          <w:rFonts w:ascii="Arial" w:hAnsi="Arial" w:cs="Arial"/>
        </w:rPr>
        <w:t xml:space="preserve">V zmysle Dohody o delegovaní a nariadenia </w:t>
      </w:r>
      <w:r w:rsidR="00CD525C">
        <w:rPr>
          <w:rFonts w:ascii="Arial" w:hAnsi="Arial" w:cs="Arial"/>
        </w:rPr>
        <w:t>2018/1046</w:t>
      </w:r>
      <w:r w:rsidRPr="009263EA">
        <w:rPr>
          <w:rFonts w:ascii="Arial" w:hAnsi="Arial" w:cs="Arial"/>
        </w:rPr>
        <w:t xml:space="preserve"> je Národná agentúra povinná </w:t>
      </w:r>
      <w:r>
        <w:rPr>
          <w:rFonts w:ascii="Arial" w:hAnsi="Arial" w:cs="Arial"/>
        </w:rPr>
        <w:t xml:space="preserve">k dokumentom predkladaným každoročne k 15. februáru nasledujúceho rozpočtového roka preukazujúcim stav implementácie, informácie o účtovníctve/účtoch a informácie o vykonaných auditoch a kontrolách, pripojiť posudok nezávislého externého súkromného audítorského subjektu vypracovaný v súlade s medzinárodne uznávanými audítorskými štandardmi. V tomto posudku sa stanoví, </w:t>
      </w:r>
      <w:r w:rsidR="00B027E3" w:rsidRPr="00B027E3">
        <w:rPr>
          <w:rFonts w:ascii="Arial" w:hAnsi="Arial" w:cs="Arial"/>
        </w:rPr>
        <w:t>či zavedené systémy kontroly fungujú riadne a či sú nákladovo efektívne, a či sú príslušné operácie zákonné a riadne</w:t>
      </w:r>
      <w:r>
        <w:rPr>
          <w:rFonts w:ascii="Arial" w:hAnsi="Arial" w:cs="Arial"/>
        </w:rPr>
        <w:t xml:space="preserve">. Posudok musí byť predkladaný EK </w:t>
      </w:r>
      <w:r w:rsidRPr="00C54729">
        <w:rPr>
          <w:rFonts w:ascii="Arial" w:hAnsi="Arial" w:cs="Arial"/>
        </w:rPr>
        <w:t>vždy najneskôr do 15. marca.</w:t>
      </w:r>
      <w:r>
        <w:rPr>
          <w:rFonts w:ascii="Arial" w:hAnsi="Arial" w:cs="Arial"/>
        </w:rPr>
        <w:t xml:space="preserve"> </w:t>
      </w:r>
    </w:p>
    <w:p w:rsidR="005C19A8" w:rsidRDefault="005C19A8" w:rsidP="00D30C49">
      <w:pPr>
        <w:spacing w:after="0" w:line="240" w:lineRule="auto"/>
        <w:jc w:val="both"/>
        <w:rPr>
          <w:rFonts w:cs="Arial"/>
        </w:rPr>
      </w:pPr>
    </w:p>
    <w:p w:rsidR="005A636C" w:rsidRPr="00A26143" w:rsidRDefault="005A636C" w:rsidP="00D30C49">
      <w:pPr>
        <w:spacing w:after="0" w:line="240" w:lineRule="auto"/>
        <w:jc w:val="both"/>
        <w:rPr>
          <w:rFonts w:cs="Arial"/>
        </w:rPr>
      </w:pPr>
    </w:p>
    <w:p w:rsidR="005C19A8" w:rsidRPr="00C54729" w:rsidRDefault="005C19A8" w:rsidP="00456CEA">
      <w:pPr>
        <w:pStyle w:val="Odsekzoznamu"/>
        <w:numPr>
          <w:ilvl w:val="2"/>
          <w:numId w:val="54"/>
        </w:numPr>
        <w:outlineLvl w:val="2"/>
        <w:rPr>
          <w:rFonts w:cs="Arial"/>
          <w:b/>
          <w:sz w:val="22"/>
        </w:rPr>
      </w:pPr>
      <w:bookmarkStart w:id="90" w:name="_Toc521592552"/>
      <w:r>
        <w:rPr>
          <w:rFonts w:cs="Arial"/>
          <w:b/>
          <w:sz w:val="22"/>
        </w:rPr>
        <w:t>Subjekt poverený výkonom vládneho auditu</w:t>
      </w:r>
      <w:bookmarkEnd w:id="90"/>
    </w:p>
    <w:p w:rsidR="005C19A8" w:rsidRPr="00FA1636" w:rsidRDefault="005C19A8" w:rsidP="00D30C49">
      <w:pPr>
        <w:pStyle w:val="Odsekzoznamu"/>
        <w:numPr>
          <w:ilvl w:val="2"/>
          <w:numId w:val="0"/>
        </w:numPr>
        <w:ind w:left="720" w:hanging="720"/>
        <w:jc w:val="both"/>
        <w:rPr>
          <w:rFonts w:cs="Arial"/>
          <w:sz w:val="22"/>
          <w:highlight w:val="green"/>
          <w:lang w:eastAsia="en-US"/>
        </w:rPr>
      </w:pPr>
    </w:p>
    <w:bookmarkEnd w:id="82"/>
    <w:bookmarkEnd w:id="83"/>
    <w:bookmarkEnd w:id="84"/>
    <w:bookmarkEnd w:id="85"/>
    <w:bookmarkEnd w:id="86"/>
    <w:p w:rsidR="005C19A8" w:rsidRDefault="005C19A8" w:rsidP="00027011">
      <w:pPr>
        <w:spacing w:after="0" w:line="240" w:lineRule="auto"/>
        <w:jc w:val="both"/>
        <w:textAlignment w:val="top"/>
      </w:pPr>
      <w:r>
        <w:rPr>
          <w:rFonts w:ascii="Arial" w:hAnsi="Arial" w:cs="Arial"/>
        </w:rPr>
        <w:t>Vládny audit v podmienkach SR sa uskutočňuje na základe zákona o finančnej kontrole. Jeho výkon zabezpečuje Ministerstvo financií SR, Úrad vládneho auditu alebo iná poverená právnická osoba. Hlavnou úlohou subjektu vykonávajúceho vládny audit Programu Bohunice je najmä koordinovať plánovanie a výkon vládneho auditu so spolupracujúcimi orgánmi, usmerňovať výkon vládneho auditu, uplatňovať medzinárodne uznávané audítorské štandardy, monitorovať a hodnotiť kvalitu vykonávania vládneho auditu.</w:t>
      </w:r>
      <w:r>
        <w:tab/>
      </w:r>
    </w:p>
    <w:p w:rsidR="002F4990" w:rsidRDefault="002F4990" w:rsidP="00027011">
      <w:pPr>
        <w:spacing w:after="0" w:line="240" w:lineRule="auto"/>
        <w:jc w:val="both"/>
        <w:textAlignment w:val="top"/>
      </w:pPr>
    </w:p>
    <w:p w:rsidR="005C19A8" w:rsidRPr="00CE031F" w:rsidRDefault="005C19A8" w:rsidP="00456CEA">
      <w:pPr>
        <w:pStyle w:val="Odsekzoznamu"/>
        <w:numPr>
          <w:ilvl w:val="2"/>
          <w:numId w:val="54"/>
        </w:numPr>
        <w:outlineLvl w:val="2"/>
        <w:rPr>
          <w:rFonts w:cs="Arial"/>
          <w:b/>
          <w:sz w:val="22"/>
        </w:rPr>
      </w:pPr>
      <w:bookmarkStart w:id="91" w:name="_Toc438193940"/>
      <w:bookmarkStart w:id="92" w:name="_Toc438194486"/>
      <w:bookmarkStart w:id="93" w:name="_Toc438194533"/>
      <w:bookmarkStart w:id="94" w:name="_Toc438194831"/>
      <w:bookmarkStart w:id="95" w:name="_Toc438194869"/>
      <w:bookmarkStart w:id="96" w:name="_Toc438194983"/>
      <w:bookmarkStart w:id="97" w:name="_Toc438202633"/>
      <w:bookmarkStart w:id="98" w:name="_Toc521592553"/>
      <w:r w:rsidRPr="00CE031F">
        <w:rPr>
          <w:rFonts w:cs="Arial"/>
          <w:b/>
          <w:sz w:val="22"/>
        </w:rPr>
        <w:t>Prijímateľ</w:t>
      </w:r>
      <w:bookmarkEnd w:id="91"/>
      <w:bookmarkEnd w:id="92"/>
      <w:bookmarkEnd w:id="93"/>
      <w:bookmarkEnd w:id="94"/>
      <w:bookmarkEnd w:id="95"/>
      <w:bookmarkEnd w:id="96"/>
      <w:bookmarkEnd w:id="97"/>
      <w:bookmarkEnd w:id="98"/>
    </w:p>
    <w:p w:rsidR="005C19A8"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sidRPr="00A4494F">
        <w:rPr>
          <w:rFonts w:ascii="Arial" w:hAnsi="Arial" w:cs="Arial"/>
        </w:rPr>
        <w:t xml:space="preserve">Prijímateľ je subjekt, ktorý nesie celkovú zodpovednosť za </w:t>
      </w:r>
      <w:r w:rsidR="00162902">
        <w:rPr>
          <w:rFonts w:ascii="Arial" w:hAnsi="Arial" w:cs="Arial"/>
        </w:rPr>
        <w:t xml:space="preserve">prípravu a </w:t>
      </w:r>
      <w:r w:rsidRPr="00A4494F">
        <w:rPr>
          <w:rFonts w:ascii="Arial" w:hAnsi="Arial" w:cs="Arial"/>
        </w:rPr>
        <w:t>implementáciu Projektu, a to vrátane finančnej zodpovednosti. Za</w:t>
      </w:r>
      <w:r w:rsidR="0044327D">
        <w:rPr>
          <w:rFonts w:ascii="Arial" w:hAnsi="Arial" w:cs="Arial"/>
        </w:rPr>
        <w:t xml:space="preserve"> účelom realizácie Projektu</w:t>
      </w:r>
      <w:r w:rsidRPr="00A4494F">
        <w:rPr>
          <w:rFonts w:ascii="Arial" w:hAnsi="Arial" w:cs="Arial"/>
        </w:rPr>
        <w:t xml:space="preserve"> Národná agentúra uzavrie</w:t>
      </w:r>
      <w:r w:rsidR="0044327D">
        <w:rPr>
          <w:rFonts w:ascii="Arial" w:hAnsi="Arial" w:cs="Arial"/>
        </w:rPr>
        <w:t xml:space="preserve"> s Prijímateľom</w:t>
      </w:r>
      <w:r w:rsidRPr="00A4494F">
        <w:rPr>
          <w:rFonts w:ascii="Arial" w:hAnsi="Arial" w:cs="Arial"/>
        </w:rPr>
        <w:t xml:space="preserve"> Zmluvu o poskytnutí grantu za účelom plnenia Cieľov Programu Bohunice. </w:t>
      </w:r>
    </w:p>
    <w:p w:rsidR="005C19A8" w:rsidRDefault="005C19A8" w:rsidP="00D30C49">
      <w:pPr>
        <w:spacing w:after="0" w:line="240" w:lineRule="auto"/>
        <w:jc w:val="both"/>
        <w:rPr>
          <w:rFonts w:ascii="Arial" w:hAnsi="Arial" w:cs="Arial"/>
        </w:rPr>
      </w:pPr>
      <w:r w:rsidRPr="00BF36B1">
        <w:rPr>
          <w:rFonts w:ascii="Arial" w:hAnsi="Arial" w:cs="Arial"/>
        </w:rPr>
        <w:t xml:space="preserve">Základné úlohy </w:t>
      </w:r>
      <w:r>
        <w:rPr>
          <w:rFonts w:ascii="Arial" w:hAnsi="Arial" w:cs="Arial"/>
        </w:rPr>
        <w:t>P</w:t>
      </w:r>
      <w:r w:rsidRPr="00BF36B1">
        <w:rPr>
          <w:rFonts w:ascii="Arial" w:hAnsi="Arial" w:cs="Arial"/>
        </w:rPr>
        <w:t>rijímate</w:t>
      </w:r>
      <w:r>
        <w:rPr>
          <w:rFonts w:ascii="Arial" w:hAnsi="Arial" w:cs="Arial"/>
        </w:rPr>
        <w:t>ľa sú najmä:</w:t>
      </w:r>
    </w:p>
    <w:p w:rsidR="005C19A8" w:rsidRPr="00B83A70" w:rsidRDefault="005C19A8" w:rsidP="00456CEA">
      <w:pPr>
        <w:pStyle w:val="Odsekzoznamu"/>
        <w:numPr>
          <w:ilvl w:val="0"/>
          <w:numId w:val="13"/>
        </w:numPr>
        <w:jc w:val="both"/>
        <w:rPr>
          <w:rFonts w:cs="Arial"/>
          <w:sz w:val="22"/>
        </w:rPr>
      </w:pPr>
      <w:r w:rsidRPr="00B83A70">
        <w:rPr>
          <w:rFonts w:cs="Arial"/>
          <w:sz w:val="22"/>
        </w:rPr>
        <w:t xml:space="preserve">realizovať </w:t>
      </w:r>
      <w:r>
        <w:rPr>
          <w:rFonts w:cs="Arial"/>
          <w:sz w:val="22"/>
        </w:rPr>
        <w:t>P</w:t>
      </w:r>
      <w:r w:rsidRPr="00B83A70">
        <w:rPr>
          <w:rFonts w:cs="Arial"/>
          <w:sz w:val="22"/>
        </w:rPr>
        <w:t>rojekt v</w:t>
      </w:r>
      <w:r w:rsidR="00FE7A35">
        <w:rPr>
          <w:rFonts w:cs="Arial"/>
          <w:sz w:val="22"/>
        </w:rPr>
        <w:t> </w:t>
      </w:r>
      <w:r w:rsidRPr="00B83A70">
        <w:rPr>
          <w:rFonts w:cs="Arial"/>
          <w:sz w:val="22"/>
        </w:rPr>
        <w:t>súlade</w:t>
      </w:r>
      <w:r w:rsidR="00FE7A35">
        <w:rPr>
          <w:rFonts w:cs="Arial"/>
          <w:sz w:val="22"/>
        </w:rPr>
        <w:t xml:space="preserve"> s </w:t>
      </w:r>
      <w:r w:rsidR="005C69AE">
        <w:rPr>
          <w:rFonts w:cs="Arial"/>
          <w:sz w:val="22"/>
        </w:rPr>
        <w:t>PE</w:t>
      </w:r>
      <w:r w:rsidR="00FE7A35">
        <w:rPr>
          <w:rFonts w:cs="Arial"/>
          <w:sz w:val="22"/>
        </w:rPr>
        <w:t xml:space="preserve"> a</w:t>
      </w:r>
      <w:r w:rsidRPr="00B83A70">
        <w:rPr>
          <w:rFonts w:cs="Arial"/>
          <w:sz w:val="22"/>
        </w:rPr>
        <w:t xml:space="preserve"> s</w:t>
      </w:r>
      <w:r>
        <w:rPr>
          <w:rFonts w:cs="Arial"/>
          <w:sz w:val="22"/>
        </w:rPr>
        <w:t>o Z</w:t>
      </w:r>
      <w:r w:rsidRPr="00B83A70">
        <w:rPr>
          <w:rFonts w:cs="Arial"/>
          <w:sz w:val="22"/>
        </w:rPr>
        <w:t>mluvou o poskytnutí grantu</w:t>
      </w:r>
      <w:r w:rsidR="00FE7A35">
        <w:rPr>
          <w:rFonts w:cs="Arial"/>
          <w:sz w:val="22"/>
        </w:rPr>
        <w:t xml:space="preserve"> a </w:t>
      </w:r>
      <w:r>
        <w:rPr>
          <w:rFonts w:cs="Arial"/>
          <w:sz w:val="22"/>
        </w:rPr>
        <w:t>plniť všetky záväzky, ktoré z nej pre neho vyplývajú</w:t>
      </w:r>
      <w:r w:rsidRPr="00B83A70">
        <w:rPr>
          <w:rFonts w:cs="Arial"/>
          <w:sz w:val="22"/>
        </w:rPr>
        <w:t>;</w:t>
      </w:r>
      <w:r w:rsidRPr="00B83A70">
        <w:rPr>
          <w:rFonts w:cs="Arial"/>
          <w:sz w:val="22"/>
        </w:rPr>
        <w:tab/>
      </w:r>
    </w:p>
    <w:p w:rsidR="005C19A8" w:rsidRPr="001A6770" w:rsidRDefault="005C19A8" w:rsidP="00456CEA">
      <w:pPr>
        <w:pStyle w:val="Odsekzoznamu"/>
        <w:numPr>
          <w:ilvl w:val="0"/>
          <w:numId w:val="13"/>
        </w:numPr>
        <w:jc w:val="both"/>
        <w:rPr>
          <w:rFonts w:cs="Arial"/>
          <w:sz w:val="22"/>
        </w:rPr>
      </w:pPr>
      <w:r w:rsidRPr="008A079E">
        <w:rPr>
          <w:rFonts w:cs="Arial"/>
          <w:sz w:val="22"/>
        </w:rPr>
        <w:t>vypracovať AWP</w:t>
      </w:r>
      <w:r w:rsidR="00456CEA">
        <w:rPr>
          <w:rFonts w:cs="Arial"/>
          <w:sz w:val="22"/>
        </w:rPr>
        <w:t>,</w:t>
      </w:r>
      <w:r w:rsidR="00ED05D0">
        <w:rPr>
          <w:rFonts w:cs="Arial"/>
          <w:sz w:val="22"/>
        </w:rPr>
        <w:t xml:space="preserve"> </w:t>
      </w:r>
      <w:r w:rsidR="005C69AE">
        <w:rPr>
          <w:rFonts w:cs="Arial"/>
          <w:sz w:val="22"/>
        </w:rPr>
        <w:t>PE</w:t>
      </w:r>
      <w:r w:rsidRPr="008A079E">
        <w:rPr>
          <w:rFonts w:cs="Arial"/>
          <w:sz w:val="22"/>
        </w:rPr>
        <w:t xml:space="preserve"> a PCR </w:t>
      </w:r>
      <w:r w:rsidR="00162902">
        <w:rPr>
          <w:rFonts w:cs="Arial"/>
          <w:sz w:val="22"/>
        </w:rPr>
        <w:t xml:space="preserve">k jednotlivým Projektom </w:t>
      </w:r>
      <w:r w:rsidRPr="008A079E">
        <w:rPr>
          <w:rFonts w:cs="Arial"/>
          <w:sz w:val="22"/>
        </w:rPr>
        <w:t>a predložiť tieto dokumenty Národnej agentúre a/alebo Programovému koordináto</w:t>
      </w:r>
      <w:r w:rsidRPr="007322C4">
        <w:rPr>
          <w:rFonts w:cs="Arial"/>
          <w:sz w:val="22"/>
        </w:rPr>
        <w:t>rovi za účelom schválenia EK</w:t>
      </w:r>
      <w:r w:rsidRPr="001A6770">
        <w:rPr>
          <w:rFonts w:cs="Arial"/>
          <w:sz w:val="22"/>
        </w:rPr>
        <w:t>;</w:t>
      </w:r>
    </w:p>
    <w:p w:rsidR="005C19A8" w:rsidRPr="00D25F78" w:rsidRDefault="005C19A8" w:rsidP="00456CEA">
      <w:pPr>
        <w:pStyle w:val="Odsekzoznamu"/>
        <w:numPr>
          <w:ilvl w:val="0"/>
          <w:numId w:val="13"/>
        </w:numPr>
        <w:jc w:val="both"/>
        <w:rPr>
          <w:rFonts w:cs="Arial"/>
          <w:sz w:val="22"/>
        </w:rPr>
      </w:pPr>
      <w:r w:rsidRPr="001A6770">
        <w:rPr>
          <w:rFonts w:cs="Arial"/>
          <w:sz w:val="22"/>
        </w:rPr>
        <w:t>vypracovať Mesačnú správu o </w:t>
      </w:r>
      <w:r w:rsidR="00C76A81">
        <w:rPr>
          <w:rFonts w:cs="Arial"/>
          <w:sz w:val="22"/>
        </w:rPr>
        <w:t xml:space="preserve">dosiahnutom </w:t>
      </w:r>
      <w:r w:rsidR="00313F01">
        <w:rPr>
          <w:rFonts w:cs="Arial"/>
          <w:sz w:val="22"/>
        </w:rPr>
        <w:t>postupe</w:t>
      </w:r>
      <w:r w:rsidRPr="001A6770">
        <w:rPr>
          <w:rFonts w:cs="Arial"/>
          <w:sz w:val="22"/>
        </w:rPr>
        <w:t xml:space="preserve">, </w:t>
      </w:r>
      <w:r w:rsidRPr="002A3D2E">
        <w:rPr>
          <w:rFonts w:cs="Arial"/>
          <w:sz w:val="22"/>
        </w:rPr>
        <w:t xml:space="preserve">ktorá je predmetom prerokovania na Mesačnom monitorovacom stretnutí; </w:t>
      </w:r>
    </w:p>
    <w:p w:rsidR="005C19A8" w:rsidRPr="00D25F78" w:rsidRDefault="005C19A8" w:rsidP="00456CEA">
      <w:pPr>
        <w:pStyle w:val="Odsekzoznamu"/>
        <w:numPr>
          <w:ilvl w:val="0"/>
          <w:numId w:val="13"/>
        </w:numPr>
        <w:jc w:val="both"/>
        <w:rPr>
          <w:rFonts w:cs="Arial"/>
          <w:sz w:val="22"/>
        </w:rPr>
      </w:pPr>
      <w:r w:rsidRPr="00B83A70">
        <w:rPr>
          <w:rFonts w:cs="Arial"/>
          <w:sz w:val="22"/>
        </w:rPr>
        <w:t>organizovať Mesačné monitorovacie stretnutia pre zástupcov Národnej agentúry, Programového koordinátora a in</w:t>
      </w:r>
      <w:r w:rsidR="00E1070E">
        <w:rPr>
          <w:rFonts w:cs="Arial"/>
          <w:sz w:val="22"/>
        </w:rPr>
        <w:t>é</w:t>
      </w:r>
      <w:r w:rsidRPr="00B83A70">
        <w:rPr>
          <w:rFonts w:cs="Arial"/>
          <w:sz w:val="22"/>
        </w:rPr>
        <w:t xml:space="preserve"> </w:t>
      </w:r>
      <w:r w:rsidR="00E1070E" w:rsidRPr="00B83A70">
        <w:rPr>
          <w:rFonts w:cs="Arial"/>
          <w:sz w:val="22"/>
        </w:rPr>
        <w:t>relevantn</w:t>
      </w:r>
      <w:r w:rsidR="00E1070E">
        <w:rPr>
          <w:rFonts w:cs="Arial"/>
          <w:sz w:val="22"/>
        </w:rPr>
        <w:t>é</w:t>
      </w:r>
      <w:r w:rsidR="00E1070E" w:rsidRPr="00B83A70">
        <w:rPr>
          <w:rFonts w:cs="Arial"/>
          <w:sz w:val="22"/>
        </w:rPr>
        <w:t xml:space="preserve"> </w:t>
      </w:r>
      <w:r w:rsidRPr="00B83A70">
        <w:rPr>
          <w:rFonts w:cs="Arial"/>
          <w:sz w:val="22"/>
        </w:rPr>
        <w:t>subjekt</w:t>
      </w:r>
      <w:r w:rsidR="00E1070E">
        <w:rPr>
          <w:rFonts w:cs="Arial"/>
          <w:sz w:val="22"/>
        </w:rPr>
        <w:t>y</w:t>
      </w:r>
      <w:r w:rsidRPr="00B83A70">
        <w:rPr>
          <w:rFonts w:cs="Arial"/>
          <w:sz w:val="22"/>
        </w:rPr>
        <w:t>;</w:t>
      </w:r>
    </w:p>
    <w:p w:rsidR="005C19A8" w:rsidRPr="00D25F78" w:rsidRDefault="005C19A8" w:rsidP="00456CEA">
      <w:pPr>
        <w:pStyle w:val="Odsekzoznamu"/>
        <w:numPr>
          <w:ilvl w:val="0"/>
          <w:numId w:val="13"/>
        </w:numPr>
        <w:jc w:val="both"/>
        <w:rPr>
          <w:rFonts w:cs="Arial"/>
          <w:sz w:val="22"/>
        </w:rPr>
      </w:pPr>
      <w:r w:rsidRPr="00B83A70">
        <w:rPr>
          <w:rFonts w:cs="Arial"/>
          <w:sz w:val="22"/>
        </w:rPr>
        <w:lastRenderedPageBreak/>
        <w:t>vypracovať</w:t>
      </w:r>
      <w:r w:rsidR="0011530D">
        <w:rPr>
          <w:rFonts w:cs="Arial"/>
          <w:sz w:val="22"/>
        </w:rPr>
        <w:t xml:space="preserve"> návrh</w:t>
      </w:r>
      <w:r w:rsidRPr="00B83A70">
        <w:rPr>
          <w:rFonts w:cs="Arial"/>
          <w:sz w:val="22"/>
        </w:rPr>
        <w:t xml:space="preserve"> Monitorovac</w:t>
      </w:r>
      <w:r w:rsidR="0011530D">
        <w:rPr>
          <w:rFonts w:cs="Arial"/>
          <w:sz w:val="22"/>
        </w:rPr>
        <w:t>ej</w:t>
      </w:r>
      <w:r w:rsidRPr="00B83A70">
        <w:rPr>
          <w:rFonts w:cs="Arial"/>
          <w:sz w:val="22"/>
        </w:rPr>
        <w:t xml:space="preserve"> správ</w:t>
      </w:r>
      <w:r w:rsidR="0011530D">
        <w:rPr>
          <w:rFonts w:cs="Arial"/>
          <w:sz w:val="22"/>
        </w:rPr>
        <w:t>y</w:t>
      </w:r>
      <w:r w:rsidRPr="00B83A70">
        <w:rPr>
          <w:rFonts w:cs="Arial"/>
          <w:sz w:val="22"/>
        </w:rPr>
        <w:t xml:space="preserve">, ktorá je predmetom prerokovania na Monitorovacom výbore; </w:t>
      </w:r>
    </w:p>
    <w:p w:rsidR="005C19A8" w:rsidRDefault="005C19A8" w:rsidP="00456CEA">
      <w:pPr>
        <w:pStyle w:val="Odsekzoznamu"/>
        <w:numPr>
          <w:ilvl w:val="0"/>
          <w:numId w:val="13"/>
        </w:numPr>
        <w:jc w:val="both"/>
        <w:rPr>
          <w:rFonts w:cs="Arial"/>
          <w:sz w:val="22"/>
        </w:rPr>
      </w:pPr>
      <w:r w:rsidRPr="00B83A70">
        <w:rPr>
          <w:rFonts w:cs="Arial"/>
          <w:sz w:val="22"/>
        </w:rPr>
        <w:t>vykonávať účtovanie v súlade so štandardami definovanými  v zákone o</w:t>
      </w:r>
      <w:r w:rsidR="00CE031F">
        <w:rPr>
          <w:rFonts w:cs="Arial"/>
          <w:sz w:val="22"/>
        </w:rPr>
        <w:t> </w:t>
      </w:r>
      <w:r w:rsidRPr="00B83A70">
        <w:rPr>
          <w:rFonts w:cs="Arial"/>
          <w:sz w:val="22"/>
        </w:rPr>
        <w:t>účtovníctve;</w:t>
      </w:r>
    </w:p>
    <w:p w:rsidR="00C84A8C" w:rsidRPr="00BE7A95" w:rsidRDefault="007C1E62" w:rsidP="00E1070E">
      <w:pPr>
        <w:pStyle w:val="Odsekzoznamu"/>
        <w:numPr>
          <w:ilvl w:val="0"/>
          <w:numId w:val="13"/>
        </w:numPr>
        <w:jc w:val="both"/>
        <w:rPr>
          <w:rFonts w:cs="Arial"/>
          <w:sz w:val="22"/>
        </w:rPr>
      </w:pPr>
      <w:r w:rsidRPr="00BE7A95">
        <w:rPr>
          <w:rFonts w:cs="Arial"/>
          <w:sz w:val="22"/>
        </w:rPr>
        <w:t xml:space="preserve">zabezpečiť každoročne overovanie účtovnej závierky audítorom spôsobom upraveným v súlade so zákonom o účtovníctve; </w:t>
      </w:r>
    </w:p>
    <w:p w:rsidR="00347090" w:rsidRPr="00E1070E" w:rsidRDefault="00347090" w:rsidP="00347090">
      <w:pPr>
        <w:pStyle w:val="Odsekzoznamu"/>
        <w:numPr>
          <w:ilvl w:val="0"/>
          <w:numId w:val="13"/>
        </w:numPr>
        <w:jc w:val="both"/>
        <w:rPr>
          <w:rFonts w:cs="Arial"/>
          <w:sz w:val="22"/>
        </w:rPr>
      </w:pPr>
      <w:r>
        <w:rPr>
          <w:rFonts w:cs="Arial"/>
          <w:sz w:val="22"/>
        </w:rPr>
        <w:t>vypracovať a</w:t>
      </w:r>
      <w:r w:rsidR="00D61090">
        <w:rPr>
          <w:rFonts w:cs="Arial"/>
          <w:sz w:val="22"/>
        </w:rPr>
        <w:t> </w:t>
      </w:r>
      <w:r>
        <w:rPr>
          <w:rFonts w:cs="Arial"/>
          <w:sz w:val="22"/>
        </w:rPr>
        <w:t xml:space="preserve">aktualizovať </w:t>
      </w:r>
      <w:r w:rsidR="00D61090">
        <w:rPr>
          <w:rFonts w:cs="Arial"/>
          <w:sz w:val="22"/>
        </w:rPr>
        <w:t xml:space="preserve">na svojej úrovni tzv. </w:t>
      </w:r>
      <w:proofErr w:type="spellStart"/>
      <w:r>
        <w:rPr>
          <w:rFonts w:cs="Arial"/>
          <w:sz w:val="22"/>
        </w:rPr>
        <w:t>Business</w:t>
      </w:r>
      <w:proofErr w:type="spellEnd"/>
      <w:r>
        <w:rPr>
          <w:rFonts w:cs="Arial"/>
          <w:sz w:val="22"/>
        </w:rPr>
        <w:t xml:space="preserve"> </w:t>
      </w:r>
      <w:proofErr w:type="spellStart"/>
      <w:r w:rsidR="00D61090">
        <w:rPr>
          <w:rFonts w:cs="Arial"/>
          <w:sz w:val="22"/>
        </w:rPr>
        <w:t>C</w:t>
      </w:r>
      <w:r>
        <w:rPr>
          <w:rFonts w:cs="Arial"/>
          <w:sz w:val="22"/>
        </w:rPr>
        <w:t>ontinuity</w:t>
      </w:r>
      <w:proofErr w:type="spellEnd"/>
      <w:r>
        <w:rPr>
          <w:rFonts w:cs="Arial"/>
          <w:sz w:val="22"/>
        </w:rPr>
        <w:t xml:space="preserve"> </w:t>
      </w:r>
      <w:proofErr w:type="spellStart"/>
      <w:r w:rsidR="00D61090">
        <w:rPr>
          <w:rFonts w:cs="Arial"/>
          <w:sz w:val="22"/>
        </w:rPr>
        <w:t>P</w:t>
      </w:r>
      <w:r w:rsidR="009407A3">
        <w:rPr>
          <w:rFonts w:cs="Arial"/>
          <w:sz w:val="22"/>
        </w:rPr>
        <w:t>lan</w:t>
      </w:r>
      <w:proofErr w:type="spellEnd"/>
      <w:r w:rsidR="009407A3">
        <w:rPr>
          <w:rFonts w:cs="Arial"/>
          <w:sz w:val="22"/>
        </w:rPr>
        <w:t xml:space="preserve"> </w:t>
      </w:r>
      <w:r>
        <w:rPr>
          <w:rFonts w:cs="Arial"/>
          <w:sz w:val="22"/>
        </w:rPr>
        <w:t>a</w:t>
      </w:r>
      <w:r w:rsidR="00D61090">
        <w:rPr>
          <w:rFonts w:cs="Arial"/>
          <w:sz w:val="22"/>
        </w:rPr>
        <w:t xml:space="preserve"> Risk </w:t>
      </w:r>
      <w:proofErr w:type="spellStart"/>
      <w:r w:rsidR="00D61090">
        <w:rPr>
          <w:rFonts w:cs="Arial"/>
          <w:sz w:val="22"/>
        </w:rPr>
        <w:t>Management</w:t>
      </w:r>
      <w:proofErr w:type="spellEnd"/>
      <w:r>
        <w:rPr>
          <w:rFonts w:cs="Arial"/>
          <w:sz w:val="22"/>
        </w:rPr>
        <w:t xml:space="preserve"> </w:t>
      </w:r>
      <w:proofErr w:type="spellStart"/>
      <w:r w:rsidR="00D61090">
        <w:rPr>
          <w:rFonts w:cs="Arial"/>
          <w:sz w:val="22"/>
        </w:rPr>
        <w:t>P</w:t>
      </w:r>
      <w:r>
        <w:rPr>
          <w:rFonts w:cs="Arial"/>
          <w:sz w:val="22"/>
        </w:rPr>
        <w:t>lan</w:t>
      </w:r>
      <w:proofErr w:type="spellEnd"/>
      <w:r w:rsidRPr="00BE7A95">
        <w:rPr>
          <w:rFonts w:cs="Arial"/>
          <w:sz w:val="22"/>
        </w:rPr>
        <w:t>;</w:t>
      </w:r>
    </w:p>
    <w:p w:rsidR="005C19A8" w:rsidRDefault="005C19A8" w:rsidP="007C1E62">
      <w:pPr>
        <w:pStyle w:val="Odsekzoznamu"/>
        <w:numPr>
          <w:ilvl w:val="0"/>
          <w:numId w:val="13"/>
        </w:numPr>
        <w:jc w:val="both"/>
        <w:rPr>
          <w:rFonts w:cs="Arial"/>
          <w:sz w:val="22"/>
        </w:rPr>
      </w:pPr>
      <w:r w:rsidRPr="00B83A70">
        <w:rPr>
          <w:rFonts w:cs="Arial"/>
          <w:sz w:val="22"/>
        </w:rPr>
        <w:t xml:space="preserve">umožniť zástupcom Národnej agentúry, </w:t>
      </w:r>
      <w:r w:rsidRPr="00D25F78">
        <w:rPr>
          <w:rFonts w:cs="Arial"/>
          <w:sz w:val="22"/>
        </w:rPr>
        <w:t>osobám prizvaným Národnou agentúrou</w:t>
      </w:r>
      <w:r w:rsidRPr="00B83A70">
        <w:rPr>
          <w:rFonts w:cs="Arial"/>
          <w:sz w:val="22"/>
        </w:rPr>
        <w:t>, zástupcom EK</w:t>
      </w:r>
      <w:r w:rsidRPr="00D25F78">
        <w:rPr>
          <w:rFonts w:cs="Arial"/>
          <w:sz w:val="22"/>
        </w:rPr>
        <w:t xml:space="preserve"> </w:t>
      </w:r>
      <w:r w:rsidRPr="00B83A70">
        <w:rPr>
          <w:rFonts w:cs="Arial"/>
          <w:sz w:val="22"/>
        </w:rPr>
        <w:t xml:space="preserve">a ďalším kontrolným a auditným orgánom vstup </w:t>
      </w:r>
      <w:r w:rsidRPr="00D25F78">
        <w:rPr>
          <w:rFonts w:cs="Arial"/>
          <w:sz w:val="22"/>
        </w:rPr>
        <w:t>do objektov a</w:t>
      </w:r>
      <w:r w:rsidR="00CB3118">
        <w:rPr>
          <w:rFonts w:cs="Arial"/>
          <w:sz w:val="22"/>
        </w:rPr>
        <w:t> </w:t>
      </w:r>
      <w:r w:rsidRPr="00D25F78">
        <w:rPr>
          <w:rFonts w:cs="Arial"/>
          <w:sz w:val="22"/>
        </w:rPr>
        <w:t>priestorov jadrových zariadení pri výkon</w:t>
      </w:r>
      <w:r>
        <w:rPr>
          <w:rFonts w:cs="Arial"/>
          <w:sz w:val="22"/>
        </w:rPr>
        <w:t>e finančnej</w:t>
      </w:r>
      <w:r w:rsidRPr="00D25F78">
        <w:rPr>
          <w:rFonts w:cs="Arial"/>
          <w:sz w:val="22"/>
        </w:rPr>
        <w:t xml:space="preserve"> kontroly na mieste, resp. za</w:t>
      </w:r>
      <w:r>
        <w:rPr>
          <w:rFonts w:cs="Arial"/>
          <w:sz w:val="22"/>
        </w:rPr>
        <w:t xml:space="preserve"> účelom výkonu akejkoľvek inej kontroly a</w:t>
      </w:r>
      <w:r w:rsidRPr="00D25F78">
        <w:rPr>
          <w:rFonts w:cs="Arial"/>
          <w:sz w:val="22"/>
        </w:rPr>
        <w:t xml:space="preserve"> iným účelom súvisiacim s implementáciou Programu Bohunice a poskytnúť </w:t>
      </w:r>
      <w:r w:rsidRPr="00B83A70">
        <w:rPr>
          <w:rFonts w:cs="Arial"/>
          <w:sz w:val="22"/>
        </w:rPr>
        <w:t>maximálnu súčinnosť</w:t>
      </w:r>
      <w:r>
        <w:rPr>
          <w:rFonts w:cs="Arial"/>
          <w:sz w:val="22"/>
        </w:rPr>
        <w:t>. Za týmto účelom Prijímateľ poskytne i</w:t>
      </w:r>
      <w:r w:rsidR="00CB3118">
        <w:rPr>
          <w:rFonts w:cs="Arial"/>
          <w:sz w:val="22"/>
        </w:rPr>
        <w:t> </w:t>
      </w:r>
      <w:r w:rsidRPr="00C65CDB">
        <w:rPr>
          <w:rFonts w:cs="Arial"/>
          <w:sz w:val="22"/>
        </w:rPr>
        <w:t>primerané osobné ochranné pracovné pomôcky</w:t>
      </w:r>
      <w:r>
        <w:rPr>
          <w:rFonts w:cs="Arial"/>
          <w:sz w:val="22"/>
        </w:rPr>
        <w:t>;</w:t>
      </w:r>
    </w:p>
    <w:p w:rsidR="00CE031F" w:rsidRPr="00B83A70" w:rsidRDefault="00CE031F" w:rsidP="007C1E62">
      <w:pPr>
        <w:pStyle w:val="Odsekzoznamu"/>
        <w:numPr>
          <w:ilvl w:val="0"/>
          <w:numId w:val="13"/>
        </w:numPr>
        <w:jc w:val="both"/>
        <w:rPr>
          <w:rFonts w:cs="Arial"/>
          <w:sz w:val="22"/>
        </w:rPr>
      </w:pPr>
      <w:r>
        <w:rPr>
          <w:rFonts w:cs="Arial"/>
          <w:sz w:val="22"/>
        </w:rPr>
        <w:t>dodržiavať usmernenia Národnej agentúry doručené Prijímateľovi za účelom implementácie Programu Bohunice;</w:t>
      </w:r>
    </w:p>
    <w:p w:rsidR="005C19A8" w:rsidRPr="00B83A70" w:rsidRDefault="005C19A8" w:rsidP="00456CEA">
      <w:pPr>
        <w:pStyle w:val="Odsekzoznamu"/>
        <w:numPr>
          <w:ilvl w:val="0"/>
          <w:numId w:val="13"/>
        </w:numPr>
        <w:jc w:val="both"/>
        <w:rPr>
          <w:rFonts w:cs="Arial"/>
          <w:sz w:val="22"/>
        </w:rPr>
      </w:pPr>
      <w:r w:rsidRPr="00B83A70">
        <w:rPr>
          <w:rFonts w:cs="Arial"/>
          <w:sz w:val="22"/>
        </w:rPr>
        <w:t xml:space="preserve">bezodkladne písomne informovať Národnú agentúru o plánovaných zmenách pri realizácii </w:t>
      </w:r>
      <w:r>
        <w:rPr>
          <w:rFonts w:cs="Arial"/>
          <w:sz w:val="22"/>
        </w:rPr>
        <w:t>P</w:t>
      </w:r>
      <w:r w:rsidRPr="00B83A70">
        <w:rPr>
          <w:rFonts w:cs="Arial"/>
          <w:sz w:val="22"/>
        </w:rPr>
        <w:t xml:space="preserve">rojektu, </w:t>
      </w:r>
      <w:r w:rsidRPr="00D25F78">
        <w:rPr>
          <w:rFonts w:cs="Arial"/>
          <w:sz w:val="22"/>
        </w:rPr>
        <w:t xml:space="preserve">odchýliť sa od realizácie </w:t>
      </w:r>
      <w:r>
        <w:rPr>
          <w:rFonts w:cs="Arial"/>
          <w:sz w:val="22"/>
        </w:rPr>
        <w:t>P</w:t>
      </w:r>
      <w:r w:rsidRPr="00D25F78">
        <w:rPr>
          <w:rFonts w:cs="Arial"/>
          <w:sz w:val="22"/>
        </w:rPr>
        <w:t>rojektu je možné až po posúdení alebo schválení zmeny</w:t>
      </w:r>
      <w:r>
        <w:rPr>
          <w:rFonts w:cs="Arial"/>
          <w:sz w:val="22"/>
        </w:rPr>
        <w:t xml:space="preserve"> Národnou agentúrou a/alebo EK alebo EK s neformálnym stanoviskom výboru (NDAP);</w:t>
      </w:r>
      <w:r w:rsidRPr="00D25F78">
        <w:rPr>
          <w:rFonts w:cs="Arial"/>
          <w:sz w:val="22"/>
        </w:rPr>
        <w:t xml:space="preserve"> </w:t>
      </w:r>
    </w:p>
    <w:p w:rsidR="005C19A8" w:rsidRPr="00B83A70" w:rsidRDefault="005C19A8" w:rsidP="00456CEA">
      <w:pPr>
        <w:pStyle w:val="Odsekzoznamu"/>
        <w:numPr>
          <w:ilvl w:val="0"/>
          <w:numId w:val="13"/>
        </w:numPr>
        <w:jc w:val="both"/>
        <w:rPr>
          <w:rFonts w:cs="Arial"/>
          <w:sz w:val="22"/>
        </w:rPr>
      </w:pPr>
      <w:r>
        <w:rPr>
          <w:rFonts w:cs="Arial"/>
          <w:sz w:val="22"/>
        </w:rPr>
        <w:t>bez</w:t>
      </w:r>
      <w:r w:rsidRPr="00D25F78">
        <w:rPr>
          <w:rFonts w:cs="Arial"/>
          <w:sz w:val="22"/>
        </w:rPr>
        <w:t>odkladne informovať Národnú agentúru</w:t>
      </w:r>
      <w:r>
        <w:rPr>
          <w:rFonts w:cs="Arial"/>
          <w:sz w:val="22"/>
        </w:rPr>
        <w:t xml:space="preserve"> o skutočnosti, že nastala zmena na strane Prijímateľa v súvislosti s plnením ktoréhokoľvek Kritéria pre akceptáciu Prijímateľa</w:t>
      </w:r>
      <w:r w:rsidR="00525B8E" w:rsidRPr="00FA1636">
        <w:rPr>
          <w:rFonts w:cs="Arial"/>
          <w:sz w:val="22"/>
          <w:lang w:eastAsia="en-US"/>
        </w:rPr>
        <w:t>;</w:t>
      </w:r>
    </w:p>
    <w:p w:rsidR="005C19A8" w:rsidRPr="0095216A" w:rsidRDefault="005C19A8" w:rsidP="00456CEA">
      <w:pPr>
        <w:pStyle w:val="Odsekzoznamu"/>
        <w:numPr>
          <w:ilvl w:val="0"/>
          <w:numId w:val="13"/>
        </w:numPr>
        <w:jc w:val="both"/>
        <w:rPr>
          <w:rFonts w:cs="Arial"/>
          <w:sz w:val="22"/>
        </w:rPr>
      </w:pPr>
      <w:r w:rsidRPr="0095216A">
        <w:rPr>
          <w:rFonts w:cs="Arial"/>
          <w:sz w:val="22"/>
        </w:rPr>
        <w:t>zabezpečiť archiváciu všetkých dokumentov</w:t>
      </w:r>
      <w:r>
        <w:rPr>
          <w:rFonts w:cs="Arial"/>
          <w:sz w:val="22"/>
        </w:rPr>
        <w:t xml:space="preserve"> minimálne </w:t>
      </w:r>
      <w:r w:rsidRPr="002B6C17">
        <w:rPr>
          <w:rFonts w:cs="Arial"/>
          <w:sz w:val="22"/>
        </w:rPr>
        <w:t xml:space="preserve">počas </w:t>
      </w:r>
      <w:r w:rsidRPr="002B6C17">
        <w:rPr>
          <w:rFonts w:cs="Arial"/>
          <w:color w:val="000000"/>
          <w:sz w:val="22"/>
        </w:rPr>
        <w:t xml:space="preserve">obdobia piatich rokov po zrealizovaní zúčtovacej </w:t>
      </w:r>
      <w:r w:rsidR="00525B8E">
        <w:rPr>
          <w:rFonts w:cs="Arial"/>
          <w:color w:val="000000"/>
          <w:sz w:val="22"/>
        </w:rPr>
        <w:t>Ž</w:t>
      </w:r>
      <w:r w:rsidRPr="002B6C17">
        <w:rPr>
          <w:rFonts w:cs="Arial"/>
          <w:color w:val="000000"/>
          <w:sz w:val="22"/>
        </w:rPr>
        <w:t>iadosti o poskytnutie financovania</w:t>
      </w:r>
      <w:r>
        <w:rPr>
          <w:rFonts w:cs="Arial"/>
          <w:color w:val="000000"/>
          <w:sz w:val="22"/>
        </w:rPr>
        <w:t>, táto doba sa môže predĺžiť podľa ustanovení uvedených v </w:t>
      </w:r>
      <w:r w:rsidRPr="00DD70B6">
        <w:rPr>
          <w:rFonts w:cs="Arial"/>
          <w:color w:val="000000"/>
          <w:sz w:val="22"/>
        </w:rPr>
        <w:t>kapitole 14.</w:t>
      </w:r>
      <w:r w:rsidR="00525B8E">
        <w:rPr>
          <w:rFonts w:cs="Arial"/>
          <w:color w:val="000000"/>
          <w:sz w:val="22"/>
        </w:rPr>
        <w:t>4</w:t>
      </w:r>
      <w:r w:rsidRPr="00DD70B6">
        <w:rPr>
          <w:rFonts w:cs="Arial"/>
          <w:color w:val="000000"/>
          <w:sz w:val="22"/>
        </w:rPr>
        <w:t xml:space="preserve"> Archivácia</w:t>
      </w:r>
      <w:r w:rsidR="00525B8E">
        <w:rPr>
          <w:rFonts w:cs="Arial"/>
          <w:color w:val="000000"/>
          <w:sz w:val="22"/>
        </w:rPr>
        <w:t>;</w:t>
      </w:r>
    </w:p>
    <w:p w:rsidR="005C19A8" w:rsidRPr="0095216A" w:rsidRDefault="005C19A8" w:rsidP="00456CEA">
      <w:pPr>
        <w:pStyle w:val="Odsekzoznamu"/>
        <w:numPr>
          <w:ilvl w:val="0"/>
          <w:numId w:val="13"/>
        </w:numPr>
        <w:jc w:val="both"/>
        <w:rPr>
          <w:rFonts w:cs="Arial"/>
          <w:sz w:val="22"/>
        </w:rPr>
      </w:pPr>
      <w:r w:rsidRPr="0095216A">
        <w:rPr>
          <w:rFonts w:cs="Arial"/>
          <w:sz w:val="22"/>
        </w:rPr>
        <w:t>stanoviť kontaktnú osobu pre komunikáciu s Národnou agentúrou prípadne ďalšími orgánmi a subjektmi zapojenými do implementácie Programu Bohunice</w:t>
      </w:r>
      <w:r>
        <w:rPr>
          <w:rFonts w:cs="Arial"/>
          <w:sz w:val="22"/>
        </w:rPr>
        <w:t xml:space="preserve"> a poskytovať potrebnú súčinnosť na základe požiadavky Národnej agentúry alebo ďalších orgánov a subjektov</w:t>
      </w:r>
      <w:r w:rsidRPr="0095216A">
        <w:rPr>
          <w:rFonts w:cs="Arial"/>
          <w:sz w:val="22"/>
        </w:rPr>
        <w:t>.</w:t>
      </w:r>
    </w:p>
    <w:p w:rsidR="005C19A8" w:rsidRDefault="005C19A8" w:rsidP="0095216A">
      <w:pPr>
        <w:spacing w:after="0" w:line="240" w:lineRule="auto"/>
        <w:rPr>
          <w:b/>
        </w:rPr>
      </w:pPr>
      <w:bookmarkStart w:id="99" w:name="_Toc392616917"/>
      <w:bookmarkStart w:id="100" w:name="_Toc402361046"/>
    </w:p>
    <w:p w:rsidR="005A636C" w:rsidRDefault="005A636C" w:rsidP="0095216A">
      <w:pPr>
        <w:spacing w:after="0" w:line="240" w:lineRule="auto"/>
        <w:rPr>
          <w:b/>
        </w:rPr>
      </w:pPr>
    </w:p>
    <w:p w:rsidR="005C19A8" w:rsidRPr="0095216A" w:rsidRDefault="0075359A" w:rsidP="009E1F8C">
      <w:pPr>
        <w:pStyle w:val="Odsekzoznamu"/>
        <w:numPr>
          <w:ilvl w:val="2"/>
          <w:numId w:val="54"/>
        </w:numPr>
        <w:outlineLvl w:val="2"/>
        <w:rPr>
          <w:rFonts w:cs="Arial"/>
          <w:b/>
          <w:sz w:val="22"/>
        </w:rPr>
      </w:pPr>
      <w:bookmarkStart w:id="101" w:name="_Toc438193941"/>
      <w:bookmarkStart w:id="102" w:name="_Toc438194487"/>
      <w:bookmarkStart w:id="103" w:name="_Toc438194832"/>
      <w:bookmarkStart w:id="104" w:name="_Toc438194870"/>
      <w:bookmarkStart w:id="105" w:name="_Toc438194984"/>
      <w:bookmarkStart w:id="106" w:name="_Toc438202634"/>
      <w:bookmarkStart w:id="107" w:name="_Toc521592554"/>
      <w:r>
        <w:rPr>
          <w:rFonts w:cs="Arial"/>
          <w:b/>
          <w:sz w:val="22"/>
        </w:rPr>
        <w:t>Dozorné a s</w:t>
      </w:r>
      <w:r w:rsidR="005C19A8" w:rsidRPr="0095216A">
        <w:rPr>
          <w:rFonts w:cs="Arial"/>
          <w:b/>
          <w:sz w:val="22"/>
        </w:rPr>
        <w:t>polupracujúce orgány</w:t>
      </w:r>
      <w:bookmarkEnd w:id="101"/>
      <w:bookmarkEnd w:id="102"/>
      <w:bookmarkEnd w:id="103"/>
      <w:bookmarkEnd w:id="104"/>
      <w:bookmarkEnd w:id="105"/>
      <w:bookmarkEnd w:id="106"/>
      <w:bookmarkEnd w:id="107"/>
    </w:p>
    <w:bookmarkEnd w:id="99"/>
    <w:bookmarkEnd w:id="100"/>
    <w:p w:rsidR="005C19A8" w:rsidRDefault="005C19A8" w:rsidP="0095216A">
      <w:pPr>
        <w:spacing w:after="0" w:line="240" w:lineRule="auto"/>
        <w:rPr>
          <w:rFonts w:ascii="Arial" w:hAnsi="Arial" w:cs="Arial"/>
        </w:rPr>
      </w:pPr>
    </w:p>
    <w:p w:rsidR="005C19A8" w:rsidRPr="00E532CE" w:rsidRDefault="005C19A8" w:rsidP="00DD70B6">
      <w:pPr>
        <w:jc w:val="both"/>
        <w:rPr>
          <w:rFonts w:ascii="Arial" w:hAnsi="Arial" w:cs="Arial"/>
        </w:rPr>
      </w:pPr>
      <w:r w:rsidRPr="0095216A">
        <w:rPr>
          <w:rFonts w:ascii="Arial" w:hAnsi="Arial" w:cs="Arial"/>
          <w:u w:val="single"/>
        </w:rPr>
        <w:t>Úrad jadrového dozoru Slovenskej republiky</w:t>
      </w:r>
      <w:r w:rsidRPr="00C65CDB">
        <w:rPr>
          <w:rFonts w:ascii="Arial" w:hAnsi="Arial" w:cs="Arial"/>
        </w:rPr>
        <w:t xml:space="preserve"> je ústredným orgánom štátnej správy Slovenskej republiky</w:t>
      </w:r>
      <w:r>
        <w:rPr>
          <w:rFonts w:ascii="Arial" w:hAnsi="Arial" w:cs="Arial"/>
        </w:rPr>
        <w:t>,</w:t>
      </w:r>
      <w:r w:rsidRPr="00E532CE">
        <w:rPr>
          <w:rFonts w:ascii="Arial" w:hAnsi="Arial" w:cs="Arial"/>
        </w:rPr>
        <w:t xml:space="preserve"> zabezpečuje výkon štátneho dozoru nad jadrovou bezpečnosťou jadrových zariadení vrátane nakladania s rádioaktívnymi odpadmi a vyhoretým palivom.</w:t>
      </w:r>
    </w:p>
    <w:p w:rsidR="005C19A8" w:rsidRDefault="005C19A8" w:rsidP="00DD70B6">
      <w:pPr>
        <w:spacing w:after="0" w:line="240" w:lineRule="auto"/>
        <w:jc w:val="both"/>
        <w:rPr>
          <w:rFonts w:ascii="Arial" w:hAnsi="Arial" w:cs="Arial"/>
        </w:rPr>
      </w:pPr>
      <w:r w:rsidRPr="0095216A">
        <w:rPr>
          <w:rFonts w:ascii="Arial" w:hAnsi="Arial" w:cs="Arial"/>
          <w:u w:val="single"/>
        </w:rPr>
        <w:t>Úrad verejného zdravotníctva Slovenskej republiky</w:t>
      </w:r>
      <w:r w:rsidRPr="004A4952">
        <w:rPr>
          <w:rFonts w:ascii="Arial" w:hAnsi="Arial" w:cs="Arial"/>
        </w:rPr>
        <w:t xml:space="preserve"> je</w:t>
      </w:r>
      <w:r w:rsidR="0011530D">
        <w:rPr>
          <w:rFonts w:ascii="Arial" w:hAnsi="Arial" w:cs="Arial"/>
        </w:rPr>
        <w:t xml:space="preserve"> štátna</w:t>
      </w:r>
      <w:r w:rsidRPr="004A4952">
        <w:rPr>
          <w:rFonts w:ascii="Arial" w:hAnsi="Arial" w:cs="Arial"/>
        </w:rPr>
        <w:t xml:space="preserve"> rozpočtová organizácia </w:t>
      </w:r>
      <w:r w:rsidR="0011530D">
        <w:rPr>
          <w:rFonts w:ascii="Arial" w:hAnsi="Arial" w:cs="Arial"/>
        </w:rPr>
        <w:t xml:space="preserve">zriadená </w:t>
      </w:r>
      <w:r>
        <w:rPr>
          <w:rFonts w:ascii="Arial" w:hAnsi="Arial" w:cs="Arial"/>
        </w:rPr>
        <w:t>Ministerstv</w:t>
      </w:r>
      <w:r w:rsidR="0011530D">
        <w:rPr>
          <w:rFonts w:ascii="Arial" w:hAnsi="Arial" w:cs="Arial"/>
        </w:rPr>
        <w:t xml:space="preserve">om </w:t>
      </w:r>
      <w:r>
        <w:rPr>
          <w:rFonts w:ascii="Arial" w:hAnsi="Arial" w:cs="Arial"/>
        </w:rPr>
        <w:t xml:space="preserve">zdravotníctva SR, </w:t>
      </w:r>
      <w:r w:rsidRPr="00E532CE">
        <w:rPr>
          <w:rFonts w:ascii="Arial" w:hAnsi="Arial" w:cs="Arial"/>
        </w:rPr>
        <w:t>vykonáva štátny zdravotný dozor nad činnosťami vedúcimi k ožiareniu a činnosťami dôležitými z hľadiska radiačnej ochrany.</w:t>
      </w:r>
    </w:p>
    <w:p w:rsidR="005C19A8" w:rsidRDefault="00BC7711" w:rsidP="00DD70B6">
      <w:pPr>
        <w:spacing w:after="0" w:line="240" w:lineRule="auto"/>
        <w:jc w:val="both"/>
        <w:rPr>
          <w:rFonts w:ascii="Arial" w:hAnsi="Arial" w:cs="Arial"/>
          <w:u w:val="single"/>
        </w:rPr>
      </w:pPr>
      <w:r>
        <w:rPr>
          <w:rFonts w:ascii="Arial" w:hAnsi="Arial" w:cs="Arial"/>
        </w:rPr>
        <w:t>Národná agentúra sa usiluje o spoluprácu s dozornými orgánmi za účelom zabezpečenia plynulej implementácie Programu Bohunice.</w:t>
      </w:r>
    </w:p>
    <w:p w:rsidR="008D2969" w:rsidRDefault="008D2969" w:rsidP="00DD70B6">
      <w:pPr>
        <w:spacing w:after="0" w:line="240" w:lineRule="auto"/>
        <w:jc w:val="both"/>
        <w:rPr>
          <w:rFonts w:ascii="Arial" w:hAnsi="Arial" w:cs="Arial"/>
          <w:u w:val="single"/>
        </w:rPr>
      </w:pPr>
    </w:p>
    <w:p w:rsidR="005C19A8" w:rsidRPr="00E532CE" w:rsidRDefault="005C19A8" w:rsidP="00DD70B6">
      <w:pPr>
        <w:spacing w:after="0" w:line="240" w:lineRule="auto"/>
        <w:jc w:val="both"/>
        <w:rPr>
          <w:rFonts w:ascii="Arial" w:hAnsi="Arial" w:cs="Arial"/>
        </w:rPr>
      </w:pPr>
      <w:r w:rsidRPr="00E532CE">
        <w:rPr>
          <w:rFonts w:ascii="Arial" w:hAnsi="Arial" w:cs="Arial"/>
          <w:u w:val="single"/>
        </w:rPr>
        <w:t>Národný jadrový fond</w:t>
      </w:r>
      <w:r>
        <w:rPr>
          <w:rFonts w:ascii="Tahoma" w:hAnsi="Tahoma" w:cs="Tahoma"/>
        </w:rPr>
        <w:t xml:space="preserve"> bol zriadený za ú</w:t>
      </w:r>
      <w:r w:rsidRPr="00E532CE">
        <w:rPr>
          <w:rFonts w:ascii="Arial" w:hAnsi="Arial" w:cs="Arial"/>
        </w:rPr>
        <w:t>čelom sústreďovať a spravovať finančné prostriedky určené na záverečnú časť jadrovej energetiky</w:t>
      </w:r>
      <w:r>
        <w:rPr>
          <w:rFonts w:ascii="Arial" w:hAnsi="Arial" w:cs="Arial"/>
        </w:rPr>
        <w:t>.</w:t>
      </w:r>
    </w:p>
    <w:p w:rsidR="005C19A8" w:rsidRDefault="005C19A8" w:rsidP="00DD70B6">
      <w:pPr>
        <w:spacing w:after="0" w:line="240" w:lineRule="auto"/>
        <w:jc w:val="both"/>
        <w:rPr>
          <w:rFonts w:ascii="Arial" w:hAnsi="Arial" w:cs="Arial"/>
        </w:rPr>
      </w:pPr>
    </w:p>
    <w:p w:rsidR="005C19A8" w:rsidRDefault="005C19A8" w:rsidP="00DD70B6">
      <w:pPr>
        <w:spacing w:after="0" w:line="240" w:lineRule="auto"/>
        <w:jc w:val="both"/>
        <w:rPr>
          <w:rFonts w:ascii="Arial" w:hAnsi="Arial" w:cs="Arial"/>
        </w:rPr>
      </w:pPr>
      <w:r w:rsidRPr="00E532CE">
        <w:rPr>
          <w:rFonts w:ascii="Arial" w:hAnsi="Arial" w:cs="Arial"/>
        </w:rPr>
        <w:t xml:space="preserve">Národná agentúra </w:t>
      </w:r>
      <w:r w:rsidR="00EF30D4">
        <w:rPr>
          <w:rFonts w:ascii="Arial" w:hAnsi="Arial" w:cs="Arial"/>
        </w:rPr>
        <w:t xml:space="preserve">spolupracuje na základe </w:t>
      </w:r>
      <w:r w:rsidR="006E4796">
        <w:rPr>
          <w:rFonts w:ascii="Arial" w:hAnsi="Arial" w:cs="Arial"/>
        </w:rPr>
        <w:t>Memoranda</w:t>
      </w:r>
      <w:r w:rsidR="006E4796" w:rsidRPr="00E532CE">
        <w:rPr>
          <w:rFonts w:ascii="Arial" w:hAnsi="Arial" w:cs="Arial"/>
        </w:rPr>
        <w:t xml:space="preserve"> </w:t>
      </w:r>
      <w:r w:rsidRPr="00E532CE">
        <w:rPr>
          <w:rFonts w:ascii="Arial" w:hAnsi="Arial" w:cs="Arial"/>
        </w:rPr>
        <w:t xml:space="preserve">o spolupráci s NJF </w:t>
      </w:r>
      <w:r>
        <w:rPr>
          <w:rFonts w:ascii="Arial" w:hAnsi="Arial" w:cs="Arial"/>
        </w:rPr>
        <w:t>najmä</w:t>
      </w:r>
      <w:r w:rsidRPr="00E532CE">
        <w:rPr>
          <w:rFonts w:ascii="Arial" w:hAnsi="Arial" w:cs="Arial"/>
        </w:rPr>
        <w:t xml:space="preserve"> pri riešení otázok neprekrývania sa výdavkov vo väzbe na výdavky toho istého Prijímateľa v kontexte iného/iných zdrojov financovania v súvislosti s implementáciou Programu Bohunice.</w:t>
      </w:r>
    </w:p>
    <w:p w:rsidR="005C19A8" w:rsidRPr="00E532CE" w:rsidRDefault="005C19A8" w:rsidP="00DD70B6">
      <w:pPr>
        <w:spacing w:after="0" w:line="240" w:lineRule="auto"/>
        <w:jc w:val="both"/>
        <w:rPr>
          <w:rFonts w:ascii="Arial" w:hAnsi="Arial" w:cs="Arial"/>
        </w:rPr>
      </w:pPr>
    </w:p>
    <w:p w:rsidR="005C19A8" w:rsidRPr="00E532CE" w:rsidRDefault="005C19A8" w:rsidP="00DD70B6">
      <w:pPr>
        <w:jc w:val="both"/>
        <w:rPr>
          <w:rFonts w:ascii="Arial" w:hAnsi="Arial" w:cs="Arial"/>
        </w:rPr>
      </w:pPr>
      <w:r w:rsidRPr="00E532CE">
        <w:rPr>
          <w:rFonts w:ascii="Arial" w:hAnsi="Arial" w:cs="Arial"/>
        </w:rPr>
        <w:t>Rozsah spolupráce NJF s Národnou agentúrou pri poskytnutí finančných prostriedkov na činnosti súvisiace s vyradením JE V1 z</w:t>
      </w:r>
      <w:r>
        <w:rPr>
          <w:rFonts w:ascii="Arial" w:hAnsi="Arial" w:cs="Arial"/>
        </w:rPr>
        <w:t> </w:t>
      </w:r>
      <w:r w:rsidRPr="00E532CE">
        <w:rPr>
          <w:rFonts w:ascii="Arial" w:hAnsi="Arial" w:cs="Arial"/>
        </w:rPr>
        <w:t>prevádzky</w:t>
      </w:r>
      <w:r>
        <w:rPr>
          <w:rFonts w:ascii="Arial" w:hAnsi="Arial" w:cs="Arial"/>
        </w:rPr>
        <w:t xml:space="preserve"> sa týka najmä</w:t>
      </w:r>
      <w:r w:rsidRPr="00E532CE">
        <w:rPr>
          <w:rFonts w:ascii="Arial" w:hAnsi="Arial" w:cs="Arial"/>
        </w:rPr>
        <w:t>:</w:t>
      </w:r>
    </w:p>
    <w:p w:rsidR="005C19A8" w:rsidRPr="00E532CE" w:rsidRDefault="005C19A8" w:rsidP="009E1F8C">
      <w:pPr>
        <w:pStyle w:val="Odsekzoznamu"/>
        <w:numPr>
          <w:ilvl w:val="0"/>
          <w:numId w:val="6"/>
        </w:numPr>
        <w:jc w:val="both"/>
        <w:rPr>
          <w:rFonts w:cs="Arial"/>
          <w:sz w:val="22"/>
        </w:rPr>
      </w:pPr>
      <w:r w:rsidRPr="00E532CE">
        <w:rPr>
          <w:rFonts w:cs="Arial"/>
          <w:sz w:val="22"/>
        </w:rPr>
        <w:t>informova</w:t>
      </w:r>
      <w:r>
        <w:rPr>
          <w:rFonts w:cs="Arial"/>
          <w:sz w:val="22"/>
        </w:rPr>
        <w:t>nia</w:t>
      </w:r>
      <w:r w:rsidRPr="00E532CE">
        <w:rPr>
          <w:rFonts w:cs="Arial"/>
          <w:sz w:val="22"/>
        </w:rPr>
        <w:t xml:space="preserve"> o prijatí žiadosti, </w:t>
      </w:r>
    </w:p>
    <w:p w:rsidR="005C19A8" w:rsidRPr="00E532CE" w:rsidRDefault="005C19A8" w:rsidP="009E1F8C">
      <w:pPr>
        <w:pStyle w:val="Odsekzoznamu"/>
        <w:numPr>
          <w:ilvl w:val="0"/>
          <w:numId w:val="6"/>
        </w:numPr>
        <w:jc w:val="both"/>
        <w:rPr>
          <w:rFonts w:cs="Arial"/>
          <w:sz w:val="22"/>
        </w:rPr>
      </w:pPr>
      <w:r w:rsidRPr="00E532CE">
        <w:rPr>
          <w:rFonts w:cs="Arial"/>
          <w:sz w:val="22"/>
        </w:rPr>
        <w:lastRenderedPageBreak/>
        <w:t>oznamova</w:t>
      </w:r>
      <w:r>
        <w:rPr>
          <w:rFonts w:cs="Arial"/>
          <w:sz w:val="22"/>
        </w:rPr>
        <w:t>ní</w:t>
      </w:r>
      <w:r w:rsidRPr="00E532CE">
        <w:rPr>
          <w:rFonts w:cs="Arial"/>
          <w:sz w:val="22"/>
        </w:rPr>
        <w:t xml:space="preserve"> schváleni</w:t>
      </w:r>
      <w:r>
        <w:rPr>
          <w:rFonts w:cs="Arial"/>
          <w:sz w:val="22"/>
        </w:rPr>
        <w:t>a</w:t>
      </w:r>
      <w:r w:rsidRPr="00E532CE">
        <w:rPr>
          <w:rFonts w:cs="Arial"/>
          <w:sz w:val="22"/>
        </w:rPr>
        <w:t xml:space="preserve"> finančných prostriedkov z NJF Radou správcov.</w:t>
      </w:r>
    </w:p>
    <w:p w:rsidR="005C19A8" w:rsidRDefault="005C19A8" w:rsidP="0095216A">
      <w:pPr>
        <w:spacing w:after="0" w:line="240" w:lineRule="auto"/>
        <w:jc w:val="both"/>
        <w:rPr>
          <w:rFonts w:ascii="Arial" w:hAnsi="Arial" w:cs="Arial"/>
          <w:u w:val="single"/>
        </w:rPr>
      </w:pPr>
    </w:p>
    <w:p w:rsidR="005C19A8" w:rsidRPr="009F1C83" w:rsidRDefault="005C19A8" w:rsidP="0095216A">
      <w:pPr>
        <w:spacing w:after="0" w:line="240" w:lineRule="auto"/>
        <w:jc w:val="both"/>
        <w:rPr>
          <w:rFonts w:ascii="Arial" w:hAnsi="Arial" w:cs="Arial"/>
        </w:rPr>
      </w:pPr>
      <w:r w:rsidRPr="0095216A">
        <w:rPr>
          <w:rFonts w:ascii="Arial" w:hAnsi="Arial" w:cs="Arial"/>
          <w:u w:val="single"/>
        </w:rPr>
        <w:t>Úrad pre verejné obstarávanie</w:t>
      </w:r>
      <w:r w:rsidRPr="009F1C83">
        <w:rPr>
          <w:rFonts w:ascii="Arial" w:hAnsi="Arial" w:cs="Arial"/>
        </w:rPr>
        <w:t xml:space="preserve"> je nezávislý ústredný orgán štátnej správy</w:t>
      </w:r>
      <w:r>
        <w:rPr>
          <w:rFonts w:ascii="Arial" w:hAnsi="Arial" w:cs="Arial"/>
        </w:rPr>
        <w:t>. Je odborným garantom</w:t>
      </w:r>
      <w:r w:rsidRPr="009F1C83">
        <w:rPr>
          <w:rFonts w:ascii="Arial" w:hAnsi="Arial" w:cs="Arial"/>
        </w:rPr>
        <w:t xml:space="preserve"> pre oblasť verejného obstarávania</w:t>
      </w:r>
      <w:r>
        <w:rPr>
          <w:rFonts w:ascii="Arial" w:hAnsi="Arial" w:cs="Arial"/>
        </w:rPr>
        <w:t>, pričom dohliada na splnenie princípov transparentnosti, rovnakého zaobchádzania a nediskriminácie uchádzačov a záujemcov, ako i princípov hospodárnosti a efektívnosti pri vynakladaní finančných prostriedkov. Hlavnou úlohou je dohliadať nad implementáciou zákona o VO.</w:t>
      </w:r>
    </w:p>
    <w:p w:rsidR="005C19A8" w:rsidRDefault="005C19A8" w:rsidP="00F1782B">
      <w:pPr>
        <w:spacing w:after="0" w:line="240" w:lineRule="auto"/>
        <w:jc w:val="both"/>
        <w:rPr>
          <w:rFonts w:ascii="Arial" w:hAnsi="Arial" w:cs="Arial"/>
        </w:rPr>
      </w:pPr>
    </w:p>
    <w:p w:rsidR="005C19A8" w:rsidRDefault="005C19A8" w:rsidP="00F1782B">
      <w:pPr>
        <w:spacing w:after="0" w:line="240" w:lineRule="auto"/>
        <w:jc w:val="both"/>
        <w:rPr>
          <w:rFonts w:ascii="Arial" w:hAnsi="Arial" w:cs="Arial"/>
        </w:rPr>
      </w:pPr>
      <w:r w:rsidRPr="00E532CE">
        <w:rPr>
          <w:rFonts w:ascii="Arial" w:hAnsi="Arial" w:cs="Arial"/>
        </w:rPr>
        <w:t xml:space="preserve">Národná agentúra </w:t>
      </w:r>
      <w:r w:rsidR="00B757F9">
        <w:rPr>
          <w:rFonts w:ascii="Arial" w:hAnsi="Arial" w:cs="Arial"/>
        </w:rPr>
        <w:t xml:space="preserve">spolupracuje s ÚVO na základe </w:t>
      </w:r>
      <w:r w:rsidR="0092436D">
        <w:rPr>
          <w:rFonts w:ascii="Arial" w:hAnsi="Arial" w:cs="Arial"/>
        </w:rPr>
        <w:t>Dohody</w:t>
      </w:r>
      <w:r w:rsidR="0092436D" w:rsidRPr="00E532CE">
        <w:rPr>
          <w:rFonts w:ascii="Arial" w:hAnsi="Arial" w:cs="Arial"/>
        </w:rPr>
        <w:t xml:space="preserve"> </w:t>
      </w:r>
      <w:r w:rsidRPr="00E532CE">
        <w:rPr>
          <w:rFonts w:ascii="Arial" w:hAnsi="Arial" w:cs="Arial"/>
        </w:rPr>
        <w:t>o spolupráci</w:t>
      </w:r>
      <w:r>
        <w:rPr>
          <w:rFonts w:ascii="Arial" w:hAnsi="Arial" w:cs="Arial"/>
        </w:rPr>
        <w:t xml:space="preserve"> najmä v oblasti výkonu kontroly verejných obstarávaní realizovaných na účely implementácie Projektov v rámci Programu Bohunice.</w:t>
      </w:r>
    </w:p>
    <w:p w:rsidR="005C19A8" w:rsidRPr="00E532CE" w:rsidRDefault="005C19A8" w:rsidP="00F1782B">
      <w:pPr>
        <w:spacing w:after="0" w:line="240" w:lineRule="auto"/>
        <w:jc w:val="both"/>
        <w:rPr>
          <w:rFonts w:ascii="Arial" w:hAnsi="Arial" w:cs="Arial"/>
        </w:rPr>
      </w:pPr>
      <w:r w:rsidRPr="00E532CE">
        <w:rPr>
          <w:rFonts w:ascii="Arial" w:hAnsi="Arial" w:cs="Arial"/>
        </w:rPr>
        <w:t xml:space="preserve"> </w:t>
      </w:r>
    </w:p>
    <w:p w:rsidR="005C19A8" w:rsidRDefault="005C19A8" w:rsidP="009F1C83">
      <w:pPr>
        <w:spacing w:after="0" w:line="240" w:lineRule="auto"/>
        <w:jc w:val="both"/>
        <w:rPr>
          <w:rFonts w:ascii="Arial" w:hAnsi="Arial" w:cs="Arial"/>
        </w:rPr>
      </w:pPr>
      <w:r>
        <w:rPr>
          <w:rFonts w:ascii="Arial" w:hAnsi="Arial" w:cs="Arial"/>
        </w:rPr>
        <w:t>S</w:t>
      </w:r>
      <w:r w:rsidRPr="00E532CE">
        <w:rPr>
          <w:rFonts w:ascii="Arial" w:hAnsi="Arial" w:cs="Arial"/>
        </w:rPr>
        <w:t>poluprác</w:t>
      </w:r>
      <w:r>
        <w:rPr>
          <w:rFonts w:ascii="Arial" w:hAnsi="Arial" w:cs="Arial"/>
        </w:rPr>
        <w:t>a</w:t>
      </w:r>
      <w:r w:rsidRPr="00E532CE">
        <w:rPr>
          <w:rFonts w:ascii="Arial" w:hAnsi="Arial" w:cs="Arial"/>
        </w:rPr>
        <w:t xml:space="preserve"> </w:t>
      </w:r>
      <w:r>
        <w:rPr>
          <w:rFonts w:ascii="Arial" w:hAnsi="Arial" w:cs="Arial"/>
        </w:rPr>
        <w:t>ÚVO</w:t>
      </w:r>
      <w:r w:rsidRPr="00E532CE">
        <w:rPr>
          <w:rFonts w:ascii="Arial" w:hAnsi="Arial" w:cs="Arial"/>
        </w:rPr>
        <w:t xml:space="preserve"> s Národnou agentúrou </w:t>
      </w:r>
      <w:r>
        <w:rPr>
          <w:rFonts w:ascii="Arial" w:hAnsi="Arial" w:cs="Arial"/>
        </w:rPr>
        <w:t>sa bude týkať predovšetkým oblasti</w:t>
      </w:r>
      <w:r w:rsidRPr="00E532CE">
        <w:rPr>
          <w:rFonts w:ascii="Arial" w:hAnsi="Arial" w:cs="Arial"/>
        </w:rPr>
        <w:t>:</w:t>
      </w:r>
    </w:p>
    <w:p w:rsidR="00B44EBC" w:rsidRPr="00E532CE" w:rsidRDefault="00B44EBC" w:rsidP="009F1C83">
      <w:pPr>
        <w:spacing w:after="0" w:line="240" w:lineRule="auto"/>
        <w:jc w:val="both"/>
        <w:rPr>
          <w:rFonts w:ascii="Arial" w:hAnsi="Arial" w:cs="Arial"/>
        </w:rPr>
      </w:pPr>
    </w:p>
    <w:p w:rsidR="005C19A8" w:rsidRDefault="005C19A8" w:rsidP="009E1F8C">
      <w:pPr>
        <w:pStyle w:val="Odsekzoznamu"/>
        <w:numPr>
          <w:ilvl w:val="0"/>
          <w:numId w:val="6"/>
        </w:numPr>
        <w:jc w:val="both"/>
        <w:rPr>
          <w:rFonts w:cs="Arial"/>
          <w:sz w:val="22"/>
        </w:rPr>
      </w:pPr>
      <w:r>
        <w:rPr>
          <w:rFonts w:cs="Arial"/>
          <w:sz w:val="22"/>
        </w:rPr>
        <w:t xml:space="preserve">výkonu </w:t>
      </w:r>
      <w:proofErr w:type="spellStart"/>
      <w:r>
        <w:rPr>
          <w:rFonts w:cs="Arial"/>
          <w:sz w:val="22"/>
        </w:rPr>
        <w:t>ex-ante</w:t>
      </w:r>
      <w:proofErr w:type="spellEnd"/>
      <w:r>
        <w:rPr>
          <w:rFonts w:cs="Arial"/>
          <w:sz w:val="22"/>
        </w:rPr>
        <w:t xml:space="preserve"> a </w:t>
      </w:r>
      <w:proofErr w:type="spellStart"/>
      <w:r>
        <w:rPr>
          <w:rFonts w:cs="Arial"/>
          <w:sz w:val="22"/>
        </w:rPr>
        <w:t>ex-post</w:t>
      </w:r>
      <w:proofErr w:type="spellEnd"/>
      <w:r>
        <w:rPr>
          <w:rFonts w:cs="Arial"/>
          <w:sz w:val="22"/>
        </w:rPr>
        <w:t xml:space="preserve"> kontroly VO</w:t>
      </w:r>
      <w:r w:rsidRPr="00E532CE">
        <w:rPr>
          <w:rFonts w:cs="Arial"/>
          <w:sz w:val="22"/>
        </w:rPr>
        <w:t>,</w:t>
      </w:r>
    </w:p>
    <w:p w:rsidR="005C19A8" w:rsidRDefault="005C19A8" w:rsidP="009E1F8C">
      <w:pPr>
        <w:pStyle w:val="Odsekzoznamu"/>
        <w:numPr>
          <w:ilvl w:val="0"/>
          <w:numId w:val="6"/>
        </w:numPr>
        <w:jc w:val="both"/>
        <w:rPr>
          <w:rFonts w:cs="Arial"/>
          <w:sz w:val="22"/>
        </w:rPr>
      </w:pPr>
      <w:r>
        <w:rPr>
          <w:rFonts w:cs="Arial"/>
          <w:sz w:val="22"/>
        </w:rPr>
        <w:t>revíznych postupov,</w:t>
      </w:r>
    </w:p>
    <w:p w:rsidR="005C19A8" w:rsidRPr="009F1C83" w:rsidRDefault="005C19A8" w:rsidP="009E1F8C">
      <w:pPr>
        <w:pStyle w:val="Odsekzoznamu"/>
        <w:numPr>
          <w:ilvl w:val="0"/>
          <w:numId w:val="6"/>
        </w:numPr>
        <w:jc w:val="both"/>
        <w:rPr>
          <w:rFonts w:cs="Arial"/>
          <w:u w:val="single"/>
        </w:rPr>
      </w:pPr>
      <w:r>
        <w:rPr>
          <w:rFonts w:cs="Arial"/>
          <w:sz w:val="22"/>
        </w:rPr>
        <w:t>metodického usmerňovania,</w:t>
      </w:r>
    </w:p>
    <w:p w:rsidR="005C19A8" w:rsidRDefault="005C19A8" w:rsidP="009E1F8C">
      <w:pPr>
        <w:pStyle w:val="Odsekzoznamu"/>
        <w:numPr>
          <w:ilvl w:val="0"/>
          <w:numId w:val="6"/>
        </w:numPr>
        <w:jc w:val="both"/>
        <w:rPr>
          <w:rFonts w:cs="Arial"/>
          <w:u w:val="single"/>
        </w:rPr>
      </w:pPr>
      <w:r>
        <w:rPr>
          <w:rFonts w:cs="Arial"/>
          <w:sz w:val="22"/>
        </w:rPr>
        <w:t>odbornej podpory.</w:t>
      </w:r>
      <w:r>
        <w:rPr>
          <w:rFonts w:cs="Arial"/>
          <w:u w:val="single"/>
        </w:rPr>
        <w:t xml:space="preserve"> </w:t>
      </w:r>
    </w:p>
    <w:p w:rsidR="005A636C" w:rsidRPr="005A636C" w:rsidRDefault="005A636C" w:rsidP="005A636C">
      <w:pPr>
        <w:jc w:val="both"/>
        <w:rPr>
          <w:rFonts w:cs="Arial"/>
          <w:u w:val="single"/>
        </w:rPr>
      </w:pPr>
    </w:p>
    <w:p w:rsidR="005C19A8" w:rsidRPr="0095216A" w:rsidRDefault="005C19A8" w:rsidP="009E1F8C">
      <w:pPr>
        <w:pStyle w:val="Odsekzoznamu"/>
        <w:numPr>
          <w:ilvl w:val="0"/>
          <w:numId w:val="73"/>
        </w:numPr>
        <w:ind w:left="709" w:hanging="709"/>
        <w:outlineLvl w:val="0"/>
        <w:rPr>
          <w:rFonts w:cs="Arial"/>
          <w:b/>
          <w:sz w:val="22"/>
        </w:rPr>
      </w:pPr>
      <w:bookmarkStart w:id="108" w:name="_Toc438193942"/>
      <w:bookmarkStart w:id="109" w:name="_Toc438194488"/>
      <w:bookmarkStart w:id="110" w:name="_Toc438194833"/>
      <w:bookmarkStart w:id="111" w:name="_Toc438194871"/>
      <w:bookmarkStart w:id="112" w:name="_Toc438194985"/>
      <w:bookmarkStart w:id="113" w:name="_Toc438202635"/>
      <w:bookmarkStart w:id="114" w:name="_Toc521592555"/>
      <w:r w:rsidRPr="0095216A">
        <w:rPr>
          <w:rFonts w:cs="Arial"/>
          <w:b/>
          <w:sz w:val="22"/>
        </w:rPr>
        <w:t>Príprava, aktualizácia a schvaľovanie strategických dokumentov</w:t>
      </w:r>
      <w:bookmarkEnd w:id="108"/>
      <w:bookmarkEnd w:id="109"/>
      <w:bookmarkEnd w:id="110"/>
      <w:bookmarkEnd w:id="111"/>
      <w:bookmarkEnd w:id="112"/>
      <w:bookmarkEnd w:id="113"/>
      <w:bookmarkEnd w:id="114"/>
    </w:p>
    <w:p w:rsidR="005C19A8" w:rsidRDefault="005C19A8" w:rsidP="00D30C49">
      <w:pPr>
        <w:spacing w:after="0" w:line="240" w:lineRule="auto"/>
        <w:jc w:val="both"/>
      </w:pPr>
    </w:p>
    <w:p w:rsidR="005C19A8" w:rsidRPr="002B6C17" w:rsidRDefault="005C19A8" w:rsidP="009E1F8C">
      <w:pPr>
        <w:pStyle w:val="Odsekzoznamu"/>
        <w:numPr>
          <w:ilvl w:val="1"/>
          <w:numId w:val="55"/>
        </w:numPr>
        <w:ind w:left="709" w:hanging="709"/>
        <w:jc w:val="both"/>
        <w:outlineLvl w:val="1"/>
        <w:rPr>
          <w:rFonts w:cs="Arial"/>
          <w:b/>
        </w:rPr>
      </w:pPr>
      <w:bookmarkStart w:id="115" w:name="_Toc521592556"/>
      <w:r w:rsidRPr="002B6C17">
        <w:rPr>
          <w:rFonts w:cs="Arial"/>
          <w:b/>
          <w:sz w:val="22"/>
        </w:rPr>
        <w:t>Strategické dokumenty</w:t>
      </w:r>
      <w:bookmarkEnd w:id="115"/>
    </w:p>
    <w:p w:rsidR="005C19A8" w:rsidRPr="00904CA9" w:rsidRDefault="005C19A8" w:rsidP="00D30C49">
      <w:pPr>
        <w:spacing w:after="0" w:line="240" w:lineRule="auto"/>
        <w:jc w:val="both"/>
      </w:pPr>
    </w:p>
    <w:p w:rsidR="005C19A8" w:rsidRPr="002B6C17" w:rsidRDefault="00505E07" w:rsidP="00505E07">
      <w:pPr>
        <w:pStyle w:val="Odsekzoznamu"/>
        <w:numPr>
          <w:ilvl w:val="2"/>
          <w:numId w:val="55"/>
        </w:numPr>
        <w:jc w:val="both"/>
        <w:outlineLvl w:val="2"/>
        <w:rPr>
          <w:rFonts w:cs="Arial"/>
        </w:rPr>
      </w:pPr>
      <w:bookmarkStart w:id="116" w:name="_Toc521592557"/>
      <w:r>
        <w:rPr>
          <w:rFonts w:cs="Arial"/>
          <w:b/>
          <w:sz w:val="22"/>
        </w:rPr>
        <w:t>Detailn</w:t>
      </w:r>
      <w:r w:rsidRPr="002B6C17">
        <w:rPr>
          <w:rFonts w:cs="Arial"/>
          <w:b/>
          <w:sz w:val="22"/>
        </w:rPr>
        <w:t xml:space="preserve">ý </w:t>
      </w:r>
      <w:r w:rsidR="005C19A8" w:rsidRPr="002B6C17">
        <w:rPr>
          <w:rFonts w:cs="Arial"/>
          <w:b/>
          <w:sz w:val="22"/>
        </w:rPr>
        <w:t>plán vyraďovania (</w:t>
      </w:r>
      <w:proofErr w:type="spellStart"/>
      <w:r w:rsidR="005C19A8" w:rsidRPr="002B6C17">
        <w:rPr>
          <w:rFonts w:cs="Arial"/>
          <w:b/>
          <w:sz w:val="22"/>
        </w:rPr>
        <w:t>Detailed</w:t>
      </w:r>
      <w:proofErr w:type="spellEnd"/>
      <w:r w:rsidR="005C19A8" w:rsidRPr="002B6C17">
        <w:rPr>
          <w:rFonts w:cs="Arial"/>
          <w:b/>
          <w:sz w:val="22"/>
        </w:rPr>
        <w:t xml:space="preserve"> </w:t>
      </w:r>
      <w:proofErr w:type="spellStart"/>
      <w:r w:rsidR="005C19A8" w:rsidRPr="002B6C17">
        <w:rPr>
          <w:rFonts w:cs="Arial"/>
          <w:b/>
          <w:sz w:val="22"/>
        </w:rPr>
        <w:t>Decommissioning</w:t>
      </w:r>
      <w:proofErr w:type="spellEnd"/>
      <w:r w:rsidR="005C19A8" w:rsidRPr="002B6C17">
        <w:rPr>
          <w:rFonts w:cs="Arial"/>
          <w:b/>
          <w:sz w:val="22"/>
        </w:rPr>
        <w:t xml:space="preserve"> </w:t>
      </w:r>
      <w:proofErr w:type="spellStart"/>
      <w:r w:rsidR="005C19A8" w:rsidRPr="002B6C17">
        <w:rPr>
          <w:rFonts w:cs="Arial"/>
          <w:b/>
          <w:sz w:val="22"/>
        </w:rPr>
        <w:t>Plan</w:t>
      </w:r>
      <w:proofErr w:type="spellEnd"/>
      <w:r w:rsidR="005C19A8" w:rsidRPr="002B6C17">
        <w:rPr>
          <w:rFonts w:cs="Arial"/>
          <w:b/>
          <w:sz w:val="22"/>
        </w:rPr>
        <w:t>)</w:t>
      </w:r>
      <w:bookmarkEnd w:id="116"/>
    </w:p>
    <w:p w:rsidR="005C19A8" w:rsidRPr="002B6C17" w:rsidRDefault="005C19A8" w:rsidP="002B6C17">
      <w:pPr>
        <w:pStyle w:val="Odsekzoznamu"/>
        <w:jc w:val="both"/>
        <w:outlineLvl w:val="1"/>
        <w:rPr>
          <w:rFonts w:cs="Arial"/>
        </w:rPr>
      </w:pPr>
    </w:p>
    <w:p w:rsidR="005C19A8" w:rsidRPr="000F7CD2" w:rsidRDefault="005C19A8">
      <w:pPr>
        <w:spacing w:after="0" w:line="240" w:lineRule="auto"/>
        <w:jc w:val="both"/>
        <w:rPr>
          <w:rFonts w:ascii="Arial" w:hAnsi="Arial" w:cs="Arial"/>
        </w:rPr>
      </w:pPr>
      <w:r w:rsidRPr="007F742A">
        <w:rPr>
          <w:rFonts w:ascii="Arial" w:hAnsi="Arial" w:cs="Arial"/>
        </w:rPr>
        <w:t>Obsahuje</w:t>
      </w:r>
      <w:r>
        <w:rPr>
          <w:rFonts w:ascii="Arial" w:hAnsi="Arial" w:cs="Arial"/>
        </w:rPr>
        <w:t xml:space="preserve"> základné úlohy a činnosti nevyhnutné na dokončenie procesu vyraďovania a dosiahnutie stanovených </w:t>
      </w:r>
      <w:r w:rsidR="009B5643">
        <w:rPr>
          <w:rFonts w:ascii="Arial" w:hAnsi="Arial" w:cs="Arial"/>
        </w:rPr>
        <w:t>C</w:t>
      </w:r>
      <w:r>
        <w:rPr>
          <w:rFonts w:ascii="Arial" w:hAnsi="Arial" w:cs="Arial"/>
        </w:rPr>
        <w:t>ieľov</w:t>
      </w:r>
      <w:r w:rsidR="009B5643">
        <w:rPr>
          <w:rFonts w:ascii="Arial" w:hAnsi="Arial" w:cs="Arial"/>
        </w:rPr>
        <w:t xml:space="preserve"> Programu </w:t>
      </w:r>
      <w:r w:rsidR="00FF7178">
        <w:rPr>
          <w:rFonts w:ascii="Arial" w:hAnsi="Arial" w:cs="Arial"/>
        </w:rPr>
        <w:t xml:space="preserve">s určením tzv. </w:t>
      </w:r>
      <w:r w:rsidR="00B0458D">
        <w:rPr>
          <w:rFonts w:ascii="Arial" w:hAnsi="Arial" w:cs="Arial"/>
        </w:rPr>
        <w:t xml:space="preserve">indikatívnych </w:t>
      </w:r>
      <w:r w:rsidR="00FF7178">
        <w:rPr>
          <w:rFonts w:ascii="Arial" w:hAnsi="Arial" w:cs="Arial"/>
        </w:rPr>
        <w:t>ukazovateľov výkonnosti (</w:t>
      </w:r>
      <w:proofErr w:type="spellStart"/>
      <w:r w:rsidR="00FF7178">
        <w:rPr>
          <w:rFonts w:ascii="Arial" w:hAnsi="Arial" w:cs="Arial"/>
        </w:rPr>
        <w:t>Key</w:t>
      </w:r>
      <w:proofErr w:type="spellEnd"/>
      <w:r w:rsidR="00FF7178">
        <w:rPr>
          <w:rFonts w:ascii="Arial" w:hAnsi="Arial" w:cs="Arial"/>
        </w:rPr>
        <w:t xml:space="preserve"> </w:t>
      </w:r>
      <w:proofErr w:type="spellStart"/>
      <w:r w:rsidR="00FF7178" w:rsidRPr="007844A3">
        <w:rPr>
          <w:rFonts w:ascii="Arial" w:hAnsi="Arial" w:cs="Arial"/>
        </w:rPr>
        <w:t>Performance</w:t>
      </w:r>
      <w:proofErr w:type="spellEnd"/>
      <w:r w:rsidR="00FF7178" w:rsidRPr="007844A3">
        <w:rPr>
          <w:rFonts w:ascii="Arial" w:hAnsi="Arial" w:cs="Arial"/>
        </w:rPr>
        <w:t xml:space="preserve"> </w:t>
      </w:r>
      <w:proofErr w:type="spellStart"/>
      <w:r w:rsidR="00FF7178" w:rsidRPr="007844A3">
        <w:rPr>
          <w:rFonts w:ascii="Arial" w:hAnsi="Arial" w:cs="Arial"/>
        </w:rPr>
        <w:t>Indicator</w:t>
      </w:r>
      <w:proofErr w:type="spellEnd"/>
      <w:r w:rsidR="00FF7178" w:rsidRPr="007844A3">
        <w:rPr>
          <w:rFonts w:ascii="Arial" w:hAnsi="Arial" w:cs="Arial"/>
        </w:rPr>
        <w:t xml:space="preserve"> – KPI)</w:t>
      </w:r>
      <w:r w:rsidR="007844A3" w:rsidRPr="007844A3">
        <w:rPr>
          <w:rFonts w:ascii="Arial" w:hAnsi="Arial" w:cs="Arial"/>
        </w:rPr>
        <w:t xml:space="preserve"> a</w:t>
      </w:r>
      <w:r w:rsidR="00ED05D0">
        <w:rPr>
          <w:rFonts w:ascii="Arial" w:hAnsi="Arial" w:cs="Arial"/>
        </w:rPr>
        <w:t> plánu vyraďovania</w:t>
      </w:r>
      <w:r w:rsidR="007844A3" w:rsidRPr="007844A3">
        <w:rPr>
          <w:rFonts w:ascii="Arial" w:hAnsi="Arial" w:cs="Arial"/>
        </w:rPr>
        <w:t>.</w:t>
      </w:r>
      <w:r w:rsidRPr="007844A3">
        <w:rPr>
          <w:rFonts w:ascii="Arial" w:hAnsi="Arial" w:cs="Arial"/>
        </w:rPr>
        <w:t xml:space="preserve"> Za vypracovanie DDP zodpovedá Prijímateľ. </w:t>
      </w:r>
    </w:p>
    <w:p w:rsidR="002F4990" w:rsidRPr="000F7CD2" w:rsidRDefault="002F4990" w:rsidP="00D30C49">
      <w:pPr>
        <w:spacing w:after="0" w:line="240" w:lineRule="auto"/>
        <w:jc w:val="both"/>
        <w:rPr>
          <w:rFonts w:ascii="Arial" w:hAnsi="Arial" w:cs="Arial"/>
        </w:rPr>
      </w:pPr>
    </w:p>
    <w:p w:rsidR="005C19A8" w:rsidRPr="00D37015" w:rsidRDefault="005C19A8" w:rsidP="009E1F8C">
      <w:pPr>
        <w:pStyle w:val="Odsekzoznamu"/>
        <w:numPr>
          <w:ilvl w:val="2"/>
          <w:numId w:val="55"/>
        </w:numPr>
        <w:jc w:val="both"/>
        <w:outlineLvl w:val="2"/>
        <w:rPr>
          <w:rFonts w:cs="Arial"/>
          <w:b/>
          <w:bCs/>
          <w:sz w:val="22"/>
        </w:rPr>
      </w:pPr>
      <w:bookmarkStart w:id="117" w:name="_Toc521592558"/>
      <w:r w:rsidRPr="00D37015">
        <w:rPr>
          <w:rFonts w:cs="Arial"/>
          <w:b/>
          <w:bCs/>
          <w:sz w:val="22"/>
        </w:rPr>
        <w:t>Ročný pracovný program (</w:t>
      </w:r>
      <w:proofErr w:type="spellStart"/>
      <w:r w:rsidRPr="00D37015">
        <w:rPr>
          <w:rFonts w:cs="Arial"/>
          <w:b/>
          <w:bCs/>
          <w:sz w:val="22"/>
        </w:rPr>
        <w:t>Annual</w:t>
      </w:r>
      <w:proofErr w:type="spellEnd"/>
      <w:r w:rsidRPr="00D37015">
        <w:rPr>
          <w:rFonts w:cs="Arial"/>
          <w:b/>
          <w:bCs/>
          <w:sz w:val="22"/>
        </w:rPr>
        <w:t xml:space="preserve"> </w:t>
      </w:r>
      <w:proofErr w:type="spellStart"/>
      <w:r w:rsidRPr="00D37015">
        <w:rPr>
          <w:rFonts w:cs="Arial"/>
          <w:b/>
          <w:bCs/>
          <w:sz w:val="22"/>
        </w:rPr>
        <w:t>Work</w:t>
      </w:r>
      <w:proofErr w:type="spellEnd"/>
      <w:r w:rsidRPr="00D37015">
        <w:rPr>
          <w:rFonts w:cs="Arial"/>
          <w:b/>
          <w:bCs/>
          <w:sz w:val="22"/>
        </w:rPr>
        <w:t xml:space="preserve"> </w:t>
      </w:r>
      <w:proofErr w:type="spellStart"/>
      <w:r w:rsidRPr="00D37015">
        <w:rPr>
          <w:rFonts w:cs="Arial"/>
          <w:b/>
          <w:bCs/>
          <w:sz w:val="22"/>
        </w:rPr>
        <w:t>Programme</w:t>
      </w:r>
      <w:proofErr w:type="spellEnd"/>
      <w:r w:rsidRPr="00D37015">
        <w:rPr>
          <w:rFonts w:cs="Arial"/>
          <w:b/>
          <w:bCs/>
          <w:sz w:val="22"/>
        </w:rPr>
        <w:t>)</w:t>
      </w:r>
      <w:bookmarkEnd w:id="117"/>
    </w:p>
    <w:p w:rsidR="005C19A8" w:rsidRPr="000F7CD2"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Pr>
          <w:rFonts w:ascii="Arial" w:hAnsi="Arial" w:cs="Arial"/>
        </w:rPr>
        <w:t>Ročný pracovný program (AWP) poskytuje primeraný základ pre plánovanie opatrení a finančnej pomoci v rámci Programu Bohunice</w:t>
      </w:r>
      <w:r w:rsidR="00AA5583">
        <w:rPr>
          <w:rFonts w:ascii="Arial" w:hAnsi="Arial" w:cs="Arial"/>
        </w:rPr>
        <w:t>,</w:t>
      </w:r>
      <w:r>
        <w:rPr>
          <w:rFonts w:ascii="Arial" w:hAnsi="Arial" w:cs="Arial"/>
        </w:rPr>
        <w:t xml:space="preserve"> v rámci pracovného programu na kalendárny rok sú zvýraznené priority rozpočtového roka, ktoré maj</w:t>
      </w:r>
      <w:r w:rsidR="002F4990">
        <w:rPr>
          <w:rFonts w:ascii="Arial" w:hAnsi="Arial" w:cs="Arial"/>
        </w:rPr>
        <w:t>ú byť zaradené do Rozhodnutia o </w:t>
      </w:r>
      <w:r w:rsidRPr="00CE1584">
        <w:rPr>
          <w:rFonts w:ascii="Arial" w:hAnsi="Arial" w:cs="Arial"/>
        </w:rPr>
        <w:t>financovaní.</w:t>
      </w:r>
      <w:r>
        <w:rPr>
          <w:rFonts w:ascii="Arial" w:hAnsi="Arial" w:cs="Arial"/>
        </w:rPr>
        <w:t xml:space="preserve"> </w:t>
      </w:r>
    </w:p>
    <w:p w:rsidR="005C19A8" w:rsidRDefault="005C19A8" w:rsidP="00D30C49">
      <w:pPr>
        <w:spacing w:after="0" w:line="240" w:lineRule="auto"/>
        <w:jc w:val="both"/>
        <w:rPr>
          <w:rFonts w:ascii="Arial" w:hAnsi="Arial" w:cs="Arial"/>
        </w:rPr>
      </w:pPr>
    </w:p>
    <w:p w:rsidR="00730E52" w:rsidRDefault="00730E52" w:rsidP="00730E52">
      <w:pPr>
        <w:spacing w:after="0" w:line="240" w:lineRule="auto"/>
        <w:jc w:val="both"/>
        <w:rPr>
          <w:rFonts w:ascii="Arial" w:hAnsi="Arial" w:cs="Arial"/>
        </w:rPr>
      </w:pPr>
      <w:r>
        <w:rPr>
          <w:rFonts w:ascii="Arial" w:hAnsi="Arial" w:cs="Arial"/>
        </w:rPr>
        <w:t>AWP je vypracovaný</w:t>
      </w:r>
      <w:r w:rsidRPr="000F7CD2">
        <w:rPr>
          <w:rFonts w:ascii="Arial" w:hAnsi="Arial" w:cs="Arial"/>
        </w:rPr>
        <w:t xml:space="preserve"> v súlade s</w:t>
      </w:r>
      <w:r>
        <w:rPr>
          <w:rFonts w:ascii="Arial" w:hAnsi="Arial" w:cs="Arial"/>
        </w:rPr>
        <w:t> </w:t>
      </w:r>
      <w:r w:rsidR="00523546">
        <w:rPr>
          <w:rFonts w:ascii="Arial" w:hAnsi="Arial" w:cs="Arial"/>
        </w:rPr>
        <w:t xml:space="preserve">vykonávacím </w:t>
      </w:r>
      <w:r>
        <w:rPr>
          <w:rFonts w:ascii="Arial" w:hAnsi="Arial" w:cs="Arial"/>
        </w:rPr>
        <w:t>rozhodnutím (najmä podľa čl. 9 a 10</w:t>
      </w:r>
      <w:r w:rsidRPr="000F7CD2">
        <w:rPr>
          <w:rFonts w:ascii="Arial" w:hAnsi="Arial" w:cs="Arial"/>
        </w:rPr>
        <w:t>)</w:t>
      </w:r>
      <w:r>
        <w:rPr>
          <w:rFonts w:ascii="Arial" w:hAnsi="Arial" w:cs="Arial"/>
        </w:rPr>
        <w:t xml:space="preserve"> a musí obsahovať najmä tieto informácie: </w:t>
      </w:r>
    </w:p>
    <w:p w:rsidR="005C19A8" w:rsidRDefault="005C19A8" w:rsidP="00D30C49">
      <w:pPr>
        <w:spacing w:after="0" w:line="240" w:lineRule="auto"/>
        <w:jc w:val="both"/>
        <w:rPr>
          <w:rFonts w:ascii="Arial" w:hAnsi="Arial" w:cs="Arial"/>
        </w:rPr>
      </w:pPr>
    </w:p>
    <w:p w:rsidR="005C19A8" w:rsidRDefault="005C19A8" w:rsidP="009E1F8C">
      <w:pPr>
        <w:pStyle w:val="Odsekzoznamu"/>
        <w:numPr>
          <w:ilvl w:val="0"/>
          <w:numId w:val="56"/>
        </w:numPr>
        <w:jc w:val="both"/>
        <w:rPr>
          <w:rFonts w:cs="Arial"/>
          <w:sz w:val="22"/>
        </w:rPr>
      </w:pPr>
      <w:r w:rsidRPr="00115366">
        <w:rPr>
          <w:rFonts w:cs="Arial"/>
          <w:sz w:val="22"/>
        </w:rPr>
        <w:t xml:space="preserve">aktualizovaný </w:t>
      </w:r>
      <w:r w:rsidR="004A03E2" w:rsidRPr="00115366">
        <w:rPr>
          <w:rFonts w:cs="Arial"/>
          <w:sz w:val="22"/>
        </w:rPr>
        <w:t xml:space="preserve">harmonogram vyraďovania </w:t>
      </w:r>
      <w:r w:rsidRPr="00115366">
        <w:rPr>
          <w:rFonts w:cs="Arial"/>
          <w:sz w:val="22"/>
        </w:rPr>
        <w:t>uvádzajúci všetky hlavné činnosti v súvislosti s dokončením vyraďovania z prevádzky so zodpovedajúcou štruktúrou nákladov, pričom</w:t>
      </w:r>
      <w:r w:rsidRPr="00D37015">
        <w:rPr>
          <w:rFonts w:cs="Arial"/>
          <w:sz w:val="22"/>
        </w:rPr>
        <w:t xml:space="preserve"> sa zvýraznia tie </w:t>
      </w:r>
      <w:r>
        <w:rPr>
          <w:rFonts w:cs="Arial"/>
          <w:sz w:val="22"/>
        </w:rPr>
        <w:t>činnosti, ktoré sa považujú za ciele AWP</w:t>
      </w:r>
      <w:r w:rsidR="00140098">
        <w:rPr>
          <w:rFonts w:cs="Arial"/>
          <w:sz w:val="22"/>
        </w:rPr>
        <w:t xml:space="preserve"> </w:t>
      </w:r>
      <w:r>
        <w:rPr>
          <w:rFonts w:cs="Arial"/>
          <w:sz w:val="22"/>
        </w:rPr>
        <w:t>Pri každom c</w:t>
      </w:r>
      <w:r w:rsidRPr="00D37015">
        <w:rPr>
          <w:rFonts w:cs="Arial"/>
          <w:sz w:val="22"/>
        </w:rPr>
        <w:t xml:space="preserve">ieli </w:t>
      </w:r>
      <w:r>
        <w:rPr>
          <w:rFonts w:cs="Arial"/>
          <w:sz w:val="22"/>
        </w:rPr>
        <w:t>AWP</w:t>
      </w:r>
      <w:r w:rsidRPr="00D37015">
        <w:rPr>
          <w:rFonts w:cs="Arial"/>
          <w:sz w:val="22"/>
        </w:rPr>
        <w:t xml:space="preserve"> uvedenom v aktualizovanom </w:t>
      </w:r>
      <w:r w:rsidR="004A03E2">
        <w:rPr>
          <w:rFonts w:cs="Arial"/>
          <w:sz w:val="22"/>
        </w:rPr>
        <w:t xml:space="preserve">harmonograme vyraďovania </w:t>
      </w:r>
      <w:r w:rsidRPr="00D37015">
        <w:rPr>
          <w:rFonts w:cs="Arial"/>
          <w:sz w:val="22"/>
        </w:rPr>
        <w:t>sa uvedie krátky opis cieľa, očakávané výsledky, významné etapy a cieľové dátumy spolu s prís</w:t>
      </w:r>
      <w:r>
        <w:rPr>
          <w:rFonts w:cs="Arial"/>
          <w:sz w:val="22"/>
        </w:rPr>
        <w:t xml:space="preserve">lušnými </w:t>
      </w:r>
      <w:r w:rsidR="0089093C">
        <w:rPr>
          <w:rFonts w:cs="Arial"/>
          <w:sz w:val="22"/>
        </w:rPr>
        <w:t>ukazovateľmi výkonnosti</w:t>
      </w:r>
      <w:r>
        <w:rPr>
          <w:rFonts w:cs="Arial"/>
          <w:sz w:val="22"/>
        </w:rPr>
        <w:t>;</w:t>
      </w:r>
      <w:r w:rsidRPr="00D37015">
        <w:rPr>
          <w:rFonts w:cs="Arial"/>
          <w:sz w:val="22"/>
        </w:rPr>
        <w:t xml:space="preserve"> </w:t>
      </w:r>
    </w:p>
    <w:p w:rsidR="005C19A8" w:rsidRDefault="005C19A8" w:rsidP="009E1F8C">
      <w:pPr>
        <w:pStyle w:val="Odsekzoznamu"/>
        <w:numPr>
          <w:ilvl w:val="0"/>
          <w:numId w:val="56"/>
        </w:numPr>
        <w:jc w:val="both"/>
        <w:rPr>
          <w:rFonts w:cs="Arial"/>
          <w:sz w:val="22"/>
        </w:rPr>
      </w:pPr>
      <w:r w:rsidRPr="00D37015">
        <w:rPr>
          <w:rFonts w:cs="Arial"/>
          <w:sz w:val="22"/>
        </w:rPr>
        <w:t xml:space="preserve">súhrn hlavných výsledkov a problematických otázok, ktoré sa vynorili v predchádzajúcom kalendárnom roku. Všetky významné vplyvy na celkové náklady na vyraďovanie z prevádzky, akékoľvek zmeny, pokiaľ ide o základný </w:t>
      </w:r>
      <w:r w:rsidR="005F7F25">
        <w:rPr>
          <w:rFonts w:cs="Arial"/>
          <w:sz w:val="22"/>
        </w:rPr>
        <w:t xml:space="preserve">harmonogram </w:t>
      </w:r>
      <w:r w:rsidRPr="00D37015">
        <w:rPr>
          <w:rFonts w:cs="Arial"/>
          <w:sz w:val="22"/>
        </w:rPr>
        <w:t>vyraďovania z prevádzky a/alebo akékoľvek revízie kritickej cesty sa uvádzajú so súhrnným vysvetlením, a ak je to relevantné, s opisom prijatých alebo p</w:t>
      </w:r>
      <w:r>
        <w:rPr>
          <w:rFonts w:cs="Arial"/>
          <w:sz w:val="22"/>
        </w:rPr>
        <w:t>lánovaných nápravných opatrení;</w:t>
      </w:r>
    </w:p>
    <w:p w:rsidR="005C19A8" w:rsidRDefault="005C19A8" w:rsidP="003576AD">
      <w:pPr>
        <w:pStyle w:val="Odsekzoznamu"/>
        <w:numPr>
          <w:ilvl w:val="0"/>
          <w:numId w:val="56"/>
        </w:numPr>
        <w:jc w:val="both"/>
        <w:rPr>
          <w:rFonts w:cs="Arial"/>
          <w:sz w:val="22"/>
        </w:rPr>
      </w:pPr>
      <w:r w:rsidRPr="00D37015">
        <w:rPr>
          <w:rFonts w:cs="Arial"/>
          <w:sz w:val="22"/>
        </w:rPr>
        <w:t xml:space="preserve">program práce a činností za kalendárny rok s ich predbežným harmonogramom, nákladmi, </w:t>
      </w:r>
      <w:r w:rsidR="0089093C">
        <w:rPr>
          <w:rFonts w:cs="Arial"/>
          <w:sz w:val="22"/>
        </w:rPr>
        <w:t xml:space="preserve">ukazovateľmi výkonnosti </w:t>
      </w:r>
      <w:r w:rsidRPr="00D37015">
        <w:rPr>
          <w:rFonts w:cs="Arial"/>
          <w:sz w:val="22"/>
        </w:rPr>
        <w:t>a očakávanými výsledk</w:t>
      </w:r>
      <w:r>
        <w:rPr>
          <w:rFonts w:cs="Arial"/>
          <w:sz w:val="22"/>
        </w:rPr>
        <w:t xml:space="preserve">ami do konca </w:t>
      </w:r>
      <w:r>
        <w:rPr>
          <w:rFonts w:cs="Arial"/>
          <w:sz w:val="22"/>
        </w:rPr>
        <w:lastRenderedPageBreak/>
        <w:t>kalendárneho roka</w:t>
      </w:r>
      <w:r w:rsidR="00714E86">
        <w:rPr>
          <w:rFonts w:cs="Arial"/>
          <w:sz w:val="22"/>
        </w:rPr>
        <w:t>;</w:t>
      </w:r>
      <w:r w:rsidR="004731D6">
        <w:rPr>
          <w:rFonts w:cs="Arial"/>
          <w:sz w:val="22"/>
        </w:rPr>
        <w:t xml:space="preserve"> v prípade, že </w:t>
      </w:r>
      <w:r w:rsidR="00EE70DC">
        <w:rPr>
          <w:rFonts w:cs="Arial"/>
          <w:sz w:val="22"/>
        </w:rPr>
        <w:t xml:space="preserve">sa </w:t>
      </w:r>
      <w:r w:rsidR="00776DDA">
        <w:rPr>
          <w:rFonts w:cs="Arial"/>
          <w:sz w:val="22"/>
        </w:rPr>
        <w:t xml:space="preserve">Projekt člení na etapy, tak AWP zahŕňa </w:t>
      </w:r>
      <w:r w:rsidR="006A0B30">
        <w:rPr>
          <w:rFonts w:cs="Arial"/>
          <w:sz w:val="22"/>
        </w:rPr>
        <w:t xml:space="preserve">aj </w:t>
      </w:r>
      <w:r w:rsidR="00776DDA">
        <w:rPr>
          <w:rFonts w:cs="Arial"/>
          <w:sz w:val="22"/>
        </w:rPr>
        <w:t xml:space="preserve">program práce a činnosti </w:t>
      </w:r>
      <w:r w:rsidR="003576AD" w:rsidRPr="003576AD">
        <w:rPr>
          <w:rFonts w:cs="Arial"/>
          <w:sz w:val="22"/>
        </w:rPr>
        <w:t xml:space="preserve">s ich predbežným harmonogramom, nákladmi, ukazovateľmi výkonnosti a očakávanými výsledkami </w:t>
      </w:r>
      <w:r w:rsidR="00E668CE">
        <w:rPr>
          <w:rFonts w:cs="Arial"/>
          <w:sz w:val="22"/>
        </w:rPr>
        <w:t xml:space="preserve">pre všetky etapy </w:t>
      </w:r>
      <w:r w:rsidR="00776DDA">
        <w:rPr>
          <w:rFonts w:cs="Arial"/>
          <w:sz w:val="22"/>
        </w:rPr>
        <w:t>Projektu</w:t>
      </w:r>
      <w:r w:rsidR="0098643D">
        <w:rPr>
          <w:rFonts w:cs="Arial"/>
          <w:sz w:val="22"/>
        </w:rPr>
        <w:t>;</w:t>
      </w:r>
    </w:p>
    <w:p w:rsidR="00FF7178" w:rsidRDefault="005C19A8" w:rsidP="009E1F8C">
      <w:pPr>
        <w:pStyle w:val="Odsekzoznamu"/>
        <w:numPr>
          <w:ilvl w:val="0"/>
          <w:numId w:val="56"/>
        </w:numPr>
        <w:jc w:val="both"/>
        <w:rPr>
          <w:rFonts w:cs="Arial"/>
          <w:sz w:val="22"/>
        </w:rPr>
      </w:pPr>
      <w:r w:rsidRPr="00D37015">
        <w:rPr>
          <w:rFonts w:cs="Arial"/>
          <w:sz w:val="22"/>
        </w:rPr>
        <w:t>vzťah k iným vnútroštátnym finančným nástrojom vrátane, ak je to relevantné, informácií o spolufinancovaní cieľov dotknutým členským štátom a/alebo inými finančnými zdrojmi</w:t>
      </w:r>
      <w:r w:rsidR="00FF7178">
        <w:rPr>
          <w:rFonts w:cs="Arial"/>
          <w:sz w:val="22"/>
        </w:rPr>
        <w:t>;</w:t>
      </w:r>
    </w:p>
    <w:p w:rsidR="005C19A8" w:rsidRPr="00D37015" w:rsidRDefault="00FF7178" w:rsidP="009E1F8C">
      <w:pPr>
        <w:pStyle w:val="Odsekzoznamu"/>
        <w:numPr>
          <w:ilvl w:val="0"/>
          <w:numId w:val="56"/>
        </w:numPr>
        <w:jc w:val="both"/>
        <w:rPr>
          <w:rFonts w:cs="Arial"/>
          <w:sz w:val="22"/>
        </w:rPr>
      </w:pPr>
      <w:r>
        <w:rPr>
          <w:rFonts w:cs="Arial"/>
          <w:sz w:val="22"/>
        </w:rPr>
        <w:t>určenie vykonávacieho/implementačného orgánu</w:t>
      </w:r>
      <w:r w:rsidR="00DA23FD">
        <w:rPr>
          <w:rFonts w:cs="Arial"/>
          <w:sz w:val="22"/>
        </w:rPr>
        <w:t xml:space="preserve"> pre jednotlivé Projekty</w:t>
      </w:r>
      <w:r>
        <w:rPr>
          <w:rFonts w:cs="Arial"/>
          <w:sz w:val="22"/>
        </w:rPr>
        <w:t xml:space="preserve"> na dané časové obdobie.</w:t>
      </w:r>
    </w:p>
    <w:p w:rsidR="005C19A8" w:rsidRDefault="005C19A8" w:rsidP="00D30C49">
      <w:pPr>
        <w:spacing w:after="0" w:line="240" w:lineRule="auto"/>
        <w:jc w:val="both"/>
        <w:rPr>
          <w:rFonts w:ascii="Arial" w:hAnsi="Arial" w:cs="Arial"/>
        </w:rPr>
      </w:pPr>
    </w:p>
    <w:p w:rsidR="005C19A8" w:rsidRPr="000F7CD2" w:rsidRDefault="005C19A8" w:rsidP="00D30C49">
      <w:pPr>
        <w:spacing w:after="0" w:line="240" w:lineRule="auto"/>
        <w:jc w:val="both"/>
        <w:rPr>
          <w:rFonts w:ascii="Arial" w:hAnsi="Arial" w:cs="Arial"/>
        </w:rPr>
      </w:pPr>
      <w:r w:rsidRPr="000F7CD2">
        <w:rPr>
          <w:rFonts w:ascii="Arial" w:hAnsi="Arial" w:cs="Arial"/>
        </w:rPr>
        <w:t>Za vypracovanie návrhu</w:t>
      </w:r>
      <w:r>
        <w:rPr>
          <w:rFonts w:ascii="Arial" w:hAnsi="Arial" w:cs="Arial"/>
        </w:rPr>
        <w:t xml:space="preserve"> AWP</w:t>
      </w:r>
      <w:r w:rsidRPr="000F7CD2">
        <w:rPr>
          <w:rFonts w:ascii="Arial" w:hAnsi="Arial" w:cs="Arial"/>
        </w:rPr>
        <w:t>, resp. aktualizácie AWP za príslušný rok zodpovedá Prijímateľ, ktorý ho</w:t>
      </w:r>
      <w:r>
        <w:rPr>
          <w:rFonts w:ascii="Arial" w:hAnsi="Arial" w:cs="Arial"/>
        </w:rPr>
        <w:t xml:space="preserve"> počas prípravy</w:t>
      </w:r>
      <w:r w:rsidRPr="000F7CD2">
        <w:rPr>
          <w:rFonts w:ascii="Arial" w:hAnsi="Arial" w:cs="Arial"/>
        </w:rPr>
        <w:t xml:space="preserve"> komunikuje s</w:t>
      </w:r>
      <w:r>
        <w:rPr>
          <w:rFonts w:ascii="Arial" w:hAnsi="Arial" w:cs="Arial"/>
        </w:rPr>
        <w:t> Národnou agentúrou</w:t>
      </w:r>
      <w:r w:rsidR="00B32EAB">
        <w:rPr>
          <w:rFonts w:ascii="Arial" w:hAnsi="Arial" w:cs="Arial"/>
        </w:rPr>
        <w:t xml:space="preserve"> a Programovým koordinátorom</w:t>
      </w:r>
      <w:r w:rsidRPr="000F7CD2">
        <w:rPr>
          <w:rFonts w:ascii="Arial" w:hAnsi="Arial" w:cs="Arial"/>
        </w:rPr>
        <w:t>. AWP je vypracovaný v </w:t>
      </w:r>
      <w:r w:rsidR="00DA23FD" w:rsidRPr="000F7CD2" w:rsidDel="00DA23FD">
        <w:rPr>
          <w:rFonts w:ascii="Arial" w:hAnsi="Arial" w:cs="Arial"/>
        </w:rPr>
        <w:t xml:space="preserve"> </w:t>
      </w:r>
      <w:r w:rsidRPr="000F7CD2">
        <w:rPr>
          <w:rFonts w:ascii="Arial" w:hAnsi="Arial" w:cs="Arial"/>
        </w:rPr>
        <w:t>anglickom jazyku.</w:t>
      </w:r>
    </w:p>
    <w:p w:rsidR="005C19A8" w:rsidRPr="000F7CD2" w:rsidRDefault="005C19A8" w:rsidP="00D30C49">
      <w:pPr>
        <w:spacing w:after="0" w:line="240" w:lineRule="auto"/>
        <w:jc w:val="both"/>
        <w:rPr>
          <w:rFonts w:ascii="Arial" w:hAnsi="Arial" w:cs="Arial"/>
        </w:rPr>
      </w:pPr>
    </w:p>
    <w:p w:rsidR="00F3650F" w:rsidRDefault="005C19A8" w:rsidP="004C7412">
      <w:pPr>
        <w:spacing w:after="0" w:line="240" w:lineRule="auto"/>
        <w:jc w:val="both"/>
        <w:rPr>
          <w:rFonts w:ascii="Arial" w:hAnsi="Arial" w:cs="Arial"/>
        </w:rPr>
      </w:pPr>
      <w:r>
        <w:rPr>
          <w:rFonts w:ascii="Arial" w:hAnsi="Arial" w:cs="Arial"/>
        </w:rPr>
        <w:t xml:space="preserve">Prijímateľ predloží návrh AWP </w:t>
      </w:r>
      <w:r w:rsidR="000669AB">
        <w:rPr>
          <w:rFonts w:ascii="Arial" w:hAnsi="Arial" w:cs="Arial"/>
        </w:rPr>
        <w:t xml:space="preserve">pre </w:t>
      </w:r>
      <w:r>
        <w:rPr>
          <w:rFonts w:ascii="Arial" w:hAnsi="Arial" w:cs="Arial"/>
        </w:rPr>
        <w:t>nadchádzajúci</w:t>
      </w:r>
      <w:r w:rsidR="00DA23FD">
        <w:rPr>
          <w:rFonts w:ascii="Arial" w:hAnsi="Arial" w:cs="Arial"/>
        </w:rPr>
        <w:t xml:space="preserve"> kalendárny</w:t>
      </w:r>
      <w:r w:rsidRPr="000F7CD2">
        <w:rPr>
          <w:rFonts w:ascii="Arial" w:hAnsi="Arial" w:cs="Arial"/>
        </w:rPr>
        <w:t xml:space="preserve"> rok </w:t>
      </w:r>
      <w:r>
        <w:rPr>
          <w:rFonts w:ascii="Arial" w:hAnsi="Arial" w:cs="Arial"/>
        </w:rPr>
        <w:t>Programovému koordinátorovi</w:t>
      </w:r>
      <w:r w:rsidR="005D726F">
        <w:rPr>
          <w:rFonts w:ascii="Arial" w:hAnsi="Arial" w:cs="Arial"/>
        </w:rPr>
        <w:t xml:space="preserve"> v dostatočnom predstihu vzhľadom na</w:t>
      </w:r>
      <w:r w:rsidR="007D4497">
        <w:rPr>
          <w:rFonts w:ascii="Arial" w:hAnsi="Arial" w:cs="Arial"/>
        </w:rPr>
        <w:t xml:space="preserve"> aktuálnu</w:t>
      </w:r>
      <w:r w:rsidR="005D726F">
        <w:rPr>
          <w:rFonts w:ascii="Arial" w:hAnsi="Arial" w:cs="Arial"/>
        </w:rPr>
        <w:t xml:space="preserve"> požiadavku</w:t>
      </w:r>
      <w:r w:rsidR="007D4497">
        <w:rPr>
          <w:rFonts w:ascii="Arial" w:hAnsi="Arial" w:cs="Arial"/>
        </w:rPr>
        <w:t xml:space="preserve"> zo strany</w:t>
      </w:r>
      <w:r w:rsidR="005D726F">
        <w:rPr>
          <w:rFonts w:ascii="Arial" w:hAnsi="Arial" w:cs="Arial"/>
        </w:rPr>
        <w:t xml:space="preserve"> EK na doručenie AWP</w:t>
      </w:r>
      <w:r>
        <w:rPr>
          <w:rFonts w:ascii="Arial" w:hAnsi="Arial" w:cs="Arial"/>
        </w:rPr>
        <w:t xml:space="preserve">. </w:t>
      </w:r>
      <w:r w:rsidR="00E06170">
        <w:rPr>
          <w:rFonts w:ascii="Arial" w:hAnsi="Arial" w:cs="Arial"/>
        </w:rPr>
        <w:t xml:space="preserve">Programový koordinátor zabezpečí doručenie predloženého AWP Národnej agentúre. </w:t>
      </w:r>
      <w:r>
        <w:rPr>
          <w:rFonts w:ascii="Arial" w:hAnsi="Arial" w:cs="Arial"/>
        </w:rPr>
        <w:t xml:space="preserve">K návrhu </w:t>
      </w:r>
      <w:r w:rsidRPr="000F7CD2">
        <w:rPr>
          <w:rFonts w:ascii="Arial" w:hAnsi="Arial" w:cs="Arial"/>
        </w:rPr>
        <w:t>AWP</w:t>
      </w:r>
      <w:r>
        <w:rPr>
          <w:rFonts w:ascii="Arial" w:hAnsi="Arial" w:cs="Arial"/>
        </w:rPr>
        <w:t xml:space="preserve"> sa Národná agentúra a Programový koordinátor vyjadria v lehote </w:t>
      </w:r>
      <w:r w:rsidR="001D67FF">
        <w:rPr>
          <w:rFonts w:ascii="Arial" w:hAnsi="Arial" w:cs="Arial"/>
        </w:rPr>
        <w:t xml:space="preserve">10 </w:t>
      </w:r>
      <w:r>
        <w:rPr>
          <w:rFonts w:ascii="Arial" w:hAnsi="Arial" w:cs="Arial"/>
        </w:rPr>
        <w:t>dní od jeho doručenia.</w:t>
      </w:r>
      <w:r w:rsidR="001D67FF">
        <w:rPr>
          <w:rFonts w:ascii="Arial" w:hAnsi="Arial" w:cs="Arial"/>
        </w:rPr>
        <w:t xml:space="preserve"> Prijímateľ následne v lehote určenej Programovým koordinátorom, najmenej 10 dní od doručenia vyjadrenia, zapracuje vznesené pripomienky a predloží konečnú verziu AWP Programovému koordinátorovi za účelom jeho zaslania EK. EK môže v súlade s čl. 9 </w:t>
      </w:r>
      <w:r w:rsidR="005E3CB5">
        <w:rPr>
          <w:rFonts w:ascii="Arial" w:hAnsi="Arial" w:cs="Arial"/>
        </w:rPr>
        <w:t>v</w:t>
      </w:r>
      <w:r w:rsidR="001D67FF">
        <w:rPr>
          <w:rFonts w:ascii="Arial" w:hAnsi="Arial" w:cs="Arial"/>
        </w:rPr>
        <w:t>ykonávacieho rozhodnutia požiadať Programového koordinátora, aby inicioval vhodnú revíziu AWP a aby revidovanú verziu AWP opätovne predložil v stanovenej lehote na EK.</w:t>
      </w:r>
    </w:p>
    <w:p w:rsidR="00776DDA" w:rsidRPr="004C7412" w:rsidRDefault="00776DDA" w:rsidP="004C7412">
      <w:pPr>
        <w:spacing w:after="0" w:line="240" w:lineRule="auto"/>
        <w:jc w:val="both"/>
        <w:rPr>
          <w:rFonts w:ascii="Arial" w:hAnsi="Arial" w:cs="Arial"/>
        </w:rPr>
      </w:pPr>
    </w:p>
    <w:p w:rsidR="005C19A8" w:rsidRDefault="00B451FC" w:rsidP="0040402D">
      <w:pPr>
        <w:pStyle w:val="Odsekzoznamu"/>
        <w:numPr>
          <w:ilvl w:val="2"/>
          <w:numId w:val="55"/>
        </w:numPr>
        <w:jc w:val="both"/>
        <w:outlineLvl w:val="2"/>
        <w:rPr>
          <w:rFonts w:cs="Arial"/>
          <w:sz w:val="22"/>
        </w:rPr>
      </w:pPr>
      <w:bookmarkStart w:id="118" w:name="_Toc521592559"/>
      <w:r w:rsidRPr="0040402D">
        <w:rPr>
          <w:rFonts w:cs="Arial"/>
          <w:b/>
          <w:sz w:val="22"/>
        </w:rPr>
        <w:t>Projektová</w:t>
      </w:r>
      <w:r>
        <w:rPr>
          <w:rFonts w:cs="Arial"/>
          <w:b/>
          <w:bCs/>
          <w:sz w:val="22"/>
        </w:rPr>
        <w:t xml:space="preserve"> dokumentácia</w:t>
      </w:r>
      <w:bookmarkEnd w:id="118"/>
    </w:p>
    <w:p w:rsidR="005C19A8" w:rsidRDefault="005C19A8" w:rsidP="003F0686">
      <w:pPr>
        <w:spacing w:after="0" w:line="240" w:lineRule="auto"/>
        <w:jc w:val="both"/>
        <w:rPr>
          <w:rFonts w:ascii="Arial" w:hAnsi="Arial" w:cs="Arial"/>
        </w:rPr>
      </w:pPr>
    </w:p>
    <w:p w:rsidR="005C19A8" w:rsidRPr="000F7CD2" w:rsidRDefault="005C19A8">
      <w:pPr>
        <w:spacing w:after="0" w:line="240" w:lineRule="auto"/>
        <w:jc w:val="both"/>
        <w:rPr>
          <w:rFonts w:ascii="Arial" w:hAnsi="Arial" w:cs="Arial"/>
        </w:rPr>
      </w:pPr>
      <w:r>
        <w:rPr>
          <w:rFonts w:ascii="Arial" w:hAnsi="Arial" w:cs="Arial"/>
        </w:rPr>
        <w:t>Obsahom Projektovej dokumentácie (</w:t>
      </w:r>
      <w:r w:rsidR="00713EE4">
        <w:rPr>
          <w:rFonts w:ascii="Arial" w:hAnsi="Arial" w:cs="Arial"/>
        </w:rPr>
        <w:t>ďalej aj ,,</w:t>
      </w:r>
      <w:r w:rsidR="005C69AE">
        <w:rPr>
          <w:rFonts w:ascii="Arial" w:hAnsi="Arial" w:cs="Arial"/>
        </w:rPr>
        <w:t>PE</w:t>
      </w:r>
      <w:r w:rsidR="00713EE4">
        <w:rPr>
          <w:rFonts w:ascii="Arial" w:hAnsi="Arial" w:cs="Arial"/>
        </w:rPr>
        <w:t>“</w:t>
      </w:r>
      <w:r>
        <w:rPr>
          <w:rFonts w:ascii="Arial" w:hAnsi="Arial" w:cs="Arial"/>
        </w:rPr>
        <w:t xml:space="preserve">) je popis a zdôvodnenie plánovaných opatrení v záujme plnenia Cieľov Programu v súlade </w:t>
      </w:r>
      <w:r w:rsidR="0040402D">
        <w:rPr>
          <w:rFonts w:ascii="Arial" w:hAnsi="Arial" w:cs="Arial"/>
        </w:rPr>
        <w:t>s</w:t>
      </w:r>
      <w:r w:rsidR="002B4C04">
        <w:rPr>
          <w:rFonts w:ascii="Arial" w:hAnsi="Arial" w:cs="Arial"/>
        </w:rPr>
        <w:t> najnovším schváleným</w:t>
      </w:r>
      <w:r w:rsidR="00FF7DC2">
        <w:rPr>
          <w:rFonts w:ascii="Arial" w:hAnsi="Arial" w:cs="Arial"/>
        </w:rPr>
        <w:t>  </w:t>
      </w:r>
      <w:r>
        <w:rPr>
          <w:rFonts w:ascii="Arial" w:hAnsi="Arial" w:cs="Arial"/>
        </w:rPr>
        <w:t xml:space="preserve">AWP. </w:t>
      </w:r>
      <w:r w:rsidRPr="000F7CD2">
        <w:rPr>
          <w:rFonts w:ascii="Arial" w:hAnsi="Arial" w:cs="Arial"/>
        </w:rPr>
        <w:t>Projektovú dokumentáciu vypracováva a zodpovedá za ňu Prijímateľ</w:t>
      </w:r>
      <w:r>
        <w:rPr>
          <w:rFonts w:ascii="Arial" w:hAnsi="Arial" w:cs="Arial"/>
        </w:rPr>
        <w:t>, pričom jej zostavenie úzko komunikuje s Národnou agentúrou a Programovým koordinátorom</w:t>
      </w:r>
      <w:r w:rsidRPr="000F7CD2">
        <w:rPr>
          <w:rFonts w:ascii="Arial" w:hAnsi="Arial" w:cs="Arial"/>
        </w:rPr>
        <w:t xml:space="preserve">. </w:t>
      </w:r>
    </w:p>
    <w:p w:rsidR="005C19A8" w:rsidRPr="000F7CD2" w:rsidRDefault="005C19A8" w:rsidP="00D30C49">
      <w:pPr>
        <w:spacing w:after="0" w:line="240" w:lineRule="auto"/>
        <w:jc w:val="both"/>
        <w:rPr>
          <w:rFonts w:ascii="Arial" w:hAnsi="Arial" w:cs="Arial"/>
        </w:rPr>
      </w:pPr>
    </w:p>
    <w:p w:rsidR="005C19A8" w:rsidRDefault="005C69AE" w:rsidP="00D30C49">
      <w:pPr>
        <w:spacing w:after="0" w:line="240" w:lineRule="auto"/>
        <w:jc w:val="both"/>
        <w:rPr>
          <w:rFonts w:ascii="Arial" w:hAnsi="Arial" w:cs="Arial"/>
        </w:rPr>
      </w:pPr>
      <w:r>
        <w:rPr>
          <w:rFonts w:ascii="Arial" w:hAnsi="Arial" w:cs="Arial"/>
        </w:rPr>
        <w:t>PE</w:t>
      </w:r>
      <w:r w:rsidR="005C19A8" w:rsidRPr="000F7CD2">
        <w:rPr>
          <w:rFonts w:ascii="Arial" w:hAnsi="Arial" w:cs="Arial"/>
        </w:rPr>
        <w:t xml:space="preserve"> je vypracovaná</w:t>
      </w:r>
      <w:r w:rsidR="00431270">
        <w:rPr>
          <w:rFonts w:ascii="Arial" w:hAnsi="Arial" w:cs="Arial"/>
        </w:rPr>
        <w:t xml:space="preserve"> a aktualizovaná</w:t>
      </w:r>
      <w:r w:rsidR="005C19A8" w:rsidRPr="000F7CD2">
        <w:rPr>
          <w:rFonts w:ascii="Arial" w:hAnsi="Arial" w:cs="Arial"/>
        </w:rPr>
        <w:t xml:space="preserve"> v súlade s</w:t>
      </w:r>
      <w:r w:rsidR="005C19A8">
        <w:rPr>
          <w:rFonts w:ascii="Arial" w:hAnsi="Arial" w:cs="Arial"/>
        </w:rPr>
        <w:t> </w:t>
      </w:r>
      <w:r w:rsidR="00EC09C6">
        <w:rPr>
          <w:rFonts w:ascii="Arial" w:hAnsi="Arial" w:cs="Arial"/>
        </w:rPr>
        <w:t>v</w:t>
      </w:r>
      <w:r w:rsidR="005C19A8">
        <w:rPr>
          <w:rFonts w:ascii="Arial" w:hAnsi="Arial" w:cs="Arial"/>
        </w:rPr>
        <w:t>ykonávacím rozhodnutím (najmä podľa čl. 13 a 14</w:t>
      </w:r>
      <w:r w:rsidR="005C19A8" w:rsidRPr="000F7CD2">
        <w:rPr>
          <w:rFonts w:ascii="Arial" w:hAnsi="Arial" w:cs="Arial"/>
        </w:rPr>
        <w:t>)</w:t>
      </w:r>
      <w:r w:rsidR="005C19A8">
        <w:rPr>
          <w:rFonts w:ascii="Arial" w:hAnsi="Arial" w:cs="Arial"/>
        </w:rPr>
        <w:t xml:space="preserve"> a musí obsahovať tieto minimálne informácie: </w:t>
      </w:r>
    </w:p>
    <w:p w:rsidR="005C19A8" w:rsidRPr="008815DE" w:rsidRDefault="005C19A8" w:rsidP="0040402D">
      <w:pPr>
        <w:pStyle w:val="Odsekzoznamu"/>
        <w:numPr>
          <w:ilvl w:val="0"/>
          <w:numId w:val="27"/>
        </w:numPr>
        <w:jc w:val="both"/>
        <w:rPr>
          <w:rFonts w:cs="Arial"/>
          <w:sz w:val="22"/>
        </w:rPr>
      </w:pPr>
      <w:r w:rsidRPr="008815DE">
        <w:rPr>
          <w:rFonts w:cs="Arial"/>
          <w:sz w:val="22"/>
        </w:rPr>
        <w:t>väzby na príslušné Ciele Programu</w:t>
      </w:r>
      <w:r>
        <w:rPr>
          <w:rFonts w:cs="Arial"/>
          <w:sz w:val="22"/>
        </w:rPr>
        <w:t>;</w:t>
      </w:r>
    </w:p>
    <w:p w:rsidR="005C19A8" w:rsidRPr="008815DE" w:rsidRDefault="005C19A8" w:rsidP="0040402D">
      <w:pPr>
        <w:pStyle w:val="Odsekzoznamu"/>
        <w:numPr>
          <w:ilvl w:val="0"/>
          <w:numId w:val="27"/>
        </w:numPr>
        <w:jc w:val="both"/>
        <w:rPr>
          <w:rFonts w:cs="Arial"/>
          <w:sz w:val="22"/>
        </w:rPr>
      </w:pPr>
      <w:r w:rsidRPr="008815DE">
        <w:rPr>
          <w:rFonts w:cs="Arial"/>
          <w:sz w:val="22"/>
        </w:rPr>
        <w:t xml:space="preserve">opis a odôvodnenie </w:t>
      </w:r>
      <w:r>
        <w:rPr>
          <w:rFonts w:cs="Arial"/>
          <w:sz w:val="22"/>
        </w:rPr>
        <w:t>P</w:t>
      </w:r>
      <w:r w:rsidRPr="008815DE">
        <w:rPr>
          <w:rFonts w:cs="Arial"/>
          <w:sz w:val="22"/>
        </w:rPr>
        <w:t>rojektu so základnými informáci</w:t>
      </w:r>
      <w:r>
        <w:rPr>
          <w:rFonts w:cs="Arial"/>
          <w:sz w:val="22"/>
        </w:rPr>
        <w:t>ami týkajúcimi sa oprávnenosti P</w:t>
      </w:r>
      <w:r w:rsidRPr="008815DE">
        <w:rPr>
          <w:rFonts w:cs="Arial"/>
          <w:sz w:val="22"/>
        </w:rPr>
        <w:t>rojektu</w:t>
      </w:r>
      <w:r w:rsidR="00713EE4">
        <w:rPr>
          <w:rFonts w:cs="Arial"/>
          <w:sz w:val="22"/>
        </w:rPr>
        <w:t>;</w:t>
      </w:r>
      <w:r>
        <w:rPr>
          <w:rFonts w:cs="Arial"/>
          <w:sz w:val="22"/>
        </w:rPr>
        <w:t xml:space="preserve"> ak činnosti v P</w:t>
      </w:r>
      <w:r w:rsidRPr="008815DE">
        <w:rPr>
          <w:rFonts w:cs="Arial"/>
          <w:sz w:val="22"/>
        </w:rPr>
        <w:t>rojekte boli posudzované dozornými orgánmi SR,</w:t>
      </w:r>
      <w:r>
        <w:rPr>
          <w:rFonts w:cs="Arial"/>
          <w:sz w:val="22"/>
        </w:rPr>
        <w:t xml:space="preserve"> Prijímateľ</w:t>
      </w:r>
      <w:r w:rsidRPr="008815DE">
        <w:rPr>
          <w:rFonts w:cs="Arial"/>
          <w:sz w:val="22"/>
        </w:rPr>
        <w:t xml:space="preserve"> uv</w:t>
      </w:r>
      <w:r>
        <w:rPr>
          <w:rFonts w:cs="Arial"/>
          <w:sz w:val="22"/>
        </w:rPr>
        <w:t>edie</w:t>
      </w:r>
      <w:r w:rsidRPr="008815DE">
        <w:rPr>
          <w:rFonts w:cs="Arial"/>
          <w:sz w:val="22"/>
        </w:rPr>
        <w:t xml:space="preserve"> túto skutočnosť vrátane záverov posudzovania</w:t>
      </w:r>
      <w:r>
        <w:rPr>
          <w:rFonts w:cs="Arial"/>
          <w:sz w:val="22"/>
        </w:rPr>
        <w:t>;</w:t>
      </w:r>
      <w:r w:rsidRPr="008815DE">
        <w:rPr>
          <w:rFonts w:cs="Arial"/>
          <w:sz w:val="22"/>
        </w:rPr>
        <w:t xml:space="preserve"> </w:t>
      </w:r>
    </w:p>
    <w:p w:rsidR="005C19A8" w:rsidRDefault="005C19A8" w:rsidP="0040402D">
      <w:pPr>
        <w:pStyle w:val="Odsekzoznamu"/>
        <w:numPr>
          <w:ilvl w:val="0"/>
          <w:numId w:val="27"/>
        </w:numPr>
        <w:jc w:val="both"/>
        <w:rPr>
          <w:rFonts w:cs="Arial"/>
          <w:sz w:val="22"/>
        </w:rPr>
      </w:pPr>
      <w:r>
        <w:rPr>
          <w:rFonts w:cs="Arial"/>
          <w:sz w:val="22"/>
        </w:rPr>
        <w:t>rozsah pôsobnosti P</w:t>
      </w:r>
      <w:r w:rsidRPr="008815DE">
        <w:rPr>
          <w:rFonts w:cs="Arial"/>
          <w:sz w:val="22"/>
        </w:rPr>
        <w:t xml:space="preserve">rojektu, očakávané výsledky a výstupy, </w:t>
      </w:r>
      <w:r>
        <w:rPr>
          <w:rFonts w:cs="Arial"/>
          <w:sz w:val="22"/>
        </w:rPr>
        <w:t>rozhrania s inými P</w:t>
      </w:r>
      <w:r w:rsidRPr="008815DE">
        <w:rPr>
          <w:rFonts w:cs="Arial"/>
          <w:sz w:val="22"/>
        </w:rPr>
        <w:t>rojektmi a pr</w:t>
      </w:r>
      <w:r>
        <w:rPr>
          <w:rFonts w:cs="Arial"/>
          <w:sz w:val="22"/>
        </w:rPr>
        <w:t>ípadne potrebnosť P</w:t>
      </w:r>
      <w:r w:rsidRPr="008815DE">
        <w:rPr>
          <w:rFonts w:cs="Arial"/>
          <w:sz w:val="22"/>
        </w:rPr>
        <w:t>rojektu pre kritickú cestu celkového plánu vyraďovania z</w:t>
      </w:r>
      <w:r>
        <w:rPr>
          <w:rFonts w:cs="Arial"/>
          <w:sz w:val="22"/>
        </w:rPr>
        <w:t> </w:t>
      </w:r>
      <w:r w:rsidRPr="008815DE">
        <w:rPr>
          <w:rFonts w:cs="Arial"/>
          <w:sz w:val="22"/>
        </w:rPr>
        <w:t>prevádzky</w:t>
      </w:r>
      <w:r>
        <w:rPr>
          <w:rFonts w:cs="Arial"/>
          <w:sz w:val="22"/>
        </w:rPr>
        <w:t>;</w:t>
      </w:r>
      <w:r w:rsidRPr="008815DE">
        <w:rPr>
          <w:rFonts w:cs="Arial"/>
          <w:sz w:val="22"/>
        </w:rPr>
        <w:t xml:space="preserve"> </w:t>
      </w:r>
    </w:p>
    <w:p w:rsidR="005C19A8" w:rsidRPr="000669AB" w:rsidRDefault="005C19A8" w:rsidP="0040402D">
      <w:pPr>
        <w:pStyle w:val="Odsekzoznamu"/>
        <w:numPr>
          <w:ilvl w:val="0"/>
          <w:numId w:val="27"/>
        </w:numPr>
        <w:jc w:val="both"/>
        <w:rPr>
          <w:rFonts w:cs="Arial"/>
          <w:sz w:val="22"/>
        </w:rPr>
      </w:pPr>
      <w:r w:rsidRPr="00C61BBC">
        <w:rPr>
          <w:rFonts w:cs="Arial"/>
          <w:sz w:val="22"/>
        </w:rPr>
        <w:t>finančné informácie, vrátane odlíšenia finančných prostriedkov Únie od prostriedkov</w:t>
      </w:r>
      <w:r w:rsidR="00057E99">
        <w:rPr>
          <w:rFonts w:cs="Arial"/>
          <w:sz w:val="22"/>
        </w:rPr>
        <w:t xml:space="preserve"> z  </w:t>
      </w:r>
      <w:r w:rsidR="00341FB7">
        <w:rPr>
          <w:rFonts w:cs="Arial"/>
          <w:sz w:val="22"/>
        </w:rPr>
        <w:t>I</w:t>
      </w:r>
      <w:r w:rsidR="00057E99">
        <w:rPr>
          <w:rFonts w:cs="Arial"/>
          <w:sz w:val="22"/>
        </w:rPr>
        <w:t>ných zdrojov</w:t>
      </w:r>
      <w:r w:rsidR="00341FB7">
        <w:rPr>
          <w:rFonts w:cs="Arial"/>
          <w:sz w:val="22"/>
        </w:rPr>
        <w:t xml:space="preserve"> Prijímateľa</w:t>
      </w:r>
      <w:r w:rsidRPr="00C61BBC">
        <w:rPr>
          <w:rFonts w:cs="Arial"/>
          <w:sz w:val="22"/>
        </w:rPr>
        <w:t xml:space="preserve">, </w:t>
      </w:r>
      <w:r w:rsidR="00431270">
        <w:rPr>
          <w:rFonts w:cs="Arial"/>
          <w:sz w:val="22"/>
        </w:rPr>
        <w:t xml:space="preserve">odhadovaný </w:t>
      </w:r>
      <w:r w:rsidRPr="00C61BBC">
        <w:rPr>
          <w:rFonts w:cs="Arial"/>
          <w:sz w:val="22"/>
        </w:rPr>
        <w:t xml:space="preserve">celkový rozpočet, základ pre rozpočet, </w:t>
      </w:r>
      <w:r w:rsidRPr="000669AB">
        <w:rPr>
          <w:rFonts w:cs="Arial"/>
          <w:sz w:val="22"/>
        </w:rPr>
        <w:t>rozdelenie rozpočtových prostriedkov a </w:t>
      </w:r>
      <w:r w:rsidRPr="009405E0">
        <w:rPr>
          <w:rFonts w:cs="Arial"/>
          <w:sz w:val="22"/>
        </w:rPr>
        <w:t xml:space="preserve">odôvodnenie úrovne </w:t>
      </w:r>
      <w:r w:rsidR="000D7382" w:rsidRPr="006E0891">
        <w:rPr>
          <w:rFonts w:cs="Arial"/>
          <w:sz w:val="22"/>
        </w:rPr>
        <w:t>rezervy</w:t>
      </w:r>
      <w:r w:rsidR="00BE2246">
        <w:rPr>
          <w:rFonts w:cs="Arial"/>
          <w:sz w:val="22"/>
        </w:rPr>
        <w:t>, to všetko</w:t>
      </w:r>
      <w:r w:rsidR="00E5369E">
        <w:rPr>
          <w:rFonts w:cs="Arial"/>
          <w:sz w:val="22"/>
        </w:rPr>
        <w:t xml:space="preserve"> </w:t>
      </w:r>
      <w:r w:rsidR="00E5369E" w:rsidRPr="00E5369E">
        <w:rPr>
          <w:rFonts w:cs="Arial"/>
          <w:sz w:val="22"/>
        </w:rPr>
        <w:t xml:space="preserve"> </w:t>
      </w:r>
      <w:r w:rsidR="00607BCD">
        <w:rPr>
          <w:rFonts w:cs="Arial"/>
          <w:sz w:val="22"/>
        </w:rPr>
        <w:t xml:space="preserve">aj </w:t>
      </w:r>
      <w:r w:rsidR="00E5369E">
        <w:rPr>
          <w:rFonts w:cs="Arial"/>
          <w:sz w:val="22"/>
        </w:rPr>
        <w:t>s rozdelením na etapy, ak sa Projekt člení na etapy</w:t>
      </w:r>
      <w:r w:rsidRPr="000669AB">
        <w:rPr>
          <w:rFonts w:cs="Arial"/>
          <w:sz w:val="22"/>
        </w:rPr>
        <w:t>;</w:t>
      </w:r>
    </w:p>
    <w:p w:rsidR="0040402D" w:rsidRDefault="007809F3" w:rsidP="0040402D">
      <w:pPr>
        <w:pStyle w:val="Odsekzoznamu"/>
        <w:numPr>
          <w:ilvl w:val="0"/>
          <w:numId w:val="27"/>
        </w:numPr>
        <w:jc w:val="both"/>
        <w:rPr>
          <w:rFonts w:cs="Arial"/>
          <w:sz w:val="22"/>
        </w:rPr>
      </w:pPr>
      <w:r w:rsidRPr="000669AB">
        <w:rPr>
          <w:rFonts w:cs="Arial"/>
          <w:sz w:val="22"/>
        </w:rPr>
        <w:t xml:space="preserve">harmonogram </w:t>
      </w:r>
      <w:r w:rsidR="0040402D" w:rsidRPr="000669AB">
        <w:rPr>
          <w:rFonts w:cs="Arial"/>
          <w:sz w:val="22"/>
        </w:rPr>
        <w:t>vykonávania</w:t>
      </w:r>
      <w:r w:rsidR="0040402D" w:rsidRPr="0040402D">
        <w:rPr>
          <w:rFonts w:cs="Arial"/>
          <w:sz w:val="22"/>
        </w:rPr>
        <w:t xml:space="preserve"> Projektu</w:t>
      </w:r>
      <w:r w:rsidR="00776DDA">
        <w:rPr>
          <w:rFonts w:cs="Arial"/>
          <w:sz w:val="22"/>
        </w:rPr>
        <w:t xml:space="preserve"> </w:t>
      </w:r>
      <w:r w:rsidR="00607BCD">
        <w:rPr>
          <w:rFonts w:cs="Arial"/>
          <w:sz w:val="22"/>
        </w:rPr>
        <w:t xml:space="preserve">aj </w:t>
      </w:r>
      <w:r w:rsidR="00776DDA">
        <w:rPr>
          <w:rFonts w:cs="Arial"/>
          <w:sz w:val="22"/>
        </w:rPr>
        <w:t>s rozdelením na etapy, ak sa Projekt člení na etapy</w:t>
      </w:r>
      <w:r w:rsidR="0040402D" w:rsidRPr="0040402D">
        <w:rPr>
          <w:rFonts w:cs="Arial"/>
          <w:sz w:val="22"/>
        </w:rPr>
        <w:t>, kritériá na monitorovanie pokroku, významných etáp, ukazovatele výkonnosti</w:t>
      </w:r>
      <w:r w:rsidR="0040402D">
        <w:rPr>
          <w:rFonts w:cs="Arial"/>
          <w:sz w:val="22"/>
        </w:rPr>
        <w:t>.</w:t>
      </w:r>
    </w:p>
    <w:p w:rsidR="005C19A8" w:rsidRPr="0040402D" w:rsidRDefault="005C19A8" w:rsidP="0040402D">
      <w:pPr>
        <w:ind w:left="360"/>
        <w:jc w:val="both"/>
        <w:rPr>
          <w:rFonts w:cs="Arial"/>
        </w:rPr>
      </w:pPr>
    </w:p>
    <w:p w:rsidR="005C19A8" w:rsidRPr="006E07F6" w:rsidRDefault="005C19A8" w:rsidP="003B0746">
      <w:pPr>
        <w:spacing w:after="0" w:line="240" w:lineRule="auto"/>
        <w:jc w:val="both"/>
        <w:rPr>
          <w:rFonts w:ascii="Arial" w:hAnsi="Arial" w:cs="Arial"/>
        </w:rPr>
      </w:pPr>
      <w:r w:rsidRPr="00D6357E">
        <w:rPr>
          <w:rFonts w:ascii="Arial" w:hAnsi="Arial" w:cs="Arial"/>
        </w:rPr>
        <w:t xml:space="preserve">Prijímateľ predkladá </w:t>
      </w:r>
      <w:r w:rsidR="005C69AE">
        <w:rPr>
          <w:rFonts w:ascii="Arial" w:hAnsi="Arial" w:cs="Arial"/>
        </w:rPr>
        <w:t>PE</w:t>
      </w:r>
      <w:r w:rsidRPr="00D6357E">
        <w:rPr>
          <w:rFonts w:ascii="Arial" w:hAnsi="Arial" w:cs="Arial"/>
        </w:rPr>
        <w:t xml:space="preserve"> Národnej agentúre za účelom overenia jej formálnych</w:t>
      </w:r>
      <w:r w:rsidR="00057E99">
        <w:rPr>
          <w:rFonts w:ascii="Arial" w:hAnsi="Arial" w:cs="Arial"/>
        </w:rPr>
        <w:t>, </w:t>
      </w:r>
      <w:r w:rsidRPr="00D6357E">
        <w:rPr>
          <w:rFonts w:ascii="Arial" w:hAnsi="Arial" w:cs="Arial"/>
        </w:rPr>
        <w:t>vecných</w:t>
      </w:r>
      <w:r w:rsidR="00057E99">
        <w:rPr>
          <w:rFonts w:ascii="Arial" w:hAnsi="Arial" w:cs="Arial"/>
        </w:rPr>
        <w:t xml:space="preserve"> a finančných</w:t>
      </w:r>
      <w:r w:rsidRPr="00D6357E">
        <w:rPr>
          <w:rFonts w:ascii="Arial" w:hAnsi="Arial" w:cs="Arial"/>
        </w:rPr>
        <w:t xml:space="preserve"> náležitostí.</w:t>
      </w:r>
      <w:r w:rsidR="00713EE4">
        <w:rPr>
          <w:rFonts w:ascii="Arial" w:hAnsi="Arial" w:cs="Arial"/>
        </w:rPr>
        <w:t xml:space="preserve"> Národná agentúra zabezpečí doručenie predloženej PE Programovému koordinátorovi.</w:t>
      </w:r>
      <w:r w:rsidRPr="00D6357E">
        <w:rPr>
          <w:rFonts w:ascii="Arial" w:hAnsi="Arial" w:cs="Arial"/>
        </w:rPr>
        <w:t xml:space="preserve"> </w:t>
      </w:r>
      <w:r w:rsidR="005C69AE">
        <w:rPr>
          <w:rFonts w:ascii="Arial" w:hAnsi="Arial" w:cs="Arial"/>
        </w:rPr>
        <w:t>PE</w:t>
      </w:r>
      <w:r w:rsidRPr="00D6357E">
        <w:rPr>
          <w:rFonts w:ascii="Arial" w:hAnsi="Arial" w:cs="Arial"/>
        </w:rPr>
        <w:t xml:space="preserve"> sa môže predložiť</w:t>
      </w:r>
      <w:r w:rsidR="00713EE4">
        <w:rPr>
          <w:rFonts w:ascii="Arial" w:hAnsi="Arial" w:cs="Arial"/>
        </w:rPr>
        <w:t xml:space="preserve"> na základe Oznámenia o možnosti pred</w:t>
      </w:r>
      <w:r w:rsidR="000A7453">
        <w:rPr>
          <w:rFonts w:ascii="Arial" w:hAnsi="Arial" w:cs="Arial"/>
        </w:rPr>
        <w:t>loženia</w:t>
      </w:r>
      <w:r w:rsidR="00713EE4">
        <w:rPr>
          <w:rFonts w:ascii="Arial" w:hAnsi="Arial" w:cs="Arial"/>
        </w:rPr>
        <w:t xml:space="preserve"> PE</w:t>
      </w:r>
      <w:r w:rsidRPr="00D6357E">
        <w:rPr>
          <w:rFonts w:ascii="Arial" w:hAnsi="Arial" w:cs="Arial"/>
        </w:rPr>
        <w:t>, len ak je v súlade s ustanoveniami najnovšieho schváleného AWP, pre ktorý bolo prijaté Rozhodnutie o financovaní</w:t>
      </w:r>
      <w:r w:rsidRPr="006E07F6">
        <w:rPr>
          <w:rFonts w:ascii="Arial" w:hAnsi="Arial" w:cs="Arial"/>
        </w:rPr>
        <w:t xml:space="preserve">. Národná agentúra a Programový koordinátor sa vyjadria k návrhu v lehote </w:t>
      </w:r>
      <w:r w:rsidRPr="00D6357E">
        <w:rPr>
          <w:rFonts w:ascii="Arial" w:hAnsi="Arial" w:cs="Arial"/>
        </w:rPr>
        <w:t xml:space="preserve">20 dní od doručenia </w:t>
      </w:r>
      <w:r w:rsidR="005C69AE">
        <w:rPr>
          <w:rFonts w:ascii="Arial" w:hAnsi="Arial" w:cs="Arial"/>
        </w:rPr>
        <w:t>PE</w:t>
      </w:r>
      <w:r w:rsidRPr="00D6357E">
        <w:rPr>
          <w:rFonts w:ascii="Arial" w:hAnsi="Arial" w:cs="Arial"/>
        </w:rPr>
        <w:t xml:space="preserve"> vo zvlášť komplikovaných prípadoch do 60 dní od doručenia </w:t>
      </w:r>
      <w:r w:rsidR="005C69AE">
        <w:rPr>
          <w:rFonts w:ascii="Arial" w:hAnsi="Arial" w:cs="Arial"/>
        </w:rPr>
        <w:t>PE</w:t>
      </w:r>
      <w:r w:rsidRPr="00D6357E">
        <w:rPr>
          <w:rFonts w:ascii="Arial" w:hAnsi="Arial" w:cs="Arial"/>
        </w:rPr>
        <w:t xml:space="preserve"> o čom je </w:t>
      </w:r>
      <w:r w:rsidRPr="006E07F6">
        <w:rPr>
          <w:rFonts w:ascii="Arial" w:hAnsi="Arial" w:cs="Arial"/>
        </w:rPr>
        <w:t xml:space="preserve">Prijímateľ bezodkladne písomne informovaný. </w:t>
      </w:r>
      <w:r w:rsidRPr="00D6357E">
        <w:rPr>
          <w:rFonts w:ascii="Arial" w:hAnsi="Arial" w:cs="Arial"/>
        </w:rPr>
        <w:t xml:space="preserve">Prijímateľ </w:t>
      </w:r>
      <w:r w:rsidRPr="00D6357E">
        <w:rPr>
          <w:rFonts w:ascii="Arial" w:hAnsi="Arial" w:cs="Arial"/>
        </w:rPr>
        <w:lastRenderedPageBreak/>
        <w:t xml:space="preserve">následne v lehote stanovenej Národnou agentúrou, najmenej však </w:t>
      </w:r>
      <w:r w:rsidR="00A740AB">
        <w:rPr>
          <w:rFonts w:ascii="Arial" w:hAnsi="Arial" w:cs="Arial"/>
        </w:rPr>
        <w:t>20</w:t>
      </w:r>
      <w:r w:rsidR="00A740AB" w:rsidRPr="00D6357E">
        <w:rPr>
          <w:rFonts w:ascii="Arial" w:hAnsi="Arial" w:cs="Arial"/>
        </w:rPr>
        <w:t xml:space="preserve"> </w:t>
      </w:r>
      <w:r w:rsidRPr="00D6357E">
        <w:rPr>
          <w:rFonts w:ascii="Arial" w:hAnsi="Arial" w:cs="Arial"/>
        </w:rPr>
        <w:t xml:space="preserve">dní, zapracuje vznesené pripomienky a predloží konečnú verziu </w:t>
      </w:r>
      <w:r w:rsidR="005C69AE">
        <w:rPr>
          <w:rFonts w:ascii="Arial" w:hAnsi="Arial" w:cs="Arial"/>
        </w:rPr>
        <w:t>PE</w:t>
      </w:r>
      <w:r w:rsidRPr="00D6357E">
        <w:rPr>
          <w:rFonts w:ascii="Arial" w:hAnsi="Arial" w:cs="Arial"/>
        </w:rPr>
        <w:t xml:space="preserve"> Národnej agentúre za účelom jej predloženia EK na schválenie. </w:t>
      </w:r>
      <w:r w:rsidR="005C69AE">
        <w:rPr>
          <w:rFonts w:ascii="Arial" w:hAnsi="Arial" w:cs="Arial"/>
        </w:rPr>
        <w:t>PE</w:t>
      </w:r>
      <w:r w:rsidRPr="00D6357E">
        <w:rPr>
          <w:rFonts w:ascii="Arial" w:hAnsi="Arial" w:cs="Arial"/>
        </w:rPr>
        <w:t xml:space="preserve"> je vypracovaná v slovenskom jazyku a anglickom jazyku</w:t>
      </w:r>
      <w:r w:rsidR="000A7453">
        <w:rPr>
          <w:rFonts w:ascii="Arial" w:hAnsi="Arial" w:cs="Arial"/>
        </w:rPr>
        <w:t xml:space="preserve"> a predložená vo forme a v počte určenom v Oznámení o možnosti predloženia PE</w:t>
      </w:r>
      <w:r w:rsidRPr="00D6357E">
        <w:rPr>
          <w:rFonts w:ascii="Arial" w:hAnsi="Arial" w:cs="Arial"/>
        </w:rPr>
        <w:t xml:space="preserve">. </w:t>
      </w:r>
    </w:p>
    <w:p w:rsidR="005C19A8" w:rsidRPr="00D6357E"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sidRPr="00D6357E">
        <w:rPr>
          <w:rFonts w:ascii="Arial" w:hAnsi="Arial" w:cs="Arial"/>
        </w:rPr>
        <w:t xml:space="preserve">EK môže požiadať Národnú agentúru a/alebo Prijímateľa o poskytnutie podporných informácií alebo o zdôvodnenie obsahu návrhu </w:t>
      </w:r>
      <w:r w:rsidR="005C69AE">
        <w:rPr>
          <w:rFonts w:ascii="Arial" w:hAnsi="Arial" w:cs="Arial"/>
        </w:rPr>
        <w:t>PE</w:t>
      </w:r>
      <w:r w:rsidRPr="00D6357E">
        <w:rPr>
          <w:rFonts w:ascii="Arial" w:hAnsi="Arial" w:cs="Arial"/>
        </w:rPr>
        <w:t xml:space="preserve">. </w:t>
      </w:r>
      <w:r w:rsidRPr="00712CC4">
        <w:rPr>
          <w:rFonts w:ascii="Arial" w:hAnsi="Arial" w:cs="Arial"/>
        </w:rPr>
        <w:t>Prijímateľ</w:t>
      </w:r>
      <w:r w:rsidRPr="006E07F6">
        <w:rPr>
          <w:rFonts w:ascii="Arial" w:hAnsi="Arial" w:cs="Arial"/>
        </w:rPr>
        <w:t xml:space="preserve"> </w:t>
      </w:r>
      <w:r w:rsidRPr="00D6357E">
        <w:rPr>
          <w:rFonts w:ascii="Arial" w:hAnsi="Arial" w:cs="Arial"/>
        </w:rPr>
        <w:t xml:space="preserve">poskytne tieto informácie a zdôvodnenia Národnej agentúre v lehote stanovenej EK. Ak lehota nebola stanovená EK Národná agentúra stanoví primeranú lehotu na poskytnutie požadovaných informácii, najmenej </w:t>
      </w:r>
      <w:r w:rsidR="00A740AB" w:rsidRPr="000669AB">
        <w:rPr>
          <w:rFonts w:ascii="Arial" w:hAnsi="Arial" w:cs="Arial"/>
        </w:rPr>
        <w:t>20</w:t>
      </w:r>
      <w:r w:rsidR="00A740AB" w:rsidRPr="00D6357E">
        <w:rPr>
          <w:rFonts w:ascii="Arial" w:hAnsi="Arial" w:cs="Arial"/>
        </w:rPr>
        <w:t xml:space="preserve"> </w:t>
      </w:r>
      <w:r w:rsidRPr="00D6357E">
        <w:rPr>
          <w:rFonts w:ascii="Arial" w:hAnsi="Arial" w:cs="Arial"/>
        </w:rPr>
        <w:t>dní od doručenia požiadaviek</w:t>
      </w:r>
      <w:r w:rsidRPr="006E07F6">
        <w:rPr>
          <w:rFonts w:ascii="Arial" w:hAnsi="Arial" w:cs="Arial"/>
        </w:rPr>
        <w:t xml:space="preserve"> Prijímateľovi.</w:t>
      </w:r>
      <w:r>
        <w:rPr>
          <w:rFonts w:ascii="Arial" w:hAnsi="Arial" w:cs="Arial"/>
        </w:rPr>
        <w:t xml:space="preserve"> </w:t>
      </w:r>
      <w:r w:rsidRPr="000F7CD2">
        <w:rPr>
          <w:rFonts w:ascii="Arial" w:hAnsi="Arial" w:cs="Arial"/>
        </w:rPr>
        <w:t xml:space="preserve"> </w:t>
      </w:r>
    </w:p>
    <w:p w:rsidR="005C19A8" w:rsidRDefault="005C19A8" w:rsidP="00D30C49">
      <w:pPr>
        <w:spacing w:after="0" w:line="240" w:lineRule="auto"/>
        <w:jc w:val="both"/>
        <w:rPr>
          <w:rFonts w:ascii="Arial" w:hAnsi="Arial" w:cs="Arial"/>
        </w:rPr>
      </w:pPr>
    </w:p>
    <w:p w:rsidR="00CD0CD4" w:rsidRDefault="00CD0CD4" w:rsidP="00CD0CD4">
      <w:pPr>
        <w:spacing w:after="0" w:line="240" w:lineRule="auto"/>
        <w:jc w:val="both"/>
        <w:rPr>
          <w:rFonts w:ascii="Arial" w:hAnsi="Arial" w:cs="Arial"/>
        </w:rPr>
      </w:pPr>
      <w:r w:rsidRPr="000F7CD2">
        <w:rPr>
          <w:rFonts w:ascii="Arial" w:hAnsi="Arial" w:cs="Arial"/>
        </w:rPr>
        <w:t xml:space="preserve">EK schváli </w:t>
      </w:r>
      <w:r w:rsidR="005C69AE">
        <w:rPr>
          <w:rFonts w:ascii="Arial" w:hAnsi="Arial" w:cs="Arial"/>
        </w:rPr>
        <w:t>PE</w:t>
      </w:r>
      <w:r w:rsidRPr="000F7CD2">
        <w:rPr>
          <w:rFonts w:ascii="Arial" w:hAnsi="Arial" w:cs="Arial"/>
        </w:rPr>
        <w:t>, ak sú splnené všetky podmienky na jej schválenie</w:t>
      </w:r>
      <w:r>
        <w:rPr>
          <w:rFonts w:ascii="Arial" w:hAnsi="Arial" w:cs="Arial"/>
        </w:rPr>
        <w:t xml:space="preserve"> alebo schváli </w:t>
      </w:r>
      <w:r w:rsidR="005C69AE">
        <w:rPr>
          <w:rFonts w:ascii="Arial" w:hAnsi="Arial" w:cs="Arial"/>
        </w:rPr>
        <w:t>PE</w:t>
      </w:r>
      <w:r>
        <w:rPr>
          <w:rFonts w:ascii="Arial" w:hAnsi="Arial" w:cs="Arial"/>
        </w:rPr>
        <w:t xml:space="preserve"> spolu s určením ďalších podmienok v zmysle článku 13, bod 7 </w:t>
      </w:r>
      <w:r w:rsidR="00352E03">
        <w:rPr>
          <w:rFonts w:ascii="Arial" w:hAnsi="Arial" w:cs="Arial"/>
        </w:rPr>
        <w:t xml:space="preserve">vykonávacieho </w:t>
      </w:r>
      <w:r>
        <w:rPr>
          <w:rFonts w:ascii="Arial" w:hAnsi="Arial" w:cs="Arial"/>
        </w:rPr>
        <w:t xml:space="preserve">rozhodnutia EK. </w:t>
      </w:r>
    </w:p>
    <w:p w:rsidR="00CD0CD4" w:rsidRDefault="00CD0CD4" w:rsidP="00CD0CD4">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sidRPr="000F7CD2">
        <w:rPr>
          <w:rFonts w:ascii="Arial" w:hAnsi="Arial" w:cs="Arial"/>
        </w:rPr>
        <w:t>Ak EK oznámi podozrenie, že nie sú dodržané usta</w:t>
      </w:r>
      <w:r>
        <w:rPr>
          <w:rFonts w:ascii="Arial" w:hAnsi="Arial" w:cs="Arial"/>
        </w:rPr>
        <w:t xml:space="preserve">novenia odseku 3 a 4 článku 13 </w:t>
      </w:r>
      <w:r w:rsidR="00352E03">
        <w:rPr>
          <w:rFonts w:ascii="Arial" w:hAnsi="Arial" w:cs="Arial"/>
        </w:rPr>
        <w:t>v</w:t>
      </w:r>
      <w:r w:rsidRPr="000F7CD2">
        <w:rPr>
          <w:rFonts w:ascii="Arial" w:hAnsi="Arial" w:cs="Arial"/>
        </w:rPr>
        <w:t>ykonávacieho rozhodnutia</w:t>
      </w:r>
      <w:r>
        <w:rPr>
          <w:rFonts w:ascii="Arial" w:hAnsi="Arial" w:cs="Arial"/>
        </w:rPr>
        <w:t xml:space="preserve"> a </w:t>
      </w:r>
      <w:r w:rsidRPr="000F7CD2">
        <w:rPr>
          <w:rFonts w:ascii="Arial" w:hAnsi="Arial" w:cs="Arial"/>
        </w:rPr>
        <w:t xml:space="preserve">požiada </w:t>
      </w:r>
      <w:r>
        <w:rPr>
          <w:rFonts w:ascii="Arial" w:hAnsi="Arial" w:cs="Arial"/>
        </w:rPr>
        <w:t>Národnú agentúru</w:t>
      </w:r>
      <w:r w:rsidRPr="000F7CD2">
        <w:rPr>
          <w:rFonts w:ascii="Arial" w:hAnsi="Arial" w:cs="Arial"/>
        </w:rPr>
        <w:t xml:space="preserve"> o predloženie revidovanej verzie </w:t>
      </w:r>
      <w:r w:rsidR="005C69AE">
        <w:rPr>
          <w:rFonts w:ascii="Arial" w:hAnsi="Arial" w:cs="Arial"/>
        </w:rPr>
        <w:t>PE</w:t>
      </w:r>
      <w:r>
        <w:rPr>
          <w:rFonts w:ascii="Arial" w:hAnsi="Arial" w:cs="Arial"/>
        </w:rPr>
        <w:t xml:space="preserve">, Prijímateľ vykoná revíziu </w:t>
      </w:r>
      <w:r w:rsidR="005C69AE">
        <w:rPr>
          <w:rFonts w:ascii="Arial" w:hAnsi="Arial" w:cs="Arial"/>
        </w:rPr>
        <w:t>PE</w:t>
      </w:r>
      <w:r>
        <w:rPr>
          <w:rFonts w:ascii="Arial" w:hAnsi="Arial" w:cs="Arial"/>
        </w:rPr>
        <w:t xml:space="preserve"> v zmysle požiadaviek EK a poskytne ju Národnej agentúre v lehote stanovenej EK. Ak lehota nebola stanovená EK Národná agentúra stanoví primeranú lehotu na poskytnutie revidovanej verzie </w:t>
      </w:r>
      <w:r w:rsidR="005C69AE">
        <w:rPr>
          <w:rFonts w:ascii="Arial" w:hAnsi="Arial" w:cs="Arial"/>
        </w:rPr>
        <w:t>PE</w:t>
      </w:r>
      <w:r>
        <w:rPr>
          <w:rFonts w:ascii="Arial" w:hAnsi="Arial" w:cs="Arial"/>
        </w:rPr>
        <w:t xml:space="preserve">, najmenej </w:t>
      </w:r>
      <w:r w:rsidR="00F375F2">
        <w:rPr>
          <w:rFonts w:ascii="Arial" w:hAnsi="Arial" w:cs="Arial"/>
        </w:rPr>
        <w:t>20</w:t>
      </w:r>
      <w:r>
        <w:rPr>
          <w:rFonts w:ascii="Arial" w:hAnsi="Arial" w:cs="Arial"/>
        </w:rPr>
        <w:t xml:space="preserve"> dní od doručenia požiadaviek Prijímateľovi.</w:t>
      </w:r>
    </w:p>
    <w:p w:rsidR="005C19A8"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Pr>
          <w:rFonts w:ascii="Arial" w:hAnsi="Arial" w:cs="Arial"/>
        </w:rPr>
        <w:t xml:space="preserve">Národná agentúra potom opätovne predloží revidovanú verziu </w:t>
      </w:r>
      <w:r w:rsidR="005C69AE">
        <w:rPr>
          <w:rFonts w:ascii="Arial" w:hAnsi="Arial" w:cs="Arial"/>
        </w:rPr>
        <w:t>PE</w:t>
      </w:r>
      <w:r>
        <w:rPr>
          <w:rFonts w:ascii="Arial" w:hAnsi="Arial" w:cs="Arial"/>
        </w:rPr>
        <w:t xml:space="preserve"> alebo zdôvodnenia obsahu návrhu </w:t>
      </w:r>
      <w:r w:rsidR="005C69AE">
        <w:rPr>
          <w:rFonts w:ascii="Arial" w:hAnsi="Arial" w:cs="Arial"/>
        </w:rPr>
        <w:t>PE</w:t>
      </w:r>
      <w:r>
        <w:rPr>
          <w:rFonts w:ascii="Arial" w:hAnsi="Arial" w:cs="Arial"/>
        </w:rPr>
        <w:t xml:space="preserve"> EK na schválenie.</w:t>
      </w:r>
    </w:p>
    <w:p w:rsidR="00E61E7A" w:rsidRDefault="00E61E7A" w:rsidP="00D30C49">
      <w:pPr>
        <w:spacing w:after="0" w:line="240" w:lineRule="auto"/>
        <w:jc w:val="both"/>
        <w:rPr>
          <w:rFonts w:ascii="Arial" w:hAnsi="Arial" w:cs="Arial"/>
        </w:rPr>
      </w:pPr>
    </w:p>
    <w:p w:rsidR="00E61E7A" w:rsidRDefault="00E61E7A" w:rsidP="00D30C49">
      <w:pPr>
        <w:spacing w:after="0" w:line="240" w:lineRule="auto"/>
        <w:jc w:val="both"/>
        <w:rPr>
          <w:rFonts w:ascii="Arial" w:hAnsi="Arial" w:cs="Arial"/>
        </w:rPr>
      </w:pPr>
      <w:r>
        <w:rPr>
          <w:rFonts w:ascii="Arial" w:hAnsi="Arial" w:cs="Arial"/>
        </w:rPr>
        <w:t xml:space="preserve">Ak nie je inak dohodnuté s EK a uvedené v PE, na využívanie </w:t>
      </w:r>
      <w:r w:rsidRPr="006E0891">
        <w:rPr>
          <w:rFonts w:ascii="Arial" w:hAnsi="Arial" w:cs="Arial"/>
        </w:rPr>
        <w:t>nepredvídaných výdavkov</w:t>
      </w:r>
      <w:r>
        <w:rPr>
          <w:rFonts w:ascii="Arial" w:hAnsi="Arial" w:cs="Arial"/>
        </w:rPr>
        <w:t xml:space="preserve"> v rámci </w:t>
      </w:r>
      <w:r w:rsidR="003A581C">
        <w:rPr>
          <w:rFonts w:ascii="Arial" w:hAnsi="Arial" w:cs="Arial"/>
        </w:rPr>
        <w:t>Projektu platia obmedzenia</w:t>
      </w:r>
      <w:r>
        <w:rPr>
          <w:rFonts w:ascii="Arial" w:hAnsi="Arial" w:cs="Arial"/>
        </w:rPr>
        <w:t xml:space="preserve"> stanovené vo vykonávacom rozhodnutí.</w:t>
      </w:r>
    </w:p>
    <w:p w:rsidR="005C19A8" w:rsidRDefault="005C19A8" w:rsidP="00D30C49">
      <w:pPr>
        <w:spacing w:after="0" w:line="240" w:lineRule="auto"/>
        <w:jc w:val="both"/>
        <w:rPr>
          <w:rFonts w:ascii="Arial" w:hAnsi="Arial" w:cs="Arial"/>
        </w:rPr>
      </w:pPr>
    </w:p>
    <w:p w:rsidR="005C19A8" w:rsidRPr="000F7CD2" w:rsidRDefault="00C10F41" w:rsidP="00D30C49">
      <w:pPr>
        <w:spacing w:after="0" w:line="240" w:lineRule="auto"/>
        <w:jc w:val="both"/>
        <w:rPr>
          <w:rFonts w:ascii="Arial" w:hAnsi="Arial" w:cs="Arial"/>
        </w:rPr>
      </w:pPr>
      <w:r>
        <w:rPr>
          <w:rFonts w:ascii="Arial" w:hAnsi="Arial" w:cs="Arial"/>
        </w:rPr>
        <w:t>V</w:t>
      </w:r>
      <w:r w:rsidR="005C19A8">
        <w:rPr>
          <w:rFonts w:ascii="Arial" w:hAnsi="Arial" w:cs="Arial"/>
        </w:rPr>
        <w:t xml:space="preserve"> prípade zmeny </w:t>
      </w:r>
      <w:r w:rsidR="005C69AE">
        <w:rPr>
          <w:rFonts w:ascii="Arial" w:hAnsi="Arial" w:cs="Arial"/>
        </w:rPr>
        <w:t>PE</w:t>
      </w:r>
      <w:r w:rsidR="005C19A8">
        <w:rPr>
          <w:rFonts w:ascii="Arial" w:hAnsi="Arial" w:cs="Arial"/>
        </w:rPr>
        <w:t xml:space="preserve"> v čase od jej schválenia EK do účinnosti Zmluvy o poskytnutí grantu</w:t>
      </w:r>
      <w:r>
        <w:rPr>
          <w:rFonts w:ascii="Arial" w:hAnsi="Arial" w:cs="Arial"/>
        </w:rPr>
        <w:t xml:space="preserve"> sa postupuje analogicky pod</w:t>
      </w:r>
      <w:r w:rsidR="00B94BF1">
        <w:rPr>
          <w:rFonts w:ascii="Arial" w:hAnsi="Arial" w:cs="Arial"/>
        </w:rPr>
        <w:t>ľa postupov uvedených v kapitolách</w:t>
      </w:r>
      <w:r>
        <w:rPr>
          <w:rFonts w:ascii="Arial" w:hAnsi="Arial" w:cs="Arial"/>
        </w:rPr>
        <w:t xml:space="preserve"> 6.2.1</w:t>
      </w:r>
      <w:r w:rsidR="00B94BF1">
        <w:rPr>
          <w:rFonts w:ascii="Arial" w:hAnsi="Arial" w:cs="Arial"/>
        </w:rPr>
        <w:t xml:space="preserve"> a 6.2.2 </w:t>
      </w:r>
      <w:r>
        <w:rPr>
          <w:rFonts w:ascii="Arial" w:hAnsi="Arial" w:cs="Arial"/>
        </w:rPr>
        <w:t>tak, aby bol</w:t>
      </w:r>
      <w:r w:rsidR="00B94BF1">
        <w:rPr>
          <w:rFonts w:ascii="Arial" w:hAnsi="Arial" w:cs="Arial"/>
        </w:rPr>
        <w:t>i splnené podmienky podľa článkov 13 a</w:t>
      </w:r>
      <w:r>
        <w:rPr>
          <w:rFonts w:ascii="Arial" w:hAnsi="Arial" w:cs="Arial"/>
        </w:rPr>
        <w:t xml:space="preserve"> 14 </w:t>
      </w:r>
      <w:r w:rsidR="00352E03">
        <w:rPr>
          <w:rFonts w:ascii="Arial" w:hAnsi="Arial" w:cs="Arial"/>
        </w:rPr>
        <w:t xml:space="preserve">vykonávacieho </w:t>
      </w:r>
      <w:r>
        <w:rPr>
          <w:rFonts w:ascii="Arial" w:hAnsi="Arial" w:cs="Arial"/>
        </w:rPr>
        <w:t>rozhodnutia.</w:t>
      </w:r>
      <w:r w:rsidR="005C19A8">
        <w:rPr>
          <w:rFonts w:ascii="Arial" w:hAnsi="Arial" w:cs="Arial"/>
        </w:rPr>
        <w:t xml:space="preserve"> </w:t>
      </w:r>
    </w:p>
    <w:p w:rsidR="005C19A8" w:rsidRDefault="005C19A8" w:rsidP="00D30C49">
      <w:pPr>
        <w:spacing w:after="0" w:line="240" w:lineRule="auto"/>
        <w:jc w:val="both"/>
        <w:rPr>
          <w:rFonts w:ascii="Arial" w:hAnsi="Arial" w:cs="Arial"/>
        </w:rPr>
      </w:pPr>
    </w:p>
    <w:p w:rsidR="005C19A8" w:rsidRPr="000F7CD2" w:rsidRDefault="005C19A8" w:rsidP="00D30C49">
      <w:pPr>
        <w:spacing w:after="0" w:line="240" w:lineRule="auto"/>
        <w:jc w:val="both"/>
        <w:rPr>
          <w:rFonts w:ascii="Arial" w:hAnsi="Arial" w:cs="Arial"/>
        </w:rPr>
      </w:pPr>
      <w:r>
        <w:rPr>
          <w:rFonts w:ascii="Arial" w:hAnsi="Arial" w:cs="Arial"/>
        </w:rPr>
        <w:t xml:space="preserve">Je povinnosťou Prijímateľa, aby zaistil vykonávanie Projektu v súlade s ustanoveniami najnovšej verzie </w:t>
      </w:r>
      <w:r w:rsidR="005C69AE">
        <w:rPr>
          <w:rFonts w:ascii="Arial" w:hAnsi="Arial" w:cs="Arial"/>
        </w:rPr>
        <w:t>PE</w:t>
      </w:r>
      <w:r>
        <w:rPr>
          <w:rFonts w:ascii="Arial" w:hAnsi="Arial" w:cs="Arial"/>
        </w:rPr>
        <w:t>.</w:t>
      </w:r>
    </w:p>
    <w:p w:rsidR="005C19A8" w:rsidRDefault="005C19A8" w:rsidP="00D30C49">
      <w:pPr>
        <w:spacing w:after="0" w:line="240" w:lineRule="auto"/>
        <w:jc w:val="both"/>
        <w:rPr>
          <w:rFonts w:ascii="Arial" w:hAnsi="Arial" w:cs="Arial"/>
        </w:rPr>
      </w:pPr>
    </w:p>
    <w:p w:rsidR="005C19A8" w:rsidRPr="0088522D" w:rsidRDefault="005C19A8" w:rsidP="002F654A">
      <w:pPr>
        <w:pStyle w:val="Odsekzoznamu"/>
        <w:numPr>
          <w:ilvl w:val="1"/>
          <w:numId w:val="55"/>
        </w:numPr>
        <w:ind w:left="709" w:hanging="709"/>
        <w:jc w:val="both"/>
        <w:outlineLvl w:val="1"/>
        <w:rPr>
          <w:rFonts w:cs="Arial"/>
          <w:b/>
          <w:sz w:val="22"/>
        </w:rPr>
      </w:pPr>
      <w:bookmarkStart w:id="119" w:name="_Toc521592560"/>
      <w:r w:rsidRPr="0088522D">
        <w:rPr>
          <w:rFonts w:cs="Arial"/>
          <w:b/>
          <w:sz w:val="22"/>
        </w:rPr>
        <w:t>Zmena</w:t>
      </w:r>
      <w:r w:rsidR="007850C0">
        <w:rPr>
          <w:rFonts w:cs="Arial"/>
          <w:b/>
          <w:sz w:val="22"/>
        </w:rPr>
        <w:t>, zrušenie</w:t>
      </w:r>
      <w:r w:rsidRPr="0088522D">
        <w:rPr>
          <w:rFonts w:cs="Arial"/>
          <w:b/>
          <w:sz w:val="22"/>
        </w:rPr>
        <w:t xml:space="preserve"> a </w:t>
      </w:r>
      <w:r w:rsidR="005624B8">
        <w:rPr>
          <w:rFonts w:cs="Arial"/>
          <w:b/>
          <w:sz w:val="22"/>
        </w:rPr>
        <w:t>u</w:t>
      </w:r>
      <w:r w:rsidRPr="0088522D">
        <w:rPr>
          <w:rFonts w:cs="Arial"/>
          <w:b/>
          <w:sz w:val="22"/>
        </w:rPr>
        <w:t>končenie Projektu</w:t>
      </w:r>
      <w:bookmarkEnd w:id="119"/>
      <w:r w:rsidR="007850C0">
        <w:rPr>
          <w:rFonts w:cs="Arial"/>
          <w:b/>
          <w:sz w:val="22"/>
        </w:rPr>
        <w:t xml:space="preserve"> </w:t>
      </w:r>
    </w:p>
    <w:p w:rsidR="005C19A8" w:rsidRDefault="005C19A8" w:rsidP="00D30C49">
      <w:pPr>
        <w:spacing w:after="0" w:line="240" w:lineRule="auto"/>
        <w:jc w:val="both"/>
        <w:rPr>
          <w:rFonts w:ascii="Arial" w:hAnsi="Arial" w:cs="Arial"/>
          <w:b/>
        </w:rPr>
      </w:pPr>
    </w:p>
    <w:p w:rsidR="005C19A8" w:rsidRPr="0088522D" w:rsidRDefault="005C19A8" w:rsidP="002F654A">
      <w:pPr>
        <w:pStyle w:val="Odsekzoznamu"/>
        <w:numPr>
          <w:ilvl w:val="2"/>
          <w:numId w:val="55"/>
        </w:numPr>
        <w:jc w:val="both"/>
        <w:outlineLvl w:val="2"/>
        <w:rPr>
          <w:rFonts w:cs="Arial"/>
          <w:b/>
          <w:sz w:val="22"/>
        </w:rPr>
      </w:pPr>
      <w:bookmarkStart w:id="120" w:name="_Toc521592561"/>
      <w:r w:rsidRPr="0088522D">
        <w:rPr>
          <w:rFonts w:cs="Arial"/>
          <w:b/>
          <w:sz w:val="22"/>
        </w:rPr>
        <w:t>Zmena Projektu</w:t>
      </w:r>
      <w:r>
        <w:rPr>
          <w:rFonts w:cs="Arial"/>
          <w:b/>
          <w:sz w:val="22"/>
        </w:rPr>
        <w:t xml:space="preserve"> (zahŕňajúca zmenu Projektovej dokumentácie)</w:t>
      </w:r>
      <w:bookmarkEnd w:id="120"/>
    </w:p>
    <w:p w:rsidR="005C19A8" w:rsidRDefault="005C19A8" w:rsidP="0088522D">
      <w:pPr>
        <w:spacing w:after="0" w:line="240" w:lineRule="auto"/>
        <w:jc w:val="both"/>
        <w:rPr>
          <w:rFonts w:ascii="Arial" w:hAnsi="Arial" w:cs="Arial"/>
        </w:rPr>
      </w:pPr>
      <w:bookmarkStart w:id="121" w:name="_Toc438193943"/>
      <w:bookmarkStart w:id="122" w:name="_Toc438194489"/>
      <w:bookmarkStart w:id="123" w:name="_Toc438194834"/>
      <w:bookmarkStart w:id="124" w:name="_Toc438194872"/>
      <w:bookmarkStart w:id="125" w:name="_Toc438202636"/>
    </w:p>
    <w:bookmarkEnd w:id="121"/>
    <w:bookmarkEnd w:id="122"/>
    <w:bookmarkEnd w:id="123"/>
    <w:bookmarkEnd w:id="124"/>
    <w:bookmarkEnd w:id="125"/>
    <w:p w:rsidR="00B94BF1" w:rsidRDefault="00B94BF1" w:rsidP="00B94BF1">
      <w:pPr>
        <w:spacing w:after="0" w:line="240" w:lineRule="auto"/>
        <w:jc w:val="both"/>
        <w:rPr>
          <w:rFonts w:ascii="Arial" w:hAnsi="Arial" w:cs="Arial"/>
        </w:rPr>
      </w:pPr>
      <w:r>
        <w:rPr>
          <w:rFonts w:ascii="Arial" w:hAnsi="Arial" w:cs="Arial"/>
        </w:rPr>
        <w:t xml:space="preserve">Zmeny Projektu môžu byť iniciované zo strany </w:t>
      </w:r>
      <w:r w:rsidRPr="00B94BF1">
        <w:rPr>
          <w:rFonts w:ascii="Arial" w:hAnsi="Arial" w:cs="Arial"/>
        </w:rPr>
        <w:t>Prijímateľa ako aj Národnej agentúry alebo Národnej agentúry na podnet Monitorovacieho výboru, pričom</w:t>
      </w:r>
      <w:r>
        <w:rPr>
          <w:rFonts w:ascii="Arial" w:hAnsi="Arial" w:cs="Arial"/>
        </w:rPr>
        <w:t xml:space="preserve"> každú zmenu musí overiť Národná agentúra postupom podľa tejto časti 6.2.1 a časti 6.2.2 a v súlade s </w:t>
      </w:r>
      <w:r w:rsidR="00352E03">
        <w:rPr>
          <w:rFonts w:ascii="Arial" w:hAnsi="Arial" w:cs="Arial"/>
        </w:rPr>
        <w:t>vykonávacím rozhodnutím</w:t>
      </w:r>
      <w:r>
        <w:rPr>
          <w:rFonts w:ascii="Arial" w:hAnsi="Arial" w:cs="Arial"/>
        </w:rPr>
        <w:t>, najmä s jeho ustanoveniami v článku 13 a 14</w:t>
      </w:r>
      <w:r>
        <w:rPr>
          <w:rStyle w:val="Odkaznapoznmkupodiarou"/>
          <w:rFonts w:ascii="Arial" w:hAnsi="Arial" w:cs="Arial"/>
        </w:rPr>
        <w:footnoteReference w:id="3"/>
      </w:r>
      <w:r>
        <w:rPr>
          <w:rFonts w:ascii="Arial" w:hAnsi="Arial" w:cs="Arial"/>
        </w:rPr>
        <w:t xml:space="preserve">. </w:t>
      </w:r>
    </w:p>
    <w:p w:rsidR="00B94BF1" w:rsidRDefault="00B94BF1" w:rsidP="00B94BF1">
      <w:pPr>
        <w:spacing w:after="0" w:line="240" w:lineRule="auto"/>
        <w:jc w:val="both"/>
        <w:rPr>
          <w:rFonts w:ascii="Arial" w:hAnsi="Arial" w:cs="Arial"/>
        </w:rPr>
      </w:pPr>
    </w:p>
    <w:p w:rsidR="00B94BF1" w:rsidRDefault="00B94BF1" w:rsidP="00B94BF1">
      <w:pPr>
        <w:spacing w:after="0" w:line="240" w:lineRule="auto"/>
        <w:jc w:val="both"/>
        <w:rPr>
          <w:rFonts w:ascii="Arial" w:hAnsi="Arial" w:cs="Arial"/>
        </w:rPr>
      </w:pPr>
      <w:r>
        <w:rPr>
          <w:rFonts w:ascii="Arial" w:hAnsi="Arial" w:cs="Arial"/>
        </w:rPr>
        <w:t xml:space="preserve">Najdôležitejšou zmenou Projektu je zmena </w:t>
      </w:r>
      <w:r w:rsidR="005C69AE">
        <w:rPr>
          <w:rFonts w:ascii="Arial" w:hAnsi="Arial" w:cs="Arial"/>
        </w:rPr>
        <w:t>PE</w:t>
      </w:r>
      <w:r>
        <w:rPr>
          <w:rFonts w:ascii="Arial" w:hAnsi="Arial" w:cs="Arial"/>
        </w:rPr>
        <w:t xml:space="preserve">. </w:t>
      </w:r>
      <w:r w:rsidR="00DE6579">
        <w:rPr>
          <w:rFonts w:ascii="Arial" w:hAnsi="Arial" w:cs="Arial"/>
        </w:rPr>
        <w:t>V</w:t>
      </w:r>
      <w:r>
        <w:rPr>
          <w:rFonts w:ascii="Arial" w:hAnsi="Arial" w:cs="Arial"/>
        </w:rPr>
        <w:t xml:space="preserve"> čase od účinnosti Zmluvy o poskytnutí </w:t>
      </w:r>
      <w:r w:rsidRPr="00B17293">
        <w:rPr>
          <w:rFonts w:ascii="Arial" w:hAnsi="Arial" w:cs="Arial"/>
        </w:rPr>
        <w:t xml:space="preserve">grantu </w:t>
      </w:r>
      <w:r w:rsidRPr="007D3080">
        <w:rPr>
          <w:rFonts w:ascii="Arial" w:hAnsi="Arial" w:cs="Arial"/>
        </w:rPr>
        <w:t>do Ukončenia Projektu</w:t>
      </w:r>
      <w:r w:rsidRPr="00B17293">
        <w:rPr>
          <w:rStyle w:val="Odkaznapoznmkupodiarou"/>
          <w:rFonts w:ascii="Arial" w:hAnsi="Arial" w:cs="Arial"/>
        </w:rPr>
        <w:footnoteReference w:id="4"/>
      </w:r>
      <w:r w:rsidRPr="00B17293">
        <w:rPr>
          <w:rFonts w:ascii="Arial" w:hAnsi="Arial" w:cs="Arial"/>
        </w:rPr>
        <w:t>,</w:t>
      </w:r>
      <w:r w:rsidRPr="007D3080">
        <w:rPr>
          <w:rFonts w:ascii="Arial" w:hAnsi="Arial" w:cs="Arial"/>
        </w:rPr>
        <w:t xml:space="preserve"> môže byť nevyhnutné meniť </w:t>
      </w:r>
      <w:r w:rsidR="005C69AE">
        <w:rPr>
          <w:rFonts w:ascii="Arial" w:hAnsi="Arial" w:cs="Arial"/>
        </w:rPr>
        <w:t>PE</w:t>
      </w:r>
      <w:r w:rsidRPr="007D3080">
        <w:rPr>
          <w:rFonts w:ascii="Arial" w:hAnsi="Arial" w:cs="Arial"/>
        </w:rPr>
        <w:t xml:space="preserve"> s c</w:t>
      </w:r>
      <w:r w:rsidRPr="00B17293">
        <w:rPr>
          <w:rFonts w:ascii="Arial" w:hAnsi="Arial" w:cs="Arial"/>
        </w:rPr>
        <w:t>ieľom zohľadniť zmeny takých údajov, ako je technický</w:t>
      </w:r>
      <w:r>
        <w:rPr>
          <w:rFonts w:ascii="Arial" w:hAnsi="Arial" w:cs="Arial"/>
        </w:rPr>
        <w:t xml:space="preserve"> rozsah, harmonogram, finančné údaje a akékoľvek iné relevantné informácie, aby boli vždy k dispozícii najnovšie informácie. Rovnako môže dôjsť k iným zmenám Projektu. </w:t>
      </w:r>
    </w:p>
    <w:p w:rsidR="00B94BF1" w:rsidRDefault="00B94BF1" w:rsidP="00B94BF1">
      <w:pPr>
        <w:spacing w:after="0" w:line="240" w:lineRule="auto"/>
        <w:jc w:val="both"/>
        <w:rPr>
          <w:rFonts w:ascii="Arial" w:hAnsi="Arial" w:cs="Arial"/>
        </w:rPr>
      </w:pPr>
    </w:p>
    <w:p w:rsidR="00B94BF1" w:rsidRDefault="00B94BF1" w:rsidP="00B94BF1">
      <w:pPr>
        <w:spacing w:after="0" w:line="240" w:lineRule="auto"/>
        <w:jc w:val="both"/>
        <w:rPr>
          <w:rFonts w:ascii="Arial" w:hAnsi="Arial" w:cs="Arial"/>
        </w:rPr>
      </w:pPr>
      <w:r w:rsidRPr="00D30C49">
        <w:rPr>
          <w:rFonts w:ascii="Arial" w:hAnsi="Arial" w:cs="Arial"/>
        </w:rPr>
        <w:lastRenderedPageBreak/>
        <w:t>Prijímateľ je povinný bezodkladne písomne (so stručným popisom zmeny) upovedomiť Národnú agentúru</w:t>
      </w:r>
      <w:r>
        <w:rPr>
          <w:rFonts w:ascii="Arial" w:hAnsi="Arial" w:cs="Arial"/>
        </w:rPr>
        <w:t xml:space="preserve"> o vzniku potreby </w:t>
      </w:r>
      <w:r w:rsidRPr="00D30C49">
        <w:rPr>
          <w:rFonts w:ascii="Arial" w:hAnsi="Arial" w:cs="Arial"/>
        </w:rPr>
        <w:t xml:space="preserve">odchýliť sa od ustanovení </w:t>
      </w:r>
      <w:r w:rsidR="005C69AE">
        <w:rPr>
          <w:rFonts w:ascii="Arial" w:hAnsi="Arial" w:cs="Arial"/>
        </w:rPr>
        <w:t>PE</w:t>
      </w:r>
      <w:r w:rsidRPr="00D30C49">
        <w:rPr>
          <w:rFonts w:ascii="Arial" w:hAnsi="Arial" w:cs="Arial"/>
        </w:rPr>
        <w:t xml:space="preserve"> schválenej EK alebo ju aktualizovať</w:t>
      </w:r>
      <w:r>
        <w:rPr>
          <w:rFonts w:ascii="Arial" w:hAnsi="Arial" w:cs="Arial"/>
        </w:rPr>
        <w:t xml:space="preserve"> alebo o inej zmene Projektu, ktorá sa vyskytne počas implementácie P</w:t>
      </w:r>
      <w:r w:rsidRPr="00D30C49">
        <w:rPr>
          <w:rFonts w:ascii="Arial" w:hAnsi="Arial" w:cs="Arial"/>
        </w:rPr>
        <w:t>rojektu</w:t>
      </w:r>
      <w:r>
        <w:rPr>
          <w:rFonts w:ascii="Arial" w:hAnsi="Arial" w:cs="Arial"/>
        </w:rPr>
        <w:t xml:space="preserve">. </w:t>
      </w:r>
      <w:r w:rsidRPr="00D30C49">
        <w:rPr>
          <w:rFonts w:ascii="Arial" w:hAnsi="Arial" w:cs="Arial"/>
        </w:rPr>
        <w:t xml:space="preserve"> </w:t>
      </w:r>
    </w:p>
    <w:p w:rsidR="00B94BF1" w:rsidRDefault="00B94BF1" w:rsidP="00B94BF1">
      <w:pPr>
        <w:spacing w:after="0" w:line="240" w:lineRule="auto"/>
        <w:jc w:val="both"/>
        <w:rPr>
          <w:rFonts w:ascii="Arial" w:hAnsi="Arial" w:cs="Arial"/>
        </w:rPr>
      </w:pPr>
    </w:p>
    <w:p w:rsidR="00B94BF1" w:rsidRDefault="00B94BF1" w:rsidP="00B94BF1">
      <w:pPr>
        <w:spacing w:after="0" w:line="240" w:lineRule="auto"/>
        <w:jc w:val="both"/>
        <w:rPr>
          <w:rFonts w:ascii="Arial" w:hAnsi="Arial" w:cs="Arial"/>
        </w:rPr>
      </w:pPr>
      <w:r>
        <w:rPr>
          <w:rFonts w:ascii="Arial" w:hAnsi="Arial" w:cs="Arial"/>
        </w:rPr>
        <w:t xml:space="preserve">Národná agentúra </w:t>
      </w:r>
      <w:r w:rsidRPr="00D30C49">
        <w:rPr>
          <w:rFonts w:ascii="Arial" w:hAnsi="Arial" w:cs="Arial"/>
        </w:rPr>
        <w:t xml:space="preserve">v lehote 10 dní od doručenia oznámenia </w:t>
      </w:r>
      <w:r>
        <w:rPr>
          <w:rFonts w:ascii="Arial" w:hAnsi="Arial" w:cs="Arial"/>
        </w:rPr>
        <w:t xml:space="preserve">Prijímateľa: </w:t>
      </w:r>
    </w:p>
    <w:p w:rsidR="00B94BF1" w:rsidRDefault="00B94BF1" w:rsidP="00B94BF1">
      <w:pPr>
        <w:spacing w:after="0" w:line="240" w:lineRule="auto"/>
        <w:jc w:val="both"/>
        <w:rPr>
          <w:rFonts w:ascii="Arial" w:hAnsi="Arial" w:cs="Arial"/>
        </w:rPr>
      </w:pPr>
    </w:p>
    <w:p w:rsidR="00B94BF1" w:rsidRDefault="00B94BF1" w:rsidP="00B94BF1">
      <w:pPr>
        <w:spacing w:after="0" w:line="240" w:lineRule="auto"/>
        <w:ind w:left="360" w:hanging="360"/>
        <w:jc w:val="both"/>
        <w:rPr>
          <w:rFonts w:ascii="Arial" w:hAnsi="Arial" w:cs="Arial"/>
        </w:rPr>
      </w:pPr>
      <w:r>
        <w:rPr>
          <w:rFonts w:ascii="Arial" w:hAnsi="Arial" w:cs="Arial"/>
        </w:rPr>
        <w:t xml:space="preserve">a) </w:t>
      </w:r>
      <w:bookmarkStart w:id="126" w:name="_Toc438193944"/>
      <w:bookmarkStart w:id="127" w:name="_Toc438194490"/>
      <w:bookmarkStart w:id="128" w:name="_Toc438194835"/>
      <w:bookmarkStart w:id="129" w:name="_Toc438194873"/>
      <w:bookmarkStart w:id="130" w:name="_Toc438202637"/>
      <w:r w:rsidR="00CB3118">
        <w:rPr>
          <w:rFonts w:ascii="Arial" w:hAnsi="Arial" w:cs="Arial"/>
        </w:rPr>
        <w:tab/>
      </w:r>
      <w:r>
        <w:rPr>
          <w:rFonts w:ascii="Arial" w:hAnsi="Arial" w:cs="Arial"/>
        </w:rPr>
        <w:t>buď navrhovanú zmenu schváli vzhľadom na formálny charakter zmeny</w:t>
      </w:r>
      <w:r w:rsidRPr="00D30C49">
        <w:rPr>
          <w:rFonts w:ascii="Arial" w:hAnsi="Arial" w:cs="Arial"/>
        </w:rPr>
        <w:t xml:space="preserve"> a o tejto skutočnosti informuje Prijímateľa, alebo</w:t>
      </w:r>
      <w:r>
        <w:rPr>
          <w:rFonts w:ascii="Arial" w:hAnsi="Arial" w:cs="Arial"/>
        </w:rPr>
        <w:t xml:space="preserve"> </w:t>
      </w:r>
    </w:p>
    <w:p w:rsidR="00B94BF1" w:rsidRDefault="00B94BF1" w:rsidP="006E0891">
      <w:pPr>
        <w:spacing w:before="120" w:after="0" w:line="240" w:lineRule="auto"/>
        <w:ind w:left="357" w:hanging="357"/>
        <w:jc w:val="both"/>
        <w:rPr>
          <w:rFonts w:ascii="Arial" w:hAnsi="Arial" w:cs="Arial"/>
        </w:rPr>
      </w:pPr>
      <w:r>
        <w:rPr>
          <w:rFonts w:ascii="Arial" w:hAnsi="Arial" w:cs="Arial"/>
        </w:rPr>
        <w:t xml:space="preserve">b) </w:t>
      </w:r>
      <w:r>
        <w:rPr>
          <w:rFonts w:ascii="Arial" w:hAnsi="Arial" w:cs="Arial"/>
        </w:rPr>
        <w:tab/>
        <w:t>v prípade vecného dopadu na Projekt,</w:t>
      </w:r>
      <w:r w:rsidRPr="00D30C49">
        <w:rPr>
          <w:rFonts w:ascii="Arial" w:hAnsi="Arial" w:cs="Arial"/>
        </w:rPr>
        <w:t xml:space="preserve"> požiada Prijímateľa o predloženie </w:t>
      </w:r>
      <w:r w:rsidR="00CA58CE">
        <w:rPr>
          <w:rFonts w:ascii="Arial" w:hAnsi="Arial" w:cs="Arial"/>
        </w:rPr>
        <w:t>ž</w:t>
      </w:r>
      <w:r w:rsidRPr="00D30C49">
        <w:rPr>
          <w:rFonts w:ascii="Arial" w:hAnsi="Arial" w:cs="Arial"/>
        </w:rPr>
        <w:t xml:space="preserve">iadosti o zmenu </w:t>
      </w:r>
      <w:r>
        <w:rPr>
          <w:rFonts w:ascii="Arial" w:hAnsi="Arial" w:cs="Arial"/>
        </w:rPr>
        <w:t>P</w:t>
      </w:r>
      <w:r w:rsidRPr="00D30C49">
        <w:rPr>
          <w:rFonts w:ascii="Arial" w:hAnsi="Arial" w:cs="Arial"/>
        </w:rPr>
        <w:t>rojektu, ktorá bude posúdená v súlade s</w:t>
      </w:r>
      <w:r>
        <w:rPr>
          <w:rFonts w:ascii="Arial" w:hAnsi="Arial" w:cs="Arial"/>
        </w:rPr>
        <w:t> ustanoveniami kap. 6.2.2</w:t>
      </w:r>
      <w:bookmarkEnd w:id="126"/>
      <w:bookmarkEnd w:id="127"/>
      <w:bookmarkEnd w:id="128"/>
      <w:bookmarkEnd w:id="129"/>
      <w:bookmarkEnd w:id="130"/>
      <w:r>
        <w:rPr>
          <w:rFonts w:ascii="Arial" w:hAnsi="Arial" w:cs="Arial"/>
        </w:rPr>
        <w:t xml:space="preserve">. </w:t>
      </w:r>
    </w:p>
    <w:p w:rsidR="00B94BF1" w:rsidRDefault="00B94BF1" w:rsidP="00B94BF1">
      <w:pPr>
        <w:spacing w:after="0" w:line="240" w:lineRule="auto"/>
        <w:jc w:val="both"/>
        <w:rPr>
          <w:rFonts w:ascii="Arial" w:hAnsi="Arial" w:cs="Arial"/>
        </w:rPr>
      </w:pPr>
    </w:p>
    <w:p w:rsidR="00B94BF1" w:rsidRPr="00D30C49" w:rsidRDefault="00B94BF1" w:rsidP="00B94BF1">
      <w:pPr>
        <w:spacing w:after="0" w:line="240" w:lineRule="auto"/>
        <w:jc w:val="both"/>
        <w:rPr>
          <w:rFonts w:ascii="Arial" w:hAnsi="Arial" w:cs="Arial"/>
        </w:rPr>
      </w:pPr>
      <w:r>
        <w:rPr>
          <w:rFonts w:ascii="Arial" w:hAnsi="Arial" w:cs="Arial"/>
        </w:rPr>
        <w:t xml:space="preserve">V prípade, ak si je Prijímateľ vedomý závažnosti navrhovanej zmeny, je oprávnený postupovať priamo podľa časti 6.2.2 a predložiť </w:t>
      </w:r>
      <w:r w:rsidR="00CA58CE">
        <w:rPr>
          <w:rFonts w:ascii="Arial" w:hAnsi="Arial" w:cs="Arial"/>
        </w:rPr>
        <w:t>ž</w:t>
      </w:r>
      <w:r>
        <w:rPr>
          <w:rFonts w:ascii="Arial" w:hAnsi="Arial" w:cs="Arial"/>
        </w:rPr>
        <w:t xml:space="preserve">iadosť o zmenu Projektu. </w:t>
      </w:r>
    </w:p>
    <w:p w:rsidR="005C19A8" w:rsidRPr="00D30C49" w:rsidRDefault="005C19A8" w:rsidP="0088522D">
      <w:pPr>
        <w:spacing w:after="0" w:line="240" w:lineRule="auto"/>
        <w:jc w:val="both"/>
        <w:rPr>
          <w:rFonts w:ascii="Arial" w:hAnsi="Arial" w:cs="Arial"/>
        </w:rPr>
      </w:pPr>
    </w:p>
    <w:p w:rsidR="005C19A8" w:rsidRPr="00E91F01" w:rsidRDefault="005C19A8" w:rsidP="002F654A">
      <w:pPr>
        <w:pStyle w:val="Odsekzoznamu"/>
        <w:numPr>
          <w:ilvl w:val="2"/>
          <w:numId w:val="55"/>
        </w:numPr>
        <w:jc w:val="both"/>
        <w:outlineLvl w:val="2"/>
        <w:rPr>
          <w:rFonts w:cs="Arial"/>
          <w:b/>
          <w:iCs/>
          <w:sz w:val="22"/>
        </w:rPr>
      </w:pPr>
      <w:bookmarkStart w:id="131" w:name="_Toc521592562"/>
      <w:r w:rsidRPr="00E91F01">
        <w:rPr>
          <w:rFonts w:cs="Arial"/>
          <w:b/>
          <w:iCs/>
          <w:sz w:val="22"/>
        </w:rPr>
        <w:t>Žiadosť o zmenu Projektu</w:t>
      </w:r>
      <w:bookmarkEnd w:id="131"/>
    </w:p>
    <w:p w:rsidR="005C19A8" w:rsidRPr="00E91F01" w:rsidRDefault="005C19A8" w:rsidP="00966F62">
      <w:pPr>
        <w:spacing w:after="0" w:line="240" w:lineRule="auto"/>
        <w:rPr>
          <w:rFonts w:ascii="Arial" w:hAnsi="Arial" w:cs="Arial"/>
          <w:iCs/>
        </w:rPr>
      </w:pPr>
    </w:p>
    <w:p w:rsidR="00B94BF1" w:rsidRDefault="00B94BF1" w:rsidP="00B94BF1">
      <w:pPr>
        <w:spacing w:after="0" w:line="240" w:lineRule="auto"/>
        <w:jc w:val="both"/>
        <w:rPr>
          <w:rFonts w:ascii="Arial" w:hAnsi="Arial" w:cs="Arial"/>
          <w:iCs/>
        </w:rPr>
      </w:pPr>
      <w:r w:rsidRPr="00CB6D8D">
        <w:rPr>
          <w:rFonts w:ascii="Arial" w:hAnsi="Arial" w:cs="Arial"/>
          <w:iCs/>
        </w:rPr>
        <w:t xml:space="preserve">Žiadosť o zmenu Projektu </w:t>
      </w:r>
      <w:r>
        <w:rPr>
          <w:rFonts w:ascii="Arial" w:hAnsi="Arial" w:cs="Arial"/>
          <w:iCs/>
        </w:rPr>
        <w:t xml:space="preserve">sa podáva vždy Národnej agentúre, ktorá ju </w:t>
      </w:r>
      <w:r w:rsidR="000053C9">
        <w:rPr>
          <w:rFonts w:ascii="Arial" w:hAnsi="Arial" w:cs="Arial"/>
          <w:iCs/>
        </w:rPr>
        <w:t xml:space="preserve">spracuje </w:t>
      </w:r>
      <w:r>
        <w:rPr>
          <w:rFonts w:ascii="Arial" w:hAnsi="Arial" w:cs="Arial"/>
          <w:iCs/>
        </w:rPr>
        <w:t xml:space="preserve">podľa pravidiel uvedených v tejto časti 6.2.2. </w:t>
      </w:r>
    </w:p>
    <w:p w:rsidR="00B94BF1" w:rsidRDefault="00B94BF1" w:rsidP="00B94BF1">
      <w:pPr>
        <w:spacing w:after="0" w:line="240" w:lineRule="auto"/>
        <w:jc w:val="both"/>
        <w:rPr>
          <w:rFonts w:ascii="Arial" w:hAnsi="Arial" w:cs="Arial"/>
          <w:iCs/>
        </w:rPr>
      </w:pPr>
    </w:p>
    <w:p w:rsidR="00B94BF1" w:rsidRDefault="00B94BF1" w:rsidP="00B94BF1">
      <w:pPr>
        <w:spacing w:after="0" w:line="240" w:lineRule="auto"/>
        <w:jc w:val="both"/>
        <w:rPr>
          <w:rFonts w:ascii="Arial" w:hAnsi="Arial" w:cs="Arial"/>
          <w:iCs/>
        </w:rPr>
      </w:pPr>
      <w:r>
        <w:rPr>
          <w:rFonts w:ascii="Arial" w:hAnsi="Arial" w:cs="Arial"/>
          <w:iCs/>
        </w:rPr>
        <w:t xml:space="preserve">Žiadosť o zmenu Projektu </w:t>
      </w:r>
      <w:r w:rsidRPr="00CB6D8D">
        <w:rPr>
          <w:rFonts w:ascii="Arial" w:hAnsi="Arial" w:cs="Arial"/>
          <w:iCs/>
        </w:rPr>
        <w:t>m</w:t>
      </w:r>
      <w:r w:rsidRPr="00CB6D8D">
        <w:rPr>
          <w:rFonts w:ascii="Arial" w:hAnsi="Arial" w:cs="Arial"/>
        </w:rPr>
        <w:t xml:space="preserve">ôže Prijímateľ podať kedykoľvek počas realizácie Projektu, najneskôr však 30 dní pred uplynutím plánovaného termínu ukončenia </w:t>
      </w:r>
      <w:r>
        <w:rPr>
          <w:rFonts w:ascii="Arial" w:hAnsi="Arial" w:cs="Arial"/>
        </w:rPr>
        <w:t xml:space="preserve">fyzickej </w:t>
      </w:r>
      <w:r w:rsidRPr="00CB6D8D">
        <w:rPr>
          <w:rFonts w:ascii="Arial" w:hAnsi="Arial" w:cs="Arial"/>
        </w:rPr>
        <w:t>realizácie</w:t>
      </w:r>
      <w:r>
        <w:rPr>
          <w:rFonts w:ascii="Arial" w:hAnsi="Arial" w:cs="Arial"/>
        </w:rPr>
        <w:t xml:space="preserve"> posledného míľnika</w:t>
      </w:r>
      <w:r w:rsidRPr="00CB6D8D">
        <w:rPr>
          <w:rFonts w:ascii="Arial" w:hAnsi="Arial" w:cs="Arial"/>
        </w:rPr>
        <w:t xml:space="preserve"> Projektu</w:t>
      </w:r>
      <w:r>
        <w:rPr>
          <w:rFonts w:ascii="Arial" w:hAnsi="Arial" w:cs="Arial"/>
        </w:rPr>
        <w:t>,</w:t>
      </w:r>
      <w:r w:rsidRPr="00CB6D8D">
        <w:rPr>
          <w:rFonts w:ascii="Arial" w:hAnsi="Arial" w:cs="Arial"/>
        </w:rPr>
        <w:t xml:space="preserve"> v zmysle harmonogramu Projektu.</w:t>
      </w:r>
      <w:r w:rsidRPr="00CB6D8D">
        <w:rPr>
          <w:rFonts w:ascii="Arial" w:hAnsi="Arial" w:cs="Arial"/>
          <w:iCs/>
        </w:rPr>
        <w:t xml:space="preserve"> </w:t>
      </w:r>
      <w:r>
        <w:rPr>
          <w:rFonts w:ascii="Arial" w:hAnsi="Arial" w:cs="Arial"/>
          <w:iCs/>
        </w:rPr>
        <w:t>Žiadosť o zmenu Projektu vypracuje Prijímateľ v slovenskom a anglickom jazyku</w:t>
      </w:r>
      <w:r w:rsidR="000436D3">
        <w:rPr>
          <w:rFonts w:ascii="Arial" w:hAnsi="Arial" w:cs="Arial"/>
          <w:iCs/>
        </w:rPr>
        <w:t>.</w:t>
      </w:r>
      <w:r w:rsidRPr="00DE76BE">
        <w:rPr>
          <w:rFonts w:ascii="Arial" w:hAnsi="Arial" w:cs="Arial"/>
          <w:iCs/>
        </w:rPr>
        <w:t xml:space="preserve"> </w:t>
      </w:r>
      <w:r w:rsidR="00A63D97">
        <w:rPr>
          <w:rFonts w:ascii="Arial" w:hAnsi="Arial" w:cs="Arial"/>
          <w:iCs/>
        </w:rPr>
        <w:t>Ak sa jedná o zmenu, ktorú bude v zmysle vykonávacie</w:t>
      </w:r>
      <w:r w:rsidR="00DC4FAE">
        <w:rPr>
          <w:rFonts w:ascii="Arial" w:hAnsi="Arial" w:cs="Arial"/>
          <w:iCs/>
        </w:rPr>
        <w:t>ho</w:t>
      </w:r>
      <w:r w:rsidR="00A63D97">
        <w:rPr>
          <w:rFonts w:ascii="Arial" w:hAnsi="Arial" w:cs="Arial"/>
          <w:iCs/>
        </w:rPr>
        <w:t xml:space="preserve"> rozhodnutia schvaľovať Národná agentúra</w:t>
      </w:r>
      <w:r w:rsidR="00DC4FAE">
        <w:rPr>
          <w:rFonts w:ascii="Arial" w:hAnsi="Arial" w:cs="Arial"/>
          <w:iCs/>
        </w:rPr>
        <w:t>,</w:t>
      </w:r>
      <w:r w:rsidR="00A63D97">
        <w:rPr>
          <w:rFonts w:ascii="Arial" w:hAnsi="Arial" w:cs="Arial"/>
          <w:iCs/>
        </w:rPr>
        <w:t xml:space="preserve"> postačuje iba slovenské znenie.</w:t>
      </w:r>
    </w:p>
    <w:p w:rsidR="00B94BF1" w:rsidRDefault="00B94BF1" w:rsidP="00B94BF1">
      <w:pPr>
        <w:spacing w:after="0" w:line="240" w:lineRule="auto"/>
        <w:jc w:val="both"/>
        <w:rPr>
          <w:rFonts w:ascii="Arial" w:hAnsi="Arial" w:cs="Arial"/>
        </w:rPr>
      </w:pPr>
      <w:r w:rsidRPr="00CB6D8D">
        <w:rPr>
          <w:rFonts w:ascii="Arial" w:hAnsi="Arial" w:cs="Arial"/>
        </w:rPr>
        <w:t xml:space="preserve">Prijímateľ je oprávnený v jednej </w:t>
      </w:r>
      <w:r w:rsidR="001743E3">
        <w:rPr>
          <w:rFonts w:ascii="Arial" w:hAnsi="Arial" w:cs="Arial"/>
        </w:rPr>
        <w:t>ž</w:t>
      </w:r>
      <w:r w:rsidRPr="00CB6D8D">
        <w:rPr>
          <w:rFonts w:ascii="Arial" w:hAnsi="Arial" w:cs="Arial"/>
        </w:rPr>
        <w:t>iadosti o</w:t>
      </w:r>
      <w:r>
        <w:rPr>
          <w:rFonts w:ascii="Arial" w:hAnsi="Arial" w:cs="Arial"/>
        </w:rPr>
        <w:t> </w:t>
      </w:r>
      <w:r w:rsidRPr="00CB6D8D">
        <w:rPr>
          <w:rFonts w:ascii="Arial" w:hAnsi="Arial" w:cs="Arial"/>
        </w:rPr>
        <w:t>zmenu</w:t>
      </w:r>
      <w:r>
        <w:rPr>
          <w:rFonts w:ascii="Arial" w:hAnsi="Arial" w:cs="Arial"/>
        </w:rPr>
        <w:t xml:space="preserve"> Projektu</w:t>
      </w:r>
      <w:r w:rsidRPr="00CB6D8D">
        <w:rPr>
          <w:rFonts w:ascii="Arial" w:hAnsi="Arial" w:cs="Arial"/>
        </w:rPr>
        <w:t xml:space="preserve"> požiadať o schválenie viacerých zmien súvisiacich s realizáciou Projektu. </w:t>
      </w:r>
    </w:p>
    <w:p w:rsidR="00B94BF1" w:rsidRDefault="00B94BF1" w:rsidP="00B94BF1">
      <w:pPr>
        <w:spacing w:after="0" w:line="240" w:lineRule="auto"/>
        <w:jc w:val="both"/>
        <w:rPr>
          <w:rFonts w:ascii="Arial" w:hAnsi="Arial" w:cs="Arial"/>
        </w:rPr>
      </w:pPr>
    </w:p>
    <w:p w:rsidR="00B94BF1" w:rsidRDefault="00B94BF1" w:rsidP="00B94BF1">
      <w:pPr>
        <w:spacing w:after="0" w:line="240" w:lineRule="auto"/>
        <w:jc w:val="both"/>
        <w:rPr>
          <w:rFonts w:ascii="Arial" w:hAnsi="Arial" w:cs="Arial"/>
        </w:rPr>
      </w:pPr>
      <w:r w:rsidRPr="00CB6D8D">
        <w:rPr>
          <w:rFonts w:ascii="Arial" w:hAnsi="Arial" w:cs="Arial"/>
          <w:iCs/>
        </w:rPr>
        <w:t>Žiadosť o zmenu Projektu</w:t>
      </w:r>
      <w:r w:rsidRPr="00CB6D8D">
        <w:rPr>
          <w:rFonts w:ascii="Arial" w:hAnsi="Arial" w:cs="Arial"/>
        </w:rPr>
        <w:t xml:space="preserve"> musí byť riadne odôvodnená vrátane zhodnotenia finančného dopadu na </w:t>
      </w:r>
      <w:r>
        <w:rPr>
          <w:rFonts w:ascii="Arial" w:hAnsi="Arial" w:cs="Arial"/>
        </w:rPr>
        <w:t>realizovaný P</w:t>
      </w:r>
      <w:r w:rsidRPr="00CB6D8D">
        <w:rPr>
          <w:rFonts w:ascii="Arial" w:hAnsi="Arial" w:cs="Arial"/>
        </w:rPr>
        <w:t>rojekt</w:t>
      </w:r>
      <w:r>
        <w:rPr>
          <w:rFonts w:ascii="Arial" w:hAnsi="Arial" w:cs="Arial"/>
        </w:rPr>
        <w:t xml:space="preserve"> uskutočňovaný</w:t>
      </w:r>
      <w:r w:rsidRPr="00CB6D8D">
        <w:rPr>
          <w:rFonts w:ascii="Arial" w:hAnsi="Arial" w:cs="Arial"/>
        </w:rPr>
        <w:t xml:space="preserve"> v procese vyraďovania JE V1. </w:t>
      </w:r>
      <w:r>
        <w:rPr>
          <w:rFonts w:ascii="Arial" w:hAnsi="Arial" w:cs="Arial"/>
        </w:rPr>
        <w:t>N</w:t>
      </w:r>
      <w:r w:rsidRPr="00CB6D8D">
        <w:rPr>
          <w:rFonts w:ascii="Arial" w:hAnsi="Arial" w:cs="Arial"/>
        </w:rPr>
        <w:t xml:space="preserve">a základe </w:t>
      </w:r>
      <w:r w:rsidR="001743E3">
        <w:rPr>
          <w:rFonts w:ascii="Arial" w:hAnsi="Arial" w:cs="Arial"/>
        </w:rPr>
        <w:t>ž</w:t>
      </w:r>
      <w:r w:rsidRPr="00CB6D8D">
        <w:rPr>
          <w:rFonts w:ascii="Arial" w:hAnsi="Arial" w:cs="Arial"/>
        </w:rPr>
        <w:t xml:space="preserve">iadosti o zmenu Projektu podanej Prijímateľom </w:t>
      </w:r>
      <w:r>
        <w:rPr>
          <w:rFonts w:ascii="Arial" w:hAnsi="Arial" w:cs="Arial"/>
        </w:rPr>
        <w:t xml:space="preserve">môže byť </w:t>
      </w:r>
      <w:r w:rsidRPr="00CB6D8D">
        <w:rPr>
          <w:rFonts w:ascii="Arial" w:hAnsi="Arial" w:cs="Arial"/>
        </w:rPr>
        <w:t>predĺž</w:t>
      </w:r>
      <w:r>
        <w:rPr>
          <w:rFonts w:ascii="Arial" w:hAnsi="Arial" w:cs="Arial"/>
        </w:rPr>
        <w:t>ená</w:t>
      </w:r>
      <w:r w:rsidRPr="00CB6D8D">
        <w:rPr>
          <w:rFonts w:ascii="Arial" w:hAnsi="Arial" w:cs="Arial"/>
        </w:rPr>
        <w:t xml:space="preserve"> lehot</w:t>
      </w:r>
      <w:r>
        <w:rPr>
          <w:rFonts w:ascii="Arial" w:hAnsi="Arial" w:cs="Arial"/>
        </w:rPr>
        <w:t>a</w:t>
      </w:r>
      <w:r w:rsidRPr="00CB6D8D">
        <w:rPr>
          <w:rFonts w:ascii="Arial" w:hAnsi="Arial" w:cs="Arial"/>
        </w:rPr>
        <w:t xml:space="preserve"> na </w:t>
      </w:r>
      <w:r>
        <w:rPr>
          <w:rFonts w:ascii="Arial" w:hAnsi="Arial" w:cs="Arial"/>
        </w:rPr>
        <w:t>U</w:t>
      </w:r>
      <w:r w:rsidRPr="00CB6D8D">
        <w:rPr>
          <w:rFonts w:ascii="Arial" w:hAnsi="Arial" w:cs="Arial"/>
        </w:rPr>
        <w:t xml:space="preserve">končenie Projektu za podmienky, že nedôjde k ohrozeniu vyraďovania JE V1 a Prijímateľ dostatočne zdôvodní navrhované predĺženie. </w:t>
      </w:r>
    </w:p>
    <w:p w:rsidR="00B94BF1" w:rsidRDefault="00B94BF1" w:rsidP="00B94BF1">
      <w:pPr>
        <w:spacing w:after="0" w:line="240" w:lineRule="auto"/>
        <w:jc w:val="both"/>
        <w:rPr>
          <w:rFonts w:ascii="Arial" w:hAnsi="Arial" w:cs="Arial"/>
        </w:rPr>
      </w:pPr>
    </w:p>
    <w:p w:rsidR="004F53B0" w:rsidRPr="00CB6D8D" w:rsidRDefault="004F53B0" w:rsidP="004F53B0">
      <w:pPr>
        <w:spacing w:after="0" w:line="240" w:lineRule="auto"/>
        <w:jc w:val="both"/>
        <w:rPr>
          <w:rFonts w:ascii="Arial" w:hAnsi="Arial" w:cs="Arial"/>
          <w:iCs/>
        </w:rPr>
      </w:pPr>
      <w:r w:rsidRPr="00CB6D8D">
        <w:rPr>
          <w:rFonts w:ascii="Arial" w:hAnsi="Arial" w:cs="Arial"/>
        </w:rPr>
        <w:t xml:space="preserve">V prípade, že </w:t>
      </w:r>
      <w:r w:rsidR="001743E3">
        <w:rPr>
          <w:rFonts w:ascii="Arial" w:hAnsi="Arial" w:cs="Arial"/>
        </w:rPr>
        <w:t>ž</w:t>
      </w:r>
      <w:r w:rsidRPr="00CB6D8D">
        <w:rPr>
          <w:rFonts w:ascii="Arial" w:hAnsi="Arial" w:cs="Arial"/>
        </w:rPr>
        <w:t xml:space="preserve">iadosť o zmenu Projektu nebude riadne odôvodnená a Prijímateľ nepreukáže, že zmena </w:t>
      </w:r>
      <w:r>
        <w:rPr>
          <w:rFonts w:ascii="Arial" w:hAnsi="Arial" w:cs="Arial"/>
        </w:rPr>
        <w:t>P</w:t>
      </w:r>
      <w:r w:rsidRPr="00CB6D8D">
        <w:rPr>
          <w:rFonts w:ascii="Arial" w:hAnsi="Arial" w:cs="Arial"/>
        </w:rPr>
        <w:t xml:space="preserve">rojektu nepovedie k ohrozeniu procesu vyraďovania JE V1, </w:t>
      </w:r>
      <w:r>
        <w:rPr>
          <w:rFonts w:ascii="Arial" w:hAnsi="Arial" w:cs="Arial"/>
        </w:rPr>
        <w:t>Národná agentúra túto skutočnosť oznámi Prijímateľovi a požiada ho o doplnenie odôvodnenia. Ak ani po dodatočnom doplnení odôvodnenia nebude zmena riadne odôvodnená a Prijímateľ nepreukáže, že zmena Projektu nepovedie k ohrozeniu procesu vyraďovania JE V1, Národná agentúra nebude povinná sa so žiadosťou o zmenu zaoberať. Túto skutočnosť bezodkladne oznámi Prijímateľovi.</w:t>
      </w:r>
    </w:p>
    <w:p w:rsidR="00B94BF1" w:rsidRDefault="00B94BF1" w:rsidP="00B94BF1">
      <w:pPr>
        <w:spacing w:after="0" w:line="240" w:lineRule="auto"/>
        <w:jc w:val="both"/>
        <w:rPr>
          <w:rFonts w:ascii="Arial" w:hAnsi="Arial" w:cs="Arial"/>
        </w:rPr>
      </w:pPr>
    </w:p>
    <w:p w:rsidR="00B94BF1" w:rsidRDefault="00B94BF1" w:rsidP="00B94BF1">
      <w:pPr>
        <w:spacing w:after="0" w:line="240" w:lineRule="auto"/>
        <w:jc w:val="both"/>
        <w:rPr>
          <w:rFonts w:ascii="Arial" w:hAnsi="Arial" w:cs="Arial"/>
        </w:rPr>
      </w:pPr>
      <w:r w:rsidRPr="009F1C83">
        <w:rPr>
          <w:rFonts w:ascii="Arial" w:hAnsi="Arial" w:cs="Arial"/>
        </w:rPr>
        <w:t>Žiadosť o zmenu Projektu musí obsahovať tieto minimálne informácie:</w:t>
      </w:r>
    </w:p>
    <w:p w:rsidR="00B94BF1" w:rsidRPr="009F1C83" w:rsidRDefault="00B94BF1" w:rsidP="00B94BF1">
      <w:pPr>
        <w:spacing w:after="0" w:line="240" w:lineRule="auto"/>
        <w:jc w:val="both"/>
        <w:rPr>
          <w:rFonts w:ascii="Arial" w:hAnsi="Arial" w:cs="Arial"/>
        </w:rPr>
      </w:pPr>
    </w:p>
    <w:p w:rsidR="00B94BF1" w:rsidRPr="00FA1636" w:rsidRDefault="00B94BF1" w:rsidP="002F654A">
      <w:pPr>
        <w:pStyle w:val="Odsekzoznamu"/>
        <w:numPr>
          <w:ilvl w:val="0"/>
          <w:numId w:val="65"/>
        </w:numPr>
        <w:jc w:val="both"/>
        <w:rPr>
          <w:rFonts w:cs="Arial"/>
          <w:sz w:val="22"/>
        </w:rPr>
      </w:pPr>
      <w:r w:rsidRPr="00FA1636">
        <w:rPr>
          <w:rFonts w:cs="Arial"/>
          <w:sz w:val="22"/>
        </w:rPr>
        <w:t xml:space="preserve">opis a odôvodnenie zmeny, </w:t>
      </w:r>
    </w:p>
    <w:p w:rsidR="00B94BF1" w:rsidRPr="00FA1636" w:rsidRDefault="00B94BF1" w:rsidP="002F654A">
      <w:pPr>
        <w:pStyle w:val="Odsekzoznamu"/>
        <w:numPr>
          <w:ilvl w:val="0"/>
          <w:numId w:val="65"/>
        </w:numPr>
        <w:jc w:val="both"/>
        <w:rPr>
          <w:rFonts w:cs="Arial"/>
          <w:sz w:val="22"/>
        </w:rPr>
      </w:pPr>
      <w:r w:rsidRPr="00FA1636">
        <w:rPr>
          <w:rFonts w:cs="Arial"/>
          <w:sz w:val="22"/>
        </w:rPr>
        <w:t xml:space="preserve">popis zmeny vo väzbe na príslušné Ciele Programu, </w:t>
      </w:r>
    </w:p>
    <w:p w:rsidR="00B94BF1" w:rsidRDefault="00B94BF1" w:rsidP="002F654A">
      <w:pPr>
        <w:pStyle w:val="Odsekzoznamu"/>
        <w:numPr>
          <w:ilvl w:val="0"/>
          <w:numId w:val="65"/>
        </w:numPr>
        <w:jc w:val="both"/>
        <w:rPr>
          <w:rFonts w:cs="Arial"/>
          <w:sz w:val="22"/>
        </w:rPr>
      </w:pPr>
      <w:r w:rsidRPr="00FA1636">
        <w:rPr>
          <w:rFonts w:cs="Arial"/>
          <w:sz w:val="22"/>
        </w:rPr>
        <w:t xml:space="preserve">stanovenie dopadu na pôvodný rozsah Projektu, na očakávané výsledky a výstupy, </w:t>
      </w:r>
    </w:p>
    <w:p w:rsidR="00B94BF1" w:rsidRPr="00FA1636" w:rsidRDefault="00B94BF1" w:rsidP="002F654A">
      <w:pPr>
        <w:pStyle w:val="Odsekzoznamu"/>
        <w:numPr>
          <w:ilvl w:val="0"/>
          <w:numId w:val="65"/>
        </w:numPr>
        <w:jc w:val="both"/>
        <w:rPr>
          <w:rFonts w:cs="Arial"/>
          <w:sz w:val="22"/>
        </w:rPr>
      </w:pPr>
      <w:r>
        <w:rPr>
          <w:rFonts w:cs="Arial"/>
          <w:sz w:val="22"/>
        </w:rPr>
        <w:t xml:space="preserve">splnenie všetkých podmienok pre </w:t>
      </w:r>
      <w:r w:rsidR="005C69AE">
        <w:rPr>
          <w:rFonts w:cs="Arial"/>
          <w:sz w:val="22"/>
        </w:rPr>
        <w:t>PE</w:t>
      </w:r>
      <w:r>
        <w:rPr>
          <w:rFonts w:cs="Arial"/>
          <w:sz w:val="22"/>
        </w:rPr>
        <w:t xml:space="preserve"> vyplývajúcich z časti 6.1.3 po zapracovaní návrhu zmeny do </w:t>
      </w:r>
      <w:r w:rsidR="005C69AE">
        <w:rPr>
          <w:rFonts w:cs="Arial"/>
          <w:sz w:val="22"/>
        </w:rPr>
        <w:t>PE</w:t>
      </w:r>
      <w:r>
        <w:rPr>
          <w:rFonts w:cs="Arial"/>
          <w:sz w:val="22"/>
        </w:rPr>
        <w:t xml:space="preserve">, </w:t>
      </w:r>
    </w:p>
    <w:p w:rsidR="00B94BF1" w:rsidRPr="00FA1636" w:rsidRDefault="00B94BF1" w:rsidP="002F654A">
      <w:pPr>
        <w:pStyle w:val="Odsekzoznamu"/>
        <w:numPr>
          <w:ilvl w:val="0"/>
          <w:numId w:val="65"/>
        </w:numPr>
        <w:jc w:val="both"/>
        <w:rPr>
          <w:rFonts w:cs="Arial"/>
          <w:sz w:val="22"/>
        </w:rPr>
      </w:pPr>
      <w:r w:rsidRPr="00FA1636">
        <w:rPr>
          <w:rFonts w:cs="Arial"/>
          <w:sz w:val="22"/>
        </w:rPr>
        <w:t xml:space="preserve">definovanie možných rizík spojených s realizáciou zmeny Projektu, zhodnotenie časovej straty a nákladov spojených s ich odstránením a vplyv na ostatné Projekty, </w:t>
      </w:r>
    </w:p>
    <w:p w:rsidR="00B94BF1" w:rsidRPr="00FA1636" w:rsidRDefault="00B94BF1" w:rsidP="002F654A">
      <w:pPr>
        <w:pStyle w:val="Odsekzoznamu"/>
        <w:numPr>
          <w:ilvl w:val="0"/>
          <w:numId w:val="65"/>
        </w:numPr>
        <w:jc w:val="both"/>
        <w:rPr>
          <w:rFonts w:cs="Arial"/>
          <w:sz w:val="22"/>
        </w:rPr>
      </w:pPr>
      <w:r w:rsidRPr="00FA1636">
        <w:rPr>
          <w:rFonts w:cs="Arial"/>
          <w:sz w:val="22"/>
        </w:rPr>
        <w:t xml:space="preserve">finančné informácie – rozdelenie rozpočtových prostriedkov pri zmene Projektu, </w:t>
      </w:r>
    </w:p>
    <w:p w:rsidR="00B94BF1" w:rsidRPr="00FA1636" w:rsidRDefault="00B94BF1" w:rsidP="002F654A">
      <w:pPr>
        <w:pStyle w:val="Odsekzoznamu"/>
        <w:numPr>
          <w:ilvl w:val="0"/>
          <w:numId w:val="65"/>
        </w:numPr>
        <w:jc w:val="both"/>
        <w:rPr>
          <w:rFonts w:cs="Arial"/>
          <w:sz w:val="22"/>
        </w:rPr>
      </w:pPr>
      <w:r w:rsidRPr="00FA1636">
        <w:rPr>
          <w:rFonts w:cs="Arial"/>
          <w:sz w:val="22"/>
        </w:rPr>
        <w:t>návrh ú</w:t>
      </w:r>
      <w:r w:rsidRPr="00D23768">
        <w:rPr>
          <w:rFonts w:cs="Arial"/>
          <w:sz w:val="22"/>
        </w:rPr>
        <w:t>prav</w:t>
      </w:r>
      <w:r w:rsidRPr="00FA1636">
        <w:rPr>
          <w:rFonts w:cs="Arial"/>
          <w:sz w:val="22"/>
        </w:rPr>
        <w:t>y</w:t>
      </w:r>
      <w:r w:rsidRPr="00D23768">
        <w:rPr>
          <w:rFonts w:cs="Arial"/>
          <w:sz w:val="22"/>
        </w:rPr>
        <w:t xml:space="preserve"> zmluvy s</w:t>
      </w:r>
      <w:r w:rsidRPr="00FA1636">
        <w:rPr>
          <w:rFonts w:cs="Arial"/>
          <w:sz w:val="22"/>
        </w:rPr>
        <w:t> </w:t>
      </w:r>
      <w:r w:rsidR="004C0A56">
        <w:rPr>
          <w:rFonts w:cs="Arial"/>
          <w:sz w:val="22"/>
        </w:rPr>
        <w:t>D</w:t>
      </w:r>
      <w:r w:rsidRPr="00D23768">
        <w:rPr>
          <w:rFonts w:cs="Arial"/>
          <w:sz w:val="22"/>
        </w:rPr>
        <w:t>odávateľom (návrh</w:t>
      </w:r>
      <w:r w:rsidRPr="00FA1636">
        <w:rPr>
          <w:rFonts w:cs="Arial"/>
          <w:sz w:val="22"/>
        </w:rPr>
        <w:t xml:space="preserve"> očíslovaného</w:t>
      </w:r>
      <w:r w:rsidRPr="00D23768">
        <w:rPr>
          <w:rFonts w:cs="Arial"/>
          <w:sz w:val="22"/>
        </w:rPr>
        <w:t xml:space="preserve"> dodatku), v</w:t>
      </w:r>
      <w:r w:rsidRPr="00FA1636">
        <w:rPr>
          <w:rFonts w:cs="Arial"/>
          <w:sz w:val="22"/>
        </w:rPr>
        <w:t> </w:t>
      </w:r>
      <w:r w:rsidRPr="00D23768">
        <w:rPr>
          <w:rFonts w:cs="Arial"/>
          <w:sz w:val="22"/>
        </w:rPr>
        <w:t xml:space="preserve">prípade, že zmena Projektu má na zmluvu s </w:t>
      </w:r>
      <w:r w:rsidR="004C0A56">
        <w:rPr>
          <w:rFonts w:cs="Arial"/>
          <w:sz w:val="22"/>
        </w:rPr>
        <w:t>D</w:t>
      </w:r>
      <w:r w:rsidRPr="00D23768">
        <w:rPr>
          <w:rFonts w:cs="Arial"/>
          <w:sz w:val="22"/>
        </w:rPr>
        <w:t>odávateľom vplyv</w:t>
      </w:r>
      <w:r w:rsidRPr="00FA1636">
        <w:rPr>
          <w:rFonts w:cs="Arial"/>
          <w:sz w:val="22"/>
        </w:rPr>
        <w:t>.</w:t>
      </w:r>
    </w:p>
    <w:p w:rsidR="00B94BF1" w:rsidRDefault="00B94BF1" w:rsidP="00B94BF1">
      <w:pPr>
        <w:spacing w:after="0" w:line="240" w:lineRule="auto"/>
        <w:jc w:val="both"/>
        <w:rPr>
          <w:rFonts w:cs="Arial"/>
        </w:rPr>
      </w:pPr>
    </w:p>
    <w:p w:rsidR="00B94BF1" w:rsidRPr="00D632CD" w:rsidRDefault="00B94BF1" w:rsidP="00B94BF1">
      <w:pPr>
        <w:spacing w:after="0" w:line="240" w:lineRule="auto"/>
        <w:jc w:val="both"/>
        <w:rPr>
          <w:rFonts w:cs="Arial"/>
        </w:rPr>
      </w:pPr>
      <w:r w:rsidRPr="009F1C83">
        <w:rPr>
          <w:rFonts w:ascii="Arial" w:hAnsi="Arial" w:cs="Arial"/>
        </w:rPr>
        <w:t>A zároveň, ak</w:t>
      </w:r>
      <w:r w:rsidRPr="00A53A4A">
        <w:rPr>
          <w:rFonts w:ascii="Arial" w:hAnsi="Arial" w:cs="Arial"/>
        </w:rPr>
        <w:t xml:space="preserve"> to </w:t>
      </w:r>
      <w:r w:rsidRPr="009F1C83">
        <w:rPr>
          <w:rFonts w:ascii="Arial" w:hAnsi="Arial" w:cs="Arial"/>
        </w:rPr>
        <w:t>zmena vyžaduje, tak aj:</w:t>
      </w:r>
    </w:p>
    <w:p w:rsidR="00B94BF1" w:rsidRPr="00D632CD" w:rsidRDefault="00B94BF1" w:rsidP="00B94BF1">
      <w:pPr>
        <w:spacing w:after="0" w:line="240" w:lineRule="auto"/>
        <w:jc w:val="both"/>
        <w:rPr>
          <w:rFonts w:cs="Arial"/>
        </w:rPr>
      </w:pPr>
    </w:p>
    <w:p w:rsidR="00B94BF1" w:rsidRPr="00FA1636" w:rsidRDefault="00B94BF1" w:rsidP="002F654A">
      <w:pPr>
        <w:pStyle w:val="Odsekzoznamu"/>
        <w:numPr>
          <w:ilvl w:val="0"/>
          <w:numId w:val="65"/>
        </w:numPr>
        <w:jc w:val="both"/>
        <w:rPr>
          <w:rFonts w:cs="Arial"/>
          <w:sz w:val="22"/>
        </w:rPr>
      </w:pPr>
      <w:r w:rsidRPr="00FA1636">
        <w:rPr>
          <w:rFonts w:cs="Arial"/>
          <w:sz w:val="22"/>
        </w:rPr>
        <w:t>definovanie základu pre rozpočet, kategóriu nákladov a celkový rozpočet,</w:t>
      </w:r>
    </w:p>
    <w:p w:rsidR="00B94BF1" w:rsidRPr="00FA1636" w:rsidRDefault="00B94BF1" w:rsidP="002F654A">
      <w:pPr>
        <w:pStyle w:val="Odsekzoznamu"/>
        <w:numPr>
          <w:ilvl w:val="0"/>
          <w:numId w:val="65"/>
        </w:numPr>
        <w:jc w:val="both"/>
        <w:rPr>
          <w:rFonts w:cs="Arial"/>
          <w:sz w:val="22"/>
        </w:rPr>
      </w:pPr>
      <w:r w:rsidRPr="00FA1636">
        <w:rPr>
          <w:rFonts w:cs="Arial"/>
          <w:sz w:val="22"/>
        </w:rPr>
        <w:t xml:space="preserve">stanovenie nových kritérií na monitorovanie pokroku, významných etáp, ukazovatele výkonnosti,  </w:t>
      </w:r>
    </w:p>
    <w:p w:rsidR="00B94BF1" w:rsidRPr="00FA1636" w:rsidRDefault="00B94BF1" w:rsidP="002F654A">
      <w:pPr>
        <w:pStyle w:val="Odsekzoznamu"/>
        <w:numPr>
          <w:ilvl w:val="0"/>
          <w:numId w:val="65"/>
        </w:numPr>
        <w:jc w:val="both"/>
        <w:rPr>
          <w:rFonts w:cs="Arial"/>
          <w:sz w:val="22"/>
        </w:rPr>
      </w:pPr>
      <w:r w:rsidRPr="00FA1636">
        <w:rPr>
          <w:rFonts w:cs="Arial"/>
          <w:sz w:val="22"/>
        </w:rPr>
        <w:t>nový harmonogram realizácie Projektu, vrátane plánu vykonávania Projektu po vykonaní zmeny.</w:t>
      </w:r>
    </w:p>
    <w:p w:rsidR="00B94BF1" w:rsidRPr="00135332" w:rsidRDefault="00B94BF1" w:rsidP="00B94BF1">
      <w:pPr>
        <w:spacing w:after="0" w:line="240" w:lineRule="auto"/>
        <w:jc w:val="both"/>
        <w:rPr>
          <w:rFonts w:ascii="Arial" w:hAnsi="Arial" w:cs="Arial"/>
        </w:rPr>
      </w:pPr>
    </w:p>
    <w:p w:rsidR="00B94BF1" w:rsidRPr="00B5424E" w:rsidRDefault="00B94BF1" w:rsidP="00B94BF1">
      <w:pPr>
        <w:spacing w:after="0" w:line="240" w:lineRule="auto"/>
        <w:jc w:val="both"/>
        <w:rPr>
          <w:rFonts w:ascii="Arial" w:hAnsi="Arial" w:cs="Arial"/>
        </w:rPr>
      </w:pPr>
      <w:r w:rsidRPr="00B5424E">
        <w:rPr>
          <w:rFonts w:ascii="Arial" w:hAnsi="Arial" w:cs="Arial"/>
          <w:iCs/>
        </w:rPr>
        <w:t>Žiadosť o zmenu Projektu</w:t>
      </w:r>
      <w:r w:rsidRPr="00B5424E">
        <w:rPr>
          <w:rFonts w:ascii="Arial" w:hAnsi="Arial" w:cs="Arial"/>
        </w:rPr>
        <w:t xml:space="preserve"> posúdi Národná agentúra v lehote </w:t>
      </w:r>
      <w:r>
        <w:rPr>
          <w:rFonts w:ascii="Arial" w:hAnsi="Arial" w:cs="Arial"/>
        </w:rPr>
        <w:t xml:space="preserve">20 </w:t>
      </w:r>
      <w:r w:rsidRPr="00B5424E">
        <w:rPr>
          <w:rFonts w:ascii="Arial" w:hAnsi="Arial" w:cs="Arial"/>
        </w:rPr>
        <w:t>dní od doručenia žiadosti</w:t>
      </w:r>
      <w:r>
        <w:rPr>
          <w:rFonts w:ascii="Arial" w:hAnsi="Arial" w:cs="Arial"/>
        </w:rPr>
        <w:t>. Lehota môže byť zo strany Národnej agentúry predĺžená v prípade, ak si to vyžaduje povaha zmeny, jej náročnosť, prípadne nutnosť posúdenia treťou stranou. V prípadoch, ktoré si vyžiadajú zmenu zmluvy s </w:t>
      </w:r>
      <w:r w:rsidR="004C0A56">
        <w:rPr>
          <w:rFonts w:ascii="Arial" w:hAnsi="Arial" w:cs="Arial"/>
        </w:rPr>
        <w:t>D</w:t>
      </w:r>
      <w:r>
        <w:rPr>
          <w:rFonts w:ascii="Arial" w:hAnsi="Arial" w:cs="Arial"/>
        </w:rPr>
        <w:t>odávateľom formou dodatku, Prijímateľ je povinný zabezpečiť postup v súlade so zákonom o VO.</w:t>
      </w:r>
    </w:p>
    <w:p w:rsidR="00B94BF1" w:rsidRDefault="00B94BF1" w:rsidP="00B94BF1">
      <w:pPr>
        <w:spacing w:after="0" w:line="240" w:lineRule="auto"/>
        <w:jc w:val="both"/>
        <w:rPr>
          <w:rFonts w:ascii="Arial" w:hAnsi="Arial" w:cs="Arial"/>
        </w:rPr>
      </w:pPr>
    </w:p>
    <w:p w:rsidR="00B94BF1" w:rsidRDefault="00B94BF1" w:rsidP="00B94BF1">
      <w:pPr>
        <w:spacing w:after="0" w:line="240" w:lineRule="auto"/>
        <w:jc w:val="both"/>
        <w:rPr>
          <w:rFonts w:ascii="Arial" w:hAnsi="Arial" w:cs="Arial"/>
        </w:rPr>
      </w:pPr>
      <w:r>
        <w:rPr>
          <w:rFonts w:ascii="Arial" w:hAnsi="Arial" w:cs="Arial"/>
        </w:rPr>
        <w:t>Národná agentúra je oprávnená žiadosť</w:t>
      </w:r>
      <w:r w:rsidRPr="00B5424E">
        <w:rPr>
          <w:rFonts w:ascii="Arial" w:hAnsi="Arial" w:cs="Arial"/>
        </w:rPr>
        <w:t xml:space="preserve"> </w:t>
      </w:r>
      <w:r>
        <w:rPr>
          <w:rFonts w:ascii="Arial" w:hAnsi="Arial" w:cs="Arial"/>
        </w:rPr>
        <w:t xml:space="preserve">priamo </w:t>
      </w:r>
      <w:r w:rsidRPr="00B5424E">
        <w:rPr>
          <w:rFonts w:ascii="Arial" w:hAnsi="Arial" w:cs="Arial"/>
        </w:rPr>
        <w:t>schváliť</w:t>
      </w:r>
      <w:r>
        <w:rPr>
          <w:rFonts w:ascii="Arial" w:hAnsi="Arial" w:cs="Arial"/>
        </w:rPr>
        <w:t xml:space="preserve"> alebo </w:t>
      </w:r>
      <w:r w:rsidRPr="00B5424E">
        <w:rPr>
          <w:rFonts w:ascii="Arial" w:hAnsi="Arial" w:cs="Arial"/>
        </w:rPr>
        <w:t>neschváliť</w:t>
      </w:r>
      <w:r>
        <w:rPr>
          <w:rFonts w:ascii="Arial" w:hAnsi="Arial" w:cs="Arial"/>
        </w:rPr>
        <w:t>, ak je oprávnená samostatne riešiť žiadosť o zmenu vzhľadom na jej obsah. Ak schválenie žiadosti vyžaduje schválenie EK, postúpi túto žiadosť o zmenu</w:t>
      </w:r>
      <w:r w:rsidRPr="00B5424E">
        <w:rPr>
          <w:rFonts w:ascii="Arial" w:hAnsi="Arial" w:cs="Arial"/>
        </w:rPr>
        <w:t xml:space="preserve"> EK na schválenie</w:t>
      </w:r>
      <w:r>
        <w:rPr>
          <w:rFonts w:ascii="Arial" w:hAnsi="Arial" w:cs="Arial"/>
        </w:rPr>
        <w:t>.</w:t>
      </w:r>
    </w:p>
    <w:p w:rsidR="00B94BF1" w:rsidRPr="00135332" w:rsidRDefault="00B94BF1" w:rsidP="00B94BF1">
      <w:pPr>
        <w:spacing w:after="0" w:line="240" w:lineRule="auto"/>
        <w:jc w:val="both"/>
        <w:rPr>
          <w:rFonts w:ascii="Arial" w:hAnsi="Arial" w:cs="Arial"/>
        </w:rPr>
      </w:pPr>
    </w:p>
    <w:p w:rsidR="00B94BF1" w:rsidRDefault="00B94BF1" w:rsidP="00B94BF1">
      <w:pPr>
        <w:spacing w:after="0" w:line="240" w:lineRule="auto"/>
        <w:jc w:val="both"/>
        <w:rPr>
          <w:rFonts w:ascii="Arial" w:hAnsi="Arial" w:cs="Arial"/>
        </w:rPr>
      </w:pPr>
      <w:r>
        <w:rPr>
          <w:rFonts w:ascii="Arial" w:hAnsi="Arial" w:cs="Arial"/>
        </w:rPr>
        <w:t xml:space="preserve">Riešenie všetkých ostatných zmien, t.j. takých zmien (vrátane zmeny </w:t>
      </w:r>
      <w:r w:rsidR="005C69AE">
        <w:rPr>
          <w:rFonts w:ascii="Arial" w:hAnsi="Arial" w:cs="Arial"/>
        </w:rPr>
        <w:t>PE</w:t>
      </w:r>
      <w:r>
        <w:rPr>
          <w:rFonts w:ascii="Arial" w:hAnsi="Arial" w:cs="Arial"/>
        </w:rPr>
        <w:t>), ktoré nezahŕňajú dopad na rozpočet Projektu alebo aj v prípade, ak zmena má dopad na rozpočet Projektu, avšak ide o</w:t>
      </w:r>
      <w:r w:rsidR="00A63D97">
        <w:rPr>
          <w:rFonts w:ascii="Arial" w:hAnsi="Arial" w:cs="Arial"/>
        </w:rPr>
        <w:t> </w:t>
      </w:r>
      <w:r>
        <w:rPr>
          <w:rFonts w:ascii="Arial" w:hAnsi="Arial" w:cs="Arial"/>
        </w:rPr>
        <w:t>zmenu</w:t>
      </w:r>
      <w:r w:rsidR="00A63D97">
        <w:rPr>
          <w:rFonts w:ascii="Arial" w:hAnsi="Arial" w:cs="Arial"/>
        </w:rPr>
        <w:t>, ktorá v súlade s vykonávacím rozhodnutím</w:t>
      </w:r>
      <w:r>
        <w:rPr>
          <w:rFonts w:ascii="Arial" w:hAnsi="Arial" w:cs="Arial"/>
        </w:rPr>
        <w:t xml:space="preserve"> </w:t>
      </w:r>
      <w:r w:rsidRPr="004A352F">
        <w:rPr>
          <w:rFonts w:ascii="Arial" w:hAnsi="Arial"/>
        </w:rPr>
        <w:t>patrí do výlučnej pôsobnosti Národnej agentúry</w:t>
      </w:r>
      <w:r w:rsidR="00447F4B" w:rsidRPr="004A352F">
        <w:rPr>
          <w:rFonts w:ascii="Arial" w:hAnsi="Arial" w:cs="Arial"/>
        </w:rPr>
        <w:t>,</w:t>
      </w:r>
      <w:r w:rsidR="00447F4B">
        <w:rPr>
          <w:rFonts w:ascii="Arial" w:hAnsi="Arial" w:cs="Arial"/>
        </w:rPr>
        <w:t xml:space="preserve"> patrí do kompetencie Národnej agentúry</w:t>
      </w:r>
      <w:r>
        <w:rPr>
          <w:rFonts w:ascii="Arial" w:hAnsi="Arial" w:cs="Arial"/>
        </w:rPr>
        <w:t xml:space="preserve">. </w:t>
      </w:r>
    </w:p>
    <w:p w:rsidR="00B94BF1" w:rsidRPr="00B5424E" w:rsidRDefault="00B94BF1" w:rsidP="00B94BF1">
      <w:pPr>
        <w:spacing w:after="0" w:line="240" w:lineRule="auto"/>
        <w:jc w:val="both"/>
        <w:rPr>
          <w:rFonts w:ascii="Arial" w:hAnsi="Arial" w:cs="Arial"/>
        </w:rPr>
      </w:pPr>
    </w:p>
    <w:p w:rsidR="00B94BF1" w:rsidRPr="00B5424E" w:rsidRDefault="00B94BF1" w:rsidP="00B94BF1">
      <w:pPr>
        <w:spacing w:after="0" w:line="240" w:lineRule="auto"/>
        <w:jc w:val="both"/>
        <w:rPr>
          <w:rFonts w:ascii="Arial" w:hAnsi="Arial" w:cs="Arial"/>
        </w:rPr>
      </w:pPr>
      <w:r w:rsidRPr="00B5424E">
        <w:rPr>
          <w:rFonts w:ascii="Arial" w:hAnsi="Arial" w:cs="Arial"/>
        </w:rPr>
        <w:t xml:space="preserve">Po schválení </w:t>
      </w:r>
      <w:r>
        <w:rPr>
          <w:rFonts w:ascii="Arial" w:hAnsi="Arial" w:cs="Arial"/>
          <w:iCs/>
        </w:rPr>
        <w:t>ž</w:t>
      </w:r>
      <w:r w:rsidRPr="00B5424E">
        <w:rPr>
          <w:rFonts w:ascii="Arial" w:hAnsi="Arial" w:cs="Arial"/>
          <w:iCs/>
        </w:rPr>
        <w:t>iadosti o zmenu Projektu</w:t>
      </w:r>
      <w:r w:rsidRPr="00B5424E">
        <w:rPr>
          <w:rFonts w:ascii="Arial" w:hAnsi="Arial" w:cs="Arial"/>
        </w:rPr>
        <w:t xml:space="preserve">, resp. po </w:t>
      </w:r>
      <w:r w:rsidR="00745B0E">
        <w:rPr>
          <w:rFonts w:ascii="Arial" w:hAnsi="Arial" w:cs="Arial"/>
        </w:rPr>
        <w:t>doručení</w:t>
      </w:r>
      <w:r w:rsidRPr="00B5424E">
        <w:rPr>
          <w:rFonts w:ascii="Arial" w:hAnsi="Arial" w:cs="Arial"/>
        </w:rPr>
        <w:t xml:space="preserve"> súhlasného stanoviska EK, Národná agentúra </w:t>
      </w:r>
      <w:r w:rsidR="00994EB9">
        <w:rPr>
          <w:rFonts w:ascii="Arial" w:hAnsi="Arial" w:cs="Arial"/>
        </w:rPr>
        <w:t xml:space="preserve">v lehote </w:t>
      </w:r>
      <w:r w:rsidR="00795C3C">
        <w:rPr>
          <w:rFonts w:ascii="Arial" w:hAnsi="Arial" w:cs="Arial"/>
        </w:rPr>
        <w:t>7</w:t>
      </w:r>
      <w:r w:rsidR="00994EB9">
        <w:rPr>
          <w:rFonts w:ascii="Arial" w:hAnsi="Arial" w:cs="Arial"/>
        </w:rPr>
        <w:t xml:space="preserve"> dní</w:t>
      </w:r>
      <w:r w:rsidRPr="00B5424E">
        <w:rPr>
          <w:rFonts w:ascii="Arial" w:hAnsi="Arial" w:cs="Arial"/>
        </w:rPr>
        <w:t xml:space="preserve"> zašle Prijímateľovi</w:t>
      </w:r>
      <w:r>
        <w:rPr>
          <w:rFonts w:ascii="Arial" w:hAnsi="Arial" w:cs="Arial"/>
        </w:rPr>
        <w:t xml:space="preserve"> oznámenie o výsledku schvaľovania zmeny. V prípade, ak zmena Projektu má vplyv na Zmluvu o poskytnutí grantu, Národná agentúra zašle Prijímateľovi spolu s oznámením o výsledku schvaľovania zmeny</w:t>
      </w:r>
      <w:r w:rsidRPr="00B5424E">
        <w:rPr>
          <w:rFonts w:ascii="Arial" w:hAnsi="Arial" w:cs="Arial"/>
        </w:rPr>
        <w:t xml:space="preserve"> príslušný návrh</w:t>
      </w:r>
      <w:r>
        <w:rPr>
          <w:rFonts w:ascii="Arial" w:hAnsi="Arial" w:cs="Arial"/>
        </w:rPr>
        <w:t xml:space="preserve"> </w:t>
      </w:r>
      <w:r w:rsidRPr="00B5424E">
        <w:rPr>
          <w:rFonts w:ascii="Arial" w:hAnsi="Arial" w:cs="Arial"/>
        </w:rPr>
        <w:t>očíslovaného dodatku Z</w:t>
      </w:r>
      <w:r>
        <w:rPr>
          <w:rFonts w:ascii="Arial" w:hAnsi="Arial" w:cs="Arial"/>
        </w:rPr>
        <w:t xml:space="preserve">mluvy o poskytnutí grantu. </w:t>
      </w:r>
      <w:r w:rsidRPr="00B5424E">
        <w:rPr>
          <w:rFonts w:ascii="Arial" w:hAnsi="Arial" w:cs="Arial"/>
        </w:rPr>
        <w:t>Prijímateľ v lehote 7 dní zašle podpísaný dodatok Národnej agentúre, ak s návrhom súhlasí, v opačnom prípade zašle v danej lehote Národnej agentúre vznesené námietky.</w:t>
      </w:r>
    </w:p>
    <w:p w:rsidR="00B94BF1" w:rsidRPr="00B5424E" w:rsidRDefault="00B94BF1" w:rsidP="00B94BF1">
      <w:pPr>
        <w:spacing w:after="0" w:line="240" w:lineRule="auto"/>
        <w:jc w:val="both"/>
        <w:rPr>
          <w:rFonts w:ascii="Arial" w:hAnsi="Arial" w:cs="Arial"/>
        </w:rPr>
      </w:pPr>
      <w:r w:rsidRPr="00B5424E">
        <w:rPr>
          <w:rFonts w:ascii="Arial" w:hAnsi="Arial" w:cs="Arial"/>
        </w:rPr>
        <w:t xml:space="preserve"> </w:t>
      </w:r>
      <w:r w:rsidRPr="00B5424E">
        <w:rPr>
          <w:rStyle w:val="Odkaznakomentr"/>
          <w:szCs w:val="16"/>
        </w:rPr>
        <w:t> </w:t>
      </w:r>
    </w:p>
    <w:p w:rsidR="00B94BF1" w:rsidRDefault="00B94BF1" w:rsidP="00B94BF1">
      <w:pPr>
        <w:spacing w:after="0" w:line="240" w:lineRule="auto"/>
        <w:jc w:val="both"/>
        <w:rPr>
          <w:rFonts w:ascii="Arial" w:hAnsi="Arial" w:cs="Arial"/>
        </w:rPr>
      </w:pPr>
      <w:r w:rsidRPr="00B5424E">
        <w:rPr>
          <w:rFonts w:ascii="Arial" w:hAnsi="Arial" w:cs="Arial"/>
        </w:rPr>
        <w:t xml:space="preserve">V prípade neschválenia </w:t>
      </w:r>
      <w:r w:rsidR="001743E3">
        <w:rPr>
          <w:rFonts w:ascii="Arial" w:hAnsi="Arial" w:cs="Arial"/>
          <w:iCs/>
        </w:rPr>
        <w:t>ž</w:t>
      </w:r>
      <w:r w:rsidRPr="00B5424E">
        <w:rPr>
          <w:rFonts w:ascii="Arial" w:hAnsi="Arial" w:cs="Arial"/>
          <w:iCs/>
        </w:rPr>
        <w:t xml:space="preserve">iadosti o zmenu Projektu </w:t>
      </w:r>
      <w:r w:rsidRPr="00B5424E">
        <w:rPr>
          <w:rFonts w:ascii="Arial" w:hAnsi="Arial" w:cs="Arial"/>
        </w:rPr>
        <w:t>bude o tejto skutočnosti Prijímateľ bezodkladne písomne informovaný</w:t>
      </w:r>
      <w:r>
        <w:rPr>
          <w:rFonts w:ascii="Arial" w:hAnsi="Arial" w:cs="Arial"/>
        </w:rPr>
        <w:t xml:space="preserve">, </w:t>
      </w:r>
      <w:r w:rsidRPr="00B5424E">
        <w:rPr>
          <w:rFonts w:ascii="Arial" w:hAnsi="Arial" w:cs="Arial"/>
        </w:rPr>
        <w:t xml:space="preserve">vrátane uvedenia dôvodov brániacich schváleniu </w:t>
      </w:r>
      <w:r w:rsidR="001743E3">
        <w:rPr>
          <w:rFonts w:ascii="Arial" w:hAnsi="Arial" w:cs="Arial"/>
          <w:iCs/>
        </w:rPr>
        <w:t>ž</w:t>
      </w:r>
      <w:r w:rsidRPr="00B5424E">
        <w:rPr>
          <w:rFonts w:ascii="Arial" w:hAnsi="Arial" w:cs="Arial"/>
          <w:iCs/>
        </w:rPr>
        <w:t>iadosti o zmenu Projektu</w:t>
      </w:r>
      <w:r w:rsidRPr="00B5424E">
        <w:rPr>
          <w:rFonts w:ascii="Arial" w:hAnsi="Arial" w:cs="Arial"/>
        </w:rPr>
        <w:t>.</w:t>
      </w:r>
      <w:r w:rsidR="00795C3C">
        <w:rPr>
          <w:rFonts w:ascii="Arial" w:hAnsi="Arial" w:cs="Arial"/>
        </w:rPr>
        <w:t xml:space="preserve"> </w:t>
      </w:r>
      <w:r w:rsidR="00795C3C" w:rsidRPr="00795C3C">
        <w:rPr>
          <w:rFonts w:ascii="Arial" w:hAnsi="Arial" w:cs="Arial"/>
        </w:rPr>
        <w:t xml:space="preserve">Po odstránení dôvodov brániacich schváleniu žiadosti o zmenu Projektu je Prijímateľ oprávnený predložiť opätovne žiadosť o zmenu Projektu na schválenie. </w:t>
      </w:r>
      <w:r w:rsidRPr="00B5424E">
        <w:rPr>
          <w:rFonts w:ascii="Arial" w:hAnsi="Arial" w:cs="Arial"/>
        </w:rPr>
        <w:t xml:space="preserve"> </w:t>
      </w:r>
    </w:p>
    <w:p w:rsidR="00B94BF1" w:rsidRDefault="00B94BF1" w:rsidP="00B94BF1">
      <w:pPr>
        <w:spacing w:after="0" w:line="240" w:lineRule="auto"/>
        <w:jc w:val="both"/>
        <w:rPr>
          <w:rFonts w:ascii="Arial" w:hAnsi="Arial" w:cs="Arial"/>
        </w:rPr>
      </w:pPr>
    </w:p>
    <w:p w:rsidR="005C19A8" w:rsidRPr="00B5424E" w:rsidRDefault="00B94BF1" w:rsidP="00B94BF1">
      <w:pPr>
        <w:spacing w:after="0" w:line="240" w:lineRule="auto"/>
        <w:jc w:val="both"/>
        <w:rPr>
          <w:rFonts w:ascii="Arial" w:hAnsi="Arial" w:cs="Arial"/>
        </w:rPr>
      </w:pPr>
      <w:r w:rsidRPr="00B5424E">
        <w:rPr>
          <w:rFonts w:ascii="Arial" w:hAnsi="Arial" w:cs="Arial"/>
        </w:rPr>
        <w:t xml:space="preserve">Národná agentúra o výsledku posúdenia </w:t>
      </w:r>
      <w:r w:rsidR="001743E3">
        <w:rPr>
          <w:rFonts w:ascii="Arial" w:hAnsi="Arial" w:cs="Arial"/>
        </w:rPr>
        <w:t>ž</w:t>
      </w:r>
      <w:r w:rsidRPr="00B5424E">
        <w:rPr>
          <w:rFonts w:ascii="Arial" w:hAnsi="Arial" w:cs="Arial"/>
        </w:rPr>
        <w:t xml:space="preserve">iadosti o zmenu Projektu bezodkladne informuje Programového koordinátora. </w:t>
      </w:r>
      <w:r w:rsidR="005C19A8" w:rsidRPr="00B5424E">
        <w:rPr>
          <w:rFonts w:ascii="Arial" w:hAnsi="Arial" w:cs="Arial"/>
        </w:rPr>
        <w:t xml:space="preserve"> </w:t>
      </w:r>
    </w:p>
    <w:p w:rsidR="005C19A8" w:rsidRDefault="005C19A8" w:rsidP="00D30C49">
      <w:pPr>
        <w:spacing w:after="0" w:line="240" w:lineRule="auto"/>
        <w:rPr>
          <w:rFonts w:ascii="Arial" w:hAnsi="Arial" w:cs="Arial"/>
        </w:rPr>
      </w:pPr>
    </w:p>
    <w:p w:rsidR="005C19A8" w:rsidRPr="00B5424E" w:rsidRDefault="005C19A8" w:rsidP="002F654A">
      <w:pPr>
        <w:pStyle w:val="Odsekzoznamu"/>
        <w:numPr>
          <w:ilvl w:val="2"/>
          <w:numId w:val="55"/>
        </w:numPr>
        <w:jc w:val="both"/>
        <w:outlineLvl w:val="2"/>
        <w:rPr>
          <w:rFonts w:cs="Arial"/>
          <w:b/>
          <w:sz w:val="22"/>
        </w:rPr>
      </w:pPr>
      <w:bookmarkStart w:id="132" w:name="_Toc521592563"/>
      <w:r w:rsidRPr="00B5424E">
        <w:rPr>
          <w:rFonts w:cs="Arial"/>
          <w:b/>
          <w:sz w:val="22"/>
        </w:rPr>
        <w:t>Zrušenie Projektu</w:t>
      </w:r>
      <w:bookmarkEnd w:id="132"/>
    </w:p>
    <w:p w:rsidR="005C19A8" w:rsidRDefault="005C19A8" w:rsidP="00D30C49">
      <w:pPr>
        <w:spacing w:after="0" w:line="240" w:lineRule="auto"/>
        <w:rPr>
          <w:rFonts w:ascii="Arial" w:hAnsi="Arial" w:cs="Arial"/>
        </w:rPr>
      </w:pPr>
    </w:p>
    <w:p w:rsidR="005C19A8" w:rsidRDefault="005C19A8" w:rsidP="00D30C49">
      <w:pPr>
        <w:spacing w:after="0" w:line="240" w:lineRule="auto"/>
        <w:jc w:val="both"/>
        <w:rPr>
          <w:rFonts w:ascii="Arial" w:hAnsi="Arial" w:cs="Arial"/>
        </w:rPr>
      </w:pPr>
      <w:r>
        <w:rPr>
          <w:rFonts w:ascii="Arial" w:hAnsi="Arial" w:cs="Arial"/>
        </w:rPr>
        <w:t xml:space="preserve">Programový koordinátor môže písomným pokynom požiadať Národnú agentúru, aby v súvislosti s plnením určitého špecifického cieľa </w:t>
      </w:r>
      <w:r w:rsidRPr="000669AB">
        <w:rPr>
          <w:rFonts w:ascii="Arial" w:hAnsi="Arial" w:cs="Arial"/>
        </w:rPr>
        <w:t xml:space="preserve">AWP alebo vo vzťahu ku konkrétnemu Prijímateľovi už nevyvíjala žiadnu ďalšiu činnosť. </w:t>
      </w:r>
      <w:r w:rsidR="004273E0" w:rsidRPr="000669AB">
        <w:rPr>
          <w:rFonts w:ascii="Arial" w:hAnsi="Arial" w:cs="Arial"/>
        </w:rPr>
        <w:t>O tejto skutočnosti bude Prijímateľ informovaný.</w:t>
      </w:r>
      <w:r w:rsidR="004273E0">
        <w:rPr>
          <w:rFonts w:ascii="Arial" w:hAnsi="Arial" w:cs="Arial"/>
        </w:rPr>
        <w:t xml:space="preserve"> </w:t>
      </w:r>
      <w:r>
        <w:rPr>
          <w:rFonts w:ascii="Arial" w:hAnsi="Arial" w:cs="Arial"/>
        </w:rPr>
        <w:t xml:space="preserve">Národná agentúra upustí od predkladania nových </w:t>
      </w:r>
      <w:r w:rsidR="005C69AE">
        <w:rPr>
          <w:rFonts w:ascii="Arial" w:hAnsi="Arial" w:cs="Arial"/>
        </w:rPr>
        <w:t>PE</w:t>
      </w:r>
      <w:r w:rsidR="000669AB">
        <w:rPr>
          <w:rFonts w:ascii="Arial" w:hAnsi="Arial" w:cs="Arial"/>
        </w:rPr>
        <w:t xml:space="preserve"> a </w:t>
      </w:r>
      <w:proofErr w:type="spellStart"/>
      <w:r w:rsidR="000669AB">
        <w:rPr>
          <w:rFonts w:ascii="Arial" w:hAnsi="Arial" w:cs="Arial"/>
        </w:rPr>
        <w:t>zazmluvňovania</w:t>
      </w:r>
      <w:proofErr w:type="spellEnd"/>
      <w:r w:rsidR="000669AB">
        <w:rPr>
          <w:rFonts w:ascii="Arial" w:hAnsi="Arial" w:cs="Arial"/>
        </w:rPr>
        <w:t xml:space="preserve"> nových Projektov</w:t>
      </w:r>
      <w:r>
        <w:rPr>
          <w:rFonts w:ascii="Arial" w:hAnsi="Arial" w:cs="Arial"/>
        </w:rPr>
        <w:t xml:space="preserve"> vzťahujúcich sa </w:t>
      </w:r>
      <w:r w:rsidR="00792E8B">
        <w:rPr>
          <w:rFonts w:ascii="Arial" w:hAnsi="Arial" w:cs="Arial"/>
        </w:rPr>
        <w:t xml:space="preserve">na </w:t>
      </w:r>
      <w:r>
        <w:rPr>
          <w:rFonts w:ascii="Arial" w:hAnsi="Arial" w:cs="Arial"/>
        </w:rPr>
        <w:t>dan</w:t>
      </w:r>
      <w:r w:rsidR="00792E8B">
        <w:rPr>
          <w:rFonts w:ascii="Arial" w:hAnsi="Arial" w:cs="Arial"/>
        </w:rPr>
        <w:t>ý</w:t>
      </w:r>
      <w:r>
        <w:rPr>
          <w:rFonts w:ascii="Arial" w:hAnsi="Arial" w:cs="Arial"/>
        </w:rPr>
        <w:t xml:space="preserve"> cieľ AWP alebo </w:t>
      </w:r>
      <w:r w:rsidR="00792E8B">
        <w:rPr>
          <w:rFonts w:ascii="Arial" w:hAnsi="Arial" w:cs="Arial"/>
        </w:rPr>
        <w:t xml:space="preserve">na </w:t>
      </w:r>
      <w:r>
        <w:rPr>
          <w:rFonts w:ascii="Arial" w:hAnsi="Arial" w:cs="Arial"/>
        </w:rPr>
        <w:t>dotknuté</w:t>
      </w:r>
      <w:r w:rsidR="00792E8B">
        <w:rPr>
          <w:rFonts w:ascii="Arial" w:hAnsi="Arial" w:cs="Arial"/>
        </w:rPr>
        <w:t>ho</w:t>
      </w:r>
      <w:r>
        <w:rPr>
          <w:rFonts w:ascii="Arial" w:hAnsi="Arial" w:cs="Arial"/>
        </w:rPr>
        <w:t xml:space="preserve"> Prijímateľ</w:t>
      </w:r>
      <w:r w:rsidR="00792E8B">
        <w:rPr>
          <w:rFonts w:ascii="Arial" w:hAnsi="Arial" w:cs="Arial"/>
        </w:rPr>
        <w:t>a</w:t>
      </w:r>
      <w:r>
        <w:rPr>
          <w:rFonts w:ascii="Arial" w:hAnsi="Arial" w:cs="Arial"/>
        </w:rPr>
        <w:t xml:space="preserve">. Národná agentúra požiada EK o súhlas so zrušením činností, ktoré sa ešte nezačali a uvedie, že koná na pokyn Programového koordinátora. Zrušenie  Projektov, pre ktoré bola schválená </w:t>
      </w:r>
      <w:r w:rsidR="005C69AE">
        <w:rPr>
          <w:rFonts w:ascii="Arial" w:hAnsi="Arial" w:cs="Arial"/>
        </w:rPr>
        <w:t>PE</w:t>
      </w:r>
      <w:r>
        <w:rPr>
          <w:rFonts w:ascii="Arial" w:hAnsi="Arial" w:cs="Arial"/>
        </w:rPr>
        <w:t xml:space="preserve">, bude prebiehať postupom určeným pre výrazné zmeny v zmysle </w:t>
      </w:r>
      <w:r w:rsidR="008F43FD">
        <w:rPr>
          <w:rFonts w:ascii="Arial" w:hAnsi="Arial" w:cs="Arial"/>
        </w:rPr>
        <w:t>v</w:t>
      </w:r>
      <w:r>
        <w:rPr>
          <w:rFonts w:ascii="Arial" w:hAnsi="Arial" w:cs="Arial"/>
        </w:rPr>
        <w:t>ykonávacieho rozhodnutia. </w:t>
      </w:r>
      <w:proofErr w:type="spellStart"/>
      <w:r>
        <w:rPr>
          <w:rFonts w:ascii="Arial" w:hAnsi="Arial" w:cs="Arial"/>
        </w:rPr>
        <w:t>Vysporiadanie</w:t>
      </w:r>
      <w:proofErr w:type="spellEnd"/>
      <w:r>
        <w:rPr>
          <w:rFonts w:ascii="Arial" w:hAnsi="Arial" w:cs="Arial"/>
        </w:rPr>
        <w:t xml:space="preserve"> vo vzťahu k existujúcemu Projektu medzi Národnou agentúrou a Prijímateľom bude predmetom úpravy v Zmluve o poskytnutí grantu. </w:t>
      </w:r>
      <w:proofErr w:type="spellStart"/>
      <w:r>
        <w:rPr>
          <w:rFonts w:ascii="Arial" w:hAnsi="Arial" w:cs="Arial"/>
        </w:rPr>
        <w:t>Vysporiadanie</w:t>
      </w:r>
      <w:proofErr w:type="spellEnd"/>
      <w:r>
        <w:rPr>
          <w:rFonts w:ascii="Arial" w:hAnsi="Arial" w:cs="Arial"/>
        </w:rPr>
        <w:t xml:space="preserve"> medzi Národnou agentúrou a EK je predmetom úpravy v Dohode o delegovaní.</w:t>
      </w:r>
    </w:p>
    <w:p w:rsidR="005C19A8"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Pr>
          <w:rFonts w:ascii="Arial" w:hAnsi="Arial" w:cs="Arial"/>
        </w:rPr>
        <w:lastRenderedPageBreak/>
        <w:t>EK môže zrušiť svoj súhlas s Projektom alebo jeho časťami, ktoré sa ešte úplne nerealizujú, ak považuje ich realizáciu za neuspokojivú. Rovnako môže postupovať, ak sa Projekt dlhodobo nerealizuje alebo sa dlhodobo neplnia jeho ciele. Komisia s rozhodnutím o zrušení súhlasu oboznámi Programového koordinátora, Európsku banku pre obnovu a rozvoj (ak relevantné), Národnú agentúru a členov výboru NDAP, pričom svoje konanie riadne odôvodní.</w:t>
      </w:r>
      <w:r w:rsidR="004273E0">
        <w:rPr>
          <w:rFonts w:ascii="Arial" w:hAnsi="Arial" w:cs="Arial"/>
        </w:rPr>
        <w:t xml:space="preserve"> </w:t>
      </w:r>
      <w:r w:rsidR="004273E0" w:rsidRPr="000669AB">
        <w:rPr>
          <w:rFonts w:ascii="Arial" w:hAnsi="Arial" w:cs="Arial"/>
        </w:rPr>
        <w:t>O tejto skutočnosti bude Prijímateľ informovaný.</w:t>
      </w:r>
    </w:p>
    <w:p w:rsidR="005C19A8" w:rsidRPr="006D4D8B" w:rsidRDefault="005C19A8" w:rsidP="00D30C49">
      <w:pPr>
        <w:spacing w:after="0" w:line="240" w:lineRule="auto"/>
        <w:jc w:val="both"/>
        <w:rPr>
          <w:rFonts w:ascii="Arial" w:hAnsi="Arial" w:cs="Arial"/>
          <w:b/>
        </w:rPr>
      </w:pPr>
    </w:p>
    <w:p w:rsidR="005C19A8" w:rsidRPr="00816734" w:rsidRDefault="005C19A8" w:rsidP="008C16CD">
      <w:pPr>
        <w:pStyle w:val="Odsekzoznamu"/>
        <w:numPr>
          <w:ilvl w:val="2"/>
          <w:numId w:val="55"/>
        </w:numPr>
        <w:jc w:val="both"/>
        <w:outlineLvl w:val="2"/>
        <w:rPr>
          <w:rFonts w:cs="Arial"/>
          <w:b/>
          <w:sz w:val="22"/>
        </w:rPr>
      </w:pPr>
      <w:bookmarkStart w:id="133" w:name="_Toc521592564"/>
      <w:r w:rsidRPr="00816734">
        <w:rPr>
          <w:rFonts w:cs="Arial"/>
          <w:b/>
          <w:sz w:val="22"/>
        </w:rPr>
        <w:t xml:space="preserve">Ukončenie </w:t>
      </w:r>
      <w:r>
        <w:rPr>
          <w:rFonts w:cs="Arial"/>
          <w:b/>
          <w:sz w:val="22"/>
        </w:rPr>
        <w:t>P</w:t>
      </w:r>
      <w:r w:rsidRPr="00816734">
        <w:rPr>
          <w:rFonts w:cs="Arial"/>
          <w:b/>
          <w:sz w:val="22"/>
        </w:rPr>
        <w:t>rojektu</w:t>
      </w:r>
      <w:bookmarkEnd w:id="133"/>
    </w:p>
    <w:p w:rsidR="005C19A8" w:rsidRPr="000056EB" w:rsidRDefault="005C19A8" w:rsidP="00D30C49">
      <w:pPr>
        <w:spacing w:after="0" w:line="240" w:lineRule="auto"/>
        <w:jc w:val="both"/>
        <w:rPr>
          <w:rFonts w:ascii="Arial" w:hAnsi="Arial" w:cs="Arial"/>
        </w:rPr>
      </w:pPr>
    </w:p>
    <w:p w:rsidR="00016438" w:rsidRDefault="005C19A8" w:rsidP="007C7BE0">
      <w:pPr>
        <w:spacing w:after="0" w:line="240" w:lineRule="auto"/>
        <w:jc w:val="both"/>
        <w:rPr>
          <w:rFonts w:ascii="Arial" w:hAnsi="Arial" w:cs="Arial"/>
        </w:rPr>
      </w:pPr>
      <w:r>
        <w:rPr>
          <w:rFonts w:ascii="Arial" w:hAnsi="Arial" w:cs="Arial"/>
        </w:rPr>
        <w:t xml:space="preserve">Projekt je možné ukončiť riadne alebo mimoriadne. </w:t>
      </w:r>
      <w:r w:rsidR="00016438">
        <w:rPr>
          <w:rFonts w:ascii="Arial" w:hAnsi="Arial" w:cs="Arial"/>
        </w:rPr>
        <w:t xml:space="preserve">K riadnemu ukončeniu dochádza v momente naplnenia všetkých </w:t>
      </w:r>
      <w:r w:rsidR="00E76E58">
        <w:rPr>
          <w:rFonts w:ascii="Arial" w:hAnsi="Arial" w:cs="Arial"/>
        </w:rPr>
        <w:t xml:space="preserve">náležitostí </w:t>
      </w:r>
      <w:r w:rsidR="00016438">
        <w:rPr>
          <w:rFonts w:ascii="Arial" w:hAnsi="Arial" w:cs="Arial"/>
        </w:rPr>
        <w:t>Ukončenia Projektu.</w:t>
      </w:r>
    </w:p>
    <w:p w:rsidR="005C19A8" w:rsidRDefault="005C19A8" w:rsidP="007C7BE0">
      <w:pPr>
        <w:spacing w:after="0" w:line="240" w:lineRule="auto"/>
        <w:jc w:val="both"/>
        <w:rPr>
          <w:rFonts w:ascii="Arial" w:hAnsi="Arial" w:cs="Arial"/>
        </w:rPr>
      </w:pPr>
    </w:p>
    <w:p w:rsidR="005C19A8" w:rsidRPr="000056EB" w:rsidRDefault="007C7BE0" w:rsidP="009045CB">
      <w:pPr>
        <w:tabs>
          <w:tab w:val="left" w:pos="6237"/>
        </w:tabs>
        <w:spacing w:after="0" w:line="240" w:lineRule="auto"/>
        <w:jc w:val="both"/>
        <w:rPr>
          <w:rFonts w:ascii="Arial" w:hAnsi="Arial" w:cs="Arial"/>
        </w:rPr>
      </w:pPr>
      <w:r>
        <w:rPr>
          <w:rFonts w:ascii="Arial" w:hAnsi="Arial" w:cs="Arial"/>
        </w:rPr>
        <w:t xml:space="preserve">Prijímateľ vypracuje a predloží Národnej agentúre v slovenskom a anglickom jazyku </w:t>
      </w:r>
      <w:r w:rsidR="005C19A8">
        <w:rPr>
          <w:rFonts w:ascii="Arial" w:hAnsi="Arial" w:cs="Arial"/>
        </w:rPr>
        <w:t>PCR</w:t>
      </w:r>
      <w:r>
        <w:rPr>
          <w:rFonts w:ascii="Arial" w:hAnsi="Arial" w:cs="Arial"/>
        </w:rPr>
        <w:t>.</w:t>
      </w:r>
      <w:r w:rsidR="005C19A8">
        <w:rPr>
          <w:rFonts w:ascii="Arial" w:hAnsi="Arial" w:cs="Arial"/>
        </w:rPr>
        <w:t xml:space="preserve"> PCR obsahuje </w:t>
      </w:r>
      <w:r w:rsidR="005C19A8" w:rsidRPr="009F1C83">
        <w:rPr>
          <w:rFonts w:ascii="Arial" w:hAnsi="Arial" w:cs="Arial"/>
        </w:rPr>
        <w:t xml:space="preserve">informácie o implementácii Projektu, </w:t>
      </w:r>
      <w:r w:rsidR="005C19A8" w:rsidRPr="00D23768">
        <w:rPr>
          <w:rFonts w:ascii="Arial" w:hAnsi="Arial" w:cs="Arial"/>
        </w:rPr>
        <w:t>o</w:t>
      </w:r>
      <w:r w:rsidR="005C19A8" w:rsidRPr="00937ECF">
        <w:rPr>
          <w:rFonts w:ascii="Arial" w:hAnsi="Arial" w:cs="Arial"/>
        </w:rPr>
        <w:t> </w:t>
      </w:r>
      <w:r w:rsidR="005C19A8" w:rsidRPr="00D23768">
        <w:rPr>
          <w:rFonts w:ascii="Arial" w:hAnsi="Arial" w:cs="Arial"/>
        </w:rPr>
        <w:t>jeho financovaní</w:t>
      </w:r>
      <w:r w:rsidR="005C19A8" w:rsidRPr="00937ECF">
        <w:rPr>
          <w:rFonts w:ascii="Arial" w:hAnsi="Arial" w:cs="Arial"/>
        </w:rPr>
        <w:t>,</w:t>
      </w:r>
      <w:r w:rsidR="005C19A8" w:rsidRPr="009F1C83">
        <w:rPr>
          <w:rFonts w:ascii="Arial" w:hAnsi="Arial" w:cs="Arial"/>
        </w:rPr>
        <w:t xml:space="preserve"> sumarizuje hlavné </w:t>
      </w:r>
      <w:r w:rsidR="005C19A8">
        <w:rPr>
          <w:rFonts w:ascii="Arial" w:hAnsi="Arial" w:cs="Arial"/>
        </w:rPr>
        <w:t>činnosti</w:t>
      </w:r>
      <w:r w:rsidR="005C19A8" w:rsidRPr="009F1C83">
        <w:rPr>
          <w:rFonts w:ascii="Arial" w:hAnsi="Arial" w:cs="Arial"/>
        </w:rPr>
        <w:t xml:space="preserve"> vykonané počas realizácie Projektu a poskytuje záverečné stanovisko k</w:t>
      </w:r>
      <w:r w:rsidR="005C19A8">
        <w:rPr>
          <w:rFonts w:ascii="Arial" w:hAnsi="Arial" w:cs="Arial"/>
        </w:rPr>
        <w:t> dosiahnutým výstupom a výsledkom</w:t>
      </w:r>
      <w:r w:rsidR="005C19A8" w:rsidRPr="009F1C83">
        <w:rPr>
          <w:rFonts w:ascii="Arial" w:hAnsi="Arial" w:cs="Arial"/>
        </w:rPr>
        <w:t xml:space="preserve"> Projektu</w:t>
      </w:r>
      <w:r w:rsidR="008F43FD">
        <w:rPr>
          <w:rFonts w:ascii="Arial" w:hAnsi="Arial" w:cs="Arial"/>
        </w:rPr>
        <w:t xml:space="preserve"> vo väzbe na Ciele Programu</w:t>
      </w:r>
      <w:r w:rsidR="005C19A8" w:rsidRPr="004F3EC4">
        <w:rPr>
          <w:rFonts w:ascii="Arial" w:hAnsi="Arial" w:cs="Arial"/>
        </w:rPr>
        <w:t xml:space="preserve">. </w:t>
      </w:r>
      <w:r w:rsidR="005C19A8" w:rsidRPr="005051D0">
        <w:rPr>
          <w:rFonts w:ascii="Arial" w:hAnsi="Arial"/>
        </w:rPr>
        <w:t xml:space="preserve">PCR je predkladaná Národnej agentúre do </w:t>
      </w:r>
      <w:r w:rsidR="004F53B0" w:rsidRPr="005051D0">
        <w:rPr>
          <w:rFonts w:ascii="Arial" w:hAnsi="Arial"/>
        </w:rPr>
        <w:t>troch mesiacov</w:t>
      </w:r>
      <w:r w:rsidR="005C19A8" w:rsidRPr="005051D0">
        <w:rPr>
          <w:rFonts w:ascii="Arial" w:hAnsi="Arial"/>
        </w:rPr>
        <w:t xml:space="preserve"> po finančnom </w:t>
      </w:r>
      <w:proofErr w:type="spellStart"/>
      <w:r w:rsidR="00E77C24" w:rsidRPr="005051D0">
        <w:rPr>
          <w:rFonts w:ascii="Arial" w:hAnsi="Arial"/>
        </w:rPr>
        <w:t>vysporiadaní</w:t>
      </w:r>
      <w:proofErr w:type="spellEnd"/>
      <w:r w:rsidR="00276F9C" w:rsidRPr="005051D0">
        <w:rPr>
          <w:rFonts w:ascii="Arial" w:hAnsi="Arial"/>
        </w:rPr>
        <w:t xml:space="preserve"> Projektu</w:t>
      </w:r>
      <w:r w:rsidRPr="008D2969">
        <w:rPr>
          <w:rFonts w:ascii="Arial" w:hAnsi="Arial"/>
        </w:rPr>
        <w:t xml:space="preserve"> (Ukončení Projektu)</w:t>
      </w:r>
      <w:r w:rsidR="005C19A8" w:rsidRPr="008D2969">
        <w:rPr>
          <w:rStyle w:val="Odkaznapoznmkupodiarou"/>
          <w:rFonts w:ascii="Arial" w:hAnsi="Arial"/>
        </w:rPr>
        <w:footnoteReference w:id="5"/>
      </w:r>
      <w:r w:rsidR="005C19A8" w:rsidRPr="008D2969">
        <w:rPr>
          <w:rFonts w:ascii="Arial" w:hAnsi="Arial"/>
        </w:rPr>
        <w:t>.</w:t>
      </w:r>
      <w:r w:rsidR="005C19A8" w:rsidRPr="000056EB">
        <w:rPr>
          <w:rFonts w:ascii="Arial" w:hAnsi="Arial" w:cs="Arial"/>
        </w:rPr>
        <w:t xml:space="preserve"> V odôvodnených prípadoch je možné túto lehotu predĺžiť na </w:t>
      </w:r>
      <w:r w:rsidR="004E051F">
        <w:rPr>
          <w:rFonts w:ascii="Arial" w:hAnsi="Arial" w:cs="Arial"/>
        </w:rPr>
        <w:t>4</w:t>
      </w:r>
      <w:r w:rsidR="004E051F" w:rsidRPr="000056EB">
        <w:rPr>
          <w:rFonts w:ascii="Arial" w:hAnsi="Arial" w:cs="Arial"/>
        </w:rPr>
        <w:t> </w:t>
      </w:r>
      <w:r w:rsidR="005C19A8" w:rsidRPr="000056EB">
        <w:rPr>
          <w:rFonts w:ascii="Arial" w:hAnsi="Arial" w:cs="Arial"/>
        </w:rPr>
        <w:t xml:space="preserve"> mesiace od</w:t>
      </w:r>
      <w:r w:rsidR="005C19A8">
        <w:rPr>
          <w:rFonts w:ascii="Arial" w:hAnsi="Arial" w:cs="Arial"/>
        </w:rPr>
        <w:t xml:space="preserve"> momentu finančného </w:t>
      </w:r>
      <w:proofErr w:type="spellStart"/>
      <w:r w:rsidR="005C19A8">
        <w:rPr>
          <w:rFonts w:ascii="Arial" w:hAnsi="Arial" w:cs="Arial"/>
        </w:rPr>
        <w:t>vysporiadania</w:t>
      </w:r>
      <w:proofErr w:type="spellEnd"/>
      <w:r w:rsidR="005C19A8" w:rsidRPr="000056EB">
        <w:rPr>
          <w:rFonts w:ascii="Arial" w:hAnsi="Arial" w:cs="Arial"/>
        </w:rPr>
        <w:t xml:space="preserve"> medzi Prijímateľom a Národnou agentúrou. Prijímateľ musí Národnú agentúru písomne požiadať a riadne zdôvodniť predĺženie lehoty potrebnej na vypracovanie a predloženie PCR. Národná agentúra sa k žiadosti o predĺženie lehoty vyjadrí do 5 dní od doručenia žiadosti. V prípade, že Národná agentúra usúdi, že dôvody na predĺženie lehoty sú nedostatočné, žiadosť zamietne</w:t>
      </w:r>
      <w:r w:rsidR="00B4504B">
        <w:rPr>
          <w:rFonts w:ascii="Arial" w:hAnsi="Arial" w:cs="Arial"/>
        </w:rPr>
        <w:t>,</w:t>
      </w:r>
      <w:r w:rsidR="005C19A8" w:rsidRPr="000056EB">
        <w:rPr>
          <w:rFonts w:ascii="Arial" w:hAnsi="Arial" w:cs="Arial"/>
        </w:rPr>
        <w:t xml:space="preserve"> </w:t>
      </w:r>
      <w:r w:rsidR="00B4504B">
        <w:rPr>
          <w:rFonts w:ascii="Arial" w:hAnsi="Arial" w:cs="Arial"/>
        </w:rPr>
        <w:t>resp</w:t>
      </w:r>
      <w:r w:rsidR="005C19A8" w:rsidRPr="000056EB">
        <w:rPr>
          <w:rFonts w:ascii="Arial" w:hAnsi="Arial" w:cs="Arial"/>
        </w:rPr>
        <w:t>. stanoví lehotu na vypracovanie PCR, ktorá je kratšia ako lehota požadovaná Prijímateľom.</w:t>
      </w:r>
    </w:p>
    <w:p w:rsidR="005C19A8" w:rsidRPr="000056EB" w:rsidRDefault="005C19A8" w:rsidP="00D30C49">
      <w:pPr>
        <w:spacing w:after="0" w:line="240" w:lineRule="auto"/>
        <w:jc w:val="both"/>
        <w:rPr>
          <w:rFonts w:ascii="Arial" w:hAnsi="Arial" w:cs="Arial"/>
        </w:rPr>
      </w:pPr>
    </w:p>
    <w:p w:rsidR="005C19A8" w:rsidRPr="000056EB" w:rsidRDefault="005C19A8" w:rsidP="00D30C49">
      <w:pPr>
        <w:spacing w:after="0" w:line="240" w:lineRule="auto"/>
        <w:jc w:val="both"/>
        <w:rPr>
          <w:rFonts w:ascii="Arial" w:hAnsi="Arial" w:cs="Arial"/>
        </w:rPr>
      </w:pPr>
      <w:r w:rsidRPr="000056EB">
        <w:rPr>
          <w:rFonts w:ascii="Arial" w:hAnsi="Arial" w:cs="Arial"/>
        </w:rPr>
        <w:t>Národná agentúra má právo stanoviť aj ďalšie náležitosti PCR a spôsoby ich vypracovania a predloženia Prijímateľom.</w:t>
      </w:r>
    </w:p>
    <w:p w:rsidR="002F4990" w:rsidRDefault="002F4990" w:rsidP="00D30C49">
      <w:pPr>
        <w:spacing w:after="0" w:line="240" w:lineRule="auto"/>
        <w:jc w:val="both"/>
        <w:rPr>
          <w:rFonts w:ascii="Arial" w:hAnsi="Arial" w:cs="Arial"/>
        </w:rPr>
      </w:pPr>
    </w:p>
    <w:p w:rsidR="005C19A8" w:rsidRPr="000056EB" w:rsidRDefault="005C19A8" w:rsidP="00D30C49">
      <w:pPr>
        <w:spacing w:after="0" w:line="240" w:lineRule="auto"/>
        <w:jc w:val="both"/>
        <w:rPr>
          <w:rFonts w:ascii="Arial" w:hAnsi="Arial" w:cs="Arial"/>
        </w:rPr>
      </w:pPr>
      <w:r w:rsidRPr="000056EB">
        <w:rPr>
          <w:rFonts w:ascii="Arial" w:hAnsi="Arial" w:cs="Arial"/>
        </w:rPr>
        <w:t>Postup predkladania PCR:</w:t>
      </w:r>
    </w:p>
    <w:p w:rsidR="005C19A8" w:rsidRPr="000056EB" w:rsidRDefault="005C19A8" w:rsidP="00D30C49">
      <w:pPr>
        <w:spacing w:after="0" w:line="240" w:lineRule="auto"/>
        <w:jc w:val="both"/>
        <w:rPr>
          <w:rFonts w:ascii="Arial" w:hAnsi="Arial" w:cs="Arial"/>
        </w:rPr>
      </w:pPr>
    </w:p>
    <w:p w:rsidR="005C19A8" w:rsidRPr="000056EB" w:rsidRDefault="005C19A8" w:rsidP="008C16CD">
      <w:pPr>
        <w:numPr>
          <w:ilvl w:val="0"/>
          <w:numId w:val="35"/>
        </w:numPr>
        <w:spacing w:after="0" w:line="240" w:lineRule="auto"/>
        <w:ind w:left="284"/>
        <w:jc w:val="both"/>
        <w:rPr>
          <w:rFonts w:ascii="Arial" w:hAnsi="Arial" w:cs="Arial"/>
        </w:rPr>
      </w:pPr>
      <w:r w:rsidRPr="000056EB">
        <w:rPr>
          <w:rFonts w:ascii="Arial" w:hAnsi="Arial" w:cs="Arial"/>
        </w:rPr>
        <w:t xml:space="preserve">Prijímateľ predloží PCR </w:t>
      </w:r>
      <w:r w:rsidR="008F43FD">
        <w:rPr>
          <w:rFonts w:ascii="Arial" w:hAnsi="Arial" w:cs="Arial"/>
        </w:rPr>
        <w:t xml:space="preserve">v preddefinovanom formáte </w:t>
      </w:r>
      <w:r w:rsidRPr="000056EB">
        <w:rPr>
          <w:rFonts w:ascii="Arial" w:hAnsi="Arial" w:cs="Arial"/>
        </w:rPr>
        <w:t>Národnej agentúre</w:t>
      </w:r>
      <w:r w:rsidR="00AE1F5D">
        <w:rPr>
          <w:rFonts w:ascii="Arial" w:hAnsi="Arial" w:cs="Arial"/>
        </w:rPr>
        <w:t xml:space="preserve"> </w:t>
      </w:r>
      <w:r w:rsidR="008F43FD">
        <w:rPr>
          <w:rFonts w:ascii="Arial" w:hAnsi="Arial" w:cs="Arial"/>
        </w:rPr>
        <w:t>(minimálne náležitosti PCR sú stanovené</w:t>
      </w:r>
      <w:r w:rsidR="00AE1F5D">
        <w:rPr>
          <w:rFonts w:ascii="Arial" w:hAnsi="Arial" w:cs="Arial"/>
        </w:rPr>
        <w:t xml:space="preserve"> </w:t>
      </w:r>
      <w:r w:rsidR="008F43FD">
        <w:rPr>
          <w:rFonts w:ascii="Arial" w:hAnsi="Arial" w:cs="Arial"/>
        </w:rPr>
        <w:t>v</w:t>
      </w:r>
      <w:r>
        <w:rPr>
          <w:rFonts w:ascii="Arial" w:hAnsi="Arial" w:cs="Arial"/>
        </w:rPr>
        <w:t> príloh</w:t>
      </w:r>
      <w:r w:rsidR="008F43FD">
        <w:rPr>
          <w:rFonts w:ascii="Arial" w:hAnsi="Arial" w:cs="Arial"/>
        </w:rPr>
        <w:t>e</w:t>
      </w:r>
      <w:r>
        <w:rPr>
          <w:rFonts w:ascii="Arial" w:hAnsi="Arial" w:cs="Arial"/>
        </w:rPr>
        <w:t xml:space="preserve"> č. 7</w:t>
      </w:r>
      <w:r w:rsidR="00AE1F5D">
        <w:rPr>
          <w:rFonts w:ascii="Arial" w:hAnsi="Arial" w:cs="Arial"/>
        </w:rPr>
        <w:t xml:space="preserve"> </w:t>
      </w:r>
      <w:proofErr w:type="spellStart"/>
      <w:r w:rsidR="00AE1F5D">
        <w:rPr>
          <w:rFonts w:ascii="Arial" w:hAnsi="Arial" w:cs="Arial"/>
        </w:rPr>
        <w:t>SiPB</w:t>
      </w:r>
      <w:proofErr w:type="spellEnd"/>
      <w:r w:rsidR="008F43FD">
        <w:rPr>
          <w:rFonts w:ascii="Arial" w:hAnsi="Arial" w:cs="Arial"/>
        </w:rPr>
        <w:t>)</w:t>
      </w:r>
      <w:r w:rsidRPr="000056EB">
        <w:rPr>
          <w:rFonts w:ascii="Arial" w:hAnsi="Arial" w:cs="Arial"/>
        </w:rPr>
        <w:t>.</w:t>
      </w:r>
    </w:p>
    <w:p w:rsidR="005C19A8" w:rsidRPr="000056EB" w:rsidRDefault="005C19A8" w:rsidP="008C16CD">
      <w:pPr>
        <w:numPr>
          <w:ilvl w:val="0"/>
          <w:numId w:val="35"/>
        </w:numPr>
        <w:spacing w:after="0" w:line="240" w:lineRule="auto"/>
        <w:ind w:left="284"/>
        <w:jc w:val="both"/>
        <w:rPr>
          <w:rFonts w:ascii="Arial" w:hAnsi="Arial" w:cs="Arial"/>
        </w:rPr>
      </w:pPr>
      <w:r w:rsidRPr="000056EB">
        <w:rPr>
          <w:rFonts w:ascii="Arial" w:hAnsi="Arial" w:cs="Arial"/>
        </w:rPr>
        <w:t xml:space="preserve">Národná agentúra vykoná overenie formálnej správnosti PCR vrátane príloh a posúdi vecnú realizáciu Projektu a to v lehote </w:t>
      </w:r>
      <w:r>
        <w:rPr>
          <w:rFonts w:ascii="Arial" w:hAnsi="Arial" w:cs="Arial"/>
        </w:rPr>
        <w:t xml:space="preserve">20 </w:t>
      </w:r>
      <w:r w:rsidRPr="000056EB">
        <w:rPr>
          <w:rFonts w:ascii="Arial" w:hAnsi="Arial" w:cs="Arial"/>
        </w:rPr>
        <w:t xml:space="preserve">dní odo dňa jej doručenia. Národná agentúra môže požiadať Prijímateľa o poskytnutie doplňujúcich informácií a/alebo zdôvodnení k formálnemu a vecnému obsahu PCR v stanovenej lehote, minimálne však 10 dní od doručenia výzvy na doplnenie. V tom prípade sa lehota na overenie formálnej správnosti a posúdenia vecnej realizácie PCR prerušuje a predlžuje sa o dobu, na ktorú sa overenie prerušilo. </w:t>
      </w:r>
    </w:p>
    <w:p w:rsidR="005C19A8" w:rsidRPr="000056EB" w:rsidRDefault="005C19A8" w:rsidP="00D30C49">
      <w:pPr>
        <w:spacing w:after="0" w:line="240" w:lineRule="auto"/>
        <w:jc w:val="both"/>
        <w:rPr>
          <w:rFonts w:ascii="Arial" w:hAnsi="Arial" w:cs="Arial"/>
        </w:rPr>
      </w:pPr>
    </w:p>
    <w:p w:rsidR="005C19A8" w:rsidRDefault="005C19A8" w:rsidP="00D30C49">
      <w:pPr>
        <w:spacing w:after="0" w:line="240" w:lineRule="auto"/>
        <w:rPr>
          <w:rFonts w:ascii="Arial" w:hAnsi="Arial" w:cs="Arial"/>
        </w:rPr>
      </w:pPr>
      <w:r w:rsidRPr="000056EB">
        <w:rPr>
          <w:rFonts w:ascii="Arial" w:hAnsi="Arial" w:cs="Arial"/>
        </w:rPr>
        <w:t xml:space="preserve">Národná agentúra následne predloží konečnú verziu PCR EK na </w:t>
      </w:r>
      <w:r>
        <w:rPr>
          <w:rFonts w:ascii="Arial" w:hAnsi="Arial" w:cs="Arial"/>
        </w:rPr>
        <w:t>vedomie</w:t>
      </w:r>
      <w:r w:rsidRPr="000056EB">
        <w:rPr>
          <w:rFonts w:ascii="Arial" w:hAnsi="Arial" w:cs="Arial"/>
        </w:rPr>
        <w:t>.</w:t>
      </w:r>
      <w:r>
        <w:rPr>
          <w:rFonts w:ascii="Arial" w:hAnsi="Arial" w:cs="Arial"/>
        </w:rPr>
        <w:t xml:space="preserve"> </w:t>
      </w:r>
    </w:p>
    <w:p w:rsidR="005C19A8" w:rsidRDefault="005C19A8" w:rsidP="00D30C49">
      <w:pPr>
        <w:spacing w:after="0" w:line="240" w:lineRule="auto"/>
        <w:rPr>
          <w:rFonts w:ascii="Arial" w:hAnsi="Arial" w:cs="Arial"/>
        </w:rPr>
      </w:pPr>
    </w:p>
    <w:p w:rsidR="005C19A8" w:rsidRDefault="009B102D" w:rsidP="00712CC4">
      <w:pPr>
        <w:spacing w:after="0" w:line="240" w:lineRule="auto"/>
        <w:jc w:val="both"/>
        <w:rPr>
          <w:rFonts w:ascii="Arial" w:hAnsi="Arial" w:cs="Arial"/>
        </w:rPr>
      </w:pPr>
      <w:r>
        <w:rPr>
          <w:rFonts w:ascii="Arial" w:hAnsi="Arial" w:cs="Arial"/>
        </w:rPr>
        <w:t xml:space="preserve">K mimoriadnemu </w:t>
      </w:r>
      <w:r w:rsidR="001743E3">
        <w:rPr>
          <w:rFonts w:ascii="Arial" w:hAnsi="Arial" w:cs="Arial"/>
        </w:rPr>
        <w:t>U</w:t>
      </w:r>
      <w:r>
        <w:rPr>
          <w:rFonts w:ascii="Arial" w:hAnsi="Arial" w:cs="Arial"/>
        </w:rPr>
        <w:t>končeniu Projektu môže dôjsť</w:t>
      </w:r>
      <w:r w:rsidR="007C7BE0">
        <w:rPr>
          <w:rFonts w:ascii="Arial" w:hAnsi="Arial" w:cs="Arial"/>
        </w:rPr>
        <w:t xml:space="preserve"> nasledovnými spôsobmi</w:t>
      </w:r>
      <w:r w:rsidR="00F12F36">
        <w:rPr>
          <w:rFonts w:ascii="Arial" w:hAnsi="Arial" w:cs="Arial"/>
        </w:rPr>
        <w:t xml:space="preserve"> v súlade so Zmluvou o poskytnutí grantu</w:t>
      </w:r>
      <w:r w:rsidR="005C19A8">
        <w:rPr>
          <w:rFonts w:ascii="Arial" w:hAnsi="Arial" w:cs="Arial"/>
        </w:rPr>
        <w:t xml:space="preserve">: </w:t>
      </w:r>
    </w:p>
    <w:p w:rsidR="005C19A8" w:rsidRPr="00712CC4" w:rsidRDefault="005C19A8" w:rsidP="008C16CD">
      <w:pPr>
        <w:numPr>
          <w:ilvl w:val="0"/>
          <w:numId w:val="71"/>
        </w:numPr>
        <w:spacing w:after="0" w:line="240" w:lineRule="auto"/>
        <w:jc w:val="both"/>
        <w:rPr>
          <w:rFonts w:ascii="Times New Roman" w:hAnsi="Times New Roman"/>
          <w:sz w:val="24"/>
          <w:szCs w:val="24"/>
        </w:rPr>
      </w:pPr>
      <w:r>
        <w:rPr>
          <w:rFonts w:ascii="Arial" w:hAnsi="Arial" w:cs="Arial"/>
        </w:rPr>
        <w:t>dohodou Národnej agentúry a Prijímateľa o predčasnom ukončení Zmluvy o poskytnutí grantu</w:t>
      </w:r>
      <w:r w:rsidR="009B102D">
        <w:rPr>
          <w:rFonts w:ascii="Arial" w:hAnsi="Arial" w:cs="Arial"/>
        </w:rPr>
        <w:t>;</w:t>
      </w:r>
    </w:p>
    <w:p w:rsidR="005C19A8" w:rsidRPr="00F12F36" w:rsidRDefault="005C19A8" w:rsidP="008C16CD">
      <w:pPr>
        <w:numPr>
          <w:ilvl w:val="0"/>
          <w:numId w:val="71"/>
        </w:numPr>
        <w:spacing w:after="0" w:line="240" w:lineRule="auto"/>
        <w:jc w:val="both"/>
        <w:rPr>
          <w:rFonts w:ascii="Times New Roman" w:hAnsi="Times New Roman"/>
          <w:sz w:val="24"/>
          <w:szCs w:val="24"/>
        </w:rPr>
      </w:pPr>
      <w:r>
        <w:rPr>
          <w:rFonts w:ascii="Arial" w:hAnsi="Arial" w:cs="Arial"/>
        </w:rPr>
        <w:t>odstúpením Národnej agentúry alebo Prijímateľa od Zmluvy o poskytnutí grantu</w:t>
      </w:r>
      <w:r w:rsidR="00F12F36">
        <w:rPr>
          <w:rFonts w:ascii="Arial" w:hAnsi="Arial" w:cs="Arial"/>
        </w:rPr>
        <w:t>;</w:t>
      </w:r>
    </w:p>
    <w:p w:rsidR="00F12F36" w:rsidRDefault="00F12F36" w:rsidP="008C16CD">
      <w:pPr>
        <w:numPr>
          <w:ilvl w:val="0"/>
          <w:numId w:val="71"/>
        </w:numPr>
        <w:spacing w:after="0" w:line="240" w:lineRule="auto"/>
        <w:jc w:val="both"/>
        <w:rPr>
          <w:rFonts w:ascii="Times New Roman" w:hAnsi="Times New Roman"/>
          <w:sz w:val="24"/>
          <w:szCs w:val="24"/>
        </w:rPr>
      </w:pPr>
      <w:r>
        <w:rPr>
          <w:rFonts w:ascii="Arial" w:hAnsi="Arial" w:cs="Arial"/>
        </w:rPr>
        <w:t xml:space="preserve">Výpoveďou zo strany </w:t>
      </w:r>
      <w:r w:rsidR="00B4504B" w:rsidRPr="00AE1F5D">
        <w:rPr>
          <w:rFonts w:ascii="Arial" w:hAnsi="Arial" w:cs="Arial"/>
        </w:rPr>
        <w:t>Prijímateľa</w:t>
      </w:r>
      <w:r>
        <w:rPr>
          <w:rFonts w:ascii="Arial" w:hAnsi="Arial" w:cs="Arial"/>
        </w:rPr>
        <w:t>.</w:t>
      </w:r>
    </w:p>
    <w:p w:rsidR="005C19A8" w:rsidRDefault="005C19A8" w:rsidP="00D30C49">
      <w:pPr>
        <w:pStyle w:val="Nadpis3"/>
        <w:tabs>
          <w:tab w:val="clear" w:pos="2160"/>
        </w:tabs>
        <w:spacing w:before="0" w:after="0"/>
        <w:jc w:val="both"/>
        <w:rPr>
          <w:rFonts w:ascii="Arial" w:hAnsi="Arial" w:cs="Arial"/>
          <w:bCs w:val="0"/>
          <w:sz w:val="22"/>
          <w:szCs w:val="22"/>
        </w:rPr>
      </w:pPr>
    </w:p>
    <w:p w:rsidR="005A636C" w:rsidRPr="005A636C" w:rsidRDefault="005A636C" w:rsidP="005A636C"/>
    <w:p w:rsidR="005C19A8" w:rsidRPr="00FA1636" w:rsidRDefault="005C19A8" w:rsidP="008C16CD">
      <w:pPr>
        <w:pStyle w:val="Odsekzoznamu"/>
        <w:numPr>
          <w:ilvl w:val="0"/>
          <w:numId w:val="73"/>
        </w:numPr>
        <w:ind w:left="567" w:hanging="567"/>
        <w:outlineLvl w:val="0"/>
        <w:rPr>
          <w:rFonts w:cs="Arial"/>
          <w:b/>
          <w:bCs/>
          <w:sz w:val="22"/>
        </w:rPr>
      </w:pPr>
      <w:bookmarkStart w:id="134" w:name="_Toc442793262"/>
      <w:bookmarkStart w:id="135" w:name="_Toc442793351"/>
      <w:bookmarkStart w:id="136" w:name="_Toc442793437"/>
      <w:bookmarkStart w:id="137" w:name="_Toc442793523"/>
      <w:bookmarkStart w:id="138" w:name="_Toc442793608"/>
      <w:bookmarkStart w:id="139" w:name="_Toc521592565"/>
      <w:bookmarkStart w:id="140" w:name="_Toc438193947"/>
      <w:bookmarkStart w:id="141" w:name="_Toc438194493"/>
      <w:bookmarkStart w:id="142" w:name="_Toc438194838"/>
      <w:bookmarkStart w:id="143" w:name="_Toc438194876"/>
      <w:bookmarkStart w:id="144" w:name="_Toc438194990"/>
      <w:bookmarkStart w:id="145" w:name="_Toc438202640"/>
      <w:bookmarkEnd w:id="134"/>
      <w:bookmarkEnd w:id="135"/>
      <w:bookmarkEnd w:id="136"/>
      <w:bookmarkEnd w:id="137"/>
      <w:bookmarkEnd w:id="138"/>
      <w:r w:rsidRPr="00FA1636">
        <w:rPr>
          <w:rFonts w:cs="Arial"/>
          <w:b/>
          <w:bCs/>
          <w:sz w:val="22"/>
        </w:rPr>
        <w:lastRenderedPageBreak/>
        <w:t>Financovanie Programu Bohunice</w:t>
      </w:r>
      <w:bookmarkEnd w:id="139"/>
    </w:p>
    <w:p w:rsidR="005C19A8" w:rsidRDefault="005C19A8" w:rsidP="003B5B6A">
      <w:pPr>
        <w:spacing w:after="0" w:line="240" w:lineRule="auto"/>
        <w:rPr>
          <w:rFonts w:ascii="Arial" w:hAnsi="Arial" w:cs="Arial"/>
          <w:b/>
          <w:bCs/>
        </w:rPr>
      </w:pPr>
    </w:p>
    <w:p w:rsidR="005C19A8" w:rsidRPr="00FA1636" w:rsidRDefault="005C19A8" w:rsidP="008C16CD">
      <w:pPr>
        <w:pStyle w:val="Odsekzoznamu"/>
        <w:numPr>
          <w:ilvl w:val="1"/>
          <w:numId w:val="57"/>
        </w:numPr>
        <w:ind w:left="567" w:hanging="567"/>
        <w:outlineLvl w:val="1"/>
        <w:rPr>
          <w:rFonts w:cs="Arial"/>
          <w:b/>
          <w:bCs/>
          <w:sz w:val="22"/>
        </w:rPr>
      </w:pPr>
      <w:bookmarkStart w:id="146" w:name="_Toc521592566"/>
      <w:r w:rsidRPr="00FA1636">
        <w:rPr>
          <w:rFonts w:cs="Arial"/>
          <w:b/>
          <w:bCs/>
          <w:sz w:val="22"/>
        </w:rPr>
        <w:t>Prijatie Rozhodnutia o financovaní</w:t>
      </w:r>
      <w:bookmarkEnd w:id="140"/>
      <w:bookmarkEnd w:id="141"/>
      <w:bookmarkEnd w:id="142"/>
      <w:bookmarkEnd w:id="143"/>
      <w:bookmarkEnd w:id="144"/>
      <w:bookmarkEnd w:id="145"/>
      <w:bookmarkEnd w:id="146"/>
    </w:p>
    <w:p w:rsidR="005C19A8" w:rsidRPr="00966F62" w:rsidRDefault="005C19A8" w:rsidP="003B5B6A">
      <w:pPr>
        <w:spacing w:after="0" w:line="240" w:lineRule="auto"/>
        <w:rPr>
          <w:rFonts w:ascii="Arial" w:hAnsi="Arial" w:cs="Arial"/>
          <w:b/>
          <w:bCs/>
        </w:rPr>
      </w:pPr>
    </w:p>
    <w:p w:rsidR="005C19A8" w:rsidRPr="000F7CD2" w:rsidRDefault="005C19A8" w:rsidP="0040325D">
      <w:pPr>
        <w:spacing w:after="0" w:line="240" w:lineRule="auto"/>
        <w:jc w:val="both"/>
        <w:rPr>
          <w:rFonts w:ascii="Arial" w:hAnsi="Arial" w:cs="Arial"/>
        </w:rPr>
      </w:pPr>
      <w:r w:rsidRPr="000F7CD2">
        <w:rPr>
          <w:rFonts w:ascii="Arial" w:hAnsi="Arial" w:cs="Arial"/>
        </w:rPr>
        <w:t xml:space="preserve">EK </w:t>
      </w:r>
      <w:r>
        <w:rPr>
          <w:rFonts w:ascii="Arial" w:hAnsi="Arial" w:cs="Arial"/>
        </w:rPr>
        <w:t xml:space="preserve">každoročne prijme </w:t>
      </w:r>
      <w:r w:rsidR="00CD515C">
        <w:rPr>
          <w:rFonts w:ascii="Arial" w:hAnsi="Arial" w:cs="Arial"/>
        </w:rPr>
        <w:t>R</w:t>
      </w:r>
      <w:r>
        <w:rPr>
          <w:rFonts w:ascii="Arial" w:hAnsi="Arial" w:cs="Arial"/>
        </w:rPr>
        <w:t>ozhodnutie o financovaní v súlade s </w:t>
      </w:r>
      <w:r w:rsidR="00CD515C">
        <w:rPr>
          <w:rFonts w:ascii="Arial" w:hAnsi="Arial" w:cs="Arial"/>
        </w:rPr>
        <w:t>v</w:t>
      </w:r>
      <w:r>
        <w:rPr>
          <w:rFonts w:ascii="Arial" w:hAnsi="Arial" w:cs="Arial"/>
        </w:rPr>
        <w:t>ykonávacím rozhodnutím (najmä podľa čl. 11 a 15), v ktorom stanoví na ročnej báze výšku prostriedkov pridelených pre Program Bohunice, ako aj prostriedkov na vykonanie Projektov vymedzených v rámci AWP. Rozhodnutie o financovaní prijme EK vždy po prerokovaní AWP vo výbore NDAP</w:t>
      </w:r>
      <w:r w:rsidRPr="000F7CD2">
        <w:rPr>
          <w:rFonts w:ascii="Arial" w:hAnsi="Arial" w:cs="Arial"/>
        </w:rPr>
        <w:t>.</w:t>
      </w:r>
      <w:r>
        <w:rPr>
          <w:rFonts w:ascii="Arial" w:hAnsi="Arial" w:cs="Arial"/>
        </w:rPr>
        <w:t xml:space="preserve"> Na základe prijatého rozhodnutia uzavrie EK s Národnou agentúrou </w:t>
      </w:r>
      <w:r w:rsidRPr="003B5B6A">
        <w:rPr>
          <w:rFonts w:ascii="Arial" w:hAnsi="Arial" w:cs="Arial"/>
          <w:u w:val="single"/>
        </w:rPr>
        <w:t>Dohodu o poskytnutí</w:t>
      </w:r>
      <w:r w:rsidR="0053082F">
        <w:rPr>
          <w:rFonts w:ascii="Arial" w:hAnsi="Arial" w:cs="Arial"/>
          <w:u w:val="single"/>
        </w:rPr>
        <w:t xml:space="preserve"> </w:t>
      </w:r>
      <w:r w:rsidR="00BF79B2">
        <w:rPr>
          <w:rFonts w:ascii="Arial" w:hAnsi="Arial" w:cs="Arial"/>
          <w:u w:val="single"/>
        </w:rPr>
        <w:t>financovania</w:t>
      </w:r>
      <w:r>
        <w:rPr>
          <w:rFonts w:ascii="Arial" w:hAnsi="Arial" w:cs="Arial"/>
        </w:rPr>
        <w:t xml:space="preserve">, prostredníctvom ktorej bude vytvorený právny a finančný záväzok EK poskytnúť Národnej agentúre určenú ročnú výšku prostriedkov určených na Projekty odsúhlaseného AWP a zároveň budú stanovené úlohy, ktoré má splniť Národná agentúra. </w:t>
      </w:r>
    </w:p>
    <w:p w:rsidR="005C19A8" w:rsidRDefault="005C19A8" w:rsidP="0040325D">
      <w:pPr>
        <w:spacing w:after="0" w:line="240" w:lineRule="auto"/>
        <w:rPr>
          <w:u w:val="single"/>
        </w:rPr>
      </w:pPr>
    </w:p>
    <w:p w:rsidR="005C19A8" w:rsidRPr="00FA1636" w:rsidRDefault="005C19A8" w:rsidP="008C16CD">
      <w:pPr>
        <w:pStyle w:val="Odsekzoznamu"/>
        <w:numPr>
          <w:ilvl w:val="1"/>
          <w:numId w:val="57"/>
        </w:numPr>
        <w:ind w:left="567" w:hanging="567"/>
        <w:outlineLvl w:val="1"/>
        <w:rPr>
          <w:rFonts w:cs="Arial"/>
          <w:b/>
          <w:bCs/>
          <w:sz w:val="22"/>
        </w:rPr>
      </w:pPr>
      <w:bookmarkStart w:id="147" w:name="_Toc521592567"/>
      <w:r w:rsidRPr="00FA1636">
        <w:rPr>
          <w:rFonts w:cs="Arial"/>
          <w:b/>
          <w:bCs/>
          <w:sz w:val="22"/>
        </w:rPr>
        <w:t>Predkladanie Žiadosti o poskytnutie financovania</w:t>
      </w:r>
      <w:bookmarkEnd w:id="147"/>
    </w:p>
    <w:p w:rsidR="005C19A8" w:rsidRDefault="005C19A8" w:rsidP="0040325D">
      <w:pPr>
        <w:spacing w:after="0" w:line="240" w:lineRule="auto"/>
        <w:jc w:val="both"/>
        <w:rPr>
          <w:rFonts w:ascii="Arial" w:hAnsi="Arial" w:cs="Arial"/>
        </w:rPr>
      </w:pPr>
    </w:p>
    <w:p w:rsidR="005C19A8" w:rsidRPr="003B5B6A" w:rsidRDefault="005C19A8" w:rsidP="0040325D">
      <w:pPr>
        <w:spacing w:after="0" w:line="240" w:lineRule="auto"/>
        <w:jc w:val="both"/>
        <w:rPr>
          <w:rFonts w:ascii="Arial" w:hAnsi="Arial" w:cs="Arial"/>
        </w:rPr>
      </w:pPr>
      <w:r w:rsidRPr="003B5B6A">
        <w:rPr>
          <w:rFonts w:ascii="Arial" w:hAnsi="Arial" w:cs="Arial"/>
        </w:rPr>
        <w:t>EK poskytne prostriedky na účet Národnej agentúry pre ú</w:t>
      </w:r>
      <w:r>
        <w:rPr>
          <w:rFonts w:ascii="Arial" w:hAnsi="Arial" w:cs="Arial"/>
        </w:rPr>
        <w:t>čely financovania jednotlivých P</w:t>
      </w:r>
      <w:r w:rsidRPr="003B5B6A">
        <w:rPr>
          <w:rFonts w:ascii="Arial" w:hAnsi="Arial" w:cs="Arial"/>
        </w:rPr>
        <w:t>rojektov na základe predloženej Žiadosti o poskytnutie financovania, ktorá môže mať charakter:</w:t>
      </w:r>
    </w:p>
    <w:p w:rsidR="005C19A8" w:rsidRPr="003B5B6A" w:rsidRDefault="005C19A8" w:rsidP="008C16CD">
      <w:pPr>
        <w:pStyle w:val="Odsekzoznamu"/>
        <w:numPr>
          <w:ilvl w:val="0"/>
          <w:numId w:val="26"/>
        </w:numPr>
        <w:jc w:val="both"/>
        <w:rPr>
          <w:rFonts w:cs="Arial"/>
          <w:sz w:val="22"/>
        </w:rPr>
      </w:pPr>
      <w:r w:rsidRPr="003B5B6A">
        <w:rPr>
          <w:rFonts w:cs="Arial"/>
          <w:sz w:val="22"/>
          <w:u w:val="single"/>
        </w:rPr>
        <w:t>pre</w:t>
      </w:r>
      <w:r w:rsidR="0037664F">
        <w:rPr>
          <w:rFonts w:cs="Arial"/>
          <w:sz w:val="22"/>
          <w:u w:val="single"/>
        </w:rPr>
        <w:t>d</w:t>
      </w:r>
      <w:r w:rsidRPr="003B5B6A">
        <w:rPr>
          <w:rFonts w:cs="Arial"/>
          <w:sz w:val="22"/>
          <w:u w:val="single"/>
        </w:rPr>
        <w:t>bežnej</w:t>
      </w:r>
      <w:r w:rsidRPr="003B5B6A">
        <w:rPr>
          <w:rFonts w:cs="Arial"/>
          <w:sz w:val="22"/>
        </w:rPr>
        <w:t xml:space="preserve"> </w:t>
      </w:r>
      <w:r w:rsidR="00CD515C">
        <w:rPr>
          <w:rFonts w:cs="Arial"/>
          <w:sz w:val="22"/>
        </w:rPr>
        <w:t>Ž</w:t>
      </w:r>
      <w:r w:rsidRPr="003B5B6A">
        <w:rPr>
          <w:rFonts w:cs="Arial"/>
          <w:sz w:val="22"/>
        </w:rPr>
        <w:t xml:space="preserve">iadosti o poskytnutie financovania - EK poskytne Národnej agentúre sumu, o ktorú požiadala prostredníctvom </w:t>
      </w:r>
      <w:r w:rsidR="007679CD">
        <w:rPr>
          <w:rFonts w:cs="Arial"/>
          <w:sz w:val="22"/>
        </w:rPr>
        <w:t>predbežnej</w:t>
      </w:r>
      <w:r w:rsidR="007679CD" w:rsidRPr="003B5B6A">
        <w:rPr>
          <w:rFonts w:cs="Arial"/>
          <w:sz w:val="22"/>
        </w:rPr>
        <w:t xml:space="preserve"> </w:t>
      </w:r>
      <w:r w:rsidR="00CD515C">
        <w:rPr>
          <w:rFonts w:cs="Arial"/>
          <w:sz w:val="22"/>
        </w:rPr>
        <w:t>Ž</w:t>
      </w:r>
      <w:r w:rsidRPr="003B5B6A">
        <w:rPr>
          <w:rFonts w:cs="Arial"/>
          <w:sz w:val="22"/>
        </w:rPr>
        <w:t xml:space="preserve">iadosti o poskytnutie financovania v lehote 60 </w:t>
      </w:r>
      <w:r w:rsidR="00422427">
        <w:rPr>
          <w:rFonts w:cs="Arial"/>
          <w:sz w:val="22"/>
        </w:rPr>
        <w:t xml:space="preserve">kalendárnych </w:t>
      </w:r>
      <w:r w:rsidRPr="003B5B6A">
        <w:rPr>
          <w:rFonts w:cs="Arial"/>
          <w:sz w:val="22"/>
        </w:rPr>
        <w:t>dní od jej predloženia. Pr</w:t>
      </w:r>
      <w:r w:rsidR="007679CD">
        <w:rPr>
          <w:rFonts w:cs="Arial"/>
          <w:sz w:val="22"/>
        </w:rPr>
        <w:t>edbež</w:t>
      </w:r>
      <w:r w:rsidRPr="003B5B6A">
        <w:rPr>
          <w:rFonts w:cs="Arial"/>
          <w:sz w:val="22"/>
        </w:rPr>
        <w:t xml:space="preserve">né </w:t>
      </w:r>
      <w:r w:rsidR="00CD515C">
        <w:rPr>
          <w:rFonts w:cs="Arial"/>
          <w:sz w:val="22"/>
        </w:rPr>
        <w:t>Ž</w:t>
      </w:r>
      <w:r w:rsidRPr="003B5B6A">
        <w:rPr>
          <w:rFonts w:cs="Arial"/>
          <w:sz w:val="22"/>
        </w:rPr>
        <w:t>iadosti o poskytnutie financovania obsahujú požadovanú výšku prostriedkov</w:t>
      </w:r>
      <w:r w:rsidR="007679CD">
        <w:rPr>
          <w:rFonts w:cs="Arial"/>
          <w:sz w:val="22"/>
        </w:rPr>
        <w:t xml:space="preserve"> v zmysle kalkulačného vzorca určeného EK v Dohode o delegovaní.</w:t>
      </w:r>
      <w:r w:rsidRPr="003B5B6A">
        <w:rPr>
          <w:rFonts w:cs="Arial"/>
          <w:sz w:val="22"/>
        </w:rPr>
        <w:t xml:space="preserve"> Pokiaľ sa Národná agentúra a EK nedohodnú inak,</w:t>
      </w:r>
      <w:r w:rsidR="007679CD">
        <w:rPr>
          <w:rFonts w:cs="Arial"/>
          <w:sz w:val="22"/>
        </w:rPr>
        <w:t xml:space="preserve"> predbežná </w:t>
      </w:r>
      <w:r w:rsidR="00CD515C">
        <w:rPr>
          <w:rFonts w:cs="Arial"/>
          <w:sz w:val="22"/>
        </w:rPr>
        <w:t>Ž</w:t>
      </w:r>
      <w:r w:rsidR="007679CD">
        <w:rPr>
          <w:rFonts w:cs="Arial"/>
          <w:sz w:val="22"/>
        </w:rPr>
        <w:t>iadosť o poskytnutie financovania sa predkladá max. 2 krát do roka za nasledujúce</w:t>
      </w:r>
      <w:r w:rsidRPr="003B5B6A">
        <w:rPr>
          <w:rFonts w:cs="Arial"/>
          <w:sz w:val="22"/>
        </w:rPr>
        <w:t xml:space="preserve"> 6 mesačné obdobie</w:t>
      </w:r>
      <w:r w:rsidR="007679CD">
        <w:rPr>
          <w:rFonts w:cs="Arial"/>
          <w:sz w:val="22"/>
        </w:rPr>
        <w:t xml:space="preserve"> a to za</w:t>
      </w:r>
      <w:r w:rsidRPr="003B5B6A">
        <w:rPr>
          <w:rFonts w:cs="Arial"/>
          <w:sz w:val="22"/>
        </w:rPr>
        <w:t xml:space="preserve"> obdobie od 1. januára do 30. júna vrátane a od 1. júla do 31. decembra vrátane. Pokiaľ sa Národná agentúra a EK nedohodnú inak, pre</w:t>
      </w:r>
      <w:r w:rsidR="00CD515C">
        <w:rPr>
          <w:rFonts w:cs="Arial"/>
          <w:sz w:val="22"/>
        </w:rPr>
        <w:t>d</w:t>
      </w:r>
      <w:r w:rsidRPr="003B5B6A">
        <w:rPr>
          <w:rFonts w:cs="Arial"/>
          <w:sz w:val="22"/>
        </w:rPr>
        <w:t xml:space="preserve">bežné </w:t>
      </w:r>
      <w:r w:rsidR="00CD515C">
        <w:rPr>
          <w:rFonts w:cs="Arial"/>
          <w:sz w:val="22"/>
        </w:rPr>
        <w:t>Ž</w:t>
      </w:r>
      <w:r w:rsidRPr="003B5B6A">
        <w:rPr>
          <w:rFonts w:cs="Arial"/>
          <w:sz w:val="22"/>
        </w:rPr>
        <w:t>iadosti o poskytnutie financovania majú byť predkladané EK s určením rozhodujúceho dátumu pre výpočet úroku a pre aktuálny stav finančných záväzkov vyplývajúcich z uzatvorených Zmlúv o poskytnutí grantu</w:t>
      </w:r>
      <w:r>
        <w:rPr>
          <w:rFonts w:cs="Arial"/>
          <w:sz w:val="22"/>
        </w:rPr>
        <w:t>,</w:t>
      </w:r>
      <w:r w:rsidRPr="003B5B6A">
        <w:rPr>
          <w:rFonts w:cs="Arial"/>
          <w:sz w:val="22"/>
        </w:rPr>
        <w:t xml:space="preserve"> ktorý nebude dlhší ako 2 mesiace pred začatím nasledujúceho obdobia 6 kalendárnych mesiacov.</w:t>
      </w:r>
    </w:p>
    <w:p w:rsidR="005C19A8" w:rsidRPr="0040325D" w:rsidRDefault="005C19A8" w:rsidP="008C16CD">
      <w:pPr>
        <w:pStyle w:val="Odsekzoznamu"/>
        <w:numPr>
          <w:ilvl w:val="0"/>
          <w:numId w:val="26"/>
        </w:numPr>
        <w:jc w:val="both"/>
        <w:rPr>
          <w:rFonts w:cs="Arial"/>
          <w:sz w:val="22"/>
        </w:rPr>
      </w:pPr>
      <w:r w:rsidRPr="0040325D">
        <w:rPr>
          <w:rFonts w:cs="Arial"/>
          <w:sz w:val="22"/>
          <w:u w:val="single"/>
        </w:rPr>
        <w:t>zúčtovacej</w:t>
      </w:r>
      <w:r w:rsidRPr="0040325D">
        <w:rPr>
          <w:rFonts w:cs="Arial"/>
          <w:sz w:val="22"/>
        </w:rPr>
        <w:t xml:space="preserve"> </w:t>
      </w:r>
      <w:r w:rsidR="00CD515C">
        <w:rPr>
          <w:rFonts w:cs="Arial"/>
          <w:sz w:val="22"/>
        </w:rPr>
        <w:t>Ž</w:t>
      </w:r>
      <w:r w:rsidRPr="0040325D">
        <w:rPr>
          <w:rFonts w:cs="Arial"/>
          <w:sz w:val="22"/>
        </w:rPr>
        <w:t xml:space="preserve">iadosti o poskytnutie financovania – Národná agentúra predkladá zúčtovaciu </w:t>
      </w:r>
      <w:r w:rsidR="00CD515C">
        <w:rPr>
          <w:rFonts w:cs="Arial"/>
          <w:sz w:val="22"/>
        </w:rPr>
        <w:t>Ž</w:t>
      </w:r>
      <w:r w:rsidRPr="0040325D">
        <w:rPr>
          <w:rFonts w:cs="Arial"/>
          <w:sz w:val="22"/>
        </w:rPr>
        <w:t>iadosť o poskytnutie financovania do 15. februára 2027</w:t>
      </w:r>
      <w:r>
        <w:rPr>
          <w:rFonts w:cs="Arial"/>
          <w:sz w:val="22"/>
        </w:rPr>
        <w:t>.</w:t>
      </w:r>
      <w:r w:rsidRPr="0040325D">
        <w:rPr>
          <w:rFonts w:cs="Arial"/>
          <w:sz w:val="22"/>
        </w:rPr>
        <w:t xml:space="preserve"> V rámci zúčtovania sa posudzuje priebežné financovanie poskytované Národnej agentúre na základe pr</w:t>
      </w:r>
      <w:r w:rsidR="00AE1F5D">
        <w:rPr>
          <w:rFonts w:cs="Arial"/>
          <w:sz w:val="22"/>
        </w:rPr>
        <w:t>e</w:t>
      </w:r>
      <w:r w:rsidR="00CD515C">
        <w:rPr>
          <w:rFonts w:cs="Arial"/>
          <w:sz w:val="22"/>
        </w:rPr>
        <w:t>d</w:t>
      </w:r>
      <w:r w:rsidRPr="0040325D">
        <w:rPr>
          <w:rFonts w:cs="Arial"/>
          <w:sz w:val="22"/>
        </w:rPr>
        <w:t xml:space="preserve">bežných </w:t>
      </w:r>
      <w:r w:rsidR="00AE1F5D">
        <w:rPr>
          <w:rFonts w:cs="Arial"/>
          <w:sz w:val="22"/>
        </w:rPr>
        <w:t>Ž</w:t>
      </w:r>
      <w:r w:rsidRPr="0040325D">
        <w:rPr>
          <w:rFonts w:cs="Arial"/>
          <w:sz w:val="22"/>
        </w:rPr>
        <w:t xml:space="preserve">iadostí o poskytnutie financovania v kontexte maximálnej výšky príspevku EÚ pre Program Bohunice. Ak je výsledok zúčtovania negatívny, t.j. súčet všetkých </w:t>
      </w:r>
      <w:r w:rsidR="00CD515C">
        <w:rPr>
          <w:rFonts w:cs="Arial"/>
          <w:sz w:val="22"/>
        </w:rPr>
        <w:t>Ž</w:t>
      </w:r>
      <w:r w:rsidRPr="0040325D">
        <w:rPr>
          <w:rFonts w:cs="Arial"/>
          <w:sz w:val="22"/>
        </w:rPr>
        <w:t xml:space="preserve">iadostí o poskytnutie financovania (vrátane zúčtovacej) prevyšuje maximálnu sumu príspevku EÚ pre Program Bohunice, EK požiada o vrátenie príslušnej sumy prostriedkov. Naopak, ak je súčet všetkých </w:t>
      </w:r>
      <w:r w:rsidR="00CD515C">
        <w:rPr>
          <w:rFonts w:cs="Arial"/>
          <w:sz w:val="22"/>
        </w:rPr>
        <w:t>Ž</w:t>
      </w:r>
      <w:r w:rsidRPr="0040325D">
        <w:rPr>
          <w:rFonts w:cs="Arial"/>
          <w:sz w:val="22"/>
        </w:rPr>
        <w:t>iadostí o</w:t>
      </w:r>
      <w:r w:rsidR="00CD515C">
        <w:rPr>
          <w:rFonts w:cs="Arial"/>
          <w:sz w:val="22"/>
        </w:rPr>
        <w:t xml:space="preserve"> poskytnutie </w:t>
      </w:r>
      <w:r w:rsidRPr="0040325D">
        <w:rPr>
          <w:rFonts w:cs="Arial"/>
          <w:sz w:val="22"/>
        </w:rPr>
        <w:t>financovani</w:t>
      </w:r>
      <w:r w:rsidR="00AE1F5D">
        <w:rPr>
          <w:rFonts w:cs="Arial"/>
          <w:sz w:val="22"/>
        </w:rPr>
        <w:t>a</w:t>
      </w:r>
      <w:r w:rsidRPr="0040325D">
        <w:rPr>
          <w:rFonts w:cs="Arial"/>
          <w:sz w:val="22"/>
        </w:rPr>
        <w:t xml:space="preserve"> (vrátane zúčtovacej) nižší ako suma príspevku EÚ pre Program Bohunice, EK poskytne Národnej agentúre sumu, o ktorú požiadala prostredníctvom zúčtovacej </w:t>
      </w:r>
      <w:r w:rsidR="00CD515C">
        <w:rPr>
          <w:rFonts w:cs="Arial"/>
          <w:sz w:val="22"/>
        </w:rPr>
        <w:t>Ž</w:t>
      </w:r>
      <w:r w:rsidRPr="0040325D">
        <w:rPr>
          <w:rFonts w:cs="Arial"/>
          <w:sz w:val="22"/>
        </w:rPr>
        <w:t xml:space="preserve">iadosti o poskytnutie financovania a to v lehote 60 </w:t>
      </w:r>
      <w:r w:rsidR="00422427">
        <w:rPr>
          <w:rFonts w:cs="Arial"/>
          <w:sz w:val="22"/>
        </w:rPr>
        <w:t xml:space="preserve">kalendárnych </w:t>
      </w:r>
      <w:r w:rsidRPr="0040325D">
        <w:rPr>
          <w:rFonts w:cs="Arial"/>
          <w:sz w:val="22"/>
        </w:rPr>
        <w:t xml:space="preserve">dní od jej predloženia. Odsúhlasenie zúčtovacej </w:t>
      </w:r>
      <w:r w:rsidR="00CD515C">
        <w:rPr>
          <w:rFonts w:cs="Arial"/>
          <w:sz w:val="22"/>
        </w:rPr>
        <w:t>Ž</w:t>
      </w:r>
      <w:r w:rsidRPr="0040325D">
        <w:rPr>
          <w:rFonts w:cs="Arial"/>
          <w:sz w:val="22"/>
        </w:rPr>
        <w:t xml:space="preserve">iadosti o platbu o poskytnutie financovania a súvisiacich predložených dokumentov nepredstavuje odsúhlasenie oprávnenosti a zákonnosti deklarovaných výdavkov alebo autenticity, kompletnosti a korektnosti deklarovaných a predkladaných informácií. </w:t>
      </w:r>
    </w:p>
    <w:p w:rsidR="005C19A8" w:rsidRPr="0040325D" w:rsidRDefault="005C19A8" w:rsidP="0040325D">
      <w:pPr>
        <w:spacing w:after="0" w:line="240" w:lineRule="auto"/>
        <w:ind w:left="360"/>
        <w:jc w:val="both"/>
        <w:rPr>
          <w:rFonts w:ascii="Arial" w:hAnsi="Arial" w:cs="Arial"/>
        </w:rPr>
      </w:pPr>
    </w:p>
    <w:p w:rsidR="005C19A8" w:rsidRPr="00682BF1" w:rsidRDefault="005C19A8" w:rsidP="0040325D">
      <w:pPr>
        <w:spacing w:after="0" w:line="240" w:lineRule="auto"/>
        <w:jc w:val="both"/>
        <w:rPr>
          <w:rFonts w:ascii="Arial" w:hAnsi="Arial" w:cs="Arial"/>
        </w:rPr>
      </w:pPr>
      <w:r w:rsidRPr="0040325D">
        <w:rPr>
          <w:rFonts w:ascii="Arial" w:hAnsi="Arial" w:cs="Arial"/>
        </w:rPr>
        <w:t xml:space="preserve">Prostriedky poskytnuté zo strany EK zostávajú vlastníctvom EK až do vykonania záverečného zúčtovania na základe predloženej zúčtovacej </w:t>
      </w:r>
      <w:r w:rsidR="00E50BA0">
        <w:rPr>
          <w:rFonts w:ascii="Arial" w:hAnsi="Arial" w:cs="Arial"/>
        </w:rPr>
        <w:t>Ž</w:t>
      </w:r>
      <w:r w:rsidRPr="0040325D">
        <w:rPr>
          <w:rFonts w:ascii="Arial" w:hAnsi="Arial" w:cs="Arial"/>
        </w:rPr>
        <w:t>iadosti o poskytnutie financovania.</w:t>
      </w:r>
      <w:r>
        <w:rPr>
          <w:rFonts w:ascii="Arial" w:hAnsi="Arial" w:cs="Arial"/>
        </w:rPr>
        <w:t xml:space="preserve"> Osobitné postupy a určenie lehôt v prípadoch, ak dochádza k prerušeniu financovania, najmä zo strany EK voči Národnej agentúre, sú definované Dohodou o delegovaní.</w:t>
      </w:r>
    </w:p>
    <w:p w:rsidR="005C19A8" w:rsidRDefault="005C19A8" w:rsidP="00D30C49">
      <w:pPr>
        <w:spacing w:after="0" w:line="240" w:lineRule="auto"/>
        <w:jc w:val="both"/>
        <w:rPr>
          <w:rFonts w:ascii="Arial" w:hAnsi="Arial" w:cs="Arial"/>
          <w:b/>
          <w:color w:val="000000"/>
        </w:rPr>
      </w:pPr>
    </w:p>
    <w:p w:rsidR="005C19A8" w:rsidRPr="0040325D" w:rsidRDefault="005C19A8" w:rsidP="008C16CD">
      <w:pPr>
        <w:pStyle w:val="Odsekzoznamu"/>
        <w:numPr>
          <w:ilvl w:val="1"/>
          <w:numId w:val="57"/>
        </w:numPr>
        <w:ind w:left="567" w:hanging="567"/>
        <w:outlineLvl w:val="1"/>
        <w:rPr>
          <w:rFonts w:cs="Arial"/>
          <w:b/>
          <w:color w:val="000000"/>
          <w:sz w:val="22"/>
        </w:rPr>
      </w:pPr>
      <w:bookmarkStart w:id="148" w:name="_Toc521592568"/>
      <w:r w:rsidRPr="0040325D">
        <w:rPr>
          <w:rFonts w:cs="Arial"/>
          <w:b/>
          <w:color w:val="000000"/>
          <w:sz w:val="22"/>
        </w:rPr>
        <w:t>Účty</w:t>
      </w:r>
      <w:bookmarkEnd w:id="148"/>
    </w:p>
    <w:p w:rsidR="005C19A8" w:rsidRPr="008E6101" w:rsidRDefault="005C19A8" w:rsidP="00D30C49">
      <w:pPr>
        <w:spacing w:after="0" w:line="240" w:lineRule="auto"/>
        <w:jc w:val="both"/>
        <w:rPr>
          <w:rFonts w:ascii="Arial" w:hAnsi="Arial" w:cs="Arial"/>
          <w:b/>
          <w:color w:val="000000"/>
        </w:rPr>
      </w:pPr>
    </w:p>
    <w:p w:rsidR="005C19A8" w:rsidRPr="00103097" w:rsidRDefault="005C19A8" w:rsidP="00D30C49">
      <w:pPr>
        <w:spacing w:after="0" w:line="240" w:lineRule="auto"/>
        <w:jc w:val="both"/>
        <w:rPr>
          <w:rFonts w:ascii="Arial" w:hAnsi="Arial" w:cs="Arial"/>
          <w:color w:val="000000"/>
        </w:rPr>
      </w:pPr>
      <w:r w:rsidRPr="00103097">
        <w:rPr>
          <w:rFonts w:ascii="Arial" w:hAnsi="Arial" w:cs="Arial"/>
          <w:color w:val="000000"/>
        </w:rPr>
        <w:lastRenderedPageBreak/>
        <w:t>Národná agentúra je povinná vytvoriť a viesť osobitný bankový účet</w:t>
      </w:r>
      <w:r>
        <w:rPr>
          <w:rFonts w:ascii="Arial" w:hAnsi="Arial" w:cs="Arial"/>
          <w:color w:val="000000"/>
        </w:rPr>
        <w:t xml:space="preserve"> pre účely implementácie P</w:t>
      </w:r>
      <w:r w:rsidRPr="00103097">
        <w:rPr>
          <w:rFonts w:ascii="Arial" w:hAnsi="Arial" w:cs="Arial"/>
          <w:color w:val="000000"/>
        </w:rPr>
        <w:t>rogramu Bohunice vedený v</w:t>
      </w:r>
      <w:r>
        <w:rPr>
          <w:rFonts w:ascii="Arial" w:hAnsi="Arial" w:cs="Arial"/>
          <w:color w:val="000000"/>
        </w:rPr>
        <w:t> </w:t>
      </w:r>
      <w:r w:rsidRPr="00103097">
        <w:rPr>
          <w:rFonts w:ascii="Arial" w:hAnsi="Arial" w:cs="Arial"/>
          <w:color w:val="000000"/>
        </w:rPr>
        <w:t>mene</w:t>
      </w:r>
      <w:r>
        <w:rPr>
          <w:rFonts w:ascii="Arial" w:hAnsi="Arial" w:cs="Arial"/>
          <w:color w:val="000000"/>
        </w:rPr>
        <w:t xml:space="preserve"> EURO. Akékoľvek zmeny týkajúce sa osobitného účtu je povinná Národná agentúra oznámiť EK písomne v čase predkladania Žiadosti o poskytnutie financovania v zmysle Dohody o delegovaní</w:t>
      </w:r>
      <w:r>
        <w:rPr>
          <w:rStyle w:val="Odkaznakomentr"/>
          <w:szCs w:val="16"/>
        </w:rPr>
        <w:t xml:space="preserve">. </w:t>
      </w:r>
      <w:r>
        <w:rPr>
          <w:rFonts w:ascii="Arial" w:hAnsi="Arial" w:cs="Arial"/>
          <w:color w:val="000000"/>
        </w:rPr>
        <w:t>Osobitný účet, resp. z jeho evidencie musí byť identifikovateľný poskytnutý úrok.</w:t>
      </w:r>
    </w:p>
    <w:p w:rsidR="005C19A8" w:rsidRPr="00103097" w:rsidRDefault="005C19A8" w:rsidP="00D30C49">
      <w:pPr>
        <w:spacing w:after="0" w:line="240" w:lineRule="auto"/>
        <w:jc w:val="both"/>
        <w:rPr>
          <w:rFonts w:ascii="Arial" w:hAnsi="Arial" w:cs="Arial"/>
          <w:color w:val="000000"/>
        </w:rPr>
      </w:pPr>
    </w:p>
    <w:p w:rsidR="005C19A8" w:rsidRDefault="005C19A8" w:rsidP="00D30C49">
      <w:pPr>
        <w:spacing w:after="0" w:line="240" w:lineRule="auto"/>
        <w:jc w:val="both"/>
        <w:rPr>
          <w:rFonts w:ascii="Arial" w:hAnsi="Arial" w:cs="Arial"/>
          <w:color w:val="000000"/>
        </w:rPr>
      </w:pPr>
      <w:r>
        <w:rPr>
          <w:rFonts w:ascii="Arial" w:hAnsi="Arial" w:cs="Arial"/>
          <w:color w:val="000000"/>
        </w:rPr>
        <w:t xml:space="preserve">Osobitný účet slúži na poskytovanie financovania zo strany EK a na </w:t>
      </w:r>
      <w:proofErr w:type="spellStart"/>
      <w:r>
        <w:rPr>
          <w:rFonts w:ascii="Arial" w:hAnsi="Arial" w:cs="Arial"/>
          <w:color w:val="000000"/>
        </w:rPr>
        <w:t>vysporiadanie</w:t>
      </w:r>
      <w:proofErr w:type="spellEnd"/>
      <w:r>
        <w:rPr>
          <w:rFonts w:ascii="Arial" w:hAnsi="Arial" w:cs="Arial"/>
          <w:color w:val="000000"/>
        </w:rPr>
        <w:t xml:space="preserve"> finančných vzťahov medzi Národnou agentúrou a EK.</w:t>
      </w:r>
    </w:p>
    <w:p w:rsidR="005C19A8" w:rsidRPr="00103097" w:rsidRDefault="005C19A8" w:rsidP="00D30C49">
      <w:pPr>
        <w:spacing w:after="0" w:line="240" w:lineRule="auto"/>
        <w:jc w:val="both"/>
        <w:rPr>
          <w:rFonts w:ascii="Arial" w:hAnsi="Arial" w:cs="Arial"/>
          <w:color w:val="000000"/>
        </w:rPr>
      </w:pPr>
    </w:p>
    <w:p w:rsidR="005C19A8" w:rsidRDefault="005C19A8" w:rsidP="00D30C49">
      <w:pPr>
        <w:spacing w:after="0" w:line="240" w:lineRule="auto"/>
        <w:jc w:val="both"/>
        <w:rPr>
          <w:rFonts w:ascii="Arial" w:hAnsi="Arial" w:cs="Arial"/>
          <w:color w:val="000000"/>
        </w:rPr>
      </w:pPr>
      <w:r w:rsidRPr="00BD6733">
        <w:rPr>
          <w:rFonts w:ascii="Arial" w:hAnsi="Arial" w:cs="Arial"/>
          <w:color w:val="000000"/>
        </w:rPr>
        <w:t>Národná agentúra je povinná na požiadanie EK odsúhlasiť si vzájomné vzťahy (pohľadávky a záväzky) a jednotlivé finančné toky na osobitnom účte v správe Národnej agentúry.</w:t>
      </w:r>
    </w:p>
    <w:p w:rsidR="005A636C" w:rsidRDefault="005A636C" w:rsidP="00D30C49">
      <w:pPr>
        <w:spacing w:after="0" w:line="240" w:lineRule="auto"/>
        <w:jc w:val="both"/>
        <w:rPr>
          <w:rFonts w:ascii="Arial" w:hAnsi="Arial" w:cs="Arial"/>
          <w:color w:val="000000"/>
        </w:rPr>
      </w:pPr>
    </w:p>
    <w:p w:rsidR="005A636C" w:rsidRPr="00103097" w:rsidRDefault="005A636C" w:rsidP="00D30C49">
      <w:pPr>
        <w:spacing w:after="0" w:line="240" w:lineRule="auto"/>
        <w:jc w:val="both"/>
        <w:rPr>
          <w:rFonts w:ascii="Arial" w:hAnsi="Arial" w:cs="Arial"/>
          <w:color w:val="000000"/>
        </w:rPr>
      </w:pPr>
    </w:p>
    <w:p w:rsidR="005C19A8" w:rsidRDefault="005C19A8" w:rsidP="008C16CD">
      <w:pPr>
        <w:pStyle w:val="Odsekzoznamu"/>
        <w:numPr>
          <w:ilvl w:val="0"/>
          <w:numId w:val="73"/>
        </w:numPr>
        <w:ind w:left="567" w:hanging="567"/>
        <w:outlineLvl w:val="0"/>
        <w:rPr>
          <w:rFonts w:cs="Arial"/>
          <w:b/>
          <w:bCs/>
          <w:sz w:val="22"/>
        </w:rPr>
      </w:pPr>
      <w:bookmarkStart w:id="149" w:name="_Toc521592569"/>
      <w:r w:rsidRPr="0040325D">
        <w:rPr>
          <w:rFonts w:cs="Arial"/>
          <w:b/>
          <w:bCs/>
          <w:sz w:val="22"/>
        </w:rPr>
        <w:t xml:space="preserve">Postupy pre poskytnutie </w:t>
      </w:r>
      <w:r w:rsidR="000031CB">
        <w:rPr>
          <w:rFonts w:cs="Arial"/>
          <w:b/>
          <w:bCs/>
          <w:sz w:val="22"/>
        </w:rPr>
        <w:t>G</w:t>
      </w:r>
      <w:r w:rsidRPr="0040325D">
        <w:rPr>
          <w:rFonts w:cs="Arial"/>
          <w:b/>
          <w:bCs/>
          <w:sz w:val="22"/>
        </w:rPr>
        <w:t>rantu</w:t>
      </w:r>
      <w:bookmarkEnd w:id="149"/>
    </w:p>
    <w:p w:rsidR="005C19A8" w:rsidRDefault="005C19A8" w:rsidP="00BD6733">
      <w:pPr>
        <w:pStyle w:val="Odsekzoznamu"/>
        <w:ind w:left="567"/>
        <w:outlineLvl w:val="0"/>
        <w:rPr>
          <w:rFonts w:cs="Arial"/>
          <w:b/>
          <w:bCs/>
          <w:sz w:val="22"/>
        </w:rPr>
      </w:pPr>
    </w:p>
    <w:p w:rsidR="005C19A8" w:rsidRPr="004C7412" w:rsidRDefault="005C19A8" w:rsidP="004C7412">
      <w:pPr>
        <w:spacing w:after="0" w:line="240" w:lineRule="auto"/>
        <w:jc w:val="both"/>
        <w:rPr>
          <w:rFonts w:ascii="Arial" w:hAnsi="Arial" w:cs="Arial"/>
          <w:color w:val="000000"/>
        </w:rPr>
      </w:pPr>
      <w:r w:rsidRPr="009F1C83">
        <w:rPr>
          <w:rFonts w:ascii="Arial" w:hAnsi="Arial" w:cs="Arial"/>
          <w:color w:val="000000"/>
        </w:rPr>
        <w:t>Jednotlivé fázy</w:t>
      </w:r>
      <w:r>
        <w:rPr>
          <w:rFonts w:ascii="Arial" w:hAnsi="Arial" w:cs="Arial"/>
          <w:color w:val="000000"/>
        </w:rPr>
        <w:t xml:space="preserve"> procesu poskytovania </w:t>
      </w:r>
      <w:r w:rsidR="000031CB">
        <w:rPr>
          <w:rFonts w:ascii="Arial" w:hAnsi="Arial" w:cs="Arial"/>
          <w:color w:val="000000"/>
        </w:rPr>
        <w:t>G</w:t>
      </w:r>
      <w:r>
        <w:rPr>
          <w:rFonts w:ascii="Arial" w:hAnsi="Arial" w:cs="Arial"/>
          <w:color w:val="000000"/>
        </w:rPr>
        <w:t>rantu vytvárajú ucelený, transparentný a logický postup</w:t>
      </w:r>
      <w:r w:rsidRPr="009F1C83">
        <w:rPr>
          <w:rFonts w:ascii="Arial" w:hAnsi="Arial" w:cs="Arial"/>
          <w:color w:val="000000"/>
        </w:rPr>
        <w:t xml:space="preserve"> </w:t>
      </w:r>
      <w:r>
        <w:rPr>
          <w:rFonts w:ascii="Arial" w:hAnsi="Arial" w:cs="Arial"/>
          <w:color w:val="000000"/>
        </w:rPr>
        <w:t xml:space="preserve">s cieľom uistenia sa o splnení všetkých podmienok pre poskytnutie </w:t>
      </w:r>
      <w:r w:rsidR="000031CB">
        <w:rPr>
          <w:rFonts w:ascii="Arial" w:hAnsi="Arial" w:cs="Arial"/>
          <w:color w:val="000000"/>
        </w:rPr>
        <w:t>G</w:t>
      </w:r>
      <w:r>
        <w:rPr>
          <w:rFonts w:ascii="Arial" w:hAnsi="Arial" w:cs="Arial"/>
          <w:color w:val="000000"/>
        </w:rPr>
        <w:t xml:space="preserve">rantu predovšetkým v zmysle </w:t>
      </w:r>
      <w:r w:rsidR="00247C34">
        <w:rPr>
          <w:rFonts w:ascii="Arial" w:hAnsi="Arial" w:cs="Arial"/>
          <w:color w:val="000000"/>
        </w:rPr>
        <w:t>Dohody o delegovaní</w:t>
      </w:r>
      <w:r>
        <w:rPr>
          <w:rFonts w:ascii="Arial" w:hAnsi="Arial" w:cs="Arial"/>
          <w:color w:val="000000"/>
        </w:rPr>
        <w:t xml:space="preserve"> a taktiež i relevantnej národnej legislatívy. Postup poskytnutia </w:t>
      </w:r>
      <w:r w:rsidR="000031CB">
        <w:rPr>
          <w:rFonts w:ascii="Arial" w:hAnsi="Arial" w:cs="Arial"/>
          <w:color w:val="000000"/>
        </w:rPr>
        <w:t>G</w:t>
      </w:r>
      <w:r>
        <w:rPr>
          <w:rFonts w:ascii="Arial" w:hAnsi="Arial" w:cs="Arial"/>
          <w:color w:val="000000"/>
        </w:rPr>
        <w:t xml:space="preserve">rantu a jednotlivé úrovne </w:t>
      </w:r>
      <w:r w:rsidR="000031CB">
        <w:rPr>
          <w:rFonts w:ascii="Arial" w:hAnsi="Arial" w:cs="Arial"/>
          <w:color w:val="000000"/>
        </w:rPr>
        <w:t>procesu pridelenia Grantu</w:t>
      </w:r>
      <w:r>
        <w:rPr>
          <w:rFonts w:ascii="Arial" w:hAnsi="Arial" w:cs="Arial"/>
          <w:color w:val="000000"/>
        </w:rPr>
        <w:t xml:space="preserve"> sú znázornené</w:t>
      </w:r>
      <w:r w:rsidR="00AE1F5D">
        <w:rPr>
          <w:rFonts w:ascii="Arial" w:hAnsi="Arial" w:cs="Arial"/>
          <w:color w:val="000000"/>
        </w:rPr>
        <w:t xml:space="preserve"> </w:t>
      </w:r>
      <w:r w:rsidR="008539A3">
        <w:rPr>
          <w:rFonts w:ascii="Arial" w:hAnsi="Arial" w:cs="Arial"/>
          <w:color w:val="000000"/>
        </w:rPr>
        <w:t>na</w:t>
      </w:r>
      <w:r>
        <w:rPr>
          <w:rFonts w:ascii="Arial" w:hAnsi="Arial" w:cs="Arial"/>
          <w:color w:val="000000"/>
        </w:rPr>
        <w:t> obrázku č. 3.</w:t>
      </w:r>
    </w:p>
    <w:p w:rsidR="005C19A8" w:rsidRPr="005023F6" w:rsidRDefault="005C19A8" w:rsidP="005023F6">
      <w:pPr>
        <w:pStyle w:val="Popis"/>
        <w:keepNext/>
        <w:jc w:val="both"/>
        <w:rPr>
          <w:rFonts w:ascii="Arial" w:hAnsi="Arial" w:cs="Arial"/>
          <w:color w:val="auto"/>
        </w:rPr>
      </w:pPr>
      <w:r w:rsidRPr="009F1C83">
        <w:rPr>
          <w:rFonts w:ascii="Arial" w:hAnsi="Arial" w:cs="Arial"/>
          <w:color w:val="auto"/>
        </w:rPr>
        <w:t xml:space="preserve">Obrázok </w:t>
      </w:r>
      <w:r w:rsidR="005E31B1" w:rsidRPr="009F1C83">
        <w:rPr>
          <w:rFonts w:ascii="Arial" w:hAnsi="Arial" w:cs="Arial"/>
          <w:color w:val="auto"/>
        </w:rPr>
        <w:fldChar w:fldCharType="begin"/>
      </w:r>
      <w:r w:rsidRPr="009F1C83">
        <w:rPr>
          <w:rFonts w:ascii="Arial" w:hAnsi="Arial" w:cs="Arial"/>
          <w:color w:val="auto"/>
        </w:rPr>
        <w:instrText xml:space="preserve"> SEQ Obrázok \* ARABIC </w:instrText>
      </w:r>
      <w:r w:rsidR="005E31B1" w:rsidRPr="009F1C83">
        <w:rPr>
          <w:rFonts w:ascii="Arial" w:hAnsi="Arial" w:cs="Arial"/>
          <w:color w:val="auto"/>
        </w:rPr>
        <w:fldChar w:fldCharType="separate"/>
      </w:r>
      <w:r w:rsidR="0090598D">
        <w:rPr>
          <w:rFonts w:ascii="Arial" w:hAnsi="Arial" w:cs="Arial"/>
          <w:noProof/>
          <w:color w:val="auto"/>
        </w:rPr>
        <w:t>3</w:t>
      </w:r>
      <w:r w:rsidR="005E31B1" w:rsidRPr="009F1C83">
        <w:rPr>
          <w:rFonts w:ascii="Arial" w:hAnsi="Arial" w:cs="Arial"/>
          <w:color w:val="auto"/>
        </w:rPr>
        <w:fldChar w:fldCharType="end"/>
      </w:r>
      <w:r w:rsidRPr="009F1C83">
        <w:rPr>
          <w:rFonts w:ascii="Arial" w:hAnsi="Arial" w:cs="Arial"/>
          <w:color w:val="auto"/>
        </w:rPr>
        <w:t xml:space="preserve"> - Postupy pre poskytnutie </w:t>
      </w:r>
      <w:r w:rsidR="00E55A85">
        <w:rPr>
          <w:rFonts w:ascii="Arial" w:hAnsi="Arial" w:cs="Arial"/>
          <w:color w:val="auto"/>
        </w:rPr>
        <w:t>G</w:t>
      </w:r>
      <w:r w:rsidRPr="009F1C83">
        <w:rPr>
          <w:rFonts w:ascii="Arial" w:hAnsi="Arial" w:cs="Arial"/>
          <w:color w:val="auto"/>
        </w:rPr>
        <w:t>rantu</w:t>
      </w:r>
    </w:p>
    <w:p w:rsidR="005C19A8" w:rsidRPr="009F1C83" w:rsidRDefault="005C19A8" w:rsidP="009F1C83">
      <w:pPr>
        <w:rPr>
          <w:rFonts w:cs="Arial"/>
          <w:color w:val="000000"/>
        </w:rPr>
      </w:pPr>
    </w:p>
    <w:p w:rsidR="005C19A8" w:rsidRPr="009F1C83" w:rsidRDefault="009D0238" w:rsidP="009F1C83">
      <w:pPr>
        <w:rPr>
          <w:rFonts w:cs="Arial"/>
          <w:color w:val="000000"/>
        </w:rPr>
      </w:pPr>
      <w:r>
        <w:rPr>
          <w:rFonts w:ascii="Arial" w:hAnsi="Arial" w:cs="Arial"/>
          <w:noProof/>
          <w:color w:val="000000"/>
        </w:rPr>
        <w:drawing>
          <wp:inline distT="0" distB="0" distL="0" distR="0" wp14:anchorId="7D8C92EF" wp14:editId="14EDDD5A">
            <wp:extent cx="5483860" cy="4405630"/>
            <wp:effectExtent l="76200" t="57150" r="78740" b="90170"/>
            <wp:docPr id="8"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5C19A8" w:rsidRDefault="005C19A8" w:rsidP="00BD6733">
      <w:pPr>
        <w:pStyle w:val="Odsekzoznamu"/>
        <w:ind w:left="567"/>
        <w:outlineLvl w:val="0"/>
        <w:rPr>
          <w:rFonts w:cs="Arial"/>
          <w:b/>
          <w:bCs/>
          <w:sz w:val="22"/>
        </w:rPr>
      </w:pPr>
    </w:p>
    <w:p w:rsidR="005C19A8" w:rsidRPr="00B451FC" w:rsidRDefault="005C69AE" w:rsidP="00AA7FD4">
      <w:pPr>
        <w:spacing w:after="0" w:line="240" w:lineRule="auto"/>
        <w:jc w:val="both"/>
        <w:rPr>
          <w:rFonts w:cs="Arial"/>
          <w:bCs/>
        </w:rPr>
      </w:pPr>
      <w:bookmarkStart w:id="150" w:name="_Toc438193948"/>
      <w:bookmarkStart w:id="151" w:name="_Toc438194494"/>
      <w:bookmarkStart w:id="152" w:name="_Toc438194839"/>
      <w:bookmarkStart w:id="153" w:name="_Toc438194877"/>
      <w:bookmarkStart w:id="154" w:name="_Toc438194991"/>
      <w:bookmarkStart w:id="155" w:name="_Toc438202641"/>
      <w:r>
        <w:rPr>
          <w:rFonts w:ascii="Arial" w:hAnsi="Arial" w:cs="Arial"/>
          <w:bCs/>
        </w:rPr>
        <w:lastRenderedPageBreak/>
        <w:t>PE</w:t>
      </w:r>
      <w:r w:rsidR="005C19A8" w:rsidRPr="00B451FC">
        <w:rPr>
          <w:rFonts w:ascii="Arial" w:hAnsi="Arial" w:cs="Arial"/>
          <w:bCs/>
        </w:rPr>
        <w:t xml:space="preserve"> je základným strategickým dokumentom,</w:t>
      </w:r>
      <w:r w:rsidR="00C2649F">
        <w:rPr>
          <w:rFonts w:ascii="Arial" w:hAnsi="Arial" w:cs="Arial"/>
          <w:bCs/>
        </w:rPr>
        <w:t xml:space="preserve"> v zmysle ktorého sa realizuje P</w:t>
      </w:r>
      <w:r w:rsidR="005C19A8" w:rsidRPr="00B451FC">
        <w:rPr>
          <w:rFonts w:ascii="Arial" w:hAnsi="Arial" w:cs="Arial"/>
          <w:bCs/>
        </w:rPr>
        <w:t xml:space="preserve">rojekt, ktorý je predmetom </w:t>
      </w:r>
      <w:r w:rsidR="00E55A85">
        <w:rPr>
          <w:rFonts w:ascii="Arial" w:hAnsi="Arial" w:cs="Arial"/>
          <w:bCs/>
        </w:rPr>
        <w:t>Ž</w:t>
      </w:r>
      <w:r w:rsidR="005C19A8" w:rsidRPr="00B451FC">
        <w:rPr>
          <w:rFonts w:ascii="Arial" w:hAnsi="Arial" w:cs="Arial"/>
          <w:bCs/>
        </w:rPr>
        <w:t xml:space="preserve">iadosti o poskytnutie grantu. Na základe </w:t>
      </w:r>
      <w:r w:rsidR="000138EE">
        <w:rPr>
          <w:rFonts w:ascii="Arial" w:hAnsi="Arial" w:cs="Arial"/>
          <w:bCs/>
        </w:rPr>
        <w:t xml:space="preserve">schváleného </w:t>
      </w:r>
      <w:r w:rsidR="005C19A8" w:rsidRPr="00B451FC">
        <w:rPr>
          <w:rFonts w:ascii="Arial" w:hAnsi="Arial" w:cs="Arial"/>
          <w:bCs/>
        </w:rPr>
        <w:t xml:space="preserve">AWP Národná agentúra písomne informuje Prijímateľa o možnosti predložiť </w:t>
      </w:r>
      <w:r>
        <w:rPr>
          <w:rFonts w:ascii="Arial" w:hAnsi="Arial" w:cs="Arial"/>
          <w:bCs/>
        </w:rPr>
        <w:t>PE</w:t>
      </w:r>
      <w:r w:rsidR="005C19A8" w:rsidRPr="00B451FC">
        <w:rPr>
          <w:rFonts w:ascii="Arial" w:hAnsi="Arial" w:cs="Arial"/>
          <w:bCs/>
        </w:rPr>
        <w:t xml:space="preserve"> na schvaľovací proces na EK prostredníctvom Národnej agentúry, pričom súčasťou tejto informácie je</w:t>
      </w:r>
      <w:r w:rsidR="00362294" w:rsidRPr="00B451FC">
        <w:rPr>
          <w:rFonts w:ascii="Arial" w:hAnsi="Arial" w:cs="Arial"/>
          <w:bCs/>
        </w:rPr>
        <w:t xml:space="preserve"> aj</w:t>
      </w:r>
      <w:r w:rsidR="00362294" w:rsidRPr="00F12F36">
        <w:rPr>
          <w:rFonts w:ascii="Arial" w:hAnsi="Arial" w:cs="Arial"/>
          <w:bCs/>
        </w:rPr>
        <w:t xml:space="preserve"> i</w:t>
      </w:r>
      <w:r w:rsidR="005C19A8" w:rsidRPr="00B451FC">
        <w:rPr>
          <w:rFonts w:ascii="Arial" w:hAnsi="Arial" w:cs="Arial"/>
          <w:bCs/>
        </w:rPr>
        <w:t>ndikatívna výška</w:t>
      </w:r>
      <w:r w:rsidR="00362294" w:rsidRPr="00F12F36">
        <w:rPr>
          <w:rFonts w:ascii="Arial" w:hAnsi="Arial" w:cs="Arial"/>
          <w:bCs/>
        </w:rPr>
        <w:t xml:space="preserve"> disponibilných</w:t>
      </w:r>
      <w:r w:rsidR="005C19A8" w:rsidRPr="00B451FC">
        <w:rPr>
          <w:rFonts w:ascii="Arial" w:hAnsi="Arial" w:cs="Arial"/>
          <w:bCs/>
        </w:rPr>
        <w:t xml:space="preserve"> prostriedkov určených na financovanie </w:t>
      </w:r>
      <w:r w:rsidR="00362294" w:rsidRPr="00F12F36">
        <w:rPr>
          <w:rFonts w:ascii="Arial" w:hAnsi="Arial" w:cs="Arial"/>
          <w:bCs/>
        </w:rPr>
        <w:t>P</w:t>
      </w:r>
      <w:r w:rsidR="005C19A8" w:rsidRPr="00B451FC">
        <w:rPr>
          <w:rFonts w:ascii="Arial" w:hAnsi="Arial" w:cs="Arial"/>
          <w:bCs/>
        </w:rPr>
        <w:t>rojektov</w:t>
      </w:r>
      <w:r w:rsidR="00006466">
        <w:rPr>
          <w:rFonts w:ascii="Arial" w:hAnsi="Arial" w:cs="Arial"/>
          <w:bCs/>
        </w:rPr>
        <w:t xml:space="preserve"> (resp. jednotlivých etáp Projektu)</w:t>
      </w:r>
      <w:r w:rsidR="00362294" w:rsidRPr="00F12F36">
        <w:rPr>
          <w:rFonts w:ascii="Arial" w:hAnsi="Arial" w:cs="Arial"/>
          <w:bCs/>
        </w:rPr>
        <w:t>,</w:t>
      </w:r>
      <w:r w:rsidR="008C1C11">
        <w:rPr>
          <w:rFonts w:ascii="Arial" w:hAnsi="Arial" w:cs="Arial"/>
          <w:bCs/>
        </w:rPr>
        <w:t xml:space="preserve"> na základe</w:t>
      </w:r>
      <w:r w:rsidR="000138EE">
        <w:rPr>
          <w:rFonts w:ascii="Arial" w:hAnsi="Arial" w:cs="Arial"/>
          <w:bCs/>
        </w:rPr>
        <w:t xml:space="preserve"> </w:t>
      </w:r>
      <w:r w:rsidR="008539A3" w:rsidRPr="000138EE">
        <w:rPr>
          <w:rFonts w:ascii="Arial" w:hAnsi="Arial" w:cs="Arial"/>
          <w:bCs/>
        </w:rPr>
        <w:t>vydaného Rozhodnutia o</w:t>
      </w:r>
      <w:r w:rsidR="008C1C11">
        <w:rPr>
          <w:rFonts w:ascii="Arial" w:hAnsi="Arial" w:cs="Arial"/>
          <w:bCs/>
        </w:rPr>
        <w:t> </w:t>
      </w:r>
      <w:r w:rsidR="008539A3" w:rsidRPr="000138EE">
        <w:rPr>
          <w:rFonts w:ascii="Arial" w:hAnsi="Arial" w:cs="Arial"/>
          <w:bCs/>
        </w:rPr>
        <w:t>financovaní</w:t>
      </w:r>
      <w:r w:rsidR="0062782E">
        <w:rPr>
          <w:rFonts w:ascii="Arial" w:hAnsi="Arial" w:cs="Arial"/>
          <w:bCs/>
        </w:rPr>
        <w:t>, ako aj ďalšie informácie súvisiace s predložením PE Národnej agentúre</w:t>
      </w:r>
      <w:r w:rsidR="00362294" w:rsidRPr="00F12F36">
        <w:rPr>
          <w:rFonts w:ascii="Arial" w:hAnsi="Arial" w:cs="Arial"/>
          <w:bCs/>
        </w:rPr>
        <w:t>.</w:t>
      </w:r>
      <w:r w:rsidR="001B65B8">
        <w:rPr>
          <w:rFonts w:ascii="Arial" w:hAnsi="Arial" w:cs="Arial"/>
          <w:bCs/>
        </w:rPr>
        <w:t xml:space="preserve"> </w:t>
      </w:r>
      <w:r w:rsidR="00A87CE7">
        <w:rPr>
          <w:rFonts w:ascii="Arial" w:hAnsi="Arial" w:cs="Arial"/>
          <w:bCs/>
        </w:rPr>
        <w:t>Z dôvodu</w:t>
      </w:r>
      <w:r w:rsidR="009F50A2">
        <w:rPr>
          <w:rFonts w:ascii="Arial" w:hAnsi="Arial" w:cs="Arial"/>
          <w:bCs/>
        </w:rPr>
        <w:t xml:space="preserve"> hodného osobitného zreteľa môže Národná agentúra upustiť od zaslania tejto písomnej informácie</w:t>
      </w:r>
      <w:r w:rsidR="00347941">
        <w:rPr>
          <w:rFonts w:ascii="Arial" w:hAnsi="Arial" w:cs="Arial"/>
          <w:bCs/>
        </w:rPr>
        <w:t xml:space="preserve"> a oznámi to Prijímateľovi iným vhodným spôsobom</w:t>
      </w:r>
      <w:r w:rsidR="00006466">
        <w:rPr>
          <w:rFonts w:ascii="Arial" w:hAnsi="Arial" w:cs="Arial"/>
          <w:bCs/>
        </w:rPr>
        <w:t>.</w:t>
      </w:r>
    </w:p>
    <w:p w:rsidR="005C19A8" w:rsidRDefault="005C19A8" w:rsidP="00AA7FD4">
      <w:pPr>
        <w:spacing w:after="0" w:line="240" w:lineRule="auto"/>
        <w:jc w:val="both"/>
        <w:rPr>
          <w:rFonts w:cs="Arial"/>
          <w:b/>
          <w:bCs/>
        </w:rPr>
      </w:pPr>
    </w:p>
    <w:p w:rsidR="005C19A8" w:rsidRDefault="005C19A8" w:rsidP="008C16CD">
      <w:pPr>
        <w:pStyle w:val="Odsekzoznamu"/>
        <w:numPr>
          <w:ilvl w:val="1"/>
          <w:numId w:val="58"/>
        </w:numPr>
        <w:ind w:left="567" w:hanging="567"/>
        <w:outlineLvl w:val="1"/>
        <w:rPr>
          <w:rFonts w:cs="Arial"/>
          <w:b/>
          <w:bCs/>
          <w:sz w:val="22"/>
        </w:rPr>
      </w:pPr>
      <w:bookmarkStart w:id="156" w:name="_Toc521592570"/>
      <w:r w:rsidRPr="00BD6733">
        <w:rPr>
          <w:rFonts w:cs="Arial"/>
          <w:b/>
          <w:bCs/>
          <w:sz w:val="22"/>
        </w:rPr>
        <w:t>Vyzvanie</w:t>
      </w:r>
      <w:bookmarkEnd w:id="150"/>
      <w:bookmarkEnd w:id="151"/>
      <w:bookmarkEnd w:id="152"/>
      <w:bookmarkEnd w:id="153"/>
      <w:bookmarkEnd w:id="154"/>
      <w:bookmarkEnd w:id="155"/>
      <w:bookmarkEnd w:id="156"/>
    </w:p>
    <w:p w:rsidR="005C19A8" w:rsidRPr="00BD6733" w:rsidRDefault="005C19A8" w:rsidP="00AA7FD4">
      <w:pPr>
        <w:pStyle w:val="Odsekzoznamu"/>
        <w:ind w:left="567"/>
        <w:rPr>
          <w:rFonts w:cs="Arial"/>
          <w:b/>
          <w:bCs/>
          <w:sz w:val="22"/>
        </w:rPr>
      </w:pPr>
    </w:p>
    <w:p w:rsidR="005C19A8" w:rsidRPr="00966F62" w:rsidRDefault="005C19A8" w:rsidP="005023F6">
      <w:pPr>
        <w:spacing w:after="0" w:line="240" w:lineRule="auto"/>
        <w:jc w:val="both"/>
        <w:rPr>
          <w:rFonts w:ascii="Arial" w:hAnsi="Arial" w:cs="Arial"/>
          <w:bCs/>
        </w:rPr>
      </w:pPr>
      <w:bookmarkStart w:id="157" w:name="_Toc438194495"/>
      <w:bookmarkStart w:id="158" w:name="_Toc438194840"/>
      <w:bookmarkStart w:id="159" w:name="_Toc438194878"/>
      <w:bookmarkStart w:id="160" w:name="_Toc438194992"/>
      <w:bookmarkStart w:id="161" w:name="_Toc438202642"/>
      <w:bookmarkStart w:id="162" w:name="_Toc438193949"/>
      <w:r w:rsidRPr="00966F62">
        <w:rPr>
          <w:rFonts w:ascii="Arial" w:hAnsi="Arial" w:cs="Arial"/>
          <w:bCs/>
        </w:rPr>
        <w:t xml:space="preserve">Vyzvaním informuje Národná agentúra Prijímateľa o možnosti </w:t>
      </w:r>
      <w:r w:rsidR="000E591E" w:rsidRPr="00966F62">
        <w:rPr>
          <w:rFonts w:ascii="Arial" w:hAnsi="Arial" w:cs="Arial"/>
          <w:bCs/>
        </w:rPr>
        <w:t>pred</w:t>
      </w:r>
      <w:r w:rsidR="000E591E">
        <w:rPr>
          <w:rFonts w:ascii="Arial" w:hAnsi="Arial" w:cs="Arial"/>
          <w:bCs/>
        </w:rPr>
        <w:t>loženia</w:t>
      </w:r>
      <w:r w:rsidR="000E591E" w:rsidRPr="00966F62">
        <w:rPr>
          <w:rFonts w:ascii="Arial" w:hAnsi="Arial" w:cs="Arial"/>
          <w:bCs/>
        </w:rPr>
        <w:t xml:space="preserve"> </w:t>
      </w:r>
      <w:r w:rsidRPr="00966F62">
        <w:rPr>
          <w:rFonts w:ascii="Arial" w:hAnsi="Arial" w:cs="Arial"/>
          <w:bCs/>
        </w:rPr>
        <w:t>Ž</w:t>
      </w:r>
      <w:r>
        <w:rPr>
          <w:rFonts w:ascii="Arial" w:hAnsi="Arial" w:cs="Arial"/>
          <w:bCs/>
        </w:rPr>
        <w:t>iadosti o poskytnutie grantu (ďalej aj „</w:t>
      </w:r>
      <w:proofErr w:type="spellStart"/>
      <w:r>
        <w:rPr>
          <w:rFonts w:ascii="Arial" w:hAnsi="Arial" w:cs="Arial"/>
          <w:bCs/>
        </w:rPr>
        <w:t>Ž</w:t>
      </w:r>
      <w:r w:rsidRPr="00966F62">
        <w:rPr>
          <w:rFonts w:ascii="Arial" w:hAnsi="Arial" w:cs="Arial"/>
          <w:bCs/>
        </w:rPr>
        <w:t>oPG</w:t>
      </w:r>
      <w:proofErr w:type="spellEnd"/>
      <w:r>
        <w:rPr>
          <w:rFonts w:ascii="Arial" w:hAnsi="Arial" w:cs="Arial"/>
          <w:bCs/>
        </w:rPr>
        <w:t>“)</w:t>
      </w:r>
      <w:r w:rsidRPr="00966F62">
        <w:rPr>
          <w:rFonts w:ascii="Arial" w:hAnsi="Arial" w:cs="Arial"/>
          <w:bCs/>
        </w:rPr>
        <w:t>.</w:t>
      </w:r>
      <w:bookmarkEnd w:id="157"/>
      <w:bookmarkEnd w:id="158"/>
      <w:bookmarkEnd w:id="159"/>
      <w:bookmarkEnd w:id="160"/>
      <w:bookmarkEnd w:id="161"/>
      <w:r w:rsidRPr="00966F62">
        <w:rPr>
          <w:rFonts w:ascii="Arial" w:hAnsi="Arial" w:cs="Arial"/>
          <w:bCs/>
        </w:rPr>
        <w:t xml:space="preserve"> </w:t>
      </w:r>
      <w:bookmarkEnd w:id="162"/>
      <w:r w:rsidRPr="00712CC4">
        <w:rPr>
          <w:rFonts w:ascii="Arial" w:hAnsi="Arial" w:cs="Arial"/>
          <w:bCs/>
        </w:rPr>
        <w:t>Národná agentúra</w:t>
      </w:r>
      <w:r w:rsidR="00975E4C">
        <w:rPr>
          <w:rFonts w:ascii="Arial" w:hAnsi="Arial" w:cs="Arial"/>
          <w:bCs/>
        </w:rPr>
        <w:t xml:space="preserve"> vypracuje a</w:t>
      </w:r>
      <w:r w:rsidRPr="00712CC4">
        <w:rPr>
          <w:rFonts w:ascii="Arial" w:hAnsi="Arial" w:cs="Arial"/>
          <w:bCs/>
        </w:rPr>
        <w:t xml:space="preserve"> </w:t>
      </w:r>
      <w:r w:rsidR="005D1DA0">
        <w:rPr>
          <w:rFonts w:ascii="Arial" w:hAnsi="Arial" w:cs="Arial"/>
          <w:bCs/>
        </w:rPr>
        <w:t xml:space="preserve">zverejní </w:t>
      </w:r>
      <w:r w:rsidR="00975E4C">
        <w:rPr>
          <w:rFonts w:ascii="Arial" w:hAnsi="Arial" w:cs="Arial"/>
          <w:bCs/>
        </w:rPr>
        <w:t>V</w:t>
      </w:r>
      <w:r w:rsidRPr="00712CC4">
        <w:rPr>
          <w:rFonts w:ascii="Arial" w:hAnsi="Arial" w:cs="Arial"/>
          <w:bCs/>
        </w:rPr>
        <w:t>yzvanie</w:t>
      </w:r>
      <w:r w:rsidR="00975E4C">
        <w:rPr>
          <w:rFonts w:ascii="Arial" w:hAnsi="Arial" w:cs="Arial"/>
          <w:bCs/>
        </w:rPr>
        <w:t xml:space="preserve"> </w:t>
      </w:r>
      <w:r w:rsidR="004E4F82">
        <w:rPr>
          <w:rFonts w:ascii="Arial" w:hAnsi="Arial" w:cs="Arial"/>
          <w:bCs/>
        </w:rPr>
        <w:t xml:space="preserve">na </w:t>
      </w:r>
      <w:r w:rsidR="00965DBD">
        <w:rPr>
          <w:rFonts w:ascii="Arial" w:hAnsi="Arial" w:cs="Arial"/>
          <w:bCs/>
        </w:rPr>
        <w:t>webovom sídle</w:t>
      </w:r>
      <w:r w:rsidR="004E4F82">
        <w:rPr>
          <w:rFonts w:ascii="Arial" w:hAnsi="Arial" w:cs="Arial"/>
          <w:bCs/>
        </w:rPr>
        <w:t xml:space="preserve"> </w:t>
      </w:r>
      <w:hyperlink r:id="rId25" w:history="1">
        <w:r w:rsidR="004E4F82" w:rsidRPr="002F4990">
          <w:rPr>
            <w:rStyle w:val="Hypertextovprepojenie"/>
            <w:rFonts w:ascii="Arial" w:hAnsi="Arial" w:cs="Arial"/>
            <w:bCs/>
            <w:color w:val="auto"/>
          </w:rPr>
          <w:t>www.siea.sk</w:t>
        </w:r>
      </w:hyperlink>
      <w:r w:rsidR="004E4F82">
        <w:rPr>
          <w:rFonts w:ascii="Arial" w:hAnsi="Arial" w:cs="Arial"/>
          <w:bCs/>
        </w:rPr>
        <w:t xml:space="preserve"> </w:t>
      </w:r>
      <w:r w:rsidR="00A82C75">
        <w:rPr>
          <w:rFonts w:ascii="Arial" w:hAnsi="Arial" w:cs="Arial"/>
          <w:bCs/>
        </w:rPr>
        <w:t xml:space="preserve">do </w:t>
      </w:r>
      <w:r w:rsidR="0059651A" w:rsidRPr="000138EE">
        <w:rPr>
          <w:rFonts w:ascii="Arial" w:hAnsi="Arial" w:cs="Arial"/>
          <w:bCs/>
        </w:rPr>
        <w:t>10</w:t>
      </w:r>
      <w:r w:rsidR="00A82C75">
        <w:rPr>
          <w:rFonts w:ascii="Arial" w:hAnsi="Arial" w:cs="Arial"/>
          <w:bCs/>
        </w:rPr>
        <w:t xml:space="preserve"> dní </w:t>
      </w:r>
      <w:r w:rsidRPr="00712CC4">
        <w:rPr>
          <w:rFonts w:ascii="Arial" w:hAnsi="Arial" w:cs="Arial"/>
          <w:bCs/>
        </w:rPr>
        <w:t xml:space="preserve">po tom, ako </w:t>
      </w:r>
      <w:r w:rsidR="00F7148F">
        <w:rPr>
          <w:rFonts w:ascii="Arial" w:hAnsi="Arial" w:cs="Arial"/>
          <w:bCs/>
        </w:rPr>
        <w:t>EK inform</w:t>
      </w:r>
      <w:r w:rsidR="00934534">
        <w:rPr>
          <w:rFonts w:ascii="Arial" w:hAnsi="Arial" w:cs="Arial"/>
          <w:bCs/>
        </w:rPr>
        <w:t>uje</w:t>
      </w:r>
      <w:r w:rsidR="00F7148F">
        <w:rPr>
          <w:rFonts w:ascii="Arial" w:hAnsi="Arial" w:cs="Arial"/>
          <w:bCs/>
        </w:rPr>
        <w:t xml:space="preserve"> </w:t>
      </w:r>
      <w:r w:rsidR="001848BA">
        <w:rPr>
          <w:rFonts w:ascii="Arial" w:hAnsi="Arial" w:cs="Arial"/>
          <w:bCs/>
        </w:rPr>
        <w:t xml:space="preserve">Národnú agentúru, že </w:t>
      </w:r>
      <w:r w:rsidRPr="00712CC4">
        <w:rPr>
          <w:rFonts w:ascii="Arial" w:hAnsi="Arial" w:cs="Arial"/>
          <w:bCs/>
        </w:rPr>
        <w:t xml:space="preserve">príslušná </w:t>
      </w:r>
      <w:r w:rsidR="005C69AE">
        <w:rPr>
          <w:rFonts w:ascii="Arial" w:hAnsi="Arial" w:cs="Arial"/>
          <w:bCs/>
        </w:rPr>
        <w:t>PE</w:t>
      </w:r>
      <w:r w:rsidRPr="00712CC4">
        <w:rPr>
          <w:rFonts w:ascii="Arial" w:hAnsi="Arial" w:cs="Arial"/>
          <w:bCs/>
        </w:rPr>
        <w:t xml:space="preserve"> </w:t>
      </w:r>
      <w:r w:rsidR="001848BA">
        <w:rPr>
          <w:rFonts w:ascii="Arial" w:hAnsi="Arial" w:cs="Arial"/>
          <w:bCs/>
        </w:rPr>
        <w:t xml:space="preserve">bola </w:t>
      </w:r>
      <w:r w:rsidRPr="00712CC4">
        <w:rPr>
          <w:rFonts w:ascii="Arial" w:hAnsi="Arial" w:cs="Arial"/>
          <w:bCs/>
        </w:rPr>
        <w:t>schválená zo strany EK</w:t>
      </w:r>
      <w:r w:rsidR="000138EE">
        <w:rPr>
          <w:rFonts w:ascii="Arial" w:hAnsi="Arial" w:cs="Arial"/>
          <w:bCs/>
        </w:rPr>
        <w:t>.</w:t>
      </w:r>
    </w:p>
    <w:p w:rsidR="005C19A8" w:rsidRDefault="005C19A8" w:rsidP="00966F62">
      <w:pPr>
        <w:pStyle w:val="Nadpis3"/>
        <w:tabs>
          <w:tab w:val="clear" w:pos="2160"/>
        </w:tabs>
        <w:spacing w:before="0" w:after="0"/>
        <w:ind w:left="0" w:firstLine="0"/>
        <w:jc w:val="both"/>
        <w:rPr>
          <w:rFonts w:ascii="Arial" w:hAnsi="Arial" w:cs="Arial"/>
          <w:b w:val="0"/>
          <w:bCs w:val="0"/>
          <w:sz w:val="22"/>
          <w:szCs w:val="22"/>
        </w:rPr>
      </w:pPr>
    </w:p>
    <w:p w:rsidR="005C19A8" w:rsidRPr="00471ED0" w:rsidRDefault="005C19A8" w:rsidP="009F1C83">
      <w:pPr>
        <w:spacing w:after="0" w:line="240" w:lineRule="auto"/>
        <w:jc w:val="both"/>
        <w:rPr>
          <w:rFonts w:ascii="Arial" w:hAnsi="Arial" w:cs="Arial"/>
          <w:bCs/>
        </w:rPr>
      </w:pPr>
      <w:bookmarkStart w:id="163" w:name="_Toc438193950"/>
      <w:bookmarkStart w:id="164" w:name="_Toc438194496"/>
      <w:bookmarkStart w:id="165" w:name="_Toc438194841"/>
      <w:bookmarkStart w:id="166" w:name="_Toc438194879"/>
      <w:bookmarkStart w:id="167" w:name="_Toc438194993"/>
      <w:bookmarkStart w:id="168" w:name="_Toc438202643"/>
      <w:r w:rsidRPr="00471ED0">
        <w:rPr>
          <w:rFonts w:ascii="Arial" w:hAnsi="Arial" w:cs="Arial"/>
          <w:bCs/>
        </w:rPr>
        <w:t xml:space="preserve">Pri vydávaní Vyzvania a následne počas procesu </w:t>
      </w:r>
      <w:r w:rsidR="000031CB">
        <w:rPr>
          <w:rFonts w:ascii="Arial" w:hAnsi="Arial" w:cs="Arial"/>
          <w:bCs/>
        </w:rPr>
        <w:t>prideľovania Grantu</w:t>
      </w:r>
      <w:r w:rsidRPr="00471ED0">
        <w:rPr>
          <w:rFonts w:ascii="Arial" w:hAnsi="Arial" w:cs="Arial"/>
          <w:bCs/>
        </w:rPr>
        <w:t xml:space="preserve"> zabezpečí Národná agentúra dodržanie týchto princípov:</w:t>
      </w:r>
      <w:bookmarkEnd w:id="163"/>
      <w:bookmarkEnd w:id="164"/>
      <w:bookmarkEnd w:id="165"/>
      <w:bookmarkEnd w:id="166"/>
      <w:bookmarkEnd w:id="167"/>
      <w:bookmarkEnd w:id="168"/>
    </w:p>
    <w:p w:rsidR="005C19A8" w:rsidRPr="00A751F9" w:rsidRDefault="005C19A8" w:rsidP="008D7118">
      <w:pPr>
        <w:spacing w:after="0" w:line="240" w:lineRule="auto"/>
      </w:pPr>
    </w:p>
    <w:p w:rsidR="005C19A8" w:rsidRPr="00A02797" w:rsidRDefault="005C19A8" w:rsidP="00565555">
      <w:pPr>
        <w:pStyle w:val="Odsekzoznamu"/>
        <w:numPr>
          <w:ilvl w:val="0"/>
          <w:numId w:val="6"/>
        </w:numPr>
        <w:jc w:val="both"/>
        <w:rPr>
          <w:rFonts w:cs="Arial"/>
          <w:sz w:val="22"/>
        </w:rPr>
      </w:pPr>
      <w:bookmarkStart w:id="169" w:name="_Toc438193951"/>
      <w:bookmarkStart w:id="170" w:name="_Toc438194497"/>
      <w:bookmarkStart w:id="171" w:name="_Toc438194842"/>
      <w:bookmarkStart w:id="172" w:name="_Toc438194880"/>
      <w:bookmarkStart w:id="173" w:name="_Toc438194994"/>
      <w:bookmarkStart w:id="174" w:name="_Toc438202644"/>
      <w:r>
        <w:rPr>
          <w:rFonts w:cs="Arial"/>
          <w:sz w:val="22"/>
        </w:rPr>
        <w:t>rovnaké zaobchádzanie, proporcionalita, správne finančné hospodárenie a nediskriminácia</w:t>
      </w:r>
      <w:r w:rsidRPr="00A02797">
        <w:rPr>
          <w:rFonts w:cs="Arial"/>
          <w:sz w:val="22"/>
        </w:rPr>
        <w:t>;</w:t>
      </w:r>
      <w:bookmarkEnd w:id="169"/>
      <w:bookmarkEnd w:id="170"/>
      <w:bookmarkEnd w:id="171"/>
      <w:bookmarkEnd w:id="172"/>
      <w:bookmarkEnd w:id="173"/>
      <w:bookmarkEnd w:id="174"/>
    </w:p>
    <w:p w:rsidR="005C19A8" w:rsidRPr="00A02797" w:rsidRDefault="005C19A8" w:rsidP="00565555">
      <w:pPr>
        <w:pStyle w:val="Odsekzoznamu"/>
        <w:numPr>
          <w:ilvl w:val="0"/>
          <w:numId w:val="6"/>
        </w:numPr>
        <w:jc w:val="both"/>
        <w:rPr>
          <w:rFonts w:cs="Arial"/>
          <w:sz w:val="22"/>
        </w:rPr>
      </w:pPr>
      <w:bookmarkStart w:id="175" w:name="_Toc438193952"/>
      <w:bookmarkStart w:id="176" w:name="_Toc438194498"/>
      <w:bookmarkStart w:id="177" w:name="_Toc438194843"/>
      <w:bookmarkStart w:id="178" w:name="_Toc438194881"/>
      <w:bookmarkStart w:id="179" w:name="_Toc438194995"/>
      <w:bookmarkStart w:id="180" w:name="_Toc438202645"/>
      <w:r>
        <w:rPr>
          <w:rFonts w:cs="Arial"/>
          <w:sz w:val="22"/>
        </w:rPr>
        <w:t>zákaz</w:t>
      </w:r>
      <w:r w:rsidRPr="00A02797">
        <w:rPr>
          <w:rFonts w:cs="Arial"/>
          <w:sz w:val="22"/>
        </w:rPr>
        <w:t xml:space="preserve"> konfliktu záujmov;</w:t>
      </w:r>
      <w:bookmarkEnd w:id="175"/>
      <w:bookmarkEnd w:id="176"/>
      <w:bookmarkEnd w:id="177"/>
      <w:bookmarkEnd w:id="178"/>
      <w:bookmarkEnd w:id="179"/>
      <w:bookmarkEnd w:id="180"/>
    </w:p>
    <w:p w:rsidR="005C19A8" w:rsidRPr="00F50AF0" w:rsidRDefault="005C19A8" w:rsidP="00565555">
      <w:pPr>
        <w:pStyle w:val="Odsekzoznamu"/>
        <w:numPr>
          <w:ilvl w:val="0"/>
          <w:numId w:val="6"/>
        </w:numPr>
        <w:jc w:val="both"/>
        <w:rPr>
          <w:rFonts w:cs="Arial"/>
          <w:sz w:val="22"/>
        </w:rPr>
      </w:pPr>
      <w:r>
        <w:rPr>
          <w:rFonts w:cs="Arial"/>
          <w:sz w:val="22"/>
        </w:rPr>
        <w:t>aplikácia</w:t>
      </w:r>
      <w:r w:rsidRPr="00A751F9">
        <w:rPr>
          <w:rFonts w:cs="Arial"/>
          <w:sz w:val="22"/>
        </w:rPr>
        <w:t xml:space="preserve"> princípu zamedzenia kumulatívneho a retrospektívneho poskytovania </w:t>
      </w:r>
      <w:r w:rsidRPr="00F50AF0">
        <w:rPr>
          <w:rFonts w:cs="Arial"/>
          <w:sz w:val="22"/>
        </w:rPr>
        <w:t>príspevku, spoluf</w:t>
      </w:r>
      <w:r w:rsidRPr="000D2A69">
        <w:rPr>
          <w:rFonts w:cs="Arial"/>
          <w:sz w:val="22"/>
        </w:rPr>
        <w:t>inancovania a nevytvárania zisku</w:t>
      </w:r>
      <w:r w:rsidRPr="00F50AF0">
        <w:rPr>
          <w:rFonts w:cs="Arial"/>
          <w:sz w:val="22"/>
        </w:rPr>
        <w:t>;</w:t>
      </w:r>
    </w:p>
    <w:p w:rsidR="005C19A8" w:rsidRPr="000D2A69" w:rsidRDefault="005C19A8" w:rsidP="00565555">
      <w:pPr>
        <w:pStyle w:val="Odsekzoznamu"/>
        <w:numPr>
          <w:ilvl w:val="0"/>
          <w:numId w:val="6"/>
        </w:numPr>
        <w:jc w:val="both"/>
        <w:rPr>
          <w:rFonts w:cs="Arial"/>
          <w:sz w:val="22"/>
        </w:rPr>
      </w:pPr>
      <w:r w:rsidRPr="004B4DEA">
        <w:rPr>
          <w:rFonts w:cs="Arial"/>
          <w:sz w:val="22"/>
        </w:rPr>
        <w:t>zabezpečenia transparentných, nediskriminačných, účinných a efektívnych revíznych postupov</w:t>
      </w:r>
      <w:r w:rsidRPr="00F50AF0">
        <w:rPr>
          <w:rFonts w:cs="Arial"/>
          <w:sz w:val="22"/>
        </w:rPr>
        <w:t xml:space="preserve">; </w:t>
      </w:r>
    </w:p>
    <w:p w:rsidR="005C19A8" w:rsidRPr="00D6357E" w:rsidRDefault="005C19A8" w:rsidP="00565555">
      <w:pPr>
        <w:pStyle w:val="Odsekzoznamu"/>
        <w:numPr>
          <w:ilvl w:val="0"/>
          <w:numId w:val="6"/>
        </w:numPr>
        <w:jc w:val="both"/>
        <w:rPr>
          <w:rFonts w:cs="Arial"/>
          <w:sz w:val="22"/>
        </w:rPr>
      </w:pPr>
      <w:r w:rsidRPr="00E86E5B">
        <w:rPr>
          <w:rFonts w:cs="Arial"/>
          <w:sz w:val="22"/>
        </w:rPr>
        <w:t xml:space="preserve">vylúčenia z poskytovania príspevku takých subjektov, ktoré nespĺňajú </w:t>
      </w:r>
      <w:r w:rsidRPr="00D6357E">
        <w:rPr>
          <w:rFonts w:cs="Arial"/>
          <w:sz w:val="22"/>
        </w:rPr>
        <w:t>Kritériá pre akceptáciu Prijímateľa.</w:t>
      </w:r>
    </w:p>
    <w:p w:rsidR="005C19A8" w:rsidRDefault="005C19A8" w:rsidP="00D30C49">
      <w:pPr>
        <w:pStyle w:val="Nadpis3"/>
        <w:tabs>
          <w:tab w:val="clear" w:pos="2160"/>
        </w:tabs>
        <w:spacing w:before="0" w:after="0"/>
        <w:ind w:left="0" w:firstLine="0"/>
        <w:jc w:val="both"/>
        <w:rPr>
          <w:rFonts w:ascii="Arial" w:hAnsi="Arial" w:cs="Arial"/>
          <w:b w:val="0"/>
          <w:bCs w:val="0"/>
          <w:sz w:val="22"/>
          <w:szCs w:val="22"/>
        </w:rPr>
      </w:pPr>
    </w:p>
    <w:p w:rsidR="005C19A8" w:rsidRPr="00A02797" w:rsidRDefault="005C19A8" w:rsidP="00A02797">
      <w:pPr>
        <w:jc w:val="both"/>
        <w:rPr>
          <w:rFonts w:ascii="Arial" w:hAnsi="Arial" w:cs="Arial"/>
          <w:bCs/>
        </w:rPr>
      </w:pPr>
      <w:bookmarkStart w:id="181" w:name="_Toc438193953"/>
      <w:bookmarkStart w:id="182" w:name="_Toc438194499"/>
      <w:bookmarkStart w:id="183" w:name="_Toc438194844"/>
      <w:bookmarkStart w:id="184" w:name="_Toc438194882"/>
      <w:bookmarkStart w:id="185" w:name="_Toc438194996"/>
      <w:bookmarkStart w:id="186" w:name="_Toc438202646"/>
      <w:r w:rsidRPr="00A02797">
        <w:rPr>
          <w:rFonts w:ascii="Arial" w:hAnsi="Arial" w:cs="Arial"/>
          <w:bCs/>
        </w:rPr>
        <w:t xml:space="preserve">Vyzvanie obsahuje základnú identifikáciu </w:t>
      </w:r>
      <w:r w:rsidR="005C69AE">
        <w:rPr>
          <w:rFonts w:ascii="Arial" w:hAnsi="Arial" w:cs="Arial"/>
          <w:bCs/>
        </w:rPr>
        <w:t>PE</w:t>
      </w:r>
      <w:r w:rsidRPr="00A02797">
        <w:rPr>
          <w:rFonts w:ascii="Arial" w:hAnsi="Arial" w:cs="Arial"/>
          <w:bCs/>
        </w:rPr>
        <w:t xml:space="preserve">, v zmysle ktorej Prijímateľ vypracuje a predloží </w:t>
      </w:r>
      <w:proofErr w:type="spellStart"/>
      <w:r w:rsidRPr="00A02797">
        <w:rPr>
          <w:rFonts w:ascii="Arial" w:hAnsi="Arial" w:cs="Arial"/>
          <w:bCs/>
        </w:rPr>
        <w:t>ŽoPG</w:t>
      </w:r>
      <w:proofErr w:type="spellEnd"/>
      <w:r w:rsidRPr="00A02797">
        <w:rPr>
          <w:rFonts w:ascii="Arial" w:hAnsi="Arial" w:cs="Arial"/>
          <w:bCs/>
        </w:rPr>
        <w:t xml:space="preserve">. Vyzvanie zároveň obsahuje tieto </w:t>
      </w:r>
      <w:r w:rsidRPr="00A02797">
        <w:rPr>
          <w:rFonts w:ascii="Arial" w:hAnsi="Arial" w:cs="Arial"/>
          <w:bCs/>
          <w:u w:val="single"/>
        </w:rPr>
        <w:t>minimálne náležitosti</w:t>
      </w:r>
      <w:r w:rsidRPr="00A02797">
        <w:rPr>
          <w:rFonts w:ascii="Arial" w:hAnsi="Arial" w:cs="Arial"/>
          <w:bCs/>
        </w:rPr>
        <w:t>:</w:t>
      </w:r>
      <w:bookmarkEnd w:id="181"/>
      <w:bookmarkEnd w:id="182"/>
      <w:bookmarkEnd w:id="183"/>
      <w:bookmarkEnd w:id="184"/>
      <w:bookmarkEnd w:id="185"/>
      <w:bookmarkEnd w:id="186"/>
      <w:r w:rsidRPr="00A02797">
        <w:rPr>
          <w:rFonts w:ascii="Arial" w:hAnsi="Arial" w:cs="Arial"/>
          <w:bCs/>
        </w:rPr>
        <w:t xml:space="preserve"> </w:t>
      </w:r>
    </w:p>
    <w:p w:rsidR="005C19A8" w:rsidRPr="002B6EE9" w:rsidRDefault="005C19A8" w:rsidP="00565555">
      <w:pPr>
        <w:pStyle w:val="Odsekzoznamu"/>
        <w:numPr>
          <w:ilvl w:val="0"/>
          <w:numId w:val="6"/>
        </w:numPr>
        <w:rPr>
          <w:rFonts w:cs="Arial"/>
          <w:sz w:val="22"/>
        </w:rPr>
      </w:pPr>
      <w:r w:rsidRPr="002B6EE9">
        <w:rPr>
          <w:rFonts w:cs="Arial"/>
          <w:sz w:val="22"/>
        </w:rPr>
        <w:t>Identifikácia Prijímateľa;</w:t>
      </w:r>
    </w:p>
    <w:p w:rsidR="005C19A8" w:rsidRPr="002B6EE9" w:rsidRDefault="005C19A8" w:rsidP="00565555">
      <w:pPr>
        <w:pStyle w:val="Odsekzoznamu"/>
        <w:numPr>
          <w:ilvl w:val="0"/>
          <w:numId w:val="6"/>
        </w:numPr>
        <w:rPr>
          <w:rFonts w:cs="Arial"/>
          <w:sz w:val="22"/>
        </w:rPr>
      </w:pPr>
      <w:r w:rsidRPr="002B6EE9">
        <w:rPr>
          <w:rFonts w:cs="Arial"/>
          <w:sz w:val="22"/>
        </w:rPr>
        <w:t xml:space="preserve">Dátum dokedy môže </w:t>
      </w:r>
      <w:r>
        <w:rPr>
          <w:rFonts w:cs="Arial"/>
          <w:sz w:val="22"/>
        </w:rPr>
        <w:t>P</w:t>
      </w:r>
      <w:r w:rsidRPr="002B6EE9">
        <w:rPr>
          <w:rFonts w:cs="Arial"/>
          <w:sz w:val="22"/>
        </w:rPr>
        <w:t xml:space="preserve">rijímateľ predkladať </w:t>
      </w:r>
      <w:proofErr w:type="spellStart"/>
      <w:r w:rsidRPr="002B6EE9">
        <w:rPr>
          <w:rFonts w:cs="Arial"/>
          <w:sz w:val="22"/>
        </w:rPr>
        <w:t>ŽoPG</w:t>
      </w:r>
      <w:proofErr w:type="spellEnd"/>
      <w:r w:rsidRPr="002B6EE9">
        <w:rPr>
          <w:rFonts w:cs="Arial"/>
          <w:sz w:val="22"/>
        </w:rPr>
        <w:t>;</w:t>
      </w:r>
    </w:p>
    <w:p w:rsidR="005C19A8" w:rsidRPr="002B6EE9" w:rsidRDefault="005C19A8" w:rsidP="00565555">
      <w:pPr>
        <w:pStyle w:val="Odsekzoznamu"/>
        <w:numPr>
          <w:ilvl w:val="0"/>
          <w:numId w:val="6"/>
        </w:numPr>
        <w:rPr>
          <w:rFonts w:cs="Arial"/>
          <w:sz w:val="22"/>
        </w:rPr>
      </w:pPr>
      <w:r w:rsidRPr="002B6EE9">
        <w:rPr>
          <w:rFonts w:cs="Arial"/>
          <w:sz w:val="22"/>
        </w:rPr>
        <w:t>Kontaktné údaje pre bližšie informácie a spôsob komunikácie;</w:t>
      </w:r>
    </w:p>
    <w:p w:rsidR="005C19A8" w:rsidRPr="002B6EE9" w:rsidRDefault="005C19A8" w:rsidP="00565555">
      <w:pPr>
        <w:pStyle w:val="Odsekzoznamu"/>
        <w:numPr>
          <w:ilvl w:val="0"/>
          <w:numId w:val="6"/>
        </w:numPr>
        <w:rPr>
          <w:rFonts w:cs="Arial"/>
          <w:sz w:val="22"/>
        </w:rPr>
      </w:pPr>
      <w:r w:rsidRPr="002B6EE9">
        <w:rPr>
          <w:rFonts w:cs="Arial"/>
          <w:sz w:val="22"/>
        </w:rPr>
        <w:t xml:space="preserve">Miesto a spôsob podania </w:t>
      </w:r>
      <w:proofErr w:type="spellStart"/>
      <w:r w:rsidRPr="002B6EE9">
        <w:rPr>
          <w:rFonts w:cs="Arial"/>
          <w:sz w:val="22"/>
        </w:rPr>
        <w:t>ŽoPG</w:t>
      </w:r>
      <w:proofErr w:type="spellEnd"/>
      <w:r w:rsidRPr="002B6EE9">
        <w:rPr>
          <w:rFonts w:cs="Arial"/>
          <w:sz w:val="22"/>
        </w:rPr>
        <w:t>;</w:t>
      </w:r>
    </w:p>
    <w:p w:rsidR="005C19A8" w:rsidRPr="002B6EE9" w:rsidRDefault="005C19A8" w:rsidP="00565555">
      <w:pPr>
        <w:pStyle w:val="Odsekzoznamu"/>
        <w:numPr>
          <w:ilvl w:val="0"/>
          <w:numId w:val="6"/>
        </w:numPr>
        <w:rPr>
          <w:rFonts w:cs="Arial"/>
          <w:sz w:val="22"/>
        </w:rPr>
      </w:pPr>
      <w:r w:rsidRPr="002B6EE9">
        <w:rPr>
          <w:rFonts w:cs="Arial"/>
          <w:sz w:val="22"/>
        </w:rPr>
        <w:t>Indikatívna výška prostriedkov určených na využitie</w:t>
      </w:r>
      <w:r w:rsidR="006F7D40">
        <w:rPr>
          <w:rFonts w:cs="Arial"/>
          <w:sz w:val="22"/>
        </w:rPr>
        <w:t xml:space="preserve"> </w:t>
      </w:r>
      <w:r w:rsidR="0082365D">
        <w:rPr>
          <w:rFonts w:cs="Arial"/>
          <w:sz w:val="22"/>
        </w:rPr>
        <w:t xml:space="preserve">aj </w:t>
      </w:r>
      <w:r w:rsidR="00FC3562">
        <w:rPr>
          <w:rFonts w:cs="Arial"/>
          <w:sz w:val="22"/>
        </w:rPr>
        <w:t>s ich rozdelením na etapy, v prípade členenia Projektu na etapy</w:t>
      </w:r>
      <w:r w:rsidRPr="002B6EE9">
        <w:rPr>
          <w:rFonts w:cs="Arial"/>
          <w:sz w:val="22"/>
        </w:rPr>
        <w:t>;</w:t>
      </w:r>
    </w:p>
    <w:p w:rsidR="005C19A8" w:rsidRDefault="005C19A8" w:rsidP="00565555">
      <w:pPr>
        <w:pStyle w:val="Odsekzoznamu"/>
        <w:numPr>
          <w:ilvl w:val="0"/>
          <w:numId w:val="6"/>
        </w:numPr>
        <w:rPr>
          <w:rFonts w:cs="Arial"/>
          <w:sz w:val="22"/>
        </w:rPr>
      </w:pPr>
      <w:r w:rsidRPr="002B6EE9">
        <w:rPr>
          <w:rFonts w:cs="Arial"/>
          <w:sz w:val="22"/>
        </w:rPr>
        <w:t xml:space="preserve">Ďalšie </w:t>
      </w:r>
      <w:r w:rsidR="00696029">
        <w:rPr>
          <w:rFonts w:cs="Arial"/>
          <w:sz w:val="22"/>
        </w:rPr>
        <w:t>základné</w:t>
      </w:r>
      <w:r w:rsidR="00696029" w:rsidRPr="002B6EE9">
        <w:rPr>
          <w:rFonts w:cs="Arial"/>
          <w:sz w:val="22"/>
        </w:rPr>
        <w:t xml:space="preserve"> </w:t>
      </w:r>
      <w:r w:rsidRPr="002B6EE9">
        <w:rPr>
          <w:rFonts w:cs="Arial"/>
          <w:sz w:val="22"/>
        </w:rPr>
        <w:t>náležito</w:t>
      </w:r>
      <w:r>
        <w:rPr>
          <w:rFonts w:cs="Arial"/>
          <w:sz w:val="22"/>
        </w:rPr>
        <w:t>sti.</w:t>
      </w:r>
    </w:p>
    <w:p w:rsidR="005C19A8" w:rsidRDefault="005C19A8" w:rsidP="00D30C49">
      <w:pPr>
        <w:spacing w:after="0" w:line="240" w:lineRule="auto"/>
        <w:rPr>
          <w:rFonts w:cs="Arial"/>
        </w:rPr>
      </w:pPr>
    </w:p>
    <w:p w:rsidR="005C19A8" w:rsidRDefault="005C19A8" w:rsidP="00D30C49">
      <w:pPr>
        <w:spacing w:after="0" w:line="240" w:lineRule="auto"/>
        <w:rPr>
          <w:rFonts w:ascii="Arial" w:hAnsi="Arial" w:cs="Arial"/>
          <w:u w:val="single"/>
        </w:rPr>
      </w:pPr>
      <w:r w:rsidRPr="00931013">
        <w:rPr>
          <w:rFonts w:ascii="Arial" w:hAnsi="Arial" w:cs="Arial"/>
          <w:u w:val="single"/>
        </w:rPr>
        <w:t xml:space="preserve">a podmienky získania </w:t>
      </w:r>
      <w:r w:rsidR="004473D9">
        <w:rPr>
          <w:rFonts w:ascii="Arial" w:hAnsi="Arial" w:cs="Arial"/>
          <w:u w:val="single"/>
        </w:rPr>
        <w:t>G</w:t>
      </w:r>
      <w:r>
        <w:rPr>
          <w:rFonts w:ascii="Arial" w:hAnsi="Arial" w:cs="Arial"/>
          <w:u w:val="single"/>
        </w:rPr>
        <w:t>rantu</w:t>
      </w:r>
      <w:r w:rsidRPr="00931013">
        <w:rPr>
          <w:rFonts w:ascii="Arial" w:hAnsi="Arial" w:cs="Arial"/>
          <w:u w:val="single"/>
        </w:rPr>
        <w:t>:</w:t>
      </w:r>
    </w:p>
    <w:p w:rsidR="005C19A8" w:rsidRPr="00931013" w:rsidRDefault="005C19A8" w:rsidP="00D30C49">
      <w:pPr>
        <w:spacing w:after="0" w:line="240" w:lineRule="auto"/>
        <w:rPr>
          <w:rFonts w:cs="Arial"/>
          <w:u w:val="single"/>
        </w:rPr>
      </w:pPr>
    </w:p>
    <w:p w:rsidR="005C19A8" w:rsidRDefault="005C19A8" w:rsidP="00565555">
      <w:pPr>
        <w:pStyle w:val="Odsekzoznamu"/>
        <w:numPr>
          <w:ilvl w:val="0"/>
          <w:numId w:val="6"/>
        </w:numPr>
        <w:rPr>
          <w:rFonts w:cs="Arial"/>
          <w:sz w:val="22"/>
        </w:rPr>
      </w:pPr>
      <w:r>
        <w:rPr>
          <w:rFonts w:cs="Arial"/>
          <w:sz w:val="22"/>
        </w:rPr>
        <w:t xml:space="preserve">Dodržanie termínu na predloženie </w:t>
      </w:r>
      <w:proofErr w:type="spellStart"/>
      <w:r>
        <w:rPr>
          <w:rFonts w:cs="Arial"/>
          <w:sz w:val="22"/>
        </w:rPr>
        <w:t>ŽoPG</w:t>
      </w:r>
      <w:proofErr w:type="spellEnd"/>
      <w:r>
        <w:rPr>
          <w:rFonts w:cs="Arial"/>
          <w:sz w:val="22"/>
        </w:rPr>
        <w:t>;</w:t>
      </w:r>
    </w:p>
    <w:p w:rsidR="005C19A8" w:rsidRDefault="005C19A8" w:rsidP="00565555">
      <w:pPr>
        <w:pStyle w:val="Odsekzoznamu"/>
        <w:numPr>
          <w:ilvl w:val="0"/>
          <w:numId w:val="6"/>
        </w:numPr>
        <w:rPr>
          <w:rFonts w:cs="Arial"/>
          <w:sz w:val="22"/>
        </w:rPr>
      </w:pPr>
      <w:r>
        <w:rPr>
          <w:rFonts w:cs="Arial"/>
          <w:sz w:val="22"/>
        </w:rPr>
        <w:t>Preukázanie súladu s </w:t>
      </w:r>
      <w:r w:rsidR="005C69AE">
        <w:rPr>
          <w:rFonts w:cs="Arial"/>
          <w:sz w:val="22"/>
        </w:rPr>
        <w:t>PE</w:t>
      </w:r>
      <w:r>
        <w:rPr>
          <w:rFonts w:cs="Arial"/>
          <w:sz w:val="22"/>
        </w:rPr>
        <w:t>;</w:t>
      </w:r>
    </w:p>
    <w:p w:rsidR="009C00F5" w:rsidRPr="009C00F5" w:rsidRDefault="005C19A8" w:rsidP="009C00F5">
      <w:pPr>
        <w:pStyle w:val="Odsekzoznamu"/>
        <w:numPr>
          <w:ilvl w:val="0"/>
          <w:numId w:val="6"/>
        </w:numPr>
        <w:jc w:val="both"/>
        <w:rPr>
          <w:rFonts w:cs="Arial"/>
          <w:sz w:val="22"/>
        </w:rPr>
      </w:pPr>
      <w:r w:rsidRPr="000D2A69">
        <w:rPr>
          <w:rFonts w:cs="Arial"/>
          <w:sz w:val="22"/>
        </w:rPr>
        <w:t>Neprekročenie maximálnej výšky alokovaných prostriedkov</w:t>
      </w:r>
      <w:r w:rsidR="00137F2B">
        <w:rPr>
          <w:rFonts w:cs="Arial"/>
          <w:sz w:val="22"/>
        </w:rPr>
        <w:t xml:space="preserve">; </w:t>
      </w:r>
      <w:r w:rsidR="006F7D40">
        <w:rPr>
          <w:rFonts w:cs="Arial"/>
          <w:sz w:val="22"/>
        </w:rPr>
        <w:t xml:space="preserve">pre </w:t>
      </w:r>
      <w:r w:rsidR="00EA5839">
        <w:rPr>
          <w:rFonts w:cs="Arial"/>
          <w:sz w:val="22"/>
        </w:rPr>
        <w:t>každú etapu</w:t>
      </w:r>
      <w:r w:rsidR="00380BE5">
        <w:rPr>
          <w:rFonts w:cs="Arial"/>
          <w:sz w:val="22"/>
        </w:rPr>
        <w:t xml:space="preserve"> Projektu</w:t>
      </w:r>
      <w:r w:rsidR="00FC3562">
        <w:rPr>
          <w:rFonts w:cs="Arial"/>
          <w:sz w:val="22"/>
        </w:rPr>
        <w:t xml:space="preserve"> v prípade členenia Projektu na etapy</w:t>
      </w:r>
      <w:r w:rsidR="007F63CC">
        <w:rPr>
          <w:rFonts w:cs="Arial"/>
          <w:sz w:val="22"/>
        </w:rPr>
        <w:t xml:space="preserve"> a dodržanie podmienky</w:t>
      </w:r>
      <w:r w:rsidR="005924FB">
        <w:rPr>
          <w:rFonts w:cs="Arial"/>
          <w:sz w:val="22"/>
        </w:rPr>
        <w:t>, že k realizácii každej etapy P</w:t>
      </w:r>
      <w:r w:rsidR="007F63CC">
        <w:rPr>
          <w:rFonts w:cs="Arial"/>
          <w:sz w:val="22"/>
        </w:rPr>
        <w:t>rojektu je možné pristúpiť až po poskytnutí finančných prostriedkov zo strany EK na účet Národnej agentúry</w:t>
      </w:r>
      <w:r w:rsidR="00A61307">
        <w:rPr>
          <w:rFonts w:cs="Arial"/>
          <w:sz w:val="22"/>
        </w:rPr>
        <w:t xml:space="preserve"> na </w:t>
      </w:r>
      <w:r w:rsidR="0021786D">
        <w:rPr>
          <w:rFonts w:cs="Arial"/>
          <w:sz w:val="22"/>
        </w:rPr>
        <w:t>túto</w:t>
      </w:r>
      <w:r w:rsidR="00A61307">
        <w:rPr>
          <w:rFonts w:cs="Arial"/>
          <w:sz w:val="22"/>
        </w:rPr>
        <w:t xml:space="preserve"> etapu Projektu</w:t>
      </w:r>
      <w:r w:rsidRPr="000D2A69">
        <w:rPr>
          <w:rFonts w:cs="Arial"/>
          <w:sz w:val="22"/>
        </w:rPr>
        <w:t>;</w:t>
      </w:r>
    </w:p>
    <w:p w:rsidR="005C19A8" w:rsidRPr="002B6EE9" w:rsidRDefault="005C19A8" w:rsidP="00565555">
      <w:pPr>
        <w:pStyle w:val="Odsekzoznamu"/>
        <w:numPr>
          <w:ilvl w:val="0"/>
          <w:numId w:val="6"/>
        </w:numPr>
        <w:jc w:val="both"/>
        <w:rPr>
          <w:rFonts w:cs="Arial"/>
          <w:sz w:val="22"/>
        </w:rPr>
      </w:pPr>
      <w:r>
        <w:rPr>
          <w:rFonts w:cs="Arial"/>
          <w:sz w:val="22"/>
        </w:rPr>
        <w:t>O</w:t>
      </w:r>
      <w:r w:rsidRPr="002B6EE9">
        <w:rPr>
          <w:rFonts w:cs="Arial"/>
          <w:sz w:val="22"/>
        </w:rPr>
        <w:t>právnenosť výdavkov</w:t>
      </w:r>
      <w:r>
        <w:rPr>
          <w:rFonts w:cs="Arial"/>
          <w:sz w:val="22"/>
        </w:rPr>
        <w:t>;</w:t>
      </w:r>
    </w:p>
    <w:p w:rsidR="005C19A8" w:rsidRPr="000D2A69" w:rsidRDefault="0026164B" w:rsidP="00565555">
      <w:pPr>
        <w:pStyle w:val="Odsekzoznamu"/>
        <w:numPr>
          <w:ilvl w:val="0"/>
          <w:numId w:val="6"/>
        </w:numPr>
        <w:jc w:val="both"/>
        <w:rPr>
          <w:rFonts w:cs="Arial"/>
          <w:sz w:val="22"/>
        </w:rPr>
      </w:pPr>
      <w:r>
        <w:rPr>
          <w:rFonts w:cs="Arial"/>
          <w:sz w:val="22"/>
        </w:rPr>
        <w:t>S</w:t>
      </w:r>
      <w:r w:rsidR="005C19A8" w:rsidRPr="000F38E2">
        <w:rPr>
          <w:rFonts w:cs="Arial"/>
          <w:sz w:val="22"/>
        </w:rPr>
        <w:t>polufinancovani</w:t>
      </w:r>
      <w:r>
        <w:rPr>
          <w:rFonts w:cs="Arial"/>
          <w:sz w:val="22"/>
        </w:rPr>
        <w:t>e</w:t>
      </w:r>
      <w:r w:rsidR="005C19A8" w:rsidRPr="000F38E2">
        <w:rPr>
          <w:rFonts w:cs="Arial"/>
          <w:sz w:val="22"/>
        </w:rPr>
        <w:t xml:space="preserve"> zo strany Prijímateľa;</w:t>
      </w:r>
    </w:p>
    <w:p w:rsidR="005C19A8" w:rsidRPr="004473D9" w:rsidRDefault="005C19A8" w:rsidP="00565555">
      <w:pPr>
        <w:pStyle w:val="Odsekzoznamu"/>
        <w:numPr>
          <w:ilvl w:val="0"/>
          <w:numId w:val="6"/>
        </w:numPr>
        <w:jc w:val="both"/>
        <w:rPr>
          <w:rFonts w:cs="Arial"/>
          <w:sz w:val="22"/>
        </w:rPr>
      </w:pPr>
      <w:r w:rsidRPr="004473D9">
        <w:rPr>
          <w:rFonts w:cs="Arial"/>
          <w:sz w:val="22"/>
        </w:rPr>
        <w:t>Kritériá pre akceptáciu Prijímateľa</w:t>
      </w:r>
      <w:r w:rsidR="002C48D6">
        <w:rPr>
          <w:rFonts w:cs="Arial"/>
          <w:sz w:val="22"/>
        </w:rPr>
        <w:t xml:space="preserve"> (kap. 8.1.1)</w:t>
      </w:r>
      <w:r w:rsidRPr="004473D9">
        <w:rPr>
          <w:rFonts w:cs="Arial"/>
          <w:sz w:val="22"/>
        </w:rPr>
        <w:t>.</w:t>
      </w:r>
    </w:p>
    <w:p w:rsidR="005C19A8" w:rsidRDefault="005C19A8" w:rsidP="00D30C49">
      <w:pPr>
        <w:spacing w:after="0" w:line="240" w:lineRule="auto"/>
        <w:jc w:val="both"/>
        <w:rPr>
          <w:rFonts w:ascii="Arial" w:hAnsi="Arial" w:cs="Arial"/>
        </w:rPr>
      </w:pPr>
    </w:p>
    <w:p w:rsidR="005C19A8" w:rsidRPr="00A468E7" w:rsidRDefault="005C19A8" w:rsidP="00D30C49">
      <w:pPr>
        <w:spacing w:after="0" w:line="240" w:lineRule="auto"/>
        <w:jc w:val="both"/>
        <w:rPr>
          <w:rFonts w:ascii="Arial" w:hAnsi="Arial" w:cs="Arial"/>
        </w:rPr>
      </w:pPr>
      <w:r w:rsidRPr="00A468E7">
        <w:rPr>
          <w:rFonts w:ascii="Arial" w:hAnsi="Arial" w:cs="Arial"/>
        </w:rPr>
        <w:lastRenderedPageBreak/>
        <w:t xml:space="preserve">Vo Vyzvaní sa uvedie aj predbežná informácia pre Prijímateľa podľa čl. 13 Nariadenia Komisie (ES, </w:t>
      </w:r>
      <w:proofErr w:type="spellStart"/>
      <w:r w:rsidRPr="00A468E7">
        <w:rPr>
          <w:rFonts w:ascii="Arial" w:hAnsi="Arial" w:cs="Arial"/>
        </w:rPr>
        <w:t>Euratom</w:t>
      </w:r>
      <w:proofErr w:type="spellEnd"/>
      <w:r w:rsidRPr="00A468E7">
        <w:rPr>
          <w:rFonts w:ascii="Arial" w:hAnsi="Arial" w:cs="Arial"/>
        </w:rPr>
        <w:t>) č. 1302/2008 o centrálnej databáze vylúčených subjektov (</w:t>
      </w:r>
      <w:hyperlink r:id="rId26" w:history="1">
        <w:r w:rsidRPr="00A468E7">
          <w:rPr>
            <w:rFonts w:ascii="Arial" w:hAnsi="Arial" w:cs="Arial"/>
          </w:rPr>
          <w:t>http://www.olaf.vlada.gov.sk/data/files/5336_info-v-pdf-final_-9122014.pdf</w:t>
        </w:r>
      </w:hyperlink>
      <w:r w:rsidRPr="00A468E7">
        <w:rPr>
          <w:rFonts w:ascii="Arial" w:hAnsi="Arial" w:cs="Arial"/>
        </w:rPr>
        <w:t>).</w:t>
      </w:r>
    </w:p>
    <w:p w:rsidR="005C19A8"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Pr>
          <w:rFonts w:ascii="Arial" w:hAnsi="Arial" w:cs="Arial"/>
        </w:rPr>
        <w:t xml:space="preserve">Okrem uvedených minimálnych náležitostí a podmienok </w:t>
      </w:r>
      <w:r w:rsidR="004473D9">
        <w:rPr>
          <w:rFonts w:ascii="Arial" w:hAnsi="Arial" w:cs="Arial"/>
        </w:rPr>
        <w:t>získania G</w:t>
      </w:r>
      <w:r>
        <w:rPr>
          <w:rFonts w:ascii="Arial" w:hAnsi="Arial" w:cs="Arial"/>
        </w:rPr>
        <w:t xml:space="preserve">rantu </w:t>
      </w:r>
      <w:r w:rsidR="00773771">
        <w:rPr>
          <w:rFonts w:ascii="Arial" w:hAnsi="Arial" w:cs="Arial"/>
        </w:rPr>
        <w:t>môžu byť</w:t>
      </w:r>
      <w:r>
        <w:rPr>
          <w:rFonts w:ascii="Arial" w:hAnsi="Arial" w:cs="Arial"/>
        </w:rPr>
        <w:t xml:space="preserve"> súčasťou Vyzvania aj nasledovné prílohy:</w:t>
      </w:r>
    </w:p>
    <w:p w:rsidR="005C19A8" w:rsidRDefault="005C19A8" w:rsidP="00D30C49">
      <w:pPr>
        <w:spacing w:after="0" w:line="240" w:lineRule="auto"/>
        <w:jc w:val="both"/>
        <w:rPr>
          <w:rFonts w:ascii="Arial" w:hAnsi="Arial" w:cs="Arial"/>
        </w:rPr>
      </w:pPr>
    </w:p>
    <w:p w:rsidR="005C19A8" w:rsidRPr="000138EE" w:rsidRDefault="005C19A8" w:rsidP="00565555">
      <w:pPr>
        <w:pStyle w:val="Odsekzoznamu"/>
        <w:numPr>
          <w:ilvl w:val="0"/>
          <w:numId w:val="6"/>
        </w:numPr>
        <w:jc w:val="both"/>
        <w:rPr>
          <w:rFonts w:cs="Arial"/>
          <w:sz w:val="22"/>
        </w:rPr>
      </w:pPr>
      <w:r w:rsidRPr="000138EE">
        <w:rPr>
          <w:rFonts w:cs="Arial"/>
          <w:sz w:val="22"/>
        </w:rPr>
        <w:t xml:space="preserve">formulár </w:t>
      </w:r>
      <w:proofErr w:type="spellStart"/>
      <w:r w:rsidRPr="000138EE">
        <w:rPr>
          <w:rFonts w:cs="Arial"/>
          <w:sz w:val="22"/>
        </w:rPr>
        <w:t>ŽoPG</w:t>
      </w:r>
      <w:proofErr w:type="spellEnd"/>
      <w:r w:rsidRPr="000138EE">
        <w:rPr>
          <w:rFonts w:cs="Arial"/>
          <w:sz w:val="22"/>
        </w:rPr>
        <w:t>;</w:t>
      </w:r>
    </w:p>
    <w:p w:rsidR="005C19A8" w:rsidRDefault="005C19A8" w:rsidP="00565555">
      <w:pPr>
        <w:numPr>
          <w:ilvl w:val="0"/>
          <w:numId w:val="6"/>
        </w:numPr>
        <w:spacing w:after="0" w:line="240" w:lineRule="auto"/>
        <w:jc w:val="both"/>
        <w:rPr>
          <w:rFonts w:ascii="Arial" w:hAnsi="Arial" w:cs="Arial"/>
        </w:rPr>
      </w:pPr>
      <w:r w:rsidRPr="000138EE">
        <w:rPr>
          <w:rFonts w:ascii="Arial" w:hAnsi="Arial" w:cs="Arial"/>
        </w:rPr>
        <w:t>formulár rozpočtu Projektu</w:t>
      </w:r>
      <w:r w:rsidRPr="004B4DEA">
        <w:rPr>
          <w:rFonts w:ascii="Arial" w:hAnsi="Arial" w:cs="Arial"/>
        </w:rPr>
        <w:t>;</w:t>
      </w:r>
    </w:p>
    <w:p w:rsidR="005C19A8" w:rsidRPr="004B4DEA" w:rsidRDefault="005C19A8" w:rsidP="00565555">
      <w:pPr>
        <w:numPr>
          <w:ilvl w:val="0"/>
          <w:numId w:val="6"/>
        </w:numPr>
        <w:spacing w:after="0" w:line="240" w:lineRule="auto"/>
        <w:jc w:val="both"/>
        <w:rPr>
          <w:rFonts w:ascii="Arial" w:hAnsi="Arial" w:cs="Arial"/>
        </w:rPr>
      </w:pPr>
      <w:r>
        <w:rPr>
          <w:rFonts w:ascii="Arial" w:hAnsi="Arial" w:cs="Arial"/>
        </w:rPr>
        <w:t>formulár harmonogramu Projektu;</w:t>
      </w:r>
    </w:p>
    <w:p w:rsidR="005C19A8" w:rsidRPr="004B4DEA" w:rsidRDefault="005C19A8" w:rsidP="00565555">
      <w:pPr>
        <w:numPr>
          <w:ilvl w:val="0"/>
          <w:numId w:val="6"/>
        </w:numPr>
        <w:spacing w:after="0" w:line="240" w:lineRule="auto"/>
        <w:jc w:val="both"/>
        <w:rPr>
          <w:rFonts w:ascii="Arial" w:hAnsi="Arial" w:cs="Arial"/>
        </w:rPr>
      </w:pPr>
      <w:r w:rsidRPr="004B4DEA">
        <w:rPr>
          <w:rFonts w:ascii="Arial" w:hAnsi="Arial" w:cs="Arial"/>
        </w:rPr>
        <w:t>formuláre čestných vyhlásení (ak relevantné)</w:t>
      </w:r>
      <w:r>
        <w:rPr>
          <w:rFonts w:ascii="Arial" w:hAnsi="Arial" w:cs="Arial"/>
        </w:rPr>
        <w:t>;</w:t>
      </w:r>
    </w:p>
    <w:p w:rsidR="005C19A8" w:rsidRPr="004B4DEA" w:rsidRDefault="005C19A8" w:rsidP="00565555">
      <w:pPr>
        <w:pStyle w:val="Odsekzoznamu"/>
        <w:numPr>
          <w:ilvl w:val="0"/>
          <w:numId w:val="6"/>
        </w:numPr>
        <w:jc w:val="both"/>
        <w:rPr>
          <w:rFonts w:cs="Arial"/>
          <w:sz w:val="22"/>
        </w:rPr>
      </w:pPr>
      <w:r w:rsidRPr="004B4DEA">
        <w:rPr>
          <w:rFonts w:cs="Arial"/>
          <w:sz w:val="22"/>
        </w:rPr>
        <w:t>vzor</w:t>
      </w:r>
      <w:r w:rsidR="00EB5765" w:rsidRPr="004B4DEA">
        <w:rPr>
          <w:rFonts w:cs="Arial"/>
          <w:sz w:val="22"/>
        </w:rPr>
        <w:t xml:space="preserve"> </w:t>
      </w:r>
      <w:r>
        <w:rPr>
          <w:rFonts w:cs="Arial"/>
          <w:sz w:val="22"/>
        </w:rPr>
        <w:t>Z</w:t>
      </w:r>
      <w:r w:rsidRPr="004B4DEA">
        <w:rPr>
          <w:rFonts w:cs="Arial"/>
          <w:sz w:val="22"/>
        </w:rPr>
        <w:t>mluvy o</w:t>
      </w:r>
      <w:r>
        <w:rPr>
          <w:rFonts w:cs="Arial"/>
          <w:sz w:val="22"/>
        </w:rPr>
        <w:t> poskytnutí grantu</w:t>
      </w:r>
      <w:r w:rsidRPr="004B4DEA">
        <w:rPr>
          <w:rFonts w:cs="Arial"/>
          <w:sz w:val="22"/>
        </w:rPr>
        <w:t xml:space="preserve"> (vrátane príloh)</w:t>
      </w:r>
      <w:r>
        <w:rPr>
          <w:rFonts w:cs="Arial"/>
          <w:sz w:val="22"/>
        </w:rPr>
        <w:t>.</w:t>
      </w:r>
    </w:p>
    <w:p w:rsidR="005C19A8" w:rsidRDefault="005C19A8" w:rsidP="00D30C49">
      <w:pPr>
        <w:spacing w:after="0" w:line="240" w:lineRule="auto"/>
        <w:jc w:val="both"/>
        <w:rPr>
          <w:rFonts w:ascii="Arial" w:hAnsi="Arial" w:cs="Arial"/>
        </w:rPr>
      </w:pPr>
    </w:p>
    <w:p w:rsidR="005C19A8" w:rsidRPr="002B6EE9" w:rsidRDefault="005C19A8" w:rsidP="00D30C49">
      <w:pPr>
        <w:spacing w:after="0" w:line="240" w:lineRule="auto"/>
        <w:jc w:val="both"/>
        <w:rPr>
          <w:rFonts w:ascii="Arial" w:hAnsi="Arial" w:cs="Arial"/>
        </w:rPr>
      </w:pPr>
      <w:r w:rsidRPr="002B6EE9">
        <w:rPr>
          <w:rFonts w:ascii="Arial" w:hAnsi="Arial" w:cs="Arial"/>
        </w:rPr>
        <w:t>Národná agentúra</w:t>
      </w:r>
      <w:r>
        <w:rPr>
          <w:rFonts w:ascii="Arial" w:hAnsi="Arial" w:cs="Arial"/>
        </w:rPr>
        <w:t xml:space="preserve">, okrem uvedených minimálnych náležitostí a podmienok poskytnutia </w:t>
      </w:r>
      <w:r w:rsidR="00E55A85">
        <w:rPr>
          <w:rFonts w:ascii="Arial" w:hAnsi="Arial" w:cs="Arial"/>
        </w:rPr>
        <w:t>G</w:t>
      </w:r>
      <w:r>
        <w:rPr>
          <w:rFonts w:ascii="Arial" w:hAnsi="Arial" w:cs="Arial"/>
        </w:rPr>
        <w:t>rantu,</w:t>
      </w:r>
      <w:r w:rsidRPr="002B6EE9">
        <w:rPr>
          <w:rFonts w:ascii="Arial" w:hAnsi="Arial" w:cs="Arial"/>
        </w:rPr>
        <w:t xml:space="preserve"> má práv</w:t>
      </w:r>
      <w:r>
        <w:rPr>
          <w:rFonts w:ascii="Arial" w:hAnsi="Arial" w:cs="Arial"/>
        </w:rPr>
        <w:t>o</w:t>
      </w:r>
      <w:r w:rsidRPr="002B6EE9">
        <w:rPr>
          <w:rFonts w:ascii="Arial" w:hAnsi="Arial" w:cs="Arial"/>
        </w:rPr>
        <w:t xml:space="preserve"> stanoviť aj ďalšie náležitosti</w:t>
      </w:r>
      <w:r>
        <w:rPr>
          <w:rFonts w:ascii="Arial" w:hAnsi="Arial" w:cs="Arial"/>
        </w:rPr>
        <w:t xml:space="preserve"> a prílohy </w:t>
      </w:r>
      <w:r w:rsidRPr="009B2E78">
        <w:rPr>
          <w:rFonts w:ascii="Arial" w:hAnsi="Arial" w:cs="Arial"/>
        </w:rPr>
        <w:t>Vyzvania</w:t>
      </w:r>
      <w:r w:rsidRPr="000F38E2">
        <w:rPr>
          <w:rFonts w:ascii="Arial" w:hAnsi="Arial" w:cs="Arial"/>
        </w:rPr>
        <w:t xml:space="preserve"> a riadne ich vo Vyzvaní definovať.</w:t>
      </w:r>
    </w:p>
    <w:p w:rsidR="005C19A8" w:rsidRDefault="005C19A8" w:rsidP="00D30C49">
      <w:pPr>
        <w:spacing w:after="0" w:line="240" w:lineRule="auto"/>
        <w:jc w:val="both"/>
        <w:rPr>
          <w:rFonts w:ascii="Arial" w:hAnsi="Arial" w:cs="Arial"/>
          <w:b/>
        </w:rPr>
      </w:pPr>
    </w:p>
    <w:p w:rsidR="005C19A8" w:rsidRPr="00CB1D0A" w:rsidRDefault="005C19A8" w:rsidP="00D30C49">
      <w:pPr>
        <w:pStyle w:val="Nzov"/>
        <w:widowControl w:val="0"/>
        <w:tabs>
          <w:tab w:val="left" w:pos="426"/>
        </w:tabs>
        <w:spacing w:before="0" w:after="0"/>
        <w:jc w:val="both"/>
        <w:rPr>
          <w:rFonts w:ascii="Arial" w:hAnsi="Arial" w:cs="Arial"/>
          <w:b w:val="0"/>
          <w:sz w:val="22"/>
          <w:szCs w:val="22"/>
          <w:lang w:val="sk-SK"/>
        </w:rPr>
      </w:pPr>
      <w:r w:rsidRPr="00CB1D0A">
        <w:rPr>
          <w:rFonts w:ascii="Arial" w:hAnsi="Arial" w:cs="Arial"/>
          <w:b w:val="0"/>
          <w:sz w:val="22"/>
          <w:szCs w:val="22"/>
          <w:lang w:val="sk-SK"/>
        </w:rPr>
        <w:t xml:space="preserve">Národná agentúra je pred vydaním Vyzvania oprávnená usmerňovať Prijímateľa vo veciach prípravy </w:t>
      </w:r>
      <w:proofErr w:type="spellStart"/>
      <w:r w:rsidRPr="00CB1D0A">
        <w:rPr>
          <w:rFonts w:ascii="Arial" w:hAnsi="Arial" w:cs="Arial"/>
          <w:b w:val="0"/>
          <w:sz w:val="22"/>
          <w:szCs w:val="22"/>
          <w:lang w:val="sk-SK"/>
        </w:rPr>
        <w:t>ŽoPG</w:t>
      </w:r>
      <w:proofErr w:type="spellEnd"/>
      <w:r w:rsidRPr="00CB1D0A">
        <w:rPr>
          <w:rFonts w:ascii="Arial" w:hAnsi="Arial" w:cs="Arial"/>
          <w:b w:val="0"/>
          <w:sz w:val="22"/>
          <w:szCs w:val="22"/>
          <w:lang w:val="sk-SK"/>
        </w:rPr>
        <w:t xml:space="preserve">. Za týmto účelom je Národná agentúra oprávnená vydávať usmernenia, ktoré je Prijímateľ povinný dodržať. </w:t>
      </w:r>
    </w:p>
    <w:p w:rsidR="005C19A8" w:rsidRPr="00A02797" w:rsidRDefault="005C19A8" w:rsidP="00A02797">
      <w:pPr>
        <w:pStyle w:val="Nadpis3"/>
        <w:numPr>
          <w:ilvl w:val="2"/>
          <w:numId w:val="0"/>
        </w:numPr>
        <w:tabs>
          <w:tab w:val="num" w:pos="993"/>
          <w:tab w:val="num" w:pos="1571"/>
        </w:tabs>
        <w:spacing w:before="0" w:after="0"/>
        <w:jc w:val="both"/>
        <w:rPr>
          <w:rFonts w:ascii="Arial" w:hAnsi="Arial" w:cs="Arial"/>
          <w:b w:val="0"/>
          <w:bCs w:val="0"/>
          <w:sz w:val="22"/>
          <w:szCs w:val="22"/>
        </w:rPr>
      </w:pPr>
    </w:p>
    <w:p w:rsidR="005C19A8" w:rsidRPr="004B4DEA" w:rsidRDefault="005C19A8" w:rsidP="009F1C83">
      <w:pPr>
        <w:spacing w:after="0" w:line="240" w:lineRule="auto"/>
        <w:jc w:val="both"/>
        <w:rPr>
          <w:rFonts w:ascii="Arial" w:hAnsi="Arial" w:cs="Arial"/>
          <w:bCs/>
        </w:rPr>
      </w:pPr>
      <w:bookmarkStart w:id="187" w:name="_Toc438194500"/>
      <w:bookmarkStart w:id="188" w:name="_Toc438194845"/>
      <w:bookmarkStart w:id="189" w:name="_Toc438194883"/>
      <w:bookmarkStart w:id="190" w:name="_Toc438194997"/>
      <w:bookmarkStart w:id="191" w:name="_Toc438202647"/>
      <w:bookmarkStart w:id="192" w:name="_Toc438193954"/>
      <w:r w:rsidRPr="004B4DEA">
        <w:rPr>
          <w:rFonts w:ascii="Arial" w:hAnsi="Arial" w:cs="Arial"/>
          <w:bCs/>
        </w:rPr>
        <w:t>Národná agentúra je oprávnená vykonať zmeny obsahu Vyzvania. Takéto zmeny je Národná agentúra povinná oznámiť bezodkladne po vydaní zmeny Vyzvania Prijímateľovi.</w:t>
      </w:r>
      <w:bookmarkEnd w:id="187"/>
      <w:bookmarkEnd w:id="188"/>
      <w:bookmarkEnd w:id="189"/>
      <w:bookmarkEnd w:id="190"/>
      <w:bookmarkEnd w:id="191"/>
      <w:r w:rsidRPr="004B4DEA">
        <w:rPr>
          <w:rFonts w:ascii="Arial" w:hAnsi="Arial" w:cs="Arial"/>
          <w:bCs/>
        </w:rPr>
        <w:t xml:space="preserve">  </w:t>
      </w:r>
      <w:bookmarkEnd w:id="192"/>
    </w:p>
    <w:p w:rsidR="005C19A8" w:rsidRPr="005E277D" w:rsidRDefault="005C19A8" w:rsidP="00C47059">
      <w:pPr>
        <w:pStyle w:val="Nzov"/>
        <w:widowControl w:val="0"/>
        <w:tabs>
          <w:tab w:val="left" w:pos="426"/>
        </w:tabs>
        <w:spacing w:before="0" w:after="0"/>
        <w:jc w:val="both"/>
        <w:rPr>
          <w:rFonts w:ascii="Arial" w:hAnsi="Arial" w:cs="Arial"/>
          <w:b w:val="0"/>
          <w:sz w:val="22"/>
          <w:szCs w:val="22"/>
          <w:lang w:val="sk-SK"/>
        </w:rPr>
      </w:pPr>
    </w:p>
    <w:p w:rsidR="005C19A8" w:rsidRPr="005E277D" w:rsidRDefault="005C19A8" w:rsidP="00DF2504">
      <w:pPr>
        <w:spacing w:after="0" w:line="240" w:lineRule="auto"/>
        <w:jc w:val="both"/>
        <w:rPr>
          <w:rFonts w:ascii="Arial" w:hAnsi="Arial" w:cs="Arial"/>
        </w:rPr>
      </w:pPr>
      <w:r w:rsidRPr="005E277D">
        <w:rPr>
          <w:rFonts w:ascii="Arial" w:hAnsi="Arial" w:cs="Arial"/>
        </w:rPr>
        <w:t>V</w:t>
      </w:r>
      <w:r>
        <w:rPr>
          <w:rFonts w:ascii="Arial" w:hAnsi="Arial" w:cs="Arial"/>
        </w:rPr>
        <w:t> </w:t>
      </w:r>
      <w:r w:rsidRPr="005E277D">
        <w:rPr>
          <w:rFonts w:ascii="Arial" w:hAnsi="Arial" w:cs="Arial"/>
        </w:rPr>
        <w:t>prípade</w:t>
      </w:r>
      <w:r>
        <w:rPr>
          <w:rFonts w:ascii="Arial" w:hAnsi="Arial" w:cs="Arial"/>
        </w:rPr>
        <w:t xml:space="preserve"> takých</w:t>
      </w:r>
      <w:r w:rsidRPr="005E277D">
        <w:rPr>
          <w:rFonts w:ascii="Arial" w:hAnsi="Arial" w:cs="Arial"/>
        </w:rPr>
        <w:t xml:space="preserve"> zmien</w:t>
      </w:r>
      <w:r>
        <w:rPr>
          <w:rFonts w:ascii="Arial" w:hAnsi="Arial" w:cs="Arial"/>
        </w:rPr>
        <w:t xml:space="preserve"> (vrátane zmien príloh Vyzvania), ktoré môžu vplývať na schopnosť Prijímateľa spracovať a predložiť </w:t>
      </w:r>
      <w:proofErr w:type="spellStart"/>
      <w:r>
        <w:rPr>
          <w:rFonts w:ascii="Arial" w:hAnsi="Arial" w:cs="Arial"/>
        </w:rPr>
        <w:t>ŽoPG</w:t>
      </w:r>
      <w:proofErr w:type="spellEnd"/>
      <w:r>
        <w:rPr>
          <w:rFonts w:ascii="Arial" w:hAnsi="Arial" w:cs="Arial"/>
        </w:rPr>
        <w:t xml:space="preserve"> v stanovenom termíne, Národná agentúra primerane predĺži termín na predkladanie </w:t>
      </w:r>
      <w:proofErr w:type="spellStart"/>
      <w:r>
        <w:rPr>
          <w:rFonts w:ascii="Arial" w:hAnsi="Arial" w:cs="Arial"/>
        </w:rPr>
        <w:t>ŽoPG</w:t>
      </w:r>
      <w:proofErr w:type="spellEnd"/>
      <w:r w:rsidRPr="005E277D">
        <w:rPr>
          <w:rFonts w:ascii="Arial" w:hAnsi="Arial" w:cs="Arial"/>
        </w:rPr>
        <w:t xml:space="preserve">, najmenej však o 7 dní. </w:t>
      </w:r>
    </w:p>
    <w:p w:rsidR="005C19A8" w:rsidRDefault="005C19A8" w:rsidP="00D30C49">
      <w:pPr>
        <w:pStyle w:val="Nzov"/>
        <w:widowControl w:val="0"/>
        <w:tabs>
          <w:tab w:val="left" w:pos="426"/>
        </w:tabs>
        <w:spacing w:before="0" w:after="0"/>
        <w:jc w:val="both"/>
        <w:rPr>
          <w:rFonts w:ascii="Arial" w:hAnsi="Arial" w:cs="Arial"/>
          <w:b w:val="0"/>
          <w:sz w:val="22"/>
          <w:szCs w:val="22"/>
          <w:lang w:val="sk-SK"/>
        </w:rPr>
      </w:pPr>
    </w:p>
    <w:p w:rsidR="005C19A8" w:rsidRDefault="005C19A8" w:rsidP="00A55E7A">
      <w:pPr>
        <w:pStyle w:val="Nzov"/>
        <w:widowControl w:val="0"/>
        <w:tabs>
          <w:tab w:val="left" w:pos="426"/>
        </w:tabs>
        <w:spacing w:before="0" w:after="0"/>
        <w:jc w:val="both"/>
        <w:rPr>
          <w:rFonts w:ascii="Arial" w:hAnsi="Arial" w:cs="Arial"/>
          <w:b w:val="0"/>
          <w:sz w:val="22"/>
          <w:szCs w:val="22"/>
          <w:lang w:val="sk-SK"/>
        </w:rPr>
      </w:pPr>
      <w:r>
        <w:rPr>
          <w:rFonts w:ascii="Arial" w:hAnsi="Arial" w:cs="Arial"/>
          <w:b w:val="0"/>
          <w:sz w:val="22"/>
          <w:szCs w:val="22"/>
          <w:lang w:val="sk-SK"/>
        </w:rPr>
        <w:t>Národná agentúra</w:t>
      </w:r>
      <w:r w:rsidRPr="005E277D">
        <w:rPr>
          <w:rFonts w:ascii="Arial" w:hAnsi="Arial" w:cs="Arial"/>
          <w:b w:val="0"/>
          <w:sz w:val="22"/>
          <w:szCs w:val="22"/>
          <w:lang w:val="sk-SK"/>
        </w:rPr>
        <w:t xml:space="preserve"> je oprávnen</w:t>
      </w:r>
      <w:r>
        <w:rPr>
          <w:rFonts w:ascii="Arial" w:hAnsi="Arial" w:cs="Arial"/>
          <w:b w:val="0"/>
          <w:sz w:val="22"/>
          <w:szCs w:val="22"/>
          <w:lang w:val="sk-SK"/>
        </w:rPr>
        <w:t>á zrušiť V</w:t>
      </w:r>
      <w:r w:rsidRPr="005E277D">
        <w:rPr>
          <w:rFonts w:ascii="Arial" w:hAnsi="Arial" w:cs="Arial"/>
          <w:b w:val="0"/>
          <w:sz w:val="22"/>
          <w:szCs w:val="22"/>
          <w:lang w:val="sk-SK"/>
        </w:rPr>
        <w:t xml:space="preserve">yzvanie a to až do okamihu </w:t>
      </w:r>
      <w:r w:rsidRPr="00712CC4">
        <w:rPr>
          <w:rFonts w:ascii="Arial" w:hAnsi="Arial" w:cs="Arial"/>
          <w:b w:val="0"/>
          <w:sz w:val="22"/>
          <w:szCs w:val="22"/>
          <w:lang w:val="sk-SK"/>
        </w:rPr>
        <w:t xml:space="preserve">zaslania </w:t>
      </w:r>
      <w:r w:rsidR="00565555">
        <w:rPr>
          <w:rFonts w:ascii="Arial" w:hAnsi="Arial" w:cs="Arial"/>
          <w:b w:val="0"/>
          <w:sz w:val="22"/>
          <w:szCs w:val="22"/>
          <w:lang w:val="sk-SK"/>
        </w:rPr>
        <w:t>O</w:t>
      </w:r>
      <w:r w:rsidRPr="00712CC4">
        <w:rPr>
          <w:rFonts w:ascii="Arial" w:hAnsi="Arial" w:cs="Arial"/>
          <w:b w:val="0"/>
          <w:sz w:val="22"/>
          <w:szCs w:val="22"/>
          <w:lang w:val="sk-SK"/>
        </w:rPr>
        <w:t>známenia o</w:t>
      </w:r>
      <w:r w:rsidRPr="000F38E2">
        <w:rPr>
          <w:rFonts w:ascii="Arial" w:hAnsi="Arial" w:cs="Arial"/>
          <w:b w:val="0"/>
          <w:sz w:val="22"/>
          <w:szCs w:val="22"/>
          <w:lang w:val="sk-SK"/>
        </w:rPr>
        <w:t> </w:t>
      </w:r>
      <w:r w:rsidR="000E591E" w:rsidRPr="00712CC4">
        <w:rPr>
          <w:rFonts w:ascii="Arial" w:hAnsi="Arial" w:cs="Arial"/>
          <w:b w:val="0"/>
          <w:sz w:val="22"/>
          <w:szCs w:val="22"/>
          <w:lang w:val="sk-SK"/>
        </w:rPr>
        <w:t>pr</w:t>
      </w:r>
      <w:r w:rsidR="000E591E">
        <w:rPr>
          <w:rFonts w:ascii="Arial" w:hAnsi="Arial" w:cs="Arial"/>
          <w:b w:val="0"/>
          <w:sz w:val="22"/>
          <w:szCs w:val="22"/>
          <w:lang w:val="sk-SK"/>
        </w:rPr>
        <w:t>i</w:t>
      </w:r>
      <w:r w:rsidR="000E591E" w:rsidRPr="00712CC4">
        <w:rPr>
          <w:rFonts w:ascii="Arial" w:hAnsi="Arial" w:cs="Arial"/>
          <w:b w:val="0"/>
          <w:sz w:val="22"/>
          <w:szCs w:val="22"/>
          <w:lang w:val="sk-SK"/>
        </w:rPr>
        <w:t>delení</w:t>
      </w:r>
      <w:r w:rsidRPr="00712CC4">
        <w:rPr>
          <w:rFonts w:ascii="Arial" w:hAnsi="Arial" w:cs="Arial"/>
          <w:b w:val="0"/>
          <w:sz w:val="22"/>
          <w:szCs w:val="22"/>
          <w:lang w:val="sk-SK"/>
        </w:rPr>
        <w:t>/nepridelení grantu</w:t>
      </w:r>
      <w:r w:rsidR="004B0BFB">
        <w:rPr>
          <w:rFonts w:ascii="Arial" w:hAnsi="Arial" w:cs="Arial"/>
          <w:b w:val="0"/>
          <w:sz w:val="22"/>
          <w:szCs w:val="22"/>
          <w:lang w:val="sk-SK"/>
        </w:rPr>
        <w:t>/nepridelení z dôvodu nedostatku finančných prostriedkov</w:t>
      </w:r>
      <w:r w:rsidRPr="000F38E2">
        <w:rPr>
          <w:rFonts w:ascii="Arial" w:hAnsi="Arial" w:cs="Arial"/>
          <w:b w:val="0"/>
          <w:sz w:val="22"/>
          <w:szCs w:val="22"/>
          <w:lang w:val="sk-SK"/>
        </w:rPr>
        <w:t>.</w:t>
      </w:r>
      <w:r>
        <w:rPr>
          <w:rFonts w:ascii="Arial" w:hAnsi="Arial" w:cs="Arial"/>
          <w:b w:val="0"/>
          <w:sz w:val="22"/>
          <w:szCs w:val="22"/>
          <w:lang w:val="sk-SK"/>
        </w:rPr>
        <w:t xml:space="preserve"> V prípade zrušenia Vyzvania Národná agentúra bezodkladne informuje o tejto skutočnosti Prijímateľa a zároveň informuje o dôvodoch zrušenia Vyzvania</w:t>
      </w:r>
      <w:r w:rsidRPr="005E277D">
        <w:rPr>
          <w:rFonts w:ascii="Arial" w:hAnsi="Arial" w:cs="Arial"/>
          <w:b w:val="0"/>
          <w:sz w:val="22"/>
          <w:szCs w:val="22"/>
          <w:lang w:val="sk-SK"/>
        </w:rPr>
        <w:t>.</w:t>
      </w:r>
    </w:p>
    <w:p w:rsidR="00406020" w:rsidRPr="005E277D" w:rsidRDefault="00406020" w:rsidP="00A55E7A">
      <w:pPr>
        <w:pStyle w:val="Nzov"/>
        <w:widowControl w:val="0"/>
        <w:tabs>
          <w:tab w:val="left" w:pos="426"/>
        </w:tabs>
        <w:spacing w:before="0" w:after="0"/>
        <w:jc w:val="both"/>
        <w:rPr>
          <w:rFonts w:ascii="Arial" w:hAnsi="Arial" w:cs="Arial"/>
          <w:b w:val="0"/>
          <w:sz w:val="22"/>
          <w:szCs w:val="22"/>
          <w:lang w:val="sk-SK"/>
        </w:rPr>
      </w:pPr>
    </w:p>
    <w:p w:rsidR="005C19A8" w:rsidRPr="00936AB4" w:rsidRDefault="005C19A8" w:rsidP="00565555">
      <w:pPr>
        <w:pStyle w:val="Odsekzoznamu"/>
        <w:numPr>
          <w:ilvl w:val="2"/>
          <w:numId w:val="58"/>
        </w:numPr>
        <w:outlineLvl w:val="2"/>
        <w:rPr>
          <w:rFonts w:cs="Arial"/>
          <w:b/>
          <w:sz w:val="22"/>
        </w:rPr>
      </w:pPr>
      <w:bookmarkStart w:id="193" w:name="_Toc521592571"/>
      <w:r w:rsidRPr="00936AB4">
        <w:rPr>
          <w:rFonts w:cs="Arial"/>
          <w:b/>
          <w:sz w:val="22"/>
        </w:rPr>
        <w:t>Kritériá pre akceptáciu Prijímateľa</w:t>
      </w:r>
      <w:bookmarkEnd w:id="193"/>
    </w:p>
    <w:p w:rsidR="005C19A8" w:rsidRPr="00936AB4" w:rsidRDefault="005C19A8" w:rsidP="00A55E7A">
      <w:pPr>
        <w:pStyle w:val="Odsekzoznamu"/>
        <w:jc w:val="both"/>
        <w:rPr>
          <w:rFonts w:cs="Arial"/>
          <w:sz w:val="22"/>
        </w:rPr>
      </w:pPr>
    </w:p>
    <w:p w:rsidR="00E80583" w:rsidRPr="00E80583" w:rsidRDefault="00E80583" w:rsidP="00E80583">
      <w:pPr>
        <w:spacing w:after="0" w:line="240" w:lineRule="auto"/>
        <w:jc w:val="both"/>
        <w:rPr>
          <w:rFonts w:ascii="Arial" w:hAnsi="Arial" w:cs="Arial"/>
        </w:rPr>
      </w:pPr>
      <w:r w:rsidRPr="00E80583">
        <w:rPr>
          <w:rFonts w:ascii="Arial" w:hAnsi="Arial" w:cs="Arial"/>
        </w:rPr>
        <w:t>Každé Vyzvanie musí definovať tieto minimálne požiadavky, ktorých splnenie preukáže Prijímateľ spôsobom určeným Národnou agentúrou vo Vyzvaní</w:t>
      </w:r>
      <w:r w:rsidR="00090707">
        <w:rPr>
          <w:rFonts w:ascii="Arial" w:hAnsi="Arial" w:cs="Arial"/>
        </w:rPr>
        <w:t>, pričom forma splnenia požiadaviek je popísaná v kap. 8.2</w:t>
      </w:r>
      <w:r w:rsidRPr="00E80583">
        <w:rPr>
          <w:rFonts w:ascii="Arial" w:hAnsi="Arial" w:cs="Arial"/>
        </w:rPr>
        <w:t>:</w:t>
      </w:r>
    </w:p>
    <w:p w:rsidR="00E80583" w:rsidRPr="00E80583" w:rsidRDefault="00E80583" w:rsidP="00E80583">
      <w:pPr>
        <w:spacing w:after="0" w:line="240" w:lineRule="auto"/>
        <w:jc w:val="both"/>
        <w:rPr>
          <w:rFonts w:ascii="Arial" w:hAnsi="Arial" w:cs="Arial"/>
        </w:rPr>
      </w:pPr>
    </w:p>
    <w:p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Na Prijímateľa nesmie byť vedené konkurzné konanie, reštrukturalizačné konanie, nesmie byť v konkurze alebo reštrukturalizácii, nemá prerušenú podnikateľskú činnosť a nenachádza sa v žiadnom obdobnom konaní súvisiacom s ktoroukoľvek z uvedených situácií;</w:t>
      </w:r>
    </w:p>
    <w:p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Voči Prijímateľovi nie je vedený výkon rozhodnutia</w:t>
      </w:r>
      <w:r w:rsidR="00A44156">
        <w:rPr>
          <w:rFonts w:ascii="Arial" w:hAnsi="Arial" w:cs="Arial"/>
        </w:rPr>
        <w:t xml:space="preserve"> </w:t>
      </w:r>
      <w:r w:rsidR="002F4990">
        <w:rPr>
          <w:rFonts w:ascii="Arial" w:hAnsi="Arial" w:cs="Arial"/>
        </w:rPr>
        <w:t>(vrátane exekúcie podľa zák. č. </w:t>
      </w:r>
      <w:r w:rsidR="00A44156" w:rsidRPr="00A44156">
        <w:rPr>
          <w:rFonts w:ascii="Arial" w:hAnsi="Arial" w:cs="Arial"/>
        </w:rPr>
        <w:t>233/1995 Z. z. v platnom znení (Exekučný poriadok) a iných spôsobov výkonu rozhodnutia podľa osobitných právnych predpisov)</w:t>
      </w:r>
      <w:r w:rsidRPr="00E80583">
        <w:rPr>
          <w:rFonts w:ascii="Arial" w:hAnsi="Arial" w:cs="Arial"/>
        </w:rPr>
        <w:t>;</w:t>
      </w:r>
    </w:p>
    <w:p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Voči Prijímateľovi sa nenárokuje vrátenie pomoci na základe rozhodnutia Európskej komisie, ktorým bola pomoc označená za neoprávnenú a nezlučiteľnú so spoločným trhom;</w:t>
      </w:r>
    </w:p>
    <w:p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Prijímateľ ani jeho štatutárny orgán, ani žiadny z členov štatutárneho orgánu, prokurista/-i a ani osoba splnomocnená zastupovať žiadateľa neboli právoplatne odsúdení za trestný čin</w:t>
      </w:r>
      <w:r w:rsidR="00C30340">
        <w:rPr>
          <w:rFonts w:ascii="Arial" w:hAnsi="Arial" w:cs="Arial"/>
        </w:rPr>
        <w:t xml:space="preserve"> definovaný v čl. 11 ods. 11.1, písm. a)</w:t>
      </w:r>
      <w:r w:rsidR="00A44156">
        <w:rPr>
          <w:rFonts w:ascii="Arial" w:hAnsi="Arial" w:cs="Arial"/>
        </w:rPr>
        <w:t xml:space="preserve"> </w:t>
      </w:r>
      <w:r w:rsidR="001F24BB">
        <w:rPr>
          <w:rFonts w:ascii="Arial" w:hAnsi="Arial" w:cs="Arial"/>
        </w:rPr>
        <w:t>Dohody o delegovaní</w:t>
      </w:r>
      <w:r w:rsidRPr="00E80583">
        <w:rPr>
          <w:rFonts w:ascii="Arial" w:hAnsi="Arial" w:cs="Arial"/>
        </w:rPr>
        <w:t>;</w:t>
      </w:r>
    </w:p>
    <w:p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 xml:space="preserve">Voči </w:t>
      </w:r>
      <w:r w:rsidR="00C30340">
        <w:rPr>
          <w:rFonts w:ascii="Arial" w:hAnsi="Arial" w:cs="Arial"/>
        </w:rPr>
        <w:t>P</w:t>
      </w:r>
      <w:r w:rsidR="00C30340" w:rsidRPr="00E80583">
        <w:rPr>
          <w:rFonts w:ascii="Arial" w:hAnsi="Arial" w:cs="Arial"/>
        </w:rPr>
        <w:t xml:space="preserve">rijímateľovi </w:t>
      </w:r>
      <w:r w:rsidRPr="00E80583">
        <w:rPr>
          <w:rFonts w:ascii="Arial" w:hAnsi="Arial" w:cs="Arial"/>
        </w:rPr>
        <w:t>nebolo vydané právoplatné rozhodnutie na základe ktorého bolo konštatované, že sa dopustil nezrovnalosti</w:t>
      </w:r>
      <w:r w:rsidR="00C30340">
        <w:rPr>
          <w:rFonts w:ascii="Arial" w:hAnsi="Arial" w:cs="Arial"/>
        </w:rPr>
        <w:t>;</w:t>
      </w:r>
      <w:r w:rsidRPr="00E80583">
        <w:rPr>
          <w:rFonts w:ascii="Arial" w:hAnsi="Arial" w:cs="Arial"/>
        </w:rPr>
        <w:t xml:space="preserve"> </w:t>
      </w:r>
    </w:p>
    <w:p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lastRenderedPageBreak/>
        <w:t>Prijímateľ ani jeho štatutárny orgán, ani žiadny z členov štatutárneho orgánu, prokurista/-i a ani osoba splnomocnená zastupovať Prijímateľa pri získavaní prostriedkov v rámci Programu Bohunice neboli právoplatne odsúdení za trestný čin týkajúci sa výkonu profesie</w:t>
      </w:r>
      <w:r w:rsidR="00C30340">
        <w:rPr>
          <w:rFonts w:ascii="Arial" w:hAnsi="Arial" w:cs="Arial"/>
        </w:rPr>
        <w:t>;</w:t>
      </w:r>
      <w:r w:rsidRPr="00E80583">
        <w:rPr>
          <w:rFonts w:ascii="Arial" w:hAnsi="Arial" w:cs="Arial"/>
        </w:rPr>
        <w:t xml:space="preserve">  </w:t>
      </w:r>
    </w:p>
    <w:p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Na strane Prijímateľa je vylúčený konflikt záujmov;</w:t>
      </w:r>
    </w:p>
    <w:p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 xml:space="preserve">Prijímateľ nie je dlžníkom na daniach vedených miestne príslušným daňovým úradom, nie je dlžníkom </w:t>
      </w:r>
      <w:r w:rsidR="009F4247">
        <w:rPr>
          <w:rFonts w:ascii="Arial" w:hAnsi="Arial" w:cs="Arial"/>
        </w:rPr>
        <w:t xml:space="preserve">na </w:t>
      </w:r>
      <w:r w:rsidR="009F4247" w:rsidRPr="00E80583">
        <w:rPr>
          <w:rFonts w:ascii="Arial" w:hAnsi="Arial" w:cs="Arial"/>
        </w:rPr>
        <w:t>poistn</w:t>
      </w:r>
      <w:r w:rsidR="009F4247">
        <w:rPr>
          <w:rFonts w:ascii="Arial" w:hAnsi="Arial" w:cs="Arial"/>
        </w:rPr>
        <w:t>om</w:t>
      </w:r>
      <w:r w:rsidR="009F4247" w:rsidRPr="00E80583">
        <w:rPr>
          <w:rFonts w:ascii="Arial" w:hAnsi="Arial" w:cs="Arial"/>
        </w:rPr>
        <w:t xml:space="preserve"> </w:t>
      </w:r>
      <w:r w:rsidR="009F4247">
        <w:rPr>
          <w:rFonts w:ascii="Arial" w:hAnsi="Arial" w:cs="Arial"/>
        </w:rPr>
        <w:t>v</w:t>
      </w:r>
      <w:r w:rsidRPr="00E80583">
        <w:rPr>
          <w:rFonts w:ascii="Arial" w:hAnsi="Arial" w:cs="Arial"/>
        </w:rPr>
        <w:t xml:space="preserve"> zdravotnom a sociálnom poistení</w:t>
      </w:r>
      <w:r w:rsidR="006260EC">
        <w:rPr>
          <w:rFonts w:ascii="Arial" w:hAnsi="Arial" w:cs="Arial"/>
        </w:rPr>
        <w:t xml:space="preserve"> </w:t>
      </w:r>
      <w:r w:rsidR="005E31B1" w:rsidRPr="00415DD7">
        <w:rPr>
          <w:rFonts w:ascii="Arial" w:hAnsi="Arial" w:cs="Arial"/>
        </w:rPr>
        <w:t xml:space="preserve">a neporušil zákaz nelegálneho zamestnávania za obdobie troch rokov predchádzajúcich </w:t>
      </w:r>
      <w:r w:rsidR="009833F2">
        <w:rPr>
          <w:rFonts w:ascii="Arial" w:hAnsi="Arial" w:cs="Arial"/>
        </w:rPr>
        <w:t>predloženiu</w:t>
      </w:r>
      <w:r w:rsidR="005E31B1" w:rsidRPr="00415DD7">
        <w:rPr>
          <w:rFonts w:ascii="Arial" w:hAnsi="Arial" w:cs="Arial"/>
        </w:rPr>
        <w:t xml:space="preserve"> </w:t>
      </w:r>
      <w:proofErr w:type="spellStart"/>
      <w:r w:rsidR="005E31B1" w:rsidRPr="00415DD7">
        <w:rPr>
          <w:rFonts w:ascii="Arial" w:hAnsi="Arial" w:cs="Arial"/>
        </w:rPr>
        <w:t>ŽoPG</w:t>
      </w:r>
      <w:proofErr w:type="spellEnd"/>
      <w:r w:rsidR="005E31B1" w:rsidRPr="00415DD7">
        <w:rPr>
          <w:rFonts w:ascii="Arial" w:hAnsi="Arial" w:cs="Arial"/>
        </w:rPr>
        <w:t xml:space="preserve"> podľa osobitného predpisu (zákon č. 82/2005 Z. z. o nelegálnej práci a nelegálnom zamestnávaní a o zmene a doplnení niektorých zákonov v znení neskorších predpisov)</w:t>
      </w:r>
      <w:r w:rsidR="001F24BB" w:rsidRPr="00E80583">
        <w:rPr>
          <w:rFonts w:ascii="Arial" w:hAnsi="Arial" w:cs="Arial"/>
        </w:rPr>
        <w:t>;</w:t>
      </w:r>
    </w:p>
    <w:p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 xml:space="preserve">Prijímateľ sa nedopustil predkladania a/alebo poskytovania nepravdivých a zavádzajúcich informácií pri procese predkladania </w:t>
      </w:r>
      <w:proofErr w:type="spellStart"/>
      <w:r w:rsidRPr="00E80583">
        <w:rPr>
          <w:rFonts w:ascii="Arial" w:hAnsi="Arial" w:cs="Arial"/>
        </w:rPr>
        <w:t>ŽoPG</w:t>
      </w:r>
      <w:proofErr w:type="spellEnd"/>
      <w:r w:rsidRPr="00E80583">
        <w:rPr>
          <w:rFonts w:ascii="Arial" w:hAnsi="Arial" w:cs="Arial"/>
        </w:rPr>
        <w:t xml:space="preserve"> a následne </w:t>
      </w:r>
      <w:r w:rsidR="00C30340">
        <w:rPr>
          <w:rFonts w:ascii="Arial" w:hAnsi="Arial" w:cs="Arial"/>
        </w:rPr>
        <w:t>v</w:t>
      </w:r>
      <w:r w:rsidR="00C30340" w:rsidRPr="00E80583">
        <w:rPr>
          <w:rFonts w:ascii="Arial" w:hAnsi="Arial" w:cs="Arial"/>
        </w:rPr>
        <w:t xml:space="preserve"> </w:t>
      </w:r>
      <w:r w:rsidRPr="00E80583">
        <w:rPr>
          <w:rFonts w:ascii="Arial" w:hAnsi="Arial" w:cs="Arial"/>
        </w:rPr>
        <w:t xml:space="preserve">procese prideľovania Grantu; </w:t>
      </w:r>
    </w:p>
    <w:p w:rsidR="00C30340"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 xml:space="preserve">Prijímateľ sa nedopustil predkladania a/alebo poskytovania nepravdivých a zavádzajúcich informácií pri procese vypracovania a predkladania </w:t>
      </w:r>
      <w:r w:rsidR="005C69AE">
        <w:rPr>
          <w:rFonts w:ascii="Arial" w:hAnsi="Arial" w:cs="Arial"/>
        </w:rPr>
        <w:t>PE</w:t>
      </w:r>
      <w:r w:rsidRPr="00E80583">
        <w:rPr>
          <w:rFonts w:ascii="Arial" w:hAnsi="Arial" w:cs="Arial"/>
        </w:rPr>
        <w:t xml:space="preserve"> (vrátane jej aktualizácií)</w:t>
      </w:r>
      <w:r w:rsidR="00C30340">
        <w:rPr>
          <w:rFonts w:ascii="Arial" w:hAnsi="Arial" w:cs="Arial"/>
        </w:rPr>
        <w:t>;</w:t>
      </w:r>
    </w:p>
    <w:p w:rsidR="00E80583" w:rsidRPr="00E80583" w:rsidRDefault="00D47607" w:rsidP="00EE0CE0">
      <w:pPr>
        <w:numPr>
          <w:ilvl w:val="0"/>
          <w:numId w:val="72"/>
        </w:numPr>
        <w:spacing w:after="0" w:line="240" w:lineRule="auto"/>
        <w:ind w:left="426" w:hanging="426"/>
        <w:contextualSpacing/>
        <w:jc w:val="both"/>
        <w:rPr>
          <w:rFonts w:ascii="Arial" w:hAnsi="Arial" w:cs="Arial"/>
        </w:rPr>
      </w:pPr>
      <w:r>
        <w:rPr>
          <w:rFonts w:ascii="Arial" w:hAnsi="Arial" w:cs="Arial"/>
        </w:rPr>
        <w:t xml:space="preserve">Prijímateľ </w:t>
      </w:r>
      <w:r w:rsidRPr="00D47607">
        <w:rPr>
          <w:rFonts w:ascii="Arial" w:hAnsi="Arial" w:cs="Arial"/>
        </w:rPr>
        <w:t xml:space="preserve">nemá právoplatným rozsudkom uložený trest zákazu prijímať dotácie alebo subvencie, trest zákazu prijímať pomoc a podporu poskytovanú z fondov Európskej únie alebo trest zákazu účasti vo verejnom obstarávaní podľa </w:t>
      </w:r>
      <w:r>
        <w:rPr>
          <w:rFonts w:ascii="Arial" w:hAnsi="Arial" w:cs="Arial"/>
        </w:rPr>
        <w:t>zákona o trestnej zodpovednosti právnických osôb</w:t>
      </w:r>
      <w:r w:rsidR="00E80583" w:rsidRPr="00E80583">
        <w:rPr>
          <w:rFonts w:ascii="Arial" w:hAnsi="Arial" w:cs="Arial"/>
        </w:rPr>
        <w:t>.</w:t>
      </w:r>
    </w:p>
    <w:p w:rsidR="00E80583" w:rsidRPr="00E80583" w:rsidRDefault="00E80583" w:rsidP="00E80583">
      <w:pPr>
        <w:spacing w:after="0" w:line="240" w:lineRule="auto"/>
        <w:ind w:left="720"/>
        <w:contextualSpacing/>
        <w:jc w:val="both"/>
        <w:rPr>
          <w:rFonts w:ascii="Arial" w:hAnsi="Arial" w:cs="Arial"/>
        </w:rPr>
      </w:pPr>
    </w:p>
    <w:p w:rsidR="00E80583" w:rsidRPr="00E80583" w:rsidRDefault="00E80583" w:rsidP="00E80583">
      <w:pPr>
        <w:spacing w:after="0" w:line="240" w:lineRule="auto"/>
        <w:jc w:val="both"/>
        <w:rPr>
          <w:rFonts w:ascii="Arial" w:hAnsi="Arial" w:cs="Arial"/>
        </w:rPr>
      </w:pPr>
      <w:r w:rsidRPr="00E80583">
        <w:rPr>
          <w:rFonts w:ascii="Arial" w:hAnsi="Arial" w:cs="Arial"/>
        </w:rPr>
        <w:t xml:space="preserve">Národná agentúra má právo stanoviť aj ďalšie podmienky, </w:t>
      </w:r>
      <w:r w:rsidR="00AE07D7">
        <w:rPr>
          <w:rFonts w:ascii="Arial" w:hAnsi="Arial" w:cs="Arial"/>
        </w:rPr>
        <w:t xml:space="preserve">najmä </w:t>
      </w:r>
      <w:r w:rsidRPr="00E80583">
        <w:rPr>
          <w:rFonts w:ascii="Arial" w:hAnsi="Arial" w:cs="Arial"/>
        </w:rPr>
        <w:t>ak ich nevyhnutnosť vyplýva z národn</w:t>
      </w:r>
      <w:r w:rsidR="005C778F">
        <w:rPr>
          <w:rFonts w:ascii="Arial" w:hAnsi="Arial" w:cs="Arial"/>
        </w:rPr>
        <w:t>ých</w:t>
      </w:r>
      <w:r w:rsidRPr="00E80583">
        <w:rPr>
          <w:rFonts w:ascii="Arial" w:hAnsi="Arial" w:cs="Arial"/>
        </w:rPr>
        <w:t xml:space="preserve"> právnych predpisov alebo z právnych predpisov alebo aktov EÚ. </w:t>
      </w:r>
    </w:p>
    <w:p w:rsidR="005C19A8" w:rsidRPr="00B50920" w:rsidRDefault="005C19A8" w:rsidP="00936AB4">
      <w:pPr>
        <w:spacing w:after="0" w:line="240" w:lineRule="auto"/>
      </w:pPr>
    </w:p>
    <w:p w:rsidR="005C19A8" w:rsidRPr="004B4DEA" w:rsidRDefault="005C19A8" w:rsidP="00565555">
      <w:pPr>
        <w:pStyle w:val="Odsekzoznamu"/>
        <w:numPr>
          <w:ilvl w:val="1"/>
          <w:numId w:val="58"/>
        </w:numPr>
        <w:ind w:left="567" w:hanging="567"/>
        <w:outlineLvl w:val="1"/>
        <w:rPr>
          <w:rFonts w:cs="Arial"/>
          <w:b/>
          <w:sz w:val="22"/>
        </w:rPr>
      </w:pPr>
      <w:bookmarkStart w:id="194" w:name="_Toc521592572"/>
      <w:r w:rsidRPr="004B4DEA">
        <w:rPr>
          <w:rFonts w:cs="Arial"/>
          <w:b/>
          <w:sz w:val="22"/>
        </w:rPr>
        <w:t>Žiadosť o poskytnutie grantu</w:t>
      </w:r>
      <w:bookmarkEnd w:id="194"/>
      <w:r w:rsidRPr="004B4DEA">
        <w:rPr>
          <w:rFonts w:cs="Arial"/>
          <w:b/>
          <w:sz w:val="22"/>
        </w:rPr>
        <w:t xml:space="preserve"> </w:t>
      </w:r>
    </w:p>
    <w:p w:rsidR="005C19A8" w:rsidRDefault="005C19A8" w:rsidP="009E2937">
      <w:pPr>
        <w:spacing w:after="0" w:line="240" w:lineRule="auto"/>
        <w:jc w:val="both"/>
        <w:rPr>
          <w:rFonts w:ascii="Arial" w:hAnsi="Arial" w:cs="Arial"/>
        </w:rPr>
      </w:pPr>
    </w:p>
    <w:p w:rsidR="005C19A8" w:rsidRPr="00D6357E" w:rsidRDefault="005C19A8">
      <w:pPr>
        <w:spacing w:after="0" w:line="240" w:lineRule="auto"/>
        <w:jc w:val="both"/>
        <w:rPr>
          <w:rFonts w:ascii="Arial" w:hAnsi="Arial" w:cs="Arial"/>
        </w:rPr>
      </w:pPr>
      <w:proofErr w:type="spellStart"/>
      <w:r w:rsidRPr="00257BF1">
        <w:rPr>
          <w:rFonts w:ascii="Arial" w:hAnsi="Arial" w:cs="Arial"/>
        </w:rPr>
        <w:t>ŽoPG</w:t>
      </w:r>
      <w:proofErr w:type="spellEnd"/>
      <w:r w:rsidRPr="00257BF1">
        <w:rPr>
          <w:rFonts w:ascii="Arial" w:hAnsi="Arial" w:cs="Arial"/>
        </w:rPr>
        <w:t xml:space="preserve"> je základným dokumentom, ktorý </w:t>
      </w:r>
      <w:r w:rsidRPr="000F38E2">
        <w:rPr>
          <w:rFonts w:ascii="Arial" w:hAnsi="Arial" w:cs="Arial"/>
        </w:rPr>
        <w:t xml:space="preserve">predkladá Prijímateľ Národnej agentúre na základe </w:t>
      </w:r>
      <w:r w:rsidR="00B4394C">
        <w:rPr>
          <w:rFonts w:ascii="Arial" w:hAnsi="Arial" w:cs="Arial"/>
        </w:rPr>
        <w:t>vypracovaného a platného</w:t>
      </w:r>
      <w:r w:rsidRPr="000F38E2">
        <w:rPr>
          <w:rFonts w:ascii="Arial" w:hAnsi="Arial" w:cs="Arial"/>
        </w:rPr>
        <w:t xml:space="preserve"> Vyzvania s cieľom preukázať splnenie podmienok na získanie príspevku. </w:t>
      </w:r>
      <w:proofErr w:type="spellStart"/>
      <w:r w:rsidRPr="000F38E2">
        <w:rPr>
          <w:rFonts w:ascii="Arial" w:hAnsi="Arial" w:cs="Arial"/>
        </w:rPr>
        <w:t>ŽoPG</w:t>
      </w:r>
      <w:proofErr w:type="spellEnd"/>
      <w:r w:rsidRPr="000F38E2">
        <w:rPr>
          <w:rFonts w:ascii="Arial" w:hAnsi="Arial" w:cs="Arial"/>
        </w:rPr>
        <w:t xml:space="preserve"> musí byť spracovaná na predpísano</w:t>
      </w:r>
      <w:r w:rsidRPr="00D6357E">
        <w:rPr>
          <w:rFonts w:ascii="Arial" w:hAnsi="Arial" w:cs="Arial"/>
        </w:rPr>
        <w:t xml:space="preserve">m formulári vydanom Národnou agentúrou (minimálne náležitosti sú stanovené v prílohe č. 1 </w:t>
      </w:r>
      <w:proofErr w:type="spellStart"/>
      <w:r w:rsidRPr="00D6357E">
        <w:rPr>
          <w:rFonts w:ascii="Arial" w:hAnsi="Arial" w:cs="Arial"/>
        </w:rPr>
        <w:t>SiPB</w:t>
      </w:r>
      <w:proofErr w:type="spellEnd"/>
      <w:r w:rsidRPr="00D6357E">
        <w:rPr>
          <w:rFonts w:ascii="Arial" w:hAnsi="Arial" w:cs="Arial"/>
        </w:rPr>
        <w:t xml:space="preserve">), v slovenskom jazyku a podpísaná štatutárnym </w:t>
      </w:r>
      <w:r w:rsidRPr="00712CC4">
        <w:rPr>
          <w:rFonts w:ascii="Arial" w:hAnsi="Arial" w:cs="Arial"/>
        </w:rPr>
        <w:t>orgánom</w:t>
      </w:r>
      <w:r w:rsidRPr="000F38E2">
        <w:rPr>
          <w:rFonts w:ascii="Arial" w:hAnsi="Arial" w:cs="Arial"/>
        </w:rPr>
        <w:t xml:space="preserve"> Prijímateľa v zmysle oprávnení konať v mene Prijímateľa podľa príslušného registra, v ktorom je Pr</w:t>
      </w:r>
      <w:r w:rsidRPr="00D6357E">
        <w:rPr>
          <w:rFonts w:ascii="Arial" w:hAnsi="Arial" w:cs="Arial"/>
        </w:rPr>
        <w:t>ijímateľ registrovaný.</w:t>
      </w:r>
    </w:p>
    <w:p w:rsidR="005C19A8" w:rsidRPr="00D6357E"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proofErr w:type="spellStart"/>
      <w:r w:rsidRPr="00D6357E">
        <w:rPr>
          <w:rFonts w:ascii="Arial" w:hAnsi="Arial" w:cs="Arial"/>
        </w:rPr>
        <w:t>ŽoPG</w:t>
      </w:r>
      <w:proofErr w:type="spellEnd"/>
      <w:r w:rsidRPr="00D6357E">
        <w:rPr>
          <w:rFonts w:ascii="Arial" w:hAnsi="Arial" w:cs="Arial"/>
        </w:rPr>
        <w:t xml:space="preserve"> presne definuje na realizáciu akého Projektu má byť príspevok poskytnutý, a aké </w:t>
      </w:r>
      <w:r w:rsidRPr="00F32E02">
        <w:rPr>
          <w:rFonts w:ascii="Arial" w:hAnsi="Arial" w:cs="Arial"/>
        </w:rPr>
        <w:t xml:space="preserve">očakávané </w:t>
      </w:r>
      <w:r w:rsidRPr="00936AB4">
        <w:rPr>
          <w:rFonts w:ascii="Arial" w:hAnsi="Arial" w:cs="Arial"/>
        </w:rPr>
        <w:t>výsledky</w:t>
      </w:r>
      <w:r w:rsidR="00A12202" w:rsidRPr="00936AB4">
        <w:rPr>
          <w:rFonts w:ascii="Arial" w:hAnsi="Arial" w:cs="Arial"/>
        </w:rPr>
        <w:t xml:space="preserve"> a výstupy</w:t>
      </w:r>
      <w:r w:rsidRPr="00F32E02">
        <w:rPr>
          <w:rFonts w:ascii="Arial" w:hAnsi="Arial" w:cs="Arial"/>
        </w:rPr>
        <w:t xml:space="preserve"> budú</w:t>
      </w:r>
      <w:r w:rsidRPr="000F38E2">
        <w:rPr>
          <w:rFonts w:ascii="Arial" w:hAnsi="Arial" w:cs="Arial"/>
        </w:rPr>
        <w:t xml:space="preserve"> realizáciou Projektu dosiahnuté. </w:t>
      </w:r>
      <w:proofErr w:type="spellStart"/>
      <w:r w:rsidRPr="000F38E2">
        <w:rPr>
          <w:rFonts w:ascii="Arial" w:hAnsi="Arial" w:cs="Arial"/>
        </w:rPr>
        <w:t>ŽoPG</w:t>
      </w:r>
      <w:proofErr w:type="spellEnd"/>
      <w:r w:rsidRPr="000F38E2">
        <w:rPr>
          <w:rFonts w:ascii="Arial" w:hAnsi="Arial" w:cs="Arial"/>
        </w:rPr>
        <w:t xml:space="preserve"> obsahuje informácie potrebné na posúdenie </w:t>
      </w:r>
      <w:r w:rsidR="004E051F">
        <w:rPr>
          <w:rFonts w:ascii="Arial" w:hAnsi="Arial" w:cs="Arial"/>
        </w:rPr>
        <w:t xml:space="preserve">súladu </w:t>
      </w:r>
      <w:r w:rsidRPr="000F38E2">
        <w:rPr>
          <w:rFonts w:ascii="Arial" w:hAnsi="Arial" w:cs="Arial"/>
        </w:rPr>
        <w:t>P</w:t>
      </w:r>
      <w:r w:rsidRPr="00D6357E">
        <w:rPr>
          <w:rFonts w:ascii="Arial" w:hAnsi="Arial" w:cs="Arial"/>
        </w:rPr>
        <w:t>rojektu</w:t>
      </w:r>
      <w:r w:rsidR="004E051F">
        <w:rPr>
          <w:rFonts w:ascii="Arial" w:hAnsi="Arial" w:cs="Arial"/>
        </w:rPr>
        <w:t xml:space="preserve"> s príslušnou </w:t>
      </w:r>
      <w:r w:rsidR="005C69AE">
        <w:rPr>
          <w:rFonts w:ascii="Arial" w:hAnsi="Arial" w:cs="Arial"/>
        </w:rPr>
        <w:t>PE</w:t>
      </w:r>
      <w:r w:rsidRPr="00D6357E">
        <w:rPr>
          <w:rFonts w:ascii="Arial" w:hAnsi="Arial" w:cs="Arial"/>
        </w:rPr>
        <w:t xml:space="preserve"> a overenie podmienok stanovených</w:t>
      </w:r>
      <w:r w:rsidRPr="00257BF1">
        <w:rPr>
          <w:rFonts w:ascii="Arial" w:hAnsi="Arial" w:cs="Arial"/>
        </w:rPr>
        <w:t xml:space="preserve"> Národnou agentúrou vo Vyzvaní. </w:t>
      </w:r>
      <w:proofErr w:type="spellStart"/>
      <w:r w:rsidRPr="00257BF1">
        <w:rPr>
          <w:rFonts w:ascii="Arial" w:hAnsi="Arial" w:cs="Arial"/>
        </w:rPr>
        <w:t>ŽoPG</w:t>
      </w:r>
      <w:proofErr w:type="spellEnd"/>
      <w:r w:rsidRPr="00257BF1">
        <w:rPr>
          <w:rFonts w:ascii="Arial" w:hAnsi="Arial" w:cs="Arial"/>
        </w:rPr>
        <w:t xml:space="preserve"> sa zameriava najmä na popis</w:t>
      </w:r>
      <w:r>
        <w:rPr>
          <w:rFonts w:ascii="Arial" w:hAnsi="Arial" w:cs="Arial"/>
        </w:rPr>
        <w:t xml:space="preserve"> vhodnosti navrhovaného P</w:t>
      </w:r>
      <w:r w:rsidRPr="00257BF1">
        <w:rPr>
          <w:rFonts w:ascii="Arial" w:hAnsi="Arial" w:cs="Arial"/>
        </w:rPr>
        <w:t xml:space="preserve">rojektu vo vzťahu k napĺňaniu </w:t>
      </w:r>
      <w:r>
        <w:rPr>
          <w:rFonts w:ascii="Arial" w:hAnsi="Arial" w:cs="Arial"/>
        </w:rPr>
        <w:t>C</w:t>
      </w:r>
      <w:r w:rsidRPr="00257BF1">
        <w:rPr>
          <w:rFonts w:ascii="Arial" w:hAnsi="Arial" w:cs="Arial"/>
        </w:rPr>
        <w:t>ieľov Programu a stanovených ukazovateľov</w:t>
      </w:r>
      <w:r>
        <w:rPr>
          <w:rFonts w:ascii="Arial" w:hAnsi="Arial" w:cs="Arial"/>
        </w:rPr>
        <w:t xml:space="preserve"> výkonnosti</w:t>
      </w:r>
      <w:r w:rsidRPr="00257BF1">
        <w:rPr>
          <w:rFonts w:ascii="Arial" w:hAnsi="Arial" w:cs="Arial"/>
        </w:rPr>
        <w:t>. Základnou podmienkou akceptovateľnosti je preukázanie súladu s </w:t>
      </w:r>
      <w:r w:rsidR="005C69AE">
        <w:rPr>
          <w:rFonts w:ascii="Arial" w:hAnsi="Arial" w:cs="Arial"/>
        </w:rPr>
        <w:t>PE</w:t>
      </w:r>
      <w:r w:rsidRPr="00257BF1">
        <w:rPr>
          <w:rFonts w:ascii="Arial" w:hAnsi="Arial" w:cs="Arial"/>
        </w:rPr>
        <w:t>.</w:t>
      </w:r>
    </w:p>
    <w:p w:rsidR="005C19A8"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Pr>
          <w:rFonts w:ascii="Arial" w:hAnsi="Arial" w:cs="Arial"/>
        </w:rPr>
        <w:t xml:space="preserve">Základné informácie, ktoré má </w:t>
      </w:r>
      <w:proofErr w:type="spellStart"/>
      <w:r>
        <w:rPr>
          <w:rFonts w:ascii="Arial" w:hAnsi="Arial" w:cs="Arial"/>
        </w:rPr>
        <w:t>ŽoPG</w:t>
      </w:r>
      <w:proofErr w:type="spellEnd"/>
      <w:r>
        <w:rPr>
          <w:rFonts w:ascii="Arial" w:hAnsi="Arial" w:cs="Arial"/>
        </w:rPr>
        <w:t xml:space="preserve"> poskytnúť sú nasledovné:</w:t>
      </w:r>
    </w:p>
    <w:p w:rsidR="005C19A8" w:rsidRPr="00257BF1" w:rsidRDefault="005C19A8" w:rsidP="00D30C49">
      <w:pPr>
        <w:spacing w:after="0" w:line="240" w:lineRule="auto"/>
        <w:jc w:val="both"/>
        <w:rPr>
          <w:rFonts w:ascii="Arial" w:hAnsi="Arial" w:cs="Arial"/>
        </w:rPr>
      </w:pPr>
    </w:p>
    <w:p w:rsidR="005C19A8" w:rsidRPr="00690B98" w:rsidRDefault="005C19A8" w:rsidP="00565555">
      <w:pPr>
        <w:numPr>
          <w:ilvl w:val="0"/>
          <w:numId w:val="14"/>
        </w:numPr>
        <w:suppressAutoHyphens/>
        <w:spacing w:after="0" w:line="240" w:lineRule="auto"/>
        <w:jc w:val="both"/>
        <w:rPr>
          <w:rFonts w:ascii="Arial" w:hAnsi="Arial" w:cs="Arial"/>
        </w:rPr>
      </w:pPr>
      <w:r w:rsidRPr="00690B98">
        <w:rPr>
          <w:rFonts w:ascii="Arial" w:hAnsi="Arial" w:cs="Arial"/>
        </w:rPr>
        <w:t>Základné informácie o</w:t>
      </w:r>
      <w:r>
        <w:rPr>
          <w:rFonts w:ascii="Arial" w:hAnsi="Arial" w:cs="Arial"/>
        </w:rPr>
        <w:t> Prijímateľovi;</w:t>
      </w:r>
    </w:p>
    <w:p w:rsidR="005C19A8" w:rsidRPr="00690B98" w:rsidRDefault="005C19A8" w:rsidP="00565555">
      <w:pPr>
        <w:numPr>
          <w:ilvl w:val="0"/>
          <w:numId w:val="14"/>
        </w:numPr>
        <w:suppressAutoHyphens/>
        <w:spacing w:after="0" w:line="240" w:lineRule="auto"/>
        <w:jc w:val="both"/>
        <w:rPr>
          <w:rFonts w:ascii="Arial" w:hAnsi="Arial" w:cs="Arial"/>
        </w:rPr>
      </w:pPr>
      <w:r w:rsidRPr="00690B98">
        <w:rPr>
          <w:rFonts w:ascii="Arial" w:hAnsi="Arial" w:cs="Arial"/>
        </w:rPr>
        <w:t>Kontaktná osoba pre Projekt (adresa pre doručovanie)</w:t>
      </w:r>
      <w:r>
        <w:rPr>
          <w:rFonts w:ascii="Arial" w:hAnsi="Arial" w:cs="Arial"/>
        </w:rPr>
        <w:t>;</w:t>
      </w:r>
    </w:p>
    <w:p w:rsidR="005C19A8" w:rsidRDefault="005C19A8" w:rsidP="00565555">
      <w:pPr>
        <w:numPr>
          <w:ilvl w:val="0"/>
          <w:numId w:val="14"/>
        </w:numPr>
        <w:suppressAutoHyphens/>
        <w:spacing w:after="0" w:line="240" w:lineRule="auto"/>
        <w:jc w:val="both"/>
        <w:rPr>
          <w:rFonts w:ascii="Arial" w:hAnsi="Arial" w:cs="Arial"/>
        </w:rPr>
      </w:pPr>
      <w:r w:rsidRPr="00690B98">
        <w:rPr>
          <w:rFonts w:ascii="Arial" w:hAnsi="Arial" w:cs="Arial"/>
        </w:rPr>
        <w:t>Štatutárny orgán</w:t>
      </w:r>
      <w:r>
        <w:rPr>
          <w:rFonts w:ascii="Arial" w:hAnsi="Arial" w:cs="Arial"/>
        </w:rPr>
        <w:t xml:space="preserve"> Prijímateľa;</w:t>
      </w:r>
    </w:p>
    <w:p w:rsidR="005C19A8" w:rsidRDefault="005C19A8" w:rsidP="00565555">
      <w:pPr>
        <w:numPr>
          <w:ilvl w:val="0"/>
          <w:numId w:val="14"/>
        </w:numPr>
        <w:suppressAutoHyphens/>
        <w:spacing w:after="0" w:line="240" w:lineRule="auto"/>
        <w:jc w:val="both"/>
        <w:rPr>
          <w:rFonts w:ascii="Arial" w:hAnsi="Arial" w:cs="Arial"/>
        </w:rPr>
      </w:pPr>
      <w:r>
        <w:rPr>
          <w:rFonts w:ascii="Arial" w:hAnsi="Arial" w:cs="Arial"/>
        </w:rPr>
        <w:t>Názov Projektu;</w:t>
      </w:r>
    </w:p>
    <w:p w:rsidR="005C19A8" w:rsidRPr="00690B98" w:rsidRDefault="005C19A8" w:rsidP="00565555">
      <w:pPr>
        <w:numPr>
          <w:ilvl w:val="0"/>
          <w:numId w:val="14"/>
        </w:numPr>
        <w:suppressAutoHyphens/>
        <w:spacing w:after="0" w:line="240" w:lineRule="auto"/>
        <w:jc w:val="both"/>
        <w:rPr>
          <w:rFonts w:ascii="Arial" w:hAnsi="Arial" w:cs="Arial"/>
        </w:rPr>
      </w:pPr>
      <w:r>
        <w:rPr>
          <w:rFonts w:ascii="Arial" w:hAnsi="Arial" w:cs="Arial"/>
        </w:rPr>
        <w:t>Stručný opis Projektu;</w:t>
      </w:r>
    </w:p>
    <w:p w:rsidR="005C19A8" w:rsidRPr="000F38E2" w:rsidRDefault="005C19A8" w:rsidP="00565555">
      <w:pPr>
        <w:numPr>
          <w:ilvl w:val="0"/>
          <w:numId w:val="14"/>
        </w:numPr>
        <w:suppressAutoHyphens/>
        <w:spacing w:after="0" w:line="240" w:lineRule="auto"/>
        <w:jc w:val="both"/>
        <w:rPr>
          <w:rFonts w:ascii="Arial" w:hAnsi="Arial" w:cs="Arial"/>
        </w:rPr>
      </w:pPr>
      <w:r w:rsidRPr="000F38E2">
        <w:rPr>
          <w:rFonts w:ascii="Arial" w:hAnsi="Arial" w:cs="Arial"/>
        </w:rPr>
        <w:t xml:space="preserve">Identifikácia </w:t>
      </w:r>
      <w:r w:rsidR="005C69AE">
        <w:rPr>
          <w:rFonts w:ascii="Arial" w:hAnsi="Arial" w:cs="Arial"/>
        </w:rPr>
        <w:t>PE</w:t>
      </w:r>
      <w:r w:rsidRPr="000F38E2">
        <w:rPr>
          <w:rFonts w:ascii="Arial" w:hAnsi="Arial" w:cs="Arial"/>
        </w:rPr>
        <w:t xml:space="preserve">, v súlade s ktorou sa </w:t>
      </w:r>
      <w:proofErr w:type="spellStart"/>
      <w:r w:rsidRPr="000F38E2">
        <w:rPr>
          <w:rFonts w:ascii="Arial" w:hAnsi="Arial" w:cs="Arial"/>
        </w:rPr>
        <w:t>ŽoPG</w:t>
      </w:r>
      <w:proofErr w:type="spellEnd"/>
      <w:r w:rsidRPr="000F38E2">
        <w:rPr>
          <w:rFonts w:ascii="Arial" w:hAnsi="Arial" w:cs="Arial"/>
        </w:rPr>
        <w:t xml:space="preserve"> predkladá;</w:t>
      </w:r>
    </w:p>
    <w:p w:rsidR="005C19A8" w:rsidRPr="000F38E2" w:rsidRDefault="005C19A8" w:rsidP="00565555">
      <w:pPr>
        <w:numPr>
          <w:ilvl w:val="0"/>
          <w:numId w:val="14"/>
        </w:numPr>
        <w:suppressAutoHyphens/>
        <w:spacing w:after="0" w:line="240" w:lineRule="auto"/>
        <w:jc w:val="both"/>
        <w:rPr>
          <w:rFonts w:ascii="Arial" w:hAnsi="Arial" w:cs="Arial"/>
        </w:rPr>
      </w:pPr>
      <w:r w:rsidRPr="00712CC4">
        <w:rPr>
          <w:rFonts w:ascii="Arial" w:hAnsi="Arial" w:cs="Arial"/>
        </w:rPr>
        <w:t xml:space="preserve">Očakávané </w:t>
      </w:r>
      <w:r w:rsidRPr="00A12202">
        <w:rPr>
          <w:rFonts w:ascii="Arial" w:hAnsi="Arial" w:cs="Arial"/>
        </w:rPr>
        <w:t>výsledky a výstupy</w:t>
      </w:r>
      <w:r w:rsidRPr="000F38E2">
        <w:rPr>
          <w:rFonts w:ascii="Arial" w:hAnsi="Arial" w:cs="Arial"/>
        </w:rPr>
        <w:t>;</w:t>
      </w:r>
    </w:p>
    <w:p w:rsidR="005C19A8" w:rsidRPr="00941CA4" w:rsidRDefault="005C19A8" w:rsidP="00565555">
      <w:pPr>
        <w:numPr>
          <w:ilvl w:val="0"/>
          <w:numId w:val="14"/>
        </w:numPr>
        <w:suppressAutoHyphens/>
        <w:spacing w:after="0" w:line="240" w:lineRule="auto"/>
        <w:jc w:val="both"/>
        <w:rPr>
          <w:rFonts w:ascii="Arial" w:hAnsi="Arial" w:cs="Arial"/>
        </w:rPr>
      </w:pPr>
      <w:r w:rsidRPr="00BA0A01">
        <w:rPr>
          <w:rFonts w:ascii="Arial" w:hAnsi="Arial" w:cs="Arial"/>
        </w:rPr>
        <w:t>Termín realizácie Projektu;</w:t>
      </w:r>
    </w:p>
    <w:p w:rsidR="005C19A8" w:rsidRPr="00941CA4" w:rsidRDefault="005C19A8" w:rsidP="00406020">
      <w:pPr>
        <w:numPr>
          <w:ilvl w:val="0"/>
          <w:numId w:val="14"/>
        </w:numPr>
        <w:suppressAutoHyphens/>
        <w:spacing w:after="0" w:line="240" w:lineRule="auto"/>
        <w:jc w:val="both"/>
        <w:rPr>
          <w:rFonts w:ascii="Arial" w:hAnsi="Arial" w:cs="Arial"/>
        </w:rPr>
      </w:pPr>
      <w:r w:rsidRPr="00BA0A01">
        <w:rPr>
          <w:rFonts w:ascii="Arial" w:hAnsi="Arial" w:cs="Arial"/>
        </w:rPr>
        <w:t>Výška požadovaných prostriedkov</w:t>
      </w:r>
      <w:r w:rsidR="00406020">
        <w:rPr>
          <w:rFonts w:ascii="Arial" w:hAnsi="Arial" w:cs="Arial"/>
        </w:rPr>
        <w:t xml:space="preserve"> </w:t>
      </w:r>
      <w:r w:rsidR="001E6C02">
        <w:rPr>
          <w:rFonts w:ascii="Arial" w:hAnsi="Arial" w:cs="Arial"/>
        </w:rPr>
        <w:t xml:space="preserve">aj </w:t>
      </w:r>
      <w:r w:rsidR="00406020">
        <w:rPr>
          <w:rFonts w:ascii="Arial" w:hAnsi="Arial" w:cs="Arial"/>
        </w:rPr>
        <w:t xml:space="preserve">pre každú etapu Projektu, </w:t>
      </w:r>
      <w:r w:rsidR="00406020" w:rsidRPr="00406020">
        <w:rPr>
          <w:rFonts w:ascii="Arial" w:hAnsi="Arial" w:cs="Arial"/>
        </w:rPr>
        <w:t>v prípade členenia Projektu na etapy</w:t>
      </w:r>
      <w:r w:rsidRPr="00BA0A01">
        <w:rPr>
          <w:rFonts w:ascii="Arial" w:hAnsi="Arial" w:cs="Arial"/>
        </w:rPr>
        <w:t xml:space="preserve"> s určením výšky </w:t>
      </w:r>
      <w:r w:rsidR="00100081">
        <w:rPr>
          <w:rFonts w:ascii="Arial" w:hAnsi="Arial" w:cs="Arial"/>
        </w:rPr>
        <w:t>Iných</w:t>
      </w:r>
      <w:r w:rsidR="00100081" w:rsidRPr="00BA0A01">
        <w:rPr>
          <w:rFonts w:ascii="Arial" w:hAnsi="Arial" w:cs="Arial"/>
        </w:rPr>
        <w:t xml:space="preserve"> </w:t>
      </w:r>
      <w:r w:rsidRPr="00BA0A01">
        <w:rPr>
          <w:rFonts w:ascii="Arial" w:hAnsi="Arial" w:cs="Arial"/>
        </w:rPr>
        <w:t>zdrojov</w:t>
      </w:r>
      <w:r w:rsidR="00100081">
        <w:rPr>
          <w:rFonts w:ascii="Arial" w:hAnsi="Arial" w:cs="Arial"/>
        </w:rPr>
        <w:t xml:space="preserve"> Prijímateľa</w:t>
      </w:r>
      <w:r w:rsidR="0026164B">
        <w:rPr>
          <w:rFonts w:ascii="Arial" w:hAnsi="Arial" w:cs="Arial"/>
        </w:rPr>
        <w:t>,</w:t>
      </w:r>
      <w:r w:rsidRPr="00BA0A01">
        <w:rPr>
          <w:rFonts w:ascii="Arial" w:hAnsi="Arial" w:cs="Arial"/>
        </w:rPr>
        <w:t xml:space="preserve"> </w:t>
      </w:r>
      <w:r w:rsidRPr="003A3803">
        <w:rPr>
          <w:rFonts w:ascii="Arial" w:hAnsi="Arial" w:cs="Arial"/>
        </w:rPr>
        <w:t>spolufinancovani</w:t>
      </w:r>
      <w:r w:rsidR="0026164B" w:rsidRPr="003A3803">
        <w:rPr>
          <w:rFonts w:ascii="Arial" w:hAnsi="Arial" w:cs="Arial"/>
        </w:rPr>
        <w:t>e</w:t>
      </w:r>
      <w:r>
        <w:rPr>
          <w:rFonts w:ascii="Arial" w:hAnsi="Arial" w:cs="Arial"/>
        </w:rPr>
        <w:t xml:space="preserve"> a zdroj spolufinancovania</w:t>
      </w:r>
      <w:r w:rsidR="00406020" w:rsidRPr="00406020">
        <w:t xml:space="preserve"> </w:t>
      </w:r>
      <w:r w:rsidR="001E6C02" w:rsidRPr="004254C0">
        <w:rPr>
          <w:rFonts w:ascii="Arial" w:hAnsi="Arial" w:cs="Arial"/>
        </w:rPr>
        <w:t xml:space="preserve">aj </w:t>
      </w:r>
      <w:r w:rsidR="00406020" w:rsidRPr="00406020">
        <w:rPr>
          <w:rFonts w:ascii="Arial" w:hAnsi="Arial" w:cs="Arial"/>
        </w:rPr>
        <w:t>pre každú etapu Projektu, v prípade členenia Projektu na etapy</w:t>
      </w:r>
      <w:r w:rsidRPr="00941CA4">
        <w:rPr>
          <w:rFonts w:ascii="Arial" w:hAnsi="Arial" w:cs="Arial"/>
        </w:rPr>
        <w:t>;</w:t>
      </w:r>
    </w:p>
    <w:p w:rsidR="005C19A8" w:rsidRPr="009B5643" w:rsidRDefault="005C19A8" w:rsidP="00565555">
      <w:pPr>
        <w:numPr>
          <w:ilvl w:val="0"/>
          <w:numId w:val="14"/>
        </w:numPr>
        <w:suppressAutoHyphens/>
        <w:spacing w:after="0" w:line="240" w:lineRule="auto"/>
        <w:jc w:val="both"/>
        <w:rPr>
          <w:rFonts w:ascii="Arial" w:hAnsi="Arial" w:cs="Arial"/>
        </w:rPr>
      </w:pPr>
      <w:r>
        <w:rPr>
          <w:rFonts w:ascii="Arial" w:hAnsi="Arial" w:cs="Arial"/>
        </w:rPr>
        <w:lastRenderedPageBreak/>
        <w:t>Číslo a dátum vydania povolenia/povolení dozorných orgánov SR</w:t>
      </w:r>
      <w:r w:rsidR="001549C0">
        <w:rPr>
          <w:rFonts w:ascii="Arial" w:hAnsi="Arial" w:cs="Arial"/>
        </w:rPr>
        <w:t xml:space="preserve"> </w:t>
      </w:r>
      <w:r w:rsidR="001549C0" w:rsidRPr="009B5643">
        <w:rPr>
          <w:rFonts w:ascii="Arial" w:hAnsi="Arial" w:cs="Arial"/>
        </w:rPr>
        <w:t xml:space="preserve">alebo informácia, že </w:t>
      </w:r>
      <w:r w:rsidR="009B5643" w:rsidRPr="005B7C19">
        <w:rPr>
          <w:rFonts w:ascii="Arial" w:hAnsi="Arial" w:cs="Arial"/>
        </w:rPr>
        <w:t>povoľovací</w:t>
      </w:r>
      <w:r w:rsidR="001549C0" w:rsidRPr="009B5643">
        <w:rPr>
          <w:rFonts w:ascii="Arial" w:hAnsi="Arial" w:cs="Arial"/>
        </w:rPr>
        <w:t xml:space="preserve"> proces prebieha</w:t>
      </w:r>
      <w:r w:rsidRPr="009B5643">
        <w:rPr>
          <w:rFonts w:ascii="Arial" w:hAnsi="Arial" w:cs="Arial"/>
        </w:rPr>
        <w:t>;</w:t>
      </w:r>
    </w:p>
    <w:p w:rsidR="005C19A8" w:rsidRDefault="005C19A8" w:rsidP="00565555">
      <w:pPr>
        <w:numPr>
          <w:ilvl w:val="0"/>
          <w:numId w:val="14"/>
        </w:numPr>
        <w:suppressAutoHyphens/>
        <w:spacing w:after="0" w:line="240" w:lineRule="auto"/>
        <w:jc w:val="both"/>
        <w:rPr>
          <w:rFonts w:ascii="Arial" w:hAnsi="Arial" w:cs="Arial"/>
        </w:rPr>
      </w:pPr>
      <w:r>
        <w:rPr>
          <w:rFonts w:ascii="Arial" w:hAnsi="Arial" w:cs="Arial"/>
        </w:rPr>
        <w:t xml:space="preserve">Informácia o výbere </w:t>
      </w:r>
      <w:r w:rsidR="004C0A56">
        <w:rPr>
          <w:rFonts w:ascii="Arial" w:hAnsi="Arial" w:cs="Arial"/>
        </w:rPr>
        <w:t>D</w:t>
      </w:r>
      <w:r>
        <w:rPr>
          <w:rFonts w:ascii="Arial" w:hAnsi="Arial" w:cs="Arial"/>
        </w:rPr>
        <w:t xml:space="preserve">odávateľa (ak v čase predkladania </w:t>
      </w:r>
      <w:proofErr w:type="spellStart"/>
      <w:r>
        <w:rPr>
          <w:rFonts w:ascii="Arial" w:hAnsi="Arial" w:cs="Arial"/>
        </w:rPr>
        <w:t>ŽoPG</w:t>
      </w:r>
      <w:proofErr w:type="spellEnd"/>
      <w:r>
        <w:rPr>
          <w:rFonts w:ascii="Arial" w:hAnsi="Arial" w:cs="Arial"/>
        </w:rPr>
        <w:t xml:space="preserve"> je obstarávanie ukončené).</w:t>
      </w:r>
    </w:p>
    <w:p w:rsidR="005C19A8" w:rsidRDefault="005C19A8" w:rsidP="009F1C83">
      <w:pPr>
        <w:suppressAutoHyphens/>
        <w:spacing w:after="0" w:line="240" w:lineRule="auto"/>
        <w:ind w:left="360"/>
        <w:jc w:val="both"/>
        <w:rPr>
          <w:rFonts w:ascii="Arial" w:hAnsi="Arial" w:cs="Arial"/>
        </w:rPr>
      </w:pPr>
    </w:p>
    <w:p w:rsidR="005C19A8" w:rsidRDefault="005C19A8" w:rsidP="00D30C49">
      <w:pPr>
        <w:spacing w:after="0" w:line="240" w:lineRule="auto"/>
        <w:jc w:val="both"/>
        <w:rPr>
          <w:rFonts w:ascii="Arial" w:hAnsi="Arial" w:cs="Arial"/>
        </w:rPr>
      </w:pPr>
      <w:r w:rsidRPr="00257BF1">
        <w:rPr>
          <w:rFonts w:ascii="Arial" w:hAnsi="Arial" w:cs="Arial"/>
        </w:rPr>
        <w:t xml:space="preserve">Národná agentúra je oprávnená definovať povinné prílohy </w:t>
      </w:r>
      <w:proofErr w:type="spellStart"/>
      <w:r w:rsidRPr="00257BF1">
        <w:rPr>
          <w:rFonts w:ascii="Arial" w:hAnsi="Arial" w:cs="Arial"/>
        </w:rPr>
        <w:t>ŽoPG</w:t>
      </w:r>
      <w:proofErr w:type="spellEnd"/>
      <w:r w:rsidRPr="00257BF1">
        <w:rPr>
          <w:rFonts w:ascii="Arial" w:hAnsi="Arial" w:cs="Arial"/>
        </w:rPr>
        <w:t xml:space="preserve"> v nevyhnutnom rozsahu potrebnom na overenie vybraných podmienok. Pri koncipovaní rozsahu údajov a príloh vyžadovaných v rámci </w:t>
      </w:r>
      <w:proofErr w:type="spellStart"/>
      <w:r w:rsidRPr="00257BF1">
        <w:rPr>
          <w:rFonts w:ascii="Arial" w:hAnsi="Arial" w:cs="Arial"/>
        </w:rPr>
        <w:t>ŽoPG</w:t>
      </w:r>
      <w:proofErr w:type="spellEnd"/>
      <w:r w:rsidRPr="00257BF1">
        <w:rPr>
          <w:rFonts w:ascii="Arial" w:hAnsi="Arial" w:cs="Arial"/>
        </w:rPr>
        <w:t xml:space="preserve"> Národná agentúra dôsledne dbá na zásadu minimalizácie administratívnej záťaže</w:t>
      </w:r>
      <w:r>
        <w:rPr>
          <w:rFonts w:ascii="Arial" w:hAnsi="Arial" w:cs="Arial"/>
        </w:rPr>
        <w:t xml:space="preserve"> a za týmto účelom </w:t>
      </w:r>
      <w:r w:rsidRPr="00257BF1">
        <w:rPr>
          <w:rFonts w:ascii="Arial" w:hAnsi="Arial" w:cs="Arial"/>
        </w:rPr>
        <w:t xml:space="preserve">využíva priame overenie jednotlivých údajov potrebných na posúdenie splnenia podmienok pre </w:t>
      </w:r>
      <w:r w:rsidR="00A55E7A">
        <w:rPr>
          <w:rFonts w:ascii="Arial" w:hAnsi="Arial" w:cs="Arial"/>
        </w:rPr>
        <w:t>získanie Grantu</w:t>
      </w:r>
      <w:r w:rsidRPr="00257BF1">
        <w:rPr>
          <w:rFonts w:ascii="Arial" w:hAnsi="Arial" w:cs="Arial"/>
        </w:rPr>
        <w:t xml:space="preserve">, bez ich potreby preukazovania zo </w:t>
      </w:r>
      <w:r w:rsidRPr="00B4394C">
        <w:rPr>
          <w:rFonts w:ascii="Arial" w:hAnsi="Arial" w:cs="Arial"/>
        </w:rPr>
        <w:t>strany Prijímateľa</w:t>
      </w:r>
      <w:r w:rsidRPr="00257BF1">
        <w:rPr>
          <w:rStyle w:val="Odkaznapoznmkupodiarou"/>
          <w:rFonts w:ascii="Arial" w:hAnsi="Arial" w:cs="Arial"/>
        </w:rPr>
        <w:footnoteReference w:id="6"/>
      </w:r>
      <w:r w:rsidRPr="00257BF1">
        <w:rPr>
          <w:rFonts w:ascii="Arial" w:hAnsi="Arial" w:cs="Arial"/>
        </w:rPr>
        <w:t xml:space="preserve">. </w:t>
      </w:r>
    </w:p>
    <w:p w:rsidR="005C19A8" w:rsidRPr="00257BF1" w:rsidRDefault="005C19A8" w:rsidP="00D30C49">
      <w:pPr>
        <w:spacing w:after="0" w:line="240" w:lineRule="auto"/>
        <w:jc w:val="both"/>
        <w:rPr>
          <w:rFonts w:ascii="Arial" w:hAnsi="Arial" w:cs="Arial"/>
        </w:rPr>
      </w:pPr>
    </w:p>
    <w:p w:rsidR="005C19A8" w:rsidRDefault="005C19A8" w:rsidP="00FE7C8C">
      <w:pPr>
        <w:spacing w:after="0" w:line="240" w:lineRule="auto"/>
        <w:jc w:val="both"/>
        <w:rPr>
          <w:rFonts w:ascii="Arial" w:hAnsi="Arial" w:cs="Arial"/>
        </w:rPr>
      </w:pPr>
      <w:proofErr w:type="spellStart"/>
      <w:r w:rsidRPr="00257BF1">
        <w:rPr>
          <w:rFonts w:ascii="Arial" w:hAnsi="Arial" w:cs="Arial"/>
        </w:rPr>
        <w:t>ŽoPG</w:t>
      </w:r>
      <w:proofErr w:type="spellEnd"/>
      <w:r w:rsidRPr="00257BF1">
        <w:rPr>
          <w:rFonts w:ascii="Arial" w:hAnsi="Arial" w:cs="Arial"/>
        </w:rPr>
        <w:t xml:space="preserve"> je tvorená formulárom </w:t>
      </w:r>
      <w:proofErr w:type="spellStart"/>
      <w:r w:rsidRPr="00257BF1">
        <w:rPr>
          <w:rFonts w:ascii="Arial" w:hAnsi="Arial" w:cs="Arial"/>
        </w:rPr>
        <w:t>ŽoPG</w:t>
      </w:r>
      <w:proofErr w:type="spellEnd"/>
      <w:r w:rsidRPr="00257BF1">
        <w:rPr>
          <w:rFonts w:ascii="Arial" w:hAnsi="Arial" w:cs="Arial"/>
        </w:rPr>
        <w:t xml:space="preserve"> a prílohami </w:t>
      </w:r>
      <w:proofErr w:type="spellStart"/>
      <w:r w:rsidRPr="00257BF1">
        <w:rPr>
          <w:rFonts w:ascii="Arial" w:hAnsi="Arial" w:cs="Arial"/>
        </w:rPr>
        <w:t>ŽoPG</w:t>
      </w:r>
      <w:proofErr w:type="spellEnd"/>
      <w:r w:rsidRPr="00257BF1">
        <w:rPr>
          <w:rFonts w:ascii="Arial" w:hAnsi="Arial" w:cs="Arial"/>
        </w:rPr>
        <w:t xml:space="preserve">. </w:t>
      </w:r>
      <w:r>
        <w:rPr>
          <w:rFonts w:ascii="Arial" w:hAnsi="Arial" w:cs="Arial"/>
        </w:rPr>
        <w:t>Minimálny rozsah príloh, ktoré je pri  vypracovaní Vyzvania Národná agentúra povinná aplikovať je nasledovný:</w:t>
      </w:r>
    </w:p>
    <w:p w:rsidR="005C19A8" w:rsidRDefault="005C19A8" w:rsidP="00D54FD1">
      <w:pPr>
        <w:spacing w:after="0" w:line="240" w:lineRule="auto"/>
        <w:jc w:val="both"/>
        <w:rPr>
          <w:rFonts w:ascii="Arial" w:hAnsi="Arial" w:cs="Arial"/>
        </w:rPr>
      </w:pPr>
    </w:p>
    <w:p w:rsidR="005C19A8" w:rsidRDefault="00CB1859" w:rsidP="00CB1859">
      <w:pPr>
        <w:pStyle w:val="Odsekzoznamu"/>
        <w:numPr>
          <w:ilvl w:val="0"/>
          <w:numId w:val="6"/>
        </w:numPr>
        <w:jc w:val="both"/>
        <w:rPr>
          <w:rFonts w:cs="Arial"/>
          <w:sz w:val="22"/>
        </w:rPr>
      </w:pPr>
      <w:r>
        <w:rPr>
          <w:rFonts w:cs="Arial"/>
          <w:sz w:val="22"/>
        </w:rPr>
        <w:t>R</w:t>
      </w:r>
      <w:r w:rsidR="005C19A8" w:rsidRPr="00586C6C">
        <w:rPr>
          <w:rFonts w:cs="Arial"/>
          <w:sz w:val="22"/>
        </w:rPr>
        <w:t xml:space="preserve">ozpočet </w:t>
      </w:r>
      <w:r w:rsidR="005C19A8">
        <w:rPr>
          <w:rFonts w:cs="Arial"/>
          <w:sz w:val="22"/>
        </w:rPr>
        <w:t>P</w:t>
      </w:r>
      <w:r w:rsidR="005C19A8" w:rsidRPr="00586C6C">
        <w:rPr>
          <w:rFonts w:cs="Arial"/>
          <w:sz w:val="22"/>
        </w:rPr>
        <w:t>rojektu</w:t>
      </w:r>
      <w:r w:rsidR="008E39D1">
        <w:rPr>
          <w:rFonts w:cs="Arial"/>
          <w:sz w:val="22"/>
        </w:rPr>
        <w:t xml:space="preserve"> </w:t>
      </w:r>
      <w:r w:rsidR="001E6C02">
        <w:rPr>
          <w:rFonts w:cs="Arial"/>
          <w:sz w:val="22"/>
        </w:rPr>
        <w:t xml:space="preserve">spolu </w:t>
      </w:r>
      <w:r w:rsidR="008E39D1">
        <w:rPr>
          <w:rFonts w:cs="Arial"/>
          <w:sz w:val="22"/>
        </w:rPr>
        <w:t>s rozdelením na etapy v prípade členenia Projektu na etapy</w:t>
      </w:r>
      <w:r w:rsidR="005C19A8">
        <w:rPr>
          <w:rFonts w:cs="Arial"/>
          <w:sz w:val="22"/>
        </w:rPr>
        <w:t xml:space="preserve"> podľa vzoru vypracovaného Národnou agentúrou v prílohe č. 2 </w:t>
      </w:r>
      <w:proofErr w:type="spellStart"/>
      <w:r w:rsidR="005C19A8">
        <w:rPr>
          <w:rFonts w:cs="Arial"/>
          <w:sz w:val="22"/>
        </w:rPr>
        <w:t>SiPB</w:t>
      </w:r>
      <w:proofErr w:type="spellEnd"/>
      <w:r w:rsidR="005C19A8" w:rsidRPr="00586C6C">
        <w:rPr>
          <w:rFonts w:cs="Arial"/>
          <w:sz w:val="22"/>
        </w:rPr>
        <w:t>;</w:t>
      </w:r>
    </w:p>
    <w:p w:rsidR="005C19A8" w:rsidRPr="00586C6C" w:rsidRDefault="00CB1859" w:rsidP="00CB1859">
      <w:pPr>
        <w:pStyle w:val="Odsekzoznamu"/>
        <w:numPr>
          <w:ilvl w:val="0"/>
          <w:numId w:val="6"/>
        </w:numPr>
        <w:jc w:val="both"/>
        <w:rPr>
          <w:rFonts w:cs="Arial"/>
          <w:sz w:val="22"/>
        </w:rPr>
      </w:pPr>
      <w:r>
        <w:rPr>
          <w:rFonts w:cs="Arial"/>
          <w:sz w:val="22"/>
        </w:rPr>
        <w:t>H</w:t>
      </w:r>
      <w:r w:rsidR="005C19A8">
        <w:rPr>
          <w:rFonts w:cs="Arial"/>
          <w:sz w:val="22"/>
        </w:rPr>
        <w:t>armonogram Projektu na úrovni činností a</w:t>
      </w:r>
      <w:r w:rsidR="00B964C9">
        <w:rPr>
          <w:rFonts w:cs="Arial"/>
          <w:sz w:val="22"/>
        </w:rPr>
        <w:t> </w:t>
      </w:r>
      <w:r w:rsidR="005C19A8">
        <w:rPr>
          <w:rFonts w:cs="Arial"/>
          <w:sz w:val="22"/>
        </w:rPr>
        <w:t>míľnikov</w:t>
      </w:r>
      <w:r w:rsidR="00B964C9">
        <w:rPr>
          <w:rFonts w:cs="Arial"/>
          <w:sz w:val="22"/>
        </w:rPr>
        <w:t xml:space="preserve"> s</w:t>
      </w:r>
      <w:r w:rsidR="001E6C02">
        <w:rPr>
          <w:rFonts w:cs="Arial"/>
          <w:sz w:val="22"/>
        </w:rPr>
        <w:t>polu s</w:t>
      </w:r>
      <w:r w:rsidR="00B964C9">
        <w:rPr>
          <w:rFonts w:cs="Arial"/>
          <w:sz w:val="22"/>
        </w:rPr>
        <w:t> rozdelením na etapy v prípade členenia Projektu na etapy</w:t>
      </w:r>
      <w:r w:rsidR="005C19A8">
        <w:rPr>
          <w:rFonts w:cs="Arial"/>
          <w:sz w:val="22"/>
        </w:rPr>
        <w:t xml:space="preserve"> podľa vzoru vypracovaného Národnou agentúrou v prílohe č. 3 </w:t>
      </w:r>
      <w:proofErr w:type="spellStart"/>
      <w:r w:rsidR="005C19A8">
        <w:rPr>
          <w:rFonts w:cs="Arial"/>
          <w:sz w:val="22"/>
        </w:rPr>
        <w:t>SiPB</w:t>
      </w:r>
      <w:proofErr w:type="spellEnd"/>
      <w:r w:rsidR="005C19A8">
        <w:rPr>
          <w:rFonts w:cs="Arial"/>
          <w:sz w:val="22"/>
        </w:rPr>
        <w:t>;</w:t>
      </w:r>
    </w:p>
    <w:p w:rsidR="005C19A8" w:rsidRDefault="005C19A8" w:rsidP="00CB1859">
      <w:pPr>
        <w:numPr>
          <w:ilvl w:val="0"/>
          <w:numId w:val="6"/>
        </w:numPr>
        <w:tabs>
          <w:tab w:val="left" w:pos="851"/>
        </w:tabs>
        <w:spacing w:after="0" w:line="240" w:lineRule="auto"/>
        <w:jc w:val="both"/>
        <w:rPr>
          <w:rFonts w:ascii="Arial" w:hAnsi="Arial" w:cs="Arial"/>
        </w:rPr>
      </w:pPr>
      <w:r>
        <w:rPr>
          <w:rFonts w:ascii="Arial" w:hAnsi="Arial" w:cs="Arial"/>
        </w:rPr>
        <w:t>Čestné vyhlásenie o </w:t>
      </w:r>
      <w:r w:rsidR="0019438F">
        <w:rPr>
          <w:rFonts w:ascii="Arial" w:hAnsi="Arial" w:cs="Arial"/>
        </w:rPr>
        <w:t xml:space="preserve">zabezpečení prostriedkov </w:t>
      </w:r>
      <w:r>
        <w:rPr>
          <w:rFonts w:ascii="Arial" w:hAnsi="Arial" w:cs="Arial"/>
        </w:rPr>
        <w:t>na</w:t>
      </w:r>
      <w:r w:rsidRPr="00A468E7">
        <w:rPr>
          <w:rFonts w:ascii="Arial" w:hAnsi="Arial" w:cs="Arial"/>
        </w:rPr>
        <w:t xml:space="preserve"> spolufinancovani</w:t>
      </w:r>
      <w:r>
        <w:rPr>
          <w:rFonts w:ascii="Arial" w:hAnsi="Arial" w:cs="Arial"/>
        </w:rPr>
        <w:t>e</w:t>
      </w:r>
      <w:r w:rsidRPr="00A468E7">
        <w:rPr>
          <w:rFonts w:ascii="Arial" w:hAnsi="Arial" w:cs="Arial"/>
        </w:rPr>
        <w:t xml:space="preserve"> </w:t>
      </w:r>
      <w:r>
        <w:rPr>
          <w:rFonts w:ascii="Arial" w:hAnsi="Arial" w:cs="Arial"/>
        </w:rPr>
        <w:t>P</w:t>
      </w:r>
      <w:r w:rsidRPr="00A468E7">
        <w:rPr>
          <w:rFonts w:ascii="Arial" w:hAnsi="Arial" w:cs="Arial"/>
        </w:rPr>
        <w:t>rojektu</w:t>
      </w:r>
      <w:r>
        <w:rPr>
          <w:rFonts w:ascii="Arial" w:hAnsi="Arial" w:cs="Arial"/>
        </w:rPr>
        <w:t>;</w:t>
      </w:r>
    </w:p>
    <w:p w:rsidR="005C19A8" w:rsidRDefault="005C19A8" w:rsidP="00CB1859">
      <w:pPr>
        <w:numPr>
          <w:ilvl w:val="0"/>
          <w:numId w:val="6"/>
        </w:numPr>
        <w:tabs>
          <w:tab w:val="left" w:pos="851"/>
        </w:tabs>
        <w:spacing w:after="0" w:line="240" w:lineRule="auto"/>
        <w:jc w:val="both"/>
        <w:rPr>
          <w:rFonts w:ascii="Arial" w:hAnsi="Arial" w:cs="Arial"/>
        </w:rPr>
      </w:pPr>
      <w:r>
        <w:rPr>
          <w:rFonts w:ascii="Arial" w:hAnsi="Arial" w:cs="Arial"/>
        </w:rPr>
        <w:t>Vý</w:t>
      </w:r>
      <w:r w:rsidRPr="00A468E7">
        <w:rPr>
          <w:rFonts w:ascii="Arial" w:hAnsi="Arial" w:cs="Arial"/>
        </w:rPr>
        <w:t>pis z registra trestov preukazujúci</w:t>
      </w:r>
      <w:r w:rsidR="001D6936">
        <w:rPr>
          <w:rFonts w:ascii="Arial" w:hAnsi="Arial" w:cs="Arial"/>
        </w:rPr>
        <w:t xml:space="preserve"> skutočnosti v rozsahu uvedenom v bode 4</w:t>
      </w:r>
      <w:r w:rsidR="005C778F">
        <w:rPr>
          <w:rFonts w:ascii="Arial" w:hAnsi="Arial" w:cs="Arial"/>
        </w:rPr>
        <w:t>, </w:t>
      </w:r>
      <w:r w:rsidR="001D6936">
        <w:rPr>
          <w:rFonts w:ascii="Arial" w:hAnsi="Arial" w:cs="Arial"/>
        </w:rPr>
        <w:t>6</w:t>
      </w:r>
      <w:r w:rsidR="005C778F">
        <w:rPr>
          <w:rFonts w:ascii="Arial" w:hAnsi="Arial" w:cs="Arial"/>
        </w:rPr>
        <w:t xml:space="preserve"> a 11</w:t>
      </w:r>
      <w:r w:rsidR="001D6936">
        <w:rPr>
          <w:rFonts w:ascii="Arial" w:hAnsi="Arial" w:cs="Arial"/>
        </w:rPr>
        <w:t>, kapitola 8.1.1</w:t>
      </w:r>
      <w:r>
        <w:rPr>
          <w:rFonts w:ascii="Arial" w:hAnsi="Arial" w:cs="Arial"/>
        </w:rPr>
        <w:t>;</w:t>
      </w:r>
    </w:p>
    <w:p w:rsidR="005C19A8" w:rsidRPr="00A468E7" w:rsidRDefault="005C19A8" w:rsidP="00CB1859">
      <w:pPr>
        <w:numPr>
          <w:ilvl w:val="0"/>
          <w:numId w:val="6"/>
        </w:numPr>
        <w:tabs>
          <w:tab w:val="left" w:pos="851"/>
        </w:tabs>
        <w:spacing w:after="0" w:line="240" w:lineRule="auto"/>
        <w:jc w:val="both"/>
        <w:rPr>
          <w:rFonts w:ascii="Arial" w:hAnsi="Arial" w:cs="Arial"/>
        </w:rPr>
      </w:pPr>
      <w:r>
        <w:rPr>
          <w:rFonts w:ascii="Arial" w:hAnsi="Arial" w:cs="Arial"/>
        </w:rPr>
        <w:t>Do</w:t>
      </w:r>
      <w:r w:rsidRPr="00A468E7">
        <w:rPr>
          <w:rFonts w:ascii="Arial" w:hAnsi="Arial" w:cs="Arial"/>
        </w:rPr>
        <w:t xml:space="preserve">klad potvrdzujúci právnu subjektivitu </w:t>
      </w:r>
      <w:r>
        <w:rPr>
          <w:rFonts w:ascii="Arial" w:hAnsi="Arial" w:cs="Arial"/>
        </w:rPr>
        <w:t>Prijímateľa</w:t>
      </w:r>
      <w:r w:rsidR="002D3E3C">
        <w:rPr>
          <w:rFonts w:ascii="Arial" w:hAnsi="Arial" w:cs="Arial"/>
        </w:rPr>
        <w:t xml:space="preserve"> (nie starší ako tri mesiace)</w:t>
      </w:r>
      <w:r>
        <w:rPr>
          <w:rFonts w:ascii="Arial" w:hAnsi="Arial" w:cs="Arial"/>
        </w:rPr>
        <w:t>;</w:t>
      </w:r>
    </w:p>
    <w:p w:rsidR="005C19A8" w:rsidRPr="00A468E7" w:rsidRDefault="005C19A8" w:rsidP="00CB1859">
      <w:pPr>
        <w:numPr>
          <w:ilvl w:val="0"/>
          <w:numId w:val="6"/>
        </w:numPr>
        <w:tabs>
          <w:tab w:val="left" w:pos="851"/>
        </w:tabs>
        <w:spacing w:after="0" w:line="240" w:lineRule="auto"/>
        <w:jc w:val="both"/>
        <w:rPr>
          <w:rFonts w:ascii="Arial" w:hAnsi="Arial" w:cs="Arial"/>
        </w:rPr>
      </w:pPr>
      <w:r>
        <w:rPr>
          <w:rFonts w:ascii="Arial" w:hAnsi="Arial" w:cs="Arial"/>
        </w:rPr>
        <w:t>P</w:t>
      </w:r>
      <w:r w:rsidRPr="00A468E7">
        <w:rPr>
          <w:rFonts w:ascii="Arial" w:hAnsi="Arial" w:cs="Arial"/>
        </w:rPr>
        <w:t>otvrdenie miestne príslušného správcu dane, potvrdenie každej zdravotn</w:t>
      </w:r>
      <w:r>
        <w:rPr>
          <w:rFonts w:ascii="Arial" w:hAnsi="Arial" w:cs="Arial"/>
        </w:rPr>
        <w:t>ej poisťovne, potvrdenie Sociál</w:t>
      </w:r>
      <w:r w:rsidRPr="00A468E7">
        <w:rPr>
          <w:rFonts w:ascii="Arial" w:hAnsi="Arial" w:cs="Arial"/>
        </w:rPr>
        <w:t xml:space="preserve">nej poisťovne, </w:t>
      </w:r>
      <w:r w:rsidR="006260EC">
        <w:rPr>
          <w:rFonts w:ascii="Arial" w:hAnsi="Arial" w:cs="Arial"/>
        </w:rPr>
        <w:t xml:space="preserve">potvrdenie miestne príslušného úradu práce, </w:t>
      </w:r>
      <w:r w:rsidRPr="00A468E7">
        <w:rPr>
          <w:rFonts w:ascii="Arial" w:hAnsi="Arial" w:cs="Arial"/>
        </w:rPr>
        <w:t xml:space="preserve">ktorými </w:t>
      </w:r>
      <w:r>
        <w:rPr>
          <w:rFonts w:ascii="Arial" w:hAnsi="Arial" w:cs="Arial"/>
        </w:rPr>
        <w:t>Prijímateľ</w:t>
      </w:r>
      <w:r w:rsidRPr="00A468E7">
        <w:rPr>
          <w:rFonts w:ascii="Arial" w:hAnsi="Arial" w:cs="Arial"/>
        </w:rPr>
        <w:t xml:space="preserve"> preukazuje</w:t>
      </w:r>
      <w:r w:rsidR="00B17A6A">
        <w:rPr>
          <w:rFonts w:ascii="Arial" w:hAnsi="Arial" w:cs="Arial"/>
        </w:rPr>
        <w:t xml:space="preserve"> skutočnosti podľa bodu 8 kapitoly 8.1.1</w:t>
      </w:r>
      <w:r>
        <w:rPr>
          <w:rFonts w:ascii="Arial" w:hAnsi="Arial" w:cs="Arial"/>
        </w:rPr>
        <w:t>;</w:t>
      </w:r>
    </w:p>
    <w:p w:rsidR="005C19A8" w:rsidRPr="00A468E7" w:rsidRDefault="005C19A8" w:rsidP="00CB1859">
      <w:pPr>
        <w:numPr>
          <w:ilvl w:val="0"/>
          <w:numId w:val="6"/>
        </w:numPr>
        <w:tabs>
          <w:tab w:val="left" w:pos="851"/>
        </w:tabs>
        <w:spacing w:after="0" w:line="240" w:lineRule="auto"/>
        <w:jc w:val="both"/>
        <w:rPr>
          <w:rFonts w:ascii="Arial" w:hAnsi="Arial" w:cs="Arial"/>
        </w:rPr>
      </w:pPr>
      <w:r>
        <w:rPr>
          <w:rFonts w:ascii="Arial" w:hAnsi="Arial" w:cs="Arial"/>
        </w:rPr>
        <w:t>Č</w:t>
      </w:r>
      <w:r w:rsidR="00B17A6A">
        <w:rPr>
          <w:rFonts w:ascii="Arial" w:hAnsi="Arial" w:cs="Arial"/>
        </w:rPr>
        <w:t xml:space="preserve">estné vyhlásenie Prijímateľa, ktorým prehlási splnenie skutočností uvedených v bodoch </w:t>
      </w:r>
      <w:r w:rsidR="001848BA">
        <w:rPr>
          <w:rFonts w:ascii="Arial" w:hAnsi="Arial" w:cs="Arial"/>
        </w:rPr>
        <w:t xml:space="preserve">1, </w:t>
      </w:r>
      <w:r w:rsidR="00B17A6A">
        <w:rPr>
          <w:rFonts w:ascii="Arial" w:hAnsi="Arial" w:cs="Arial"/>
        </w:rPr>
        <w:t>2, 3, 5, 7, 9</w:t>
      </w:r>
      <w:r w:rsidR="009F4247">
        <w:rPr>
          <w:rFonts w:ascii="Arial" w:hAnsi="Arial" w:cs="Arial"/>
        </w:rPr>
        <w:t>, </w:t>
      </w:r>
      <w:r w:rsidR="00B17A6A">
        <w:rPr>
          <w:rFonts w:ascii="Arial" w:hAnsi="Arial" w:cs="Arial"/>
        </w:rPr>
        <w:t>10</w:t>
      </w:r>
      <w:r w:rsidR="009F4247">
        <w:rPr>
          <w:rFonts w:ascii="Arial" w:hAnsi="Arial" w:cs="Arial"/>
        </w:rPr>
        <w:t xml:space="preserve"> a 11</w:t>
      </w:r>
      <w:r w:rsidR="00B17A6A">
        <w:rPr>
          <w:rFonts w:ascii="Arial" w:hAnsi="Arial" w:cs="Arial"/>
        </w:rPr>
        <w:t xml:space="preserve"> kapitoly 8.1.1</w:t>
      </w:r>
      <w:r w:rsidRPr="00A468E7">
        <w:rPr>
          <w:rFonts w:ascii="Arial" w:hAnsi="Arial" w:cs="Arial"/>
        </w:rPr>
        <w:t>;</w:t>
      </w:r>
    </w:p>
    <w:p w:rsidR="005C19A8" w:rsidRPr="00B94BF1" w:rsidRDefault="005C19A8" w:rsidP="00CB1859">
      <w:pPr>
        <w:numPr>
          <w:ilvl w:val="0"/>
          <w:numId w:val="6"/>
        </w:numPr>
        <w:tabs>
          <w:tab w:val="left" w:pos="851"/>
        </w:tabs>
        <w:spacing w:after="0" w:line="240" w:lineRule="auto"/>
        <w:jc w:val="both"/>
        <w:rPr>
          <w:rFonts w:ascii="Arial" w:hAnsi="Arial" w:cs="Arial"/>
        </w:rPr>
      </w:pPr>
      <w:r w:rsidRPr="00B94BF1">
        <w:rPr>
          <w:rFonts w:ascii="Arial" w:hAnsi="Arial" w:cs="Arial"/>
        </w:rPr>
        <w:t>Doklad preukazujúci vlastnícky alebo iný právny vzťah Prijímateľa oprávňujúci ho užívať všetky nehnuteľnosti, ktoré súvisia s realizáciou Projektu; v prípade Projektov zameraných na rekonštrukciu líniových stavieb (cesty, chodníky, vodovodné/kanalizačné siete a pod.) sa vlastnícky alebo iný právny vzťah Prijímateľa oprávňujúci ho užívať všetky nehnuteľnosti, na ktorých má byť Projekt realizovaný, preukazuje právoplatným rozhodnutím príslušného stavebného úradu.</w:t>
      </w:r>
    </w:p>
    <w:p w:rsidR="005C19A8"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sidRPr="00F51D3F">
        <w:rPr>
          <w:rFonts w:ascii="Arial" w:hAnsi="Arial" w:cs="Arial"/>
        </w:rPr>
        <w:t>Národná agentúra má právo stanoviť</w:t>
      </w:r>
      <w:r>
        <w:rPr>
          <w:rFonts w:ascii="Arial" w:hAnsi="Arial" w:cs="Arial"/>
        </w:rPr>
        <w:t xml:space="preserve">, že jednotlivé prílohy sa nahradia pri predkladaní </w:t>
      </w:r>
      <w:proofErr w:type="spellStart"/>
      <w:r>
        <w:rPr>
          <w:rFonts w:ascii="Arial" w:hAnsi="Arial" w:cs="Arial"/>
        </w:rPr>
        <w:t>ŽoPG</w:t>
      </w:r>
      <w:proofErr w:type="spellEnd"/>
      <w:r>
        <w:rPr>
          <w:rFonts w:ascii="Arial" w:hAnsi="Arial" w:cs="Arial"/>
        </w:rPr>
        <w:t xml:space="preserve"> čestným vyhlásením Prijímateľa. </w:t>
      </w:r>
      <w:r w:rsidRPr="00D6357E">
        <w:rPr>
          <w:rFonts w:ascii="Arial" w:hAnsi="Arial" w:cs="Arial"/>
        </w:rPr>
        <w:t>Zároveň</w:t>
      </w:r>
      <w:r w:rsidR="009E2937">
        <w:rPr>
          <w:rFonts w:ascii="Arial" w:hAnsi="Arial" w:cs="Arial"/>
        </w:rPr>
        <w:t xml:space="preserve"> </w:t>
      </w:r>
      <w:r w:rsidRPr="00D6357E">
        <w:rPr>
          <w:rFonts w:ascii="Arial" w:hAnsi="Arial" w:cs="Arial"/>
        </w:rPr>
        <w:t xml:space="preserve">má právo stanoviť aj ďalšie náležitosti </w:t>
      </w:r>
      <w:proofErr w:type="spellStart"/>
      <w:r w:rsidRPr="00D6357E">
        <w:rPr>
          <w:rFonts w:ascii="Arial" w:hAnsi="Arial" w:cs="Arial"/>
        </w:rPr>
        <w:t>ŽoPG</w:t>
      </w:r>
      <w:proofErr w:type="spellEnd"/>
      <w:r w:rsidRPr="00D6357E">
        <w:rPr>
          <w:rFonts w:ascii="Arial" w:hAnsi="Arial" w:cs="Arial"/>
        </w:rPr>
        <w:t xml:space="preserve"> a spôsoby ich vypracovania a predloženia Prijímateľom</w:t>
      </w:r>
      <w:r>
        <w:rPr>
          <w:rFonts w:ascii="Arial" w:hAnsi="Arial" w:cs="Arial"/>
        </w:rPr>
        <w:t>.</w:t>
      </w:r>
    </w:p>
    <w:p w:rsidR="005C19A8" w:rsidRPr="00E904E0" w:rsidRDefault="005C19A8" w:rsidP="00D30C49">
      <w:pPr>
        <w:spacing w:after="0" w:line="240" w:lineRule="auto"/>
        <w:jc w:val="both"/>
        <w:rPr>
          <w:rFonts w:ascii="Arial" w:hAnsi="Arial" w:cs="Arial"/>
        </w:rPr>
      </w:pPr>
    </w:p>
    <w:p w:rsidR="005C19A8" w:rsidRPr="00D6357E" w:rsidRDefault="005C19A8" w:rsidP="00CB1859">
      <w:pPr>
        <w:pStyle w:val="Odsekzoznamu"/>
        <w:numPr>
          <w:ilvl w:val="1"/>
          <w:numId w:val="58"/>
        </w:numPr>
        <w:ind w:left="567" w:hanging="567"/>
        <w:outlineLvl w:val="1"/>
        <w:rPr>
          <w:rFonts w:cs="Arial"/>
          <w:b/>
          <w:bCs/>
          <w:iCs/>
          <w:sz w:val="22"/>
        </w:rPr>
      </w:pPr>
      <w:bookmarkStart w:id="195" w:name="_Toc423011256"/>
      <w:bookmarkStart w:id="196" w:name="_Toc438193955"/>
      <w:bookmarkStart w:id="197" w:name="_Toc438194501"/>
      <w:bookmarkStart w:id="198" w:name="_Toc438194846"/>
      <w:bookmarkStart w:id="199" w:name="_Toc438194884"/>
      <w:bookmarkStart w:id="200" w:name="_Toc438194998"/>
      <w:bookmarkStart w:id="201" w:name="_Toc438202648"/>
      <w:bookmarkStart w:id="202" w:name="_Toc521592573"/>
      <w:r w:rsidRPr="00712CC4">
        <w:rPr>
          <w:rFonts w:cs="Arial"/>
          <w:b/>
          <w:bCs/>
          <w:iCs/>
          <w:sz w:val="22"/>
        </w:rPr>
        <w:t xml:space="preserve">Proces pridelenia </w:t>
      </w:r>
      <w:r w:rsidR="000031CB">
        <w:rPr>
          <w:rFonts w:cs="Arial"/>
          <w:b/>
          <w:bCs/>
          <w:iCs/>
          <w:sz w:val="22"/>
        </w:rPr>
        <w:t>G</w:t>
      </w:r>
      <w:r w:rsidRPr="00712CC4">
        <w:rPr>
          <w:rFonts w:cs="Arial"/>
          <w:b/>
          <w:bCs/>
          <w:iCs/>
          <w:sz w:val="22"/>
        </w:rPr>
        <w:t>rantu</w:t>
      </w:r>
      <w:bookmarkEnd w:id="195"/>
      <w:bookmarkEnd w:id="196"/>
      <w:bookmarkEnd w:id="197"/>
      <w:bookmarkEnd w:id="198"/>
      <w:bookmarkEnd w:id="199"/>
      <w:bookmarkEnd w:id="200"/>
      <w:bookmarkEnd w:id="201"/>
      <w:bookmarkEnd w:id="202"/>
    </w:p>
    <w:p w:rsidR="005C19A8" w:rsidRPr="00D6357E" w:rsidRDefault="005C19A8" w:rsidP="00A02797">
      <w:pPr>
        <w:spacing w:after="0" w:line="240" w:lineRule="auto"/>
      </w:pPr>
    </w:p>
    <w:p w:rsidR="005C19A8" w:rsidRPr="00D6357E" w:rsidRDefault="005C19A8" w:rsidP="00A02797">
      <w:pPr>
        <w:tabs>
          <w:tab w:val="left" w:pos="426"/>
        </w:tabs>
        <w:spacing w:after="0" w:line="240" w:lineRule="auto"/>
        <w:jc w:val="both"/>
        <w:rPr>
          <w:rFonts w:ascii="Arial" w:hAnsi="Arial" w:cs="Arial"/>
        </w:rPr>
      </w:pPr>
      <w:r w:rsidRPr="00D6357E">
        <w:rPr>
          <w:rFonts w:ascii="Arial" w:hAnsi="Arial" w:cs="Arial"/>
        </w:rPr>
        <w:t>Národná agentúra v</w:t>
      </w:r>
      <w:r w:rsidR="00F32E02">
        <w:rPr>
          <w:rFonts w:ascii="Arial" w:hAnsi="Arial" w:cs="Arial"/>
        </w:rPr>
        <w:t> </w:t>
      </w:r>
      <w:r w:rsidRPr="00D6357E">
        <w:rPr>
          <w:rFonts w:ascii="Arial" w:hAnsi="Arial" w:cs="Arial"/>
        </w:rPr>
        <w:t>rámci</w:t>
      </w:r>
      <w:r w:rsidR="00F32E02">
        <w:rPr>
          <w:rFonts w:ascii="Arial" w:hAnsi="Arial" w:cs="Arial"/>
        </w:rPr>
        <w:t xml:space="preserve"> procesu pridelenia </w:t>
      </w:r>
      <w:r w:rsidR="000031CB">
        <w:rPr>
          <w:rFonts w:ascii="Arial" w:hAnsi="Arial" w:cs="Arial"/>
        </w:rPr>
        <w:t>G</w:t>
      </w:r>
      <w:r w:rsidR="00F32E02">
        <w:rPr>
          <w:rFonts w:ascii="Arial" w:hAnsi="Arial" w:cs="Arial"/>
        </w:rPr>
        <w:t>rantu</w:t>
      </w:r>
      <w:r w:rsidRPr="00D6357E">
        <w:rPr>
          <w:rFonts w:ascii="Arial" w:hAnsi="Arial" w:cs="Arial"/>
        </w:rPr>
        <w:t xml:space="preserve"> zisťuje splnenie podmienok </w:t>
      </w:r>
      <w:r w:rsidRPr="00712CC4">
        <w:rPr>
          <w:rFonts w:ascii="Arial" w:hAnsi="Arial" w:cs="Arial"/>
        </w:rPr>
        <w:t xml:space="preserve">získania </w:t>
      </w:r>
      <w:r w:rsidR="000031CB">
        <w:rPr>
          <w:rFonts w:ascii="Arial" w:hAnsi="Arial" w:cs="Arial"/>
        </w:rPr>
        <w:t>G</w:t>
      </w:r>
      <w:r w:rsidRPr="00712CC4">
        <w:rPr>
          <w:rFonts w:ascii="Arial" w:hAnsi="Arial" w:cs="Arial"/>
        </w:rPr>
        <w:t>rantu.</w:t>
      </w:r>
      <w:r w:rsidRPr="00D6357E">
        <w:rPr>
          <w:rFonts w:ascii="Arial" w:hAnsi="Arial" w:cs="Arial"/>
        </w:rPr>
        <w:t xml:space="preserve"> Proces</w:t>
      </w:r>
      <w:r w:rsidR="00E35E42">
        <w:rPr>
          <w:rFonts w:ascii="Arial" w:hAnsi="Arial" w:cs="Arial"/>
        </w:rPr>
        <w:t xml:space="preserve"> pridelenia </w:t>
      </w:r>
      <w:r w:rsidR="000031CB">
        <w:rPr>
          <w:rFonts w:ascii="Arial" w:hAnsi="Arial" w:cs="Arial"/>
        </w:rPr>
        <w:t>G</w:t>
      </w:r>
      <w:r w:rsidR="00E35E42">
        <w:rPr>
          <w:rFonts w:ascii="Arial" w:hAnsi="Arial" w:cs="Arial"/>
        </w:rPr>
        <w:t>rantu</w:t>
      </w:r>
      <w:r w:rsidRPr="00D6357E">
        <w:rPr>
          <w:rFonts w:ascii="Arial" w:hAnsi="Arial" w:cs="Arial"/>
        </w:rPr>
        <w:t xml:space="preserve"> začína doručením </w:t>
      </w:r>
      <w:proofErr w:type="spellStart"/>
      <w:r w:rsidRPr="00D6357E">
        <w:rPr>
          <w:rFonts w:ascii="Arial" w:hAnsi="Arial" w:cs="Arial"/>
        </w:rPr>
        <w:t>ŽoPG</w:t>
      </w:r>
      <w:proofErr w:type="spellEnd"/>
      <w:r w:rsidRPr="00D6357E">
        <w:rPr>
          <w:rFonts w:ascii="Arial" w:hAnsi="Arial" w:cs="Arial"/>
        </w:rPr>
        <w:t xml:space="preserve"> a končí </w:t>
      </w:r>
      <w:r w:rsidR="00AF4141">
        <w:rPr>
          <w:rFonts w:ascii="Arial" w:hAnsi="Arial" w:cs="Arial"/>
        </w:rPr>
        <w:t>O</w:t>
      </w:r>
      <w:r w:rsidRPr="00712CC4">
        <w:rPr>
          <w:rFonts w:ascii="Arial" w:hAnsi="Arial" w:cs="Arial"/>
        </w:rPr>
        <w:t>známením o</w:t>
      </w:r>
      <w:r w:rsidRPr="00D6357E">
        <w:rPr>
          <w:rFonts w:ascii="Arial" w:hAnsi="Arial" w:cs="Arial"/>
        </w:rPr>
        <w:t> </w:t>
      </w:r>
      <w:r w:rsidRPr="00712CC4">
        <w:rPr>
          <w:rFonts w:ascii="Arial" w:hAnsi="Arial" w:cs="Arial"/>
        </w:rPr>
        <w:t xml:space="preserve">pridelení/nepridelení </w:t>
      </w:r>
      <w:r w:rsidR="00AF4141">
        <w:rPr>
          <w:rFonts w:ascii="Arial" w:hAnsi="Arial" w:cs="Arial"/>
        </w:rPr>
        <w:t>g</w:t>
      </w:r>
      <w:r w:rsidRPr="00712CC4">
        <w:rPr>
          <w:rFonts w:ascii="Arial" w:hAnsi="Arial" w:cs="Arial"/>
        </w:rPr>
        <w:t>rantu</w:t>
      </w:r>
      <w:r w:rsidR="00B43151">
        <w:rPr>
          <w:rFonts w:ascii="Arial" w:hAnsi="Arial" w:cs="Arial"/>
        </w:rPr>
        <w:t>/</w:t>
      </w:r>
      <w:r w:rsidR="00B43151" w:rsidRPr="00B43151">
        <w:rPr>
          <w:rFonts w:ascii="Arial" w:hAnsi="Arial" w:cs="Arial"/>
        </w:rPr>
        <w:t>nepridelení grantu z dôvodu nedostatku finančných prostriedkov</w:t>
      </w:r>
      <w:r w:rsidR="00856C19">
        <w:rPr>
          <w:rFonts w:ascii="Arial" w:hAnsi="Arial" w:cs="Arial"/>
        </w:rPr>
        <w:t xml:space="preserve"> </w:t>
      </w:r>
      <w:r w:rsidR="006F79BF">
        <w:rPr>
          <w:rFonts w:ascii="Arial" w:hAnsi="Arial" w:cs="Arial"/>
        </w:rPr>
        <w:t>alebo</w:t>
      </w:r>
      <w:r w:rsidR="004B1078">
        <w:rPr>
          <w:rFonts w:ascii="Arial" w:hAnsi="Arial" w:cs="Arial"/>
        </w:rPr>
        <w:t xml:space="preserve"> </w:t>
      </w:r>
      <w:r w:rsidR="008C164C">
        <w:rPr>
          <w:rFonts w:ascii="Arial" w:hAnsi="Arial" w:cs="Arial"/>
        </w:rPr>
        <w:t>O</w:t>
      </w:r>
      <w:r w:rsidR="004B1078">
        <w:rPr>
          <w:rFonts w:ascii="Arial" w:hAnsi="Arial" w:cs="Arial"/>
        </w:rPr>
        <w:t>známením o zastavení procesu pride</w:t>
      </w:r>
      <w:r w:rsidR="005A492C">
        <w:rPr>
          <w:rFonts w:ascii="Arial" w:hAnsi="Arial" w:cs="Arial"/>
        </w:rPr>
        <w:t>ľovania</w:t>
      </w:r>
      <w:r w:rsidR="004B1078">
        <w:rPr>
          <w:rFonts w:ascii="Arial" w:hAnsi="Arial" w:cs="Arial"/>
        </w:rPr>
        <w:t xml:space="preserve"> Grantu</w:t>
      </w:r>
      <w:r w:rsidRPr="00712CC4">
        <w:rPr>
          <w:rFonts w:ascii="Arial" w:hAnsi="Arial" w:cs="Arial"/>
        </w:rPr>
        <w:t>.</w:t>
      </w:r>
      <w:r w:rsidRPr="00D6357E">
        <w:rPr>
          <w:rFonts w:ascii="Arial" w:hAnsi="Arial" w:cs="Arial"/>
        </w:rPr>
        <w:t xml:space="preserve"> Pozostáva z nasledovných fáz:</w:t>
      </w:r>
    </w:p>
    <w:p w:rsidR="005C19A8" w:rsidRPr="00D6357E" w:rsidRDefault="005C19A8" w:rsidP="00CB1859">
      <w:pPr>
        <w:numPr>
          <w:ilvl w:val="0"/>
          <w:numId w:val="18"/>
        </w:numPr>
        <w:tabs>
          <w:tab w:val="clear" w:pos="720"/>
          <w:tab w:val="num" w:pos="993"/>
        </w:tabs>
        <w:spacing w:after="0" w:line="240" w:lineRule="auto"/>
        <w:ind w:left="635" w:firstLine="0"/>
        <w:jc w:val="both"/>
        <w:rPr>
          <w:rFonts w:ascii="Arial" w:hAnsi="Arial" w:cs="Arial"/>
        </w:rPr>
      </w:pPr>
      <w:r w:rsidRPr="00D6357E">
        <w:rPr>
          <w:rFonts w:ascii="Arial" w:hAnsi="Arial" w:cs="Arial"/>
        </w:rPr>
        <w:t xml:space="preserve">overenie </w:t>
      </w:r>
      <w:proofErr w:type="spellStart"/>
      <w:r w:rsidRPr="00D6357E">
        <w:rPr>
          <w:rFonts w:ascii="Arial" w:hAnsi="Arial" w:cs="Arial"/>
        </w:rPr>
        <w:t>ŽoPG</w:t>
      </w:r>
      <w:proofErr w:type="spellEnd"/>
      <w:r w:rsidRPr="00D6357E">
        <w:rPr>
          <w:rFonts w:ascii="Arial" w:hAnsi="Arial" w:cs="Arial"/>
        </w:rPr>
        <w:t>;</w:t>
      </w:r>
    </w:p>
    <w:p w:rsidR="005C19A8" w:rsidRPr="00D6357E" w:rsidRDefault="005C19A8" w:rsidP="00CB1859">
      <w:pPr>
        <w:numPr>
          <w:ilvl w:val="0"/>
          <w:numId w:val="18"/>
        </w:numPr>
        <w:tabs>
          <w:tab w:val="clear" w:pos="720"/>
          <w:tab w:val="num" w:pos="993"/>
        </w:tabs>
        <w:spacing w:after="0" w:line="240" w:lineRule="auto"/>
        <w:ind w:left="993" w:hanging="426"/>
        <w:jc w:val="both"/>
        <w:rPr>
          <w:rFonts w:ascii="Arial" w:hAnsi="Arial" w:cs="Arial"/>
        </w:rPr>
      </w:pPr>
      <w:r w:rsidRPr="00712CC4">
        <w:rPr>
          <w:rFonts w:ascii="Arial" w:hAnsi="Arial" w:cs="Arial"/>
        </w:rPr>
        <w:lastRenderedPageBreak/>
        <w:t>informovanie o</w:t>
      </w:r>
      <w:r w:rsidRPr="00D6357E">
        <w:rPr>
          <w:rFonts w:ascii="Arial" w:hAnsi="Arial" w:cs="Arial"/>
        </w:rPr>
        <w:t> </w:t>
      </w:r>
      <w:r w:rsidRPr="00712CC4">
        <w:rPr>
          <w:rFonts w:ascii="Arial" w:hAnsi="Arial" w:cs="Arial"/>
        </w:rPr>
        <w:t xml:space="preserve">pridelení/nepridelení </w:t>
      </w:r>
      <w:r w:rsidR="00825470">
        <w:rPr>
          <w:rFonts w:ascii="Arial" w:hAnsi="Arial" w:cs="Arial"/>
        </w:rPr>
        <w:t>G</w:t>
      </w:r>
      <w:r w:rsidRPr="00712CC4">
        <w:rPr>
          <w:rFonts w:ascii="Arial" w:hAnsi="Arial" w:cs="Arial"/>
        </w:rPr>
        <w:t>rantu</w:t>
      </w:r>
      <w:r w:rsidR="00825470">
        <w:rPr>
          <w:rFonts w:ascii="Arial" w:hAnsi="Arial" w:cs="Arial"/>
        </w:rPr>
        <w:t>/</w:t>
      </w:r>
      <w:r w:rsidR="00825470" w:rsidRPr="00825470">
        <w:rPr>
          <w:rFonts w:ascii="Arial" w:hAnsi="Arial" w:cs="Arial"/>
        </w:rPr>
        <w:t xml:space="preserve">nepridelení </w:t>
      </w:r>
      <w:r w:rsidR="00825470">
        <w:rPr>
          <w:rFonts w:ascii="Arial" w:hAnsi="Arial" w:cs="Arial"/>
        </w:rPr>
        <w:t>G</w:t>
      </w:r>
      <w:r w:rsidR="00825470" w:rsidRPr="00825470">
        <w:rPr>
          <w:rFonts w:ascii="Arial" w:hAnsi="Arial" w:cs="Arial"/>
        </w:rPr>
        <w:t>rantu z dôvodu nedostatku finančných prostriedkov</w:t>
      </w:r>
      <w:r w:rsidRPr="00712CC4">
        <w:rPr>
          <w:rFonts w:ascii="Arial" w:hAnsi="Arial" w:cs="Arial"/>
        </w:rPr>
        <w:t xml:space="preserve"> formou oznámenia adresovaného </w:t>
      </w:r>
      <w:r w:rsidR="009E2937">
        <w:rPr>
          <w:rFonts w:ascii="Arial" w:hAnsi="Arial" w:cs="Arial"/>
        </w:rPr>
        <w:t>P</w:t>
      </w:r>
      <w:r w:rsidRPr="00712CC4">
        <w:rPr>
          <w:rFonts w:ascii="Arial" w:hAnsi="Arial" w:cs="Arial"/>
        </w:rPr>
        <w:t>rijímateľovi</w:t>
      </w:r>
      <w:r w:rsidRPr="00D6357E">
        <w:rPr>
          <w:rFonts w:ascii="Arial" w:hAnsi="Arial" w:cs="Arial"/>
        </w:rPr>
        <w:t xml:space="preserve"> (vzor uvedený v prílohe č. 4 </w:t>
      </w:r>
      <w:proofErr w:type="spellStart"/>
      <w:r w:rsidRPr="00D6357E">
        <w:rPr>
          <w:rFonts w:ascii="Arial" w:hAnsi="Arial" w:cs="Arial"/>
        </w:rPr>
        <w:t>SiPB</w:t>
      </w:r>
      <w:proofErr w:type="spellEnd"/>
      <w:r w:rsidRPr="00D6357E">
        <w:rPr>
          <w:rFonts w:ascii="Arial" w:hAnsi="Arial" w:cs="Arial"/>
        </w:rPr>
        <w:t>)</w:t>
      </w:r>
      <w:r w:rsidR="004B1078">
        <w:rPr>
          <w:rFonts w:ascii="Arial" w:hAnsi="Arial" w:cs="Arial"/>
        </w:rPr>
        <w:t xml:space="preserve"> alebo </w:t>
      </w:r>
      <w:r w:rsidR="008C164C">
        <w:rPr>
          <w:rFonts w:ascii="Arial" w:hAnsi="Arial" w:cs="Arial"/>
        </w:rPr>
        <w:t>O</w:t>
      </w:r>
      <w:r w:rsidR="004B1078">
        <w:rPr>
          <w:rFonts w:ascii="Arial" w:hAnsi="Arial" w:cs="Arial"/>
        </w:rPr>
        <w:t>známenia o zastavení procesu pride</w:t>
      </w:r>
      <w:r w:rsidR="007237F0">
        <w:rPr>
          <w:rFonts w:ascii="Arial" w:hAnsi="Arial" w:cs="Arial"/>
        </w:rPr>
        <w:t>ľovania</w:t>
      </w:r>
      <w:r w:rsidR="004B1078">
        <w:rPr>
          <w:rFonts w:ascii="Arial" w:hAnsi="Arial" w:cs="Arial"/>
        </w:rPr>
        <w:t xml:space="preserve"> Grantu</w:t>
      </w:r>
      <w:r w:rsidRPr="00D6357E">
        <w:rPr>
          <w:rFonts w:ascii="Arial" w:hAnsi="Arial" w:cs="Arial"/>
        </w:rPr>
        <w:t>;</w:t>
      </w:r>
    </w:p>
    <w:p w:rsidR="005C19A8" w:rsidRPr="001C72C7" w:rsidRDefault="005C19A8" w:rsidP="00CB1859">
      <w:pPr>
        <w:numPr>
          <w:ilvl w:val="0"/>
          <w:numId w:val="18"/>
        </w:numPr>
        <w:tabs>
          <w:tab w:val="clear" w:pos="720"/>
          <w:tab w:val="num" w:pos="993"/>
        </w:tabs>
        <w:spacing w:after="0" w:line="240" w:lineRule="auto"/>
        <w:ind w:left="635" w:firstLine="0"/>
        <w:jc w:val="both"/>
        <w:rPr>
          <w:rFonts w:ascii="Arial" w:hAnsi="Arial" w:cs="Arial"/>
        </w:rPr>
      </w:pPr>
      <w:r w:rsidRPr="00712CC4">
        <w:rPr>
          <w:rFonts w:ascii="Arial" w:hAnsi="Arial" w:cs="Arial"/>
        </w:rPr>
        <w:t>preskúmanie postupov v</w:t>
      </w:r>
      <w:r w:rsidRPr="00D6357E">
        <w:rPr>
          <w:rFonts w:ascii="Arial" w:hAnsi="Arial" w:cs="Arial"/>
        </w:rPr>
        <w:t> </w:t>
      </w:r>
      <w:r w:rsidRPr="00712CC4">
        <w:rPr>
          <w:rFonts w:ascii="Arial" w:hAnsi="Arial" w:cs="Arial"/>
        </w:rPr>
        <w:t xml:space="preserve">procese prideľovania </w:t>
      </w:r>
      <w:r w:rsidR="000031CB">
        <w:rPr>
          <w:rFonts w:ascii="Arial" w:hAnsi="Arial" w:cs="Arial"/>
        </w:rPr>
        <w:t>G</w:t>
      </w:r>
      <w:r w:rsidRPr="00712CC4">
        <w:rPr>
          <w:rFonts w:ascii="Arial" w:hAnsi="Arial" w:cs="Arial"/>
        </w:rPr>
        <w:t>rantu</w:t>
      </w:r>
      <w:r w:rsidRPr="00D6357E">
        <w:rPr>
          <w:rFonts w:ascii="Arial" w:hAnsi="Arial" w:cs="Arial"/>
        </w:rPr>
        <w:t>.</w:t>
      </w:r>
    </w:p>
    <w:p w:rsidR="005C19A8" w:rsidRDefault="005C19A8" w:rsidP="00D30C49">
      <w:pPr>
        <w:spacing w:after="0" w:line="240" w:lineRule="auto"/>
        <w:jc w:val="both"/>
        <w:rPr>
          <w:rFonts w:ascii="Arial" w:hAnsi="Arial" w:cs="Arial"/>
        </w:rPr>
      </w:pPr>
    </w:p>
    <w:p w:rsidR="005C19A8" w:rsidRPr="00D54FD1" w:rsidRDefault="005C19A8" w:rsidP="00CB1859">
      <w:pPr>
        <w:pStyle w:val="Odsekzoznamu"/>
        <w:numPr>
          <w:ilvl w:val="2"/>
          <w:numId w:val="58"/>
        </w:numPr>
        <w:outlineLvl w:val="2"/>
        <w:rPr>
          <w:rFonts w:cs="Arial"/>
          <w:b/>
          <w:sz w:val="22"/>
        </w:rPr>
      </w:pPr>
      <w:bookmarkStart w:id="203" w:name="_Toc423011257"/>
      <w:bookmarkStart w:id="204" w:name="_Toc438193956"/>
      <w:bookmarkStart w:id="205" w:name="_Toc438194502"/>
      <w:bookmarkStart w:id="206" w:name="_Toc438194847"/>
      <w:bookmarkStart w:id="207" w:name="_Toc438194885"/>
      <w:bookmarkStart w:id="208" w:name="_Toc438194999"/>
      <w:bookmarkStart w:id="209" w:name="_Toc438202649"/>
      <w:bookmarkStart w:id="210" w:name="_Toc521592574"/>
      <w:r w:rsidRPr="00D54FD1">
        <w:rPr>
          <w:rFonts w:cs="Arial"/>
          <w:b/>
          <w:sz w:val="22"/>
        </w:rPr>
        <w:t>Overenie</w:t>
      </w:r>
      <w:bookmarkEnd w:id="203"/>
      <w:r w:rsidRPr="00D54FD1">
        <w:rPr>
          <w:rFonts w:cs="Arial"/>
          <w:b/>
          <w:sz w:val="22"/>
        </w:rPr>
        <w:t xml:space="preserve"> Ž</w:t>
      </w:r>
      <w:r>
        <w:rPr>
          <w:rFonts w:cs="Arial"/>
          <w:b/>
          <w:sz w:val="22"/>
        </w:rPr>
        <w:t>iadosti o poskytnutie grantu</w:t>
      </w:r>
      <w:bookmarkEnd w:id="204"/>
      <w:bookmarkEnd w:id="205"/>
      <w:bookmarkEnd w:id="206"/>
      <w:bookmarkEnd w:id="207"/>
      <w:bookmarkEnd w:id="208"/>
      <w:bookmarkEnd w:id="209"/>
      <w:bookmarkEnd w:id="210"/>
    </w:p>
    <w:p w:rsidR="005C19A8" w:rsidRPr="005F4793" w:rsidRDefault="005C19A8" w:rsidP="00D30C49">
      <w:pPr>
        <w:spacing w:after="0" w:line="240" w:lineRule="auto"/>
      </w:pPr>
    </w:p>
    <w:p w:rsidR="005C19A8" w:rsidRPr="00D6357E" w:rsidRDefault="005C19A8" w:rsidP="00D30C49">
      <w:pPr>
        <w:pStyle w:val="Nzov"/>
        <w:widowControl w:val="0"/>
        <w:tabs>
          <w:tab w:val="left" w:pos="426"/>
        </w:tabs>
        <w:spacing w:before="0" w:after="0"/>
        <w:jc w:val="both"/>
        <w:rPr>
          <w:rFonts w:ascii="Arial" w:hAnsi="Arial" w:cs="Arial"/>
          <w:b w:val="0"/>
          <w:sz w:val="22"/>
          <w:szCs w:val="22"/>
          <w:lang w:val="sk-SK"/>
        </w:rPr>
      </w:pPr>
      <w:r w:rsidRPr="001F2368">
        <w:rPr>
          <w:rFonts w:ascii="Arial" w:hAnsi="Arial" w:cs="Arial"/>
          <w:b w:val="0"/>
          <w:sz w:val="22"/>
          <w:szCs w:val="22"/>
          <w:lang w:val="sk-SK"/>
        </w:rPr>
        <w:t xml:space="preserve">Po doručení </w:t>
      </w:r>
      <w:proofErr w:type="spellStart"/>
      <w:r w:rsidRPr="001F2368">
        <w:rPr>
          <w:rFonts w:ascii="Arial" w:hAnsi="Arial" w:cs="Arial"/>
          <w:b w:val="0"/>
          <w:sz w:val="22"/>
          <w:szCs w:val="22"/>
          <w:lang w:val="sk-SK"/>
        </w:rPr>
        <w:t>Žo</w:t>
      </w:r>
      <w:r>
        <w:rPr>
          <w:rFonts w:ascii="Arial" w:hAnsi="Arial" w:cs="Arial"/>
          <w:b w:val="0"/>
          <w:sz w:val="22"/>
          <w:szCs w:val="22"/>
          <w:lang w:val="sk-SK"/>
        </w:rPr>
        <w:t>PG</w:t>
      </w:r>
      <w:proofErr w:type="spellEnd"/>
      <w:r>
        <w:rPr>
          <w:rFonts w:ascii="Arial" w:hAnsi="Arial" w:cs="Arial"/>
          <w:b w:val="0"/>
          <w:sz w:val="22"/>
          <w:szCs w:val="22"/>
          <w:lang w:val="sk-SK"/>
        </w:rPr>
        <w:t xml:space="preserve"> Národná agentúra</w:t>
      </w:r>
      <w:r w:rsidRPr="001F2368">
        <w:rPr>
          <w:rFonts w:ascii="Arial" w:hAnsi="Arial" w:cs="Arial"/>
          <w:b w:val="0"/>
          <w:sz w:val="22"/>
          <w:szCs w:val="22"/>
          <w:lang w:val="sk-SK"/>
        </w:rPr>
        <w:t xml:space="preserve"> zaeviduje </w:t>
      </w:r>
      <w:proofErr w:type="spellStart"/>
      <w:r w:rsidRPr="001F2368">
        <w:rPr>
          <w:rFonts w:ascii="Arial" w:hAnsi="Arial" w:cs="Arial"/>
          <w:b w:val="0"/>
          <w:sz w:val="22"/>
          <w:szCs w:val="22"/>
          <w:lang w:val="sk-SK"/>
        </w:rPr>
        <w:t>Žo</w:t>
      </w:r>
      <w:r>
        <w:rPr>
          <w:rFonts w:ascii="Arial" w:hAnsi="Arial" w:cs="Arial"/>
          <w:b w:val="0"/>
          <w:sz w:val="22"/>
          <w:szCs w:val="22"/>
          <w:lang w:val="sk-SK"/>
        </w:rPr>
        <w:t>PG</w:t>
      </w:r>
      <w:proofErr w:type="spellEnd"/>
      <w:r>
        <w:rPr>
          <w:rFonts w:ascii="Arial" w:hAnsi="Arial" w:cs="Arial"/>
          <w:b w:val="0"/>
          <w:sz w:val="22"/>
          <w:szCs w:val="22"/>
          <w:lang w:val="sk-SK"/>
        </w:rPr>
        <w:t xml:space="preserve"> d</w:t>
      </w:r>
      <w:r w:rsidRPr="001F2368">
        <w:rPr>
          <w:rFonts w:ascii="Arial" w:hAnsi="Arial" w:cs="Arial"/>
          <w:b w:val="0"/>
          <w:sz w:val="22"/>
          <w:szCs w:val="22"/>
          <w:lang w:val="sk-SK"/>
        </w:rPr>
        <w:t>o došlej pošty v súlade s registratúrnym poriadkom.</w:t>
      </w:r>
      <w:r>
        <w:rPr>
          <w:rFonts w:ascii="Arial" w:hAnsi="Arial" w:cs="Arial"/>
          <w:b w:val="0"/>
          <w:sz w:val="22"/>
          <w:szCs w:val="22"/>
          <w:lang w:val="sk-SK"/>
        </w:rPr>
        <w:t xml:space="preserve"> V </w:t>
      </w:r>
      <w:r w:rsidRPr="001F2368">
        <w:rPr>
          <w:rFonts w:ascii="Arial" w:hAnsi="Arial" w:cs="Arial"/>
          <w:b w:val="0"/>
          <w:sz w:val="22"/>
          <w:szCs w:val="22"/>
          <w:lang w:val="sk-SK"/>
        </w:rPr>
        <w:t>rámci overenia</w:t>
      </w:r>
      <w:r>
        <w:rPr>
          <w:rFonts w:ascii="Arial" w:hAnsi="Arial" w:cs="Arial"/>
          <w:b w:val="0"/>
          <w:sz w:val="22"/>
          <w:szCs w:val="22"/>
          <w:lang w:val="sk-SK"/>
        </w:rPr>
        <w:t xml:space="preserve"> </w:t>
      </w:r>
      <w:proofErr w:type="spellStart"/>
      <w:r>
        <w:rPr>
          <w:rFonts w:ascii="Arial" w:hAnsi="Arial" w:cs="Arial"/>
          <w:b w:val="0"/>
          <w:sz w:val="22"/>
          <w:szCs w:val="22"/>
          <w:lang w:val="sk-SK"/>
        </w:rPr>
        <w:t>ŽoPG</w:t>
      </w:r>
      <w:proofErr w:type="spellEnd"/>
      <w:r w:rsidRPr="001F2368">
        <w:rPr>
          <w:rFonts w:ascii="Arial" w:hAnsi="Arial" w:cs="Arial"/>
          <w:b w:val="0"/>
          <w:sz w:val="22"/>
          <w:szCs w:val="22"/>
          <w:lang w:val="sk-SK"/>
        </w:rPr>
        <w:t xml:space="preserve"> overí najskôr splnenie doručenia </w:t>
      </w:r>
      <w:proofErr w:type="spellStart"/>
      <w:r w:rsidRPr="001F2368">
        <w:rPr>
          <w:rFonts w:ascii="Arial" w:hAnsi="Arial" w:cs="Arial"/>
          <w:b w:val="0"/>
          <w:sz w:val="22"/>
          <w:szCs w:val="22"/>
          <w:lang w:val="sk-SK"/>
        </w:rPr>
        <w:t>Žo</w:t>
      </w:r>
      <w:r>
        <w:rPr>
          <w:rFonts w:ascii="Arial" w:hAnsi="Arial" w:cs="Arial"/>
          <w:b w:val="0"/>
          <w:sz w:val="22"/>
          <w:szCs w:val="22"/>
          <w:lang w:val="sk-SK"/>
        </w:rPr>
        <w:t>PG</w:t>
      </w:r>
      <w:proofErr w:type="spellEnd"/>
      <w:r>
        <w:rPr>
          <w:rFonts w:ascii="Arial" w:hAnsi="Arial" w:cs="Arial"/>
          <w:b w:val="0"/>
          <w:sz w:val="22"/>
          <w:szCs w:val="22"/>
          <w:lang w:val="sk-SK"/>
        </w:rPr>
        <w:t xml:space="preserve"> v </w:t>
      </w:r>
      <w:r w:rsidRPr="00D6357E">
        <w:rPr>
          <w:rFonts w:ascii="Arial" w:hAnsi="Arial" w:cs="Arial"/>
          <w:b w:val="0"/>
          <w:sz w:val="22"/>
          <w:szCs w:val="22"/>
          <w:lang w:val="sk-SK"/>
        </w:rPr>
        <w:t xml:space="preserve">stanovenom termíne a v určenej forme a následne ostatných podmienok </w:t>
      </w:r>
      <w:r w:rsidRPr="00712CC4">
        <w:rPr>
          <w:rFonts w:ascii="Arial" w:hAnsi="Arial" w:cs="Arial"/>
          <w:b w:val="0"/>
          <w:sz w:val="22"/>
          <w:szCs w:val="22"/>
          <w:lang w:val="sk-SK"/>
        </w:rPr>
        <w:t xml:space="preserve">získania </w:t>
      </w:r>
      <w:r w:rsidR="000031CB">
        <w:rPr>
          <w:rFonts w:ascii="Arial" w:hAnsi="Arial" w:cs="Arial"/>
          <w:b w:val="0"/>
          <w:sz w:val="22"/>
          <w:szCs w:val="22"/>
          <w:lang w:val="sk-SK"/>
        </w:rPr>
        <w:t>G</w:t>
      </w:r>
      <w:r w:rsidRPr="00712CC4">
        <w:rPr>
          <w:rFonts w:ascii="Arial" w:hAnsi="Arial" w:cs="Arial"/>
          <w:b w:val="0"/>
          <w:sz w:val="22"/>
          <w:szCs w:val="22"/>
          <w:lang w:val="sk-SK"/>
        </w:rPr>
        <w:t>rantu</w:t>
      </w:r>
      <w:r w:rsidRPr="00D6357E">
        <w:rPr>
          <w:rFonts w:ascii="Arial" w:hAnsi="Arial" w:cs="Arial"/>
          <w:b w:val="0"/>
          <w:sz w:val="22"/>
          <w:szCs w:val="22"/>
          <w:lang w:val="sk-SK"/>
        </w:rPr>
        <w:t xml:space="preserve"> určených vo Vyzvaní. </w:t>
      </w:r>
    </w:p>
    <w:p w:rsidR="000113E1" w:rsidRDefault="000113E1" w:rsidP="00D30C49">
      <w:pPr>
        <w:pStyle w:val="Nzov"/>
        <w:widowControl w:val="0"/>
        <w:tabs>
          <w:tab w:val="left" w:pos="426"/>
        </w:tabs>
        <w:spacing w:before="0" w:after="0"/>
        <w:jc w:val="both"/>
        <w:rPr>
          <w:rFonts w:ascii="Arial" w:hAnsi="Arial" w:cs="Arial"/>
          <w:b w:val="0"/>
          <w:sz w:val="22"/>
          <w:szCs w:val="22"/>
          <w:lang w:val="sk-SK"/>
        </w:rPr>
      </w:pPr>
    </w:p>
    <w:p w:rsidR="005C19A8" w:rsidRPr="001F2368" w:rsidRDefault="005C19A8" w:rsidP="00D30C49">
      <w:pPr>
        <w:pStyle w:val="Nzov"/>
        <w:widowControl w:val="0"/>
        <w:tabs>
          <w:tab w:val="left" w:pos="426"/>
        </w:tabs>
        <w:spacing w:before="0" w:after="0"/>
        <w:jc w:val="both"/>
        <w:rPr>
          <w:rFonts w:ascii="Arial" w:hAnsi="Arial" w:cs="Arial"/>
          <w:b w:val="0"/>
          <w:sz w:val="22"/>
          <w:szCs w:val="22"/>
          <w:lang w:val="sk-SK"/>
        </w:rPr>
      </w:pPr>
      <w:r w:rsidRPr="00D6357E">
        <w:rPr>
          <w:rFonts w:ascii="Arial" w:hAnsi="Arial" w:cs="Arial"/>
          <w:b w:val="0"/>
          <w:sz w:val="22"/>
          <w:szCs w:val="22"/>
          <w:lang w:val="sk-SK"/>
        </w:rPr>
        <w:t xml:space="preserve">Výkon overenia </w:t>
      </w:r>
      <w:proofErr w:type="spellStart"/>
      <w:r w:rsidRPr="00D6357E">
        <w:rPr>
          <w:rFonts w:ascii="Arial" w:hAnsi="Arial" w:cs="Arial"/>
          <w:b w:val="0"/>
          <w:sz w:val="22"/>
          <w:szCs w:val="22"/>
          <w:lang w:val="sk-SK"/>
        </w:rPr>
        <w:t>ŽoPG</w:t>
      </w:r>
      <w:proofErr w:type="spellEnd"/>
      <w:r w:rsidRPr="00D6357E">
        <w:rPr>
          <w:rFonts w:ascii="Arial" w:hAnsi="Arial" w:cs="Arial"/>
          <w:b w:val="0"/>
          <w:sz w:val="22"/>
          <w:szCs w:val="22"/>
          <w:lang w:val="sk-SK"/>
        </w:rPr>
        <w:t xml:space="preserve"> zabezpečujú interní zamestnanci Národnej agentúry. Predmetom  overenia </w:t>
      </w:r>
      <w:proofErr w:type="spellStart"/>
      <w:r w:rsidRPr="00D6357E">
        <w:rPr>
          <w:rFonts w:ascii="Arial" w:hAnsi="Arial" w:cs="Arial"/>
          <w:b w:val="0"/>
          <w:sz w:val="22"/>
          <w:szCs w:val="22"/>
          <w:lang w:val="sk-SK"/>
        </w:rPr>
        <w:t>ŽoPG</w:t>
      </w:r>
      <w:proofErr w:type="spellEnd"/>
      <w:r w:rsidRPr="00D6357E">
        <w:rPr>
          <w:rFonts w:ascii="Arial" w:hAnsi="Arial" w:cs="Arial"/>
          <w:b w:val="0"/>
          <w:sz w:val="22"/>
          <w:szCs w:val="22"/>
          <w:lang w:val="sk-SK"/>
        </w:rPr>
        <w:t xml:space="preserve"> je overenie splnenia každej jednotlivej podmienky </w:t>
      </w:r>
      <w:r w:rsidR="00F32E02">
        <w:rPr>
          <w:rFonts w:ascii="Arial" w:hAnsi="Arial" w:cs="Arial"/>
          <w:b w:val="0"/>
          <w:sz w:val="22"/>
          <w:szCs w:val="22"/>
          <w:lang w:val="sk-SK"/>
        </w:rPr>
        <w:t xml:space="preserve">získania </w:t>
      </w:r>
      <w:r w:rsidR="000031CB">
        <w:rPr>
          <w:rFonts w:ascii="Arial" w:hAnsi="Arial" w:cs="Arial"/>
          <w:b w:val="0"/>
          <w:sz w:val="22"/>
          <w:szCs w:val="22"/>
          <w:lang w:val="sk-SK"/>
        </w:rPr>
        <w:t>G</w:t>
      </w:r>
      <w:r w:rsidR="00F32E02">
        <w:rPr>
          <w:rFonts w:ascii="Arial" w:hAnsi="Arial" w:cs="Arial"/>
          <w:b w:val="0"/>
          <w:sz w:val="22"/>
          <w:szCs w:val="22"/>
          <w:lang w:val="sk-SK"/>
        </w:rPr>
        <w:t>rantu</w:t>
      </w:r>
      <w:r w:rsidRPr="00D6357E">
        <w:rPr>
          <w:rFonts w:ascii="Arial" w:hAnsi="Arial" w:cs="Arial"/>
          <w:b w:val="0"/>
          <w:sz w:val="22"/>
          <w:szCs w:val="22"/>
          <w:lang w:val="sk-SK"/>
        </w:rPr>
        <w:t xml:space="preserve"> určenej vo Vyzvaní na základe údajov uvedených v </w:t>
      </w:r>
      <w:proofErr w:type="spellStart"/>
      <w:r w:rsidRPr="00D6357E">
        <w:rPr>
          <w:rFonts w:ascii="Arial" w:hAnsi="Arial" w:cs="Arial"/>
          <w:b w:val="0"/>
          <w:sz w:val="22"/>
          <w:szCs w:val="22"/>
          <w:lang w:val="sk-SK"/>
        </w:rPr>
        <w:t>ŽoPG</w:t>
      </w:r>
      <w:proofErr w:type="spellEnd"/>
      <w:r w:rsidRPr="00D6357E">
        <w:rPr>
          <w:rFonts w:ascii="Arial" w:hAnsi="Arial" w:cs="Arial"/>
          <w:b w:val="0"/>
          <w:sz w:val="22"/>
          <w:szCs w:val="22"/>
          <w:lang w:val="sk-SK"/>
        </w:rPr>
        <w:t xml:space="preserve"> a/alebo dostupných </w:t>
      </w:r>
      <w:r w:rsidR="009F4247" w:rsidRPr="00D6357E">
        <w:rPr>
          <w:rFonts w:ascii="Arial" w:hAnsi="Arial" w:cs="Arial"/>
          <w:b w:val="0"/>
          <w:sz w:val="22"/>
          <w:szCs w:val="22"/>
          <w:lang w:val="sk-SK"/>
        </w:rPr>
        <w:t>zdrojo</w:t>
      </w:r>
      <w:r w:rsidR="009F4247">
        <w:rPr>
          <w:rFonts w:ascii="Arial" w:hAnsi="Arial" w:cs="Arial"/>
          <w:b w:val="0"/>
          <w:sz w:val="22"/>
          <w:szCs w:val="22"/>
          <w:lang w:val="sk-SK"/>
        </w:rPr>
        <w:t>v</w:t>
      </w:r>
      <w:r w:rsidR="009F4247" w:rsidRPr="00D6357E">
        <w:rPr>
          <w:rFonts w:ascii="Arial" w:hAnsi="Arial" w:cs="Arial"/>
          <w:b w:val="0"/>
          <w:sz w:val="22"/>
          <w:szCs w:val="22"/>
          <w:lang w:val="sk-SK"/>
        </w:rPr>
        <w:t xml:space="preserve"> </w:t>
      </w:r>
      <w:r w:rsidRPr="00D6357E">
        <w:rPr>
          <w:rFonts w:ascii="Arial" w:hAnsi="Arial" w:cs="Arial"/>
          <w:b w:val="0"/>
          <w:sz w:val="22"/>
          <w:szCs w:val="22"/>
          <w:lang w:val="sk-SK"/>
        </w:rPr>
        <w:t xml:space="preserve">pre priame overenie podmienok </w:t>
      </w:r>
      <w:r w:rsidRPr="00712CC4">
        <w:rPr>
          <w:rFonts w:ascii="Arial" w:hAnsi="Arial" w:cs="Arial"/>
          <w:b w:val="0"/>
          <w:sz w:val="22"/>
          <w:szCs w:val="22"/>
          <w:lang w:val="sk-SK"/>
        </w:rPr>
        <w:t xml:space="preserve">získania </w:t>
      </w:r>
      <w:r w:rsidR="000031CB">
        <w:rPr>
          <w:rFonts w:ascii="Arial" w:hAnsi="Arial" w:cs="Arial"/>
          <w:b w:val="0"/>
          <w:sz w:val="22"/>
          <w:szCs w:val="22"/>
          <w:lang w:val="sk-SK"/>
        </w:rPr>
        <w:t>G</w:t>
      </w:r>
      <w:r w:rsidRPr="00712CC4">
        <w:rPr>
          <w:rFonts w:ascii="Arial" w:hAnsi="Arial" w:cs="Arial"/>
          <w:b w:val="0"/>
          <w:sz w:val="22"/>
          <w:szCs w:val="22"/>
          <w:lang w:val="sk-SK"/>
        </w:rPr>
        <w:t>rantu</w:t>
      </w:r>
      <w:r w:rsidRPr="001F2368" w:rsidDel="0098561E">
        <w:rPr>
          <w:rFonts w:ascii="Arial" w:hAnsi="Arial" w:cs="Arial"/>
          <w:b w:val="0"/>
          <w:sz w:val="22"/>
          <w:szCs w:val="22"/>
          <w:lang w:val="sk-SK"/>
        </w:rPr>
        <w:t xml:space="preserve"> </w:t>
      </w:r>
      <w:r w:rsidRPr="001F2368">
        <w:rPr>
          <w:rFonts w:ascii="Arial" w:hAnsi="Arial" w:cs="Arial"/>
          <w:b w:val="0"/>
          <w:sz w:val="22"/>
          <w:szCs w:val="22"/>
          <w:lang w:val="sk-SK"/>
        </w:rPr>
        <w:t xml:space="preserve">(verejne dostupné registre, registre iných inštitúcií prístupné na zmluvnom princípe a pod.). </w:t>
      </w:r>
    </w:p>
    <w:p w:rsidR="005C19A8" w:rsidRDefault="005C19A8" w:rsidP="00D30C49">
      <w:pPr>
        <w:pStyle w:val="Nzov"/>
        <w:widowControl w:val="0"/>
        <w:tabs>
          <w:tab w:val="left" w:pos="426"/>
        </w:tabs>
        <w:spacing w:before="0" w:after="0"/>
        <w:jc w:val="both"/>
        <w:rPr>
          <w:rFonts w:ascii="Arial" w:hAnsi="Arial" w:cs="Arial"/>
          <w:b w:val="0"/>
          <w:sz w:val="22"/>
          <w:szCs w:val="22"/>
          <w:lang w:val="sk-SK"/>
        </w:rPr>
      </w:pPr>
    </w:p>
    <w:p w:rsidR="005C19A8" w:rsidRDefault="005C19A8" w:rsidP="00D30C49">
      <w:pPr>
        <w:pStyle w:val="Nzov"/>
        <w:widowControl w:val="0"/>
        <w:tabs>
          <w:tab w:val="left" w:pos="426"/>
        </w:tabs>
        <w:spacing w:before="0" w:after="0"/>
        <w:jc w:val="both"/>
        <w:rPr>
          <w:rFonts w:ascii="Arial" w:hAnsi="Arial" w:cs="Arial"/>
          <w:b w:val="0"/>
          <w:sz w:val="22"/>
          <w:szCs w:val="22"/>
          <w:lang w:val="sk-SK"/>
        </w:rPr>
      </w:pPr>
      <w:r>
        <w:rPr>
          <w:rFonts w:ascii="Arial" w:hAnsi="Arial" w:cs="Arial"/>
          <w:b w:val="0"/>
          <w:sz w:val="22"/>
          <w:szCs w:val="22"/>
          <w:lang w:val="sk-SK"/>
        </w:rPr>
        <w:t>O</w:t>
      </w:r>
      <w:r w:rsidRPr="001F2368">
        <w:rPr>
          <w:rFonts w:ascii="Arial" w:hAnsi="Arial" w:cs="Arial"/>
          <w:b w:val="0"/>
          <w:sz w:val="22"/>
          <w:szCs w:val="22"/>
          <w:lang w:val="sk-SK"/>
        </w:rPr>
        <w:t xml:space="preserve">verenie </w:t>
      </w:r>
      <w:proofErr w:type="spellStart"/>
      <w:r>
        <w:rPr>
          <w:rFonts w:ascii="Arial" w:hAnsi="Arial" w:cs="Arial"/>
          <w:b w:val="0"/>
          <w:sz w:val="22"/>
          <w:szCs w:val="22"/>
          <w:lang w:val="sk-SK"/>
        </w:rPr>
        <w:t>ŽoPG</w:t>
      </w:r>
      <w:proofErr w:type="spellEnd"/>
      <w:r>
        <w:rPr>
          <w:rFonts w:ascii="Arial" w:hAnsi="Arial" w:cs="Arial"/>
          <w:b w:val="0"/>
          <w:sz w:val="22"/>
          <w:szCs w:val="22"/>
          <w:lang w:val="sk-SK"/>
        </w:rPr>
        <w:t xml:space="preserve"> </w:t>
      </w:r>
      <w:r w:rsidRPr="001F2368">
        <w:rPr>
          <w:rFonts w:ascii="Arial" w:hAnsi="Arial" w:cs="Arial"/>
          <w:b w:val="0"/>
          <w:sz w:val="22"/>
          <w:szCs w:val="22"/>
          <w:lang w:val="sk-SK"/>
        </w:rPr>
        <w:t xml:space="preserve">sa zameriava </w:t>
      </w:r>
      <w:r>
        <w:rPr>
          <w:rFonts w:ascii="Arial" w:hAnsi="Arial" w:cs="Arial"/>
          <w:b w:val="0"/>
          <w:sz w:val="22"/>
          <w:szCs w:val="22"/>
          <w:lang w:val="sk-SK"/>
        </w:rPr>
        <w:t>najmä na overenie, či v zmysle V</w:t>
      </w:r>
      <w:r w:rsidRPr="001F2368">
        <w:rPr>
          <w:rFonts w:ascii="Arial" w:hAnsi="Arial" w:cs="Arial"/>
          <w:b w:val="0"/>
          <w:sz w:val="22"/>
          <w:szCs w:val="22"/>
          <w:lang w:val="sk-SK"/>
        </w:rPr>
        <w:t>yzvania:</w:t>
      </w:r>
    </w:p>
    <w:p w:rsidR="005C19A8" w:rsidRPr="001F2368" w:rsidRDefault="005C19A8" w:rsidP="00D30C49">
      <w:pPr>
        <w:pStyle w:val="Nzov"/>
        <w:widowControl w:val="0"/>
        <w:tabs>
          <w:tab w:val="left" w:pos="426"/>
        </w:tabs>
        <w:spacing w:before="0" w:after="0"/>
        <w:jc w:val="both"/>
        <w:rPr>
          <w:rFonts w:ascii="Arial" w:hAnsi="Arial" w:cs="Arial"/>
          <w:b w:val="0"/>
          <w:sz w:val="22"/>
          <w:szCs w:val="22"/>
          <w:lang w:val="sk-SK"/>
        </w:rPr>
      </w:pPr>
    </w:p>
    <w:p w:rsidR="005C19A8" w:rsidRDefault="005C19A8" w:rsidP="00CB1859">
      <w:pPr>
        <w:pStyle w:val="AMpuntk"/>
        <w:numPr>
          <w:ilvl w:val="0"/>
          <w:numId w:val="17"/>
        </w:numPr>
        <w:tabs>
          <w:tab w:val="clear" w:pos="757"/>
        </w:tabs>
        <w:spacing w:after="0"/>
        <w:ind w:left="1418"/>
        <w:rPr>
          <w:rFonts w:cs="Arial"/>
          <w:sz w:val="22"/>
          <w:szCs w:val="22"/>
          <w:lang w:val="sk-SK" w:eastAsia="sk-SK"/>
        </w:rPr>
      </w:pPr>
      <w:r>
        <w:rPr>
          <w:rFonts w:cs="Arial"/>
          <w:sz w:val="22"/>
          <w:szCs w:val="22"/>
          <w:lang w:val="sk-SK" w:eastAsia="sk-SK"/>
        </w:rPr>
        <w:t xml:space="preserve">bola </w:t>
      </w:r>
      <w:proofErr w:type="spellStart"/>
      <w:r>
        <w:rPr>
          <w:rFonts w:cs="Arial"/>
          <w:sz w:val="22"/>
          <w:szCs w:val="22"/>
          <w:lang w:val="sk-SK" w:eastAsia="sk-SK"/>
        </w:rPr>
        <w:t>ŽoPG</w:t>
      </w:r>
      <w:proofErr w:type="spellEnd"/>
      <w:r>
        <w:rPr>
          <w:rFonts w:cs="Arial"/>
          <w:sz w:val="22"/>
          <w:szCs w:val="22"/>
          <w:lang w:val="sk-SK" w:eastAsia="sk-SK"/>
        </w:rPr>
        <w:t xml:space="preserve"> predložená riadne, úplne, včas a v určenej forme;</w:t>
      </w:r>
    </w:p>
    <w:p w:rsidR="005C19A8" w:rsidRDefault="005C19A8" w:rsidP="00CB1859">
      <w:pPr>
        <w:pStyle w:val="AMpuntk"/>
        <w:numPr>
          <w:ilvl w:val="0"/>
          <w:numId w:val="17"/>
        </w:numPr>
        <w:tabs>
          <w:tab w:val="clear" w:pos="757"/>
        </w:tabs>
        <w:spacing w:after="0"/>
        <w:ind w:left="1418"/>
        <w:rPr>
          <w:rFonts w:cs="Arial"/>
          <w:sz w:val="22"/>
          <w:szCs w:val="22"/>
          <w:lang w:val="sk-SK" w:eastAsia="sk-SK"/>
        </w:rPr>
      </w:pPr>
      <w:r>
        <w:rPr>
          <w:rFonts w:cs="Arial"/>
          <w:sz w:val="22"/>
          <w:szCs w:val="22"/>
          <w:lang w:val="sk-SK" w:eastAsia="sk-SK"/>
        </w:rPr>
        <w:t xml:space="preserve">predložená </w:t>
      </w:r>
      <w:proofErr w:type="spellStart"/>
      <w:r>
        <w:rPr>
          <w:rFonts w:cs="Arial"/>
          <w:sz w:val="22"/>
          <w:szCs w:val="22"/>
          <w:lang w:val="sk-SK" w:eastAsia="sk-SK"/>
        </w:rPr>
        <w:t>ŽoPG</w:t>
      </w:r>
      <w:proofErr w:type="spellEnd"/>
      <w:r>
        <w:rPr>
          <w:rFonts w:cs="Arial"/>
          <w:sz w:val="22"/>
          <w:szCs w:val="22"/>
          <w:lang w:val="sk-SK" w:eastAsia="sk-SK"/>
        </w:rPr>
        <w:t xml:space="preserve"> je v </w:t>
      </w:r>
      <w:r w:rsidRPr="00ED57CF">
        <w:rPr>
          <w:rFonts w:cs="Arial"/>
          <w:sz w:val="22"/>
          <w:szCs w:val="22"/>
          <w:lang w:val="sk-SK" w:eastAsia="sk-SK"/>
        </w:rPr>
        <w:t>súlade</w:t>
      </w:r>
      <w:r w:rsidR="004B452D">
        <w:rPr>
          <w:rFonts w:cs="Arial"/>
          <w:sz w:val="22"/>
          <w:szCs w:val="22"/>
          <w:lang w:val="sk-SK" w:eastAsia="sk-SK"/>
        </w:rPr>
        <w:t> </w:t>
      </w:r>
      <w:r w:rsidR="001F24BB">
        <w:rPr>
          <w:rFonts w:cs="Arial"/>
          <w:sz w:val="22"/>
          <w:szCs w:val="22"/>
          <w:lang w:val="sk-SK" w:eastAsia="sk-SK"/>
        </w:rPr>
        <w:t>so schvále</w:t>
      </w:r>
      <w:r w:rsidR="001848BA">
        <w:rPr>
          <w:rFonts w:cs="Arial"/>
          <w:sz w:val="22"/>
          <w:szCs w:val="22"/>
          <w:lang w:val="sk-SK" w:eastAsia="sk-SK"/>
        </w:rPr>
        <w:t>nou PE</w:t>
      </w:r>
      <w:r>
        <w:rPr>
          <w:rFonts w:cs="Arial"/>
          <w:sz w:val="22"/>
          <w:szCs w:val="22"/>
          <w:lang w:val="sk-SK" w:eastAsia="sk-SK"/>
        </w:rPr>
        <w:t>;</w:t>
      </w:r>
    </w:p>
    <w:p w:rsidR="005C19A8" w:rsidRDefault="005C19A8" w:rsidP="00CB1859">
      <w:pPr>
        <w:pStyle w:val="AMpuntk"/>
        <w:numPr>
          <w:ilvl w:val="0"/>
          <w:numId w:val="17"/>
        </w:numPr>
        <w:tabs>
          <w:tab w:val="clear" w:pos="757"/>
        </w:tabs>
        <w:spacing w:after="0"/>
        <w:ind w:left="1418"/>
        <w:rPr>
          <w:rFonts w:cs="Arial"/>
          <w:sz w:val="22"/>
          <w:szCs w:val="22"/>
          <w:lang w:val="sk-SK" w:eastAsia="sk-SK"/>
        </w:rPr>
      </w:pPr>
      <w:r>
        <w:rPr>
          <w:rFonts w:cs="Arial"/>
          <w:sz w:val="22"/>
          <w:szCs w:val="22"/>
          <w:lang w:val="sk-SK" w:eastAsia="sk-SK"/>
        </w:rPr>
        <w:t>bola dodržaná maximálna výška alokovaných prostriedkov;</w:t>
      </w:r>
    </w:p>
    <w:p w:rsidR="005C19A8" w:rsidRPr="0019438F" w:rsidRDefault="005C19A8" w:rsidP="00CB1859">
      <w:pPr>
        <w:pStyle w:val="AMpuntk"/>
        <w:numPr>
          <w:ilvl w:val="0"/>
          <w:numId w:val="17"/>
        </w:numPr>
        <w:tabs>
          <w:tab w:val="clear" w:pos="757"/>
        </w:tabs>
        <w:spacing w:after="0"/>
        <w:ind w:left="1418"/>
        <w:rPr>
          <w:rFonts w:cs="Arial"/>
          <w:sz w:val="22"/>
          <w:szCs w:val="22"/>
          <w:lang w:val="sk-SK" w:eastAsia="sk-SK"/>
        </w:rPr>
      </w:pPr>
      <w:r w:rsidRPr="0019438F">
        <w:rPr>
          <w:rFonts w:cs="Arial"/>
          <w:sz w:val="22"/>
          <w:szCs w:val="22"/>
          <w:lang w:val="sk-SK" w:eastAsia="sk-SK"/>
        </w:rPr>
        <w:t>bol</w:t>
      </w:r>
      <w:r w:rsidR="00EC7EC1">
        <w:rPr>
          <w:rFonts w:cs="Arial"/>
          <w:sz w:val="22"/>
          <w:szCs w:val="22"/>
          <w:lang w:val="sk-SK" w:eastAsia="sk-SK"/>
        </w:rPr>
        <w:t>o</w:t>
      </w:r>
      <w:r w:rsidRPr="0019438F">
        <w:rPr>
          <w:rFonts w:cs="Arial"/>
          <w:sz w:val="22"/>
          <w:szCs w:val="22"/>
          <w:lang w:val="sk-SK" w:eastAsia="sk-SK"/>
        </w:rPr>
        <w:t xml:space="preserve"> dodržan</w:t>
      </w:r>
      <w:r w:rsidR="0019438F" w:rsidRPr="0019438F">
        <w:rPr>
          <w:rFonts w:cs="Arial"/>
          <w:sz w:val="22"/>
          <w:szCs w:val="22"/>
          <w:lang w:val="sk-SK" w:eastAsia="sk-SK"/>
        </w:rPr>
        <w:t>é</w:t>
      </w:r>
      <w:r w:rsidRPr="0019438F">
        <w:rPr>
          <w:rFonts w:cs="Arial"/>
          <w:sz w:val="22"/>
          <w:szCs w:val="22"/>
          <w:lang w:val="sk-SK" w:eastAsia="sk-SK"/>
        </w:rPr>
        <w:t xml:space="preserve"> spolufinancovani</w:t>
      </w:r>
      <w:r w:rsidR="0019438F" w:rsidRPr="0019438F">
        <w:rPr>
          <w:rFonts w:cs="Arial"/>
          <w:sz w:val="22"/>
          <w:szCs w:val="22"/>
          <w:lang w:val="sk-SK" w:eastAsia="sk-SK"/>
        </w:rPr>
        <w:t>e</w:t>
      </w:r>
      <w:r w:rsidRPr="0019438F">
        <w:rPr>
          <w:rFonts w:cs="Arial"/>
          <w:sz w:val="22"/>
          <w:szCs w:val="22"/>
          <w:lang w:val="sk-SK" w:eastAsia="sk-SK"/>
        </w:rPr>
        <w:t xml:space="preserve"> zo st</w:t>
      </w:r>
      <w:r w:rsidR="00293E02">
        <w:rPr>
          <w:rFonts w:cs="Arial"/>
          <w:sz w:val="22"/>
          <w:szCs w:val="22"/>
          <w:lang w:val="sk-SK" w:eastAsia="sk-SK"/>
        </w:rPr>
        <w:t>r</w:t>
      </w:r>
      <w:r w:rsidRPr="0019438F">
        <w:rPr>
          <w:rFonts w:cs="Arial"/>
          <w:sz w:val="22"/>
          <w:szCs w:val="22"/>
          <w:lang w:val="sk-SK" w:eastAsia="sk-SK"/>
        </w:rPr>
        <w:t>any Prijímateľa;</w:t>
      </w:r>
    </w:p>
    <w:p w:rsidR="005C19A8" w:rsidRPr="001F2368" w:rsidRDefault="005C19A8" w:rsidP="00CB1859">
      <w:pPr>
        <w:pStyle w:val="AMpuntk"/>
        <w:numPr>
          <w:ilvl w:val="0"/>
          <w:numId w:val="17"/>
        </w:numPr>
        <w:tabs>
          <w:tab w:val="clear" w:pos="757"/>
        </w:tabs>
        <w:spacing w:after="0"/>
        <w:ind w:left="1418"/>
        <w:rPr>
          <w:rFonts w:cs="Arial"/>
          <w:sz w:val="22"/>
          <w:szCs w:val="22"/>
          <w:lang w:val="sk-SK" w:eastAsia="sk-SK"/>
        </w:rPr>
      </w:pPr>
      <w:r>
        <w:rPr>
          <w:rFonts w:cs="Arial"/>
          <w:sz w:val="22"/>
          <w:szCs w:val="22"/>
          <w:lang w:val="sk-SK" w:eastAsia="sk-SK"/>
        </w:rPr>
        <w:t>Prijímateľ spĺňa Kritériá pre akceptáciu Prijímateľa</w:t>
      </w:r>
      <w:r w:rsidRPr="001F2368">
        <w:rPr>
          <w:rFonts w:cs="Arial"/>
          <w:sz w:val="22"/>
          <w:szCs w:val="22"/>
          <w:lang w:val="sk-SK" w:eastAsia="sk-SK"/>
        </w:rPr>
        <w:t>;</w:t>
      </w:r>
    </w:p>
    <w:p w:rsidR="005C19A8" w:rsidRPr="001F2368" w:rsidRDefault="005C19A8" w:rsidP="00CB1859">
      <w:pPr>
        <w:pStyle w:val="AMpuntk"/>
        <w:numPr>
          <w:ilvl w:val="0"/>
          <w:numId w:val="17"/>
        </w:numPr>
        <w:tabs>
          <w:tab w:val="clear" w:pos="757"/>
        </w:tabs>
        <w:spacing w:after="0"/>
        <w:ind w:left="1418"/>
        <w:rPr>
          <w:rFonts w:cs="Arial"/>
          <w:sz w:val="22"/>
          <w:szCs w:val="22"/>
          <w:lang w:val="sk-SK" w:eastAsia="sk-SK"/>
        </w:rPr>
      </w:pPr>
      <w:r w:rsidRPr="001F2368">
        <w:rPr>
          <w:rFonts w:cs="Arial"/>
          <w:sz w:val="22"/>
          <w:szCs w:val="22"/>
          <w:lang w:val="sk-SK" w:eastAsia="sk-SK"/>
        </w:rPr>
        <w:t xml:space="preserve">sú </w:t>
      </w:r>
      <w:r>
        <w:rPr>
          <w:rFonts w:cs="Arial"/>
          <w:sz w:val="22"/>
          <w:szCs w:val="22"/>
          <w:lang w:val="sk-SK" w:eastAsia="sk-SK"/>
        </w:rPr>
        <w:t xml:space="preserve">navrhované výdavky </w:t>
      </w:r>
      <w:r w:rsidRPr="001F2368">
        <w:rPr>
          <w:rFonts w:cs="Arial"/>
          <w:sz w:val="22"/>
          <w:szCs w:val="22"/>
          <w:lang w:val="sk-SK" w:eastAsia="sk-SK"/>
        </w:rPr>
        <w:t>oprávnené</w:t>
      </w:r>
      <w:r>
        <w:rPr>
          <w:rFonts w:cs="Arial"/>
          <w:sz w:val="22"/>
          <w:szCs w:val="22"/>
          <w:lang w:val="sk-SK" w:eastAsia="sk-SK"/>
        </w:rPr>
        <w:t>;</w:t>
      </w:r>
    </w:p>
    <w:p w:rsidR="005C19A8" w:rsidRPr="002F4990" w:rsidRDefault="005C19A8" w:rsidP="00CB1859">
      <w:pPr>
        <w:pStyle w:val="AMpuntk"/>
        <w:numPr>
          <w:ilvl w:val="0"/>
          <w:numId w:val="17"/>
        </w:numPr>
        <w:tabs>
          <w:tab w:val="clear" w:pos="757"/>
        </w:tabs>
        <w:spacing w:after="0"/>
        <w:ind w:left="1418"/>
        <w:rPr>
          <w:rFonts w:cs="Arial"/>
          <w:sz w:val="22"/>
          <w:szCs w:val="22"/>
          <w:lang w:val="sk-SK" w:eastAsia="sk-SK"/>
        </w:rPr>
      </w:pPr>
      <w:r w:rsidRPr="0098561E">
        <w:rPr>
          <w:rFonts w:cs="Arial"/>
          <w:sz w:val="22"/>
          <w:szCs w:val="22"/>
          <w:lang w:val="sk-SK" w:eastAsia="sk-SK"/>
        </w:rPr>
        <w:t xml:space="preserve">Projekt je v súlade s pravidlami štátnej pomoci, resp. pomoci </w:t>
      </w:r>
      <w:proofErr w:type="spellStart"/>
      <w:r w:rsidRPr="0098561E">
        <w:rPr>
          <w:rFonts w:cs="Arial"/>
          <w:sz w:val="22"/>
          <w:szCs w:val="22"/>
          <w:lang w:val="sk-SK" w:eastAsia="sk-SK"/>
        </w:rPr>
        <w:t>de</w:t>
      </w:r>
      <w:proofErr w:type="spellEnd"/>
      <w:r w:rsidRPr="0098561E">
        <w:rPr>
          <w:rFonts w:cs="Arial"/>
          <w:sz w:val="22"/>
          <w:szCs w:val="22"/>
          <w:lang w:val="sk-SK" w:eastAsia="sk-SK"/>
        </w:rPr>
        <w:t xml:space="preserve"> </w:t>
      </w:r>
      <w:proofErr w:type="spellStart"/>
      <w:r w:rsidRPr="0098561E">
        <w:rPr>
          <w:rFonts w:cs="Arial"/>
          <w:sz w:val="22"/>
          <w:szCs w:val="22"/>
          <w:lang w:val="sk-SK" w:eastAsia="sk-SK"/>
        </w:rPr>
        <w:t>minimis</w:t>
      </w:r>
      <w:proofErr w:type="spellEnd"/>
      <w:r w:rsidRPr="0098561E">
        <w:rPr>
          <w:rFonts w:cs="Arial"/>
          <w:sz w:val="22"/>
          <w:szCs w:val="22"/>
          <w:lang w:val="sk-SK" w:eastAsia="sk-SK"/>
        </w:rPr>
        <w:t xml:space="preserve"> (v zmysle platnej legislatívy SR a EÚ) v prípadoch, ak poskytnutím príspevku dochádza k poskytnutiu štátnej pomoci.</w:t>
      </w:r>
      <w:r w:rsidR="002549B8">
        <w:rPr>
          <w:rFonts w:cs="Arial"/>
          <w:sz w:val="22"/>
          <w:szCs w:val="22"/>
          <w:lang w:val="sk-SK" w:eastAsia="sk-SK"/>
        </w:rPr>
        <w:t xml:space="preserve"> </w:t>
      </w:r>
      <w:r w:rsidR="002549B8" w:rsidRPr="002549B8">
        <w:rPr>
          <w:rFonts w:cs="Arial"/>
          <w:sz w:val="22"/>
          <w:szCs w:val="22"/>
          <w:lang w:val="sk-SK" w:eastAsia="sk-SK"/>
        </w:rPr>
        <w:t xml:space="preserve">Národná agentúra za účelom preverenia súladu Projektu s pravidlami štátnej pomoci vykoná test štátnej pomoci, a to v prípade, ak z konkrétneho Vyzvania nevyplýva skutočnosť, že  </w:t>
      </w:r>
      <w:r w:rsidR="005E31B1" w:rsidRPr="002F4990">
        <w:rPr>
          <w:sz w:val="22"/>
          <w:szCs w:val="22"/>
          <w:lang w:val="sk-SK"/>
        </w:rPr>
        <w:t xml:space="preserve">oprávnené činnosti tak, ako sú stanovené </w:t>
      </w:r>
      <w:r w:rsidR="00F32DE1" w:rsidRPr="002F4990">
        <w:rPr>
          <w:sz w:val="22"/>
          <w:szCs w:val="22"/>
          <w:lang w:val="sk-SK"/>
        </w:rPr>
        <w:t>V</w:t>
      </w:r>
      <w:r w:rsidR="005E31B1" w:rsidRPr="002F4990">
        <w:rPr>
          <w:sz w:val="22"/>
          <w:szCs w:val="22"/>
          <w:lang w:val="sk-SK"/>
        </w:rPr>
        <w:t xml:space="preserve">yzvaním, nie sú poskytovaním štátnej pomoci, a teda </w:t>
      </w:r>
      <w:r w:rsidR="00F32DE1" w:rsidRPr="002F4990">
        <w:rPr>
          <w:sz w:val="22"/>
          <w:szCs w:val="22"/>
          <w:lang w:val="sk-SK"/>
        </w:rPr>
        <w:t>vo vzťahu k oprávneným činnostia</w:t>
      </w:r>
      <w:r w:rsidR="005E31B1" w:rsidRPr="002F4990">
        <w:rPr>
          <w:sz w:val="22"/>
          <w:szCs w:val="22"/>
          <w:lang w:val="sk-SK"/>
        </w:rPr>
        <w:t>m sa neuplatňujú pravidlá štátnej pomoci.</w:t>
      </w:r>
    </w:p>
    <w:p w:rsidR="005C19A8" w:rsidRPr="00C52C8F" w:rsidRDefault="005C19A8" w:rsidP="00BF78EB">
      <w:pPr>
        <w:pStyle w:val="AMpuntk"/>
        <w:widowControl w:val="0"/>
        <w:numPr>
          <w:ilvl w:val="0"/>
          <w:numId w:val="0"/>
        </w:numPr>
        <w:tabs>
          <w:tab w:val="left" w:pos="426"/>
        </w:tabs>
        <w:spacing w:after="0"/>
        <w:ind w:left="1788" w:hanging="360"/>
        <w:rPr>
          <w:rFonts w:cs="Arial"/>
          <w:sz w:val="22"/>
          <w:szCs w:val="22"/>
          <w:lang w:val="sk-SK"/>
        </w:rPr>
      </w:pPr>
    </w:p>
    <w:p w:rsidR="005C19A8" w:rsidRPr="001F2368" w:rsidRDefault="005C19A8" w:rsidP="00D30C49">
      <w:pPr>
        <w:pStyle w:val="Nzov"/>
        <w:widowControl w:val="0"/>
        <w:tabs>
          <w:tab w:val="left" w:pos="426"/>
        </w:tabs>
        <w:spacing w:before="0" w:after="0"/>
        <w:jc w:val="both"/>
        <w:rPr>
          <w:rFonts w:ascii="Arial" w:hAnsi="Arial" w:cs="Arial"/>
          <w:b w:val="0"/>
          <w:sz w:val="22"/>
          <w:szCs w:val="22"/>
          <w:lang w:val="sk-SK"/>
        </w:rPr>
      </w:pPr>
      <w:r w:rsidRPr="001F2368">
        <w:rPr>
          <w:rFonts w:ascii="Arial" w:hAnsi="Arial" w:cs="Arial"/>
          <w:b w:val="0"/>
          <w:sz w:val="22"/>
          <w:szCs w:val="22"/>
          <w:lang w:val="sk-SK"/>
        </w:rPr>
        <w:t>Pri výkone overenia</w:t>
      </w:r>
      <w:r>
        <w:rPr>
          <w:rFonts w:ascii="Arial" w:hAnsi="Arial" w:cs="Arial"/>
          <w:b w:val="0"/>
          <w:sz w:val="22"/>
          <w:szCs w:val="22"/>
          <w:lang w:val="sk-SK"/>
        </w:rPr>
        <w:t xml:space="preserve"> </w:t>
      </w:r>
      <w:proofErr w:type="spellStart"/>
      <w:r>
        <w:rPr>
          <w:rFonts w:ascii="Arial" w:hAnsi="Arial" w:cs="Arial"/>
          <w:b w:val="0"/>
          <w:sz w:val="22"/>
          <w:szCs w:val="22"/>
          <w:lang w:val="sk-SK"/>
        </w:rPr>
        <w:t>ŽoPG</w:t>
      </w:r>
      <w:proofErr w:type="spellEnd"/>
      <w:r w:rsidRPr="001F2368">
        <w:rPr>
          <w:rFonts w:ascii="Arial" w:hAnsi="Arial" w:cs="Arial"/>
          <w:b w:val="0"/>
          <w:sz w:val="22"/>
          <w:szCs w:val="22"/>
          <w:lang w:val="sk-SK"/>
        </w:rPr>
        <w:t xml:space="preserve"> </w:t>
      </w:r>
      <w:r>
        <w:rPr>
          <w:rFonts w:ascii="Arial" w:hAnsi="Arial" w:cs="Arial"/>
          <w:b w:val="0"/>
          <w:sz w:val="22"/>
          <w:szCs w:val="22"/>
          <w:lang w:val="sk-SK"/>
        </w:rPr>
        <w:t>sa</w:t>
      </w:r>
      <w:r w:rsidRPr="001F2368">
        <w:rPr>
          <w:rFonts w:ascii="Arial" w:hAnsi="Arial" w:cs="Arial"/>
          <w:b w:val="0"/>
          <w:sz w:val="22"/>
          <w:szCs w:val="22"/>
          <w:lang w:val="sk-SK"/>
        </w:rPr>
        <w:t xml:space="preserve"> uplatňuje</w:t>
      </w:r>
      <w:r w:rsidR="00BA380F">
        <w:rPr>
          <w:rFonts w:ascii="Arial" w:hAnsi="Arial" w:cs="Arial"/>
          <w:b w:val="0"/>
          <w:sz w:val="22"/>
          <w:szCs w:val="22"/>
          <w:lang w:val="sk-SK"/>
        </w:rPr>
        <w:t>,</w:t>
      </w:r>
      <w:r>
        <w:rPr>
          <w:rFonts w:ascii="Arial" w:hAnsi="Arial" w:cs="Arial"/>
          <w:b w:val="0"/>
          <w:sz w:val="22"/>
          <w:szCs w:val="22"/>
          <w:lang w:val="sk-SK"/>
        </w:rPr>
        <w:t xml:space="preserve"> tzv.</w:t>
      </w:r>
      <w:r w:rsidRPr="001F2368">
        <w:rPr>
          <w:rFonts w:ascii="Arial" w:hAnsi="Arial" w:cs="Arial"/>
          <w:b w:val="0"/>
          <w:sz w:val="22"/>
          <w:szCs w:val="22"/>
          <w:lang w:val="sk-SK"/>
        </w:rPr>
        <w:t xml:space="preserve"> pravidlo štyroch očí  spôsobom, </w:t>
      </w:r>
      <w:r>
        <w:rPr>
          <w:rFonts w:ascii="Arial" w:hAnsi="Arial" w:cs="Arial"/>
          <w:b w:val="0"/>
          <w:sz w:val="22"/>
          <w:szCs w:val="22"/>
          <w:lang w:val="sk-SK"/>
        </w:rPr>
        <w:t xml:space="preserve">že overenie </w:t>
      </w:r>
      <w:proofErr w:type="spellStart"/>
      <w:r>
        <w:rPr>
          <w:rFonts w:ascii="Arial" w:hAnsi="Arial" w:cs="Arial"/>
          <w:b w:val="0"/>
          <w:sz w:val="22"/>
          <w:szCs w:val="22"/>
          <w:lang w:val="sk-SK"/>
        </w:rPr>
        <w:t>ŽoPG</w:t>
      </w:r>
      <w:proofErr w:type="spellEnd"/>
      <w:r>
        <w:rPr>
          <w:rFonts w:ascii="Arial" w:hAnsi="Arial" w:cs="Arial"/>
          <w:b w:val="0"/>
          <w:sz w:val="22"/>
          <w:szCs w:val="22"/>
          <w:lang w:val="sk-SK"/>
        </w:rPr>
        <w:t xml:space="preserve"> vykonajú ne</w:t>
      </w:r>
      <w:r w:rsidRPr="001F2368">
        <w:rPr>
          <w:rFonts w:ascii="Arial" w:hAnsi="Arial" w:cs="Arial"/>
          <w:b w:val="0"/>
          <w:sz w:val="22"/>
          <w:szCs w:val="22"/>
          <w:lang w:val="sk-SK"/>
        </w:rPr>
        <w:t xml:space="preserve">závisle dvaja zamestnanci </w:t>
      </w:r>
      <w:r>
        <w:rPr>
          <w:rFonts w:ascii="Arial" w:hAnsi="Arial" w:cs="Arial"/>
          <w:b w:val="0"/>
          <w:sz w:val="22"/>
          <w:szCs w:val="22"/>
          <w:lang w:val="sk-SK"/>
        </w:rPr>
        <w:t>Národnej agentúry</w:t>
      </w:r>
      <w:r w:rsidRPr="001F2368">
        <w:rPr>
          <w:rFonts w:ascii="Arial" w:hAnsi="Arial" w:cs="Arial"/>
          <w:b w:val="0"/>
          <w:sz w:val="22"/>
          <w:szCs w:val="22"/>
          <w:lang w:val="sk-SK"/>
        </w:rPr>
        <w:t>, pričom výsledok ich kontroly musí byť zhodný.</w:t>
      </w:r>
      <w:r w:rsidR="00B10FFB">
        <w:rPr>
          <w:rFonts w:ascii="Arial" w:hAnsi="Arial" w:cs="Arial"/>
          <w:b w:val="0"/>
          <w:sz w:val="22"/>
          <w:szCs w:val="22"/>
          <w:lang w:val="sk-SK"/>
        </w:rPr>
        <w:t xml:space="preserve"> </w:t>
      </w:r>
    </w:p>
    <w:p w:rsidR="005C19A8" w:rsidRDefault="005C19A8" w:rsidP="00D30C49">
      <w:pPr>
        <w:pStyle w:val="Nzov"/>
        <w:widowControl w:val="0"/>
        <w:tabs>
          <w:tab w:val="left" w:pos="426"/>
        </w:tabs>
        <w:spacing w:before="0" w:after="0"/>
        <w:jc w:val="both"/>
        <w:rPr>
          <w:rFonts w:ascii="Arial" w:hAnsi="Arial" w:cs="Arial"/>
          <w:b w:val="0"/>
          <w:sz w:val="22"/>
          <w:szCs w:val="22"/>
          <w:lang w:val="sk-SK"/>
        </w:rPr>
      </w:pPr>
    </w:p>
    <w:p w:rsidR="005C19A8" w:rsidRDefault="005C19A8" w:rsidP="00D30C49">
      <w:pPr>
        <w:pStyle w:val="Nzov"/>
        <w:widowControl w:val="0"/>
        <w:tabs>
          <w:tab w:val="left" w:pos="426"/>
        </w:tabs>
        <w:spacing w:before="0" w:after="0"/>
        <w:jc w:val="both"/>
        <w:rPr>
          <w:rFonts w:ascii="Arial" w:hAnsi="Arial" w:cs="Arial"/>
          <w:b w:val="0"/>
          <w:sz w:val="22"/>
          <w:szCs w:val="22"/>
          <w:lang w:val="sk-SK"/>
        </w:rPr>
      </w:pPr>
      <w:r w:rsidRPr="00F943BE">
        <w:rPr>
          <w:rFonts w:ascii="Arial" w:hAnsi="Arial" w:cs="Arial"/>
          <w:b w:val="0"/>
          <w:sz w:val="22"/>
          <w:szCs w:val="22"/>
          <w:lang w:val="sk-SK"/>
        </w:rPr>
        <w:t>V prípade,</w:t>
      </w:r>
      <w:r>
        <w:rPr>
          <w:rFonts w:ascii="Arial" w:hAnsi="Arial" w:cs="Arial"/>
          <w:b w:val="0"/>
          <w:sz w:val="22"/>
          <w:szCs w:val="22"/>
          <w:lang w:val="sk-SK"/>
        </w:rPr>
        <w:t xml:space="preserve"> ak na základe overenia </w:t>
      </w:r>
      <w:proofErr w:type="spellStart"/>
      <w:r>
        <w:rPr>
          <w:rFonts w:ascii="Arial" w:hAnsi="Arial" w:cs="Arial"/>
          <w:b w:val="0"/>
          <w:sz w:val="22"/>
          <w:szCs w:val="22"/>
          <w:lang w:val="sk-SK"/>
        </w:rPr>
        <w:t>ŽoPG</w:t>
      </w:r>
      <w:proofErr w:type="spellEnd"/>
      <w:r>
        <w:rPr>
          <w:rFonts w:ascii="Arial" w:hAnsi="Arial" w:cs="Arial"/>
          <w:b w:val="0"/>
          <w:sz w:val="22"/>
          <w:szCs w:val="22"/>
          <w:lang w:val="sk-SK"/>
        </w:rPr>
        <w:t xml:space="preserve"> a/alebo jej príloh sa zistí, že </w:t>
      </w:r>
      <w:proofErr w:type="spellStart"/>
      <w:r>
        <w:rPr>
          <w:rFonts w:ascii="Arial" w:hAnsi="Arial" w:cs="Arial"/>
          <w:b w:val="0"/>
          <w:sz w:val="22"/>
          <w:szCs w:val="22"/>
          <w:lang w:val="sk-SK"/>
        </w:rPr>
        <w:t>ŽoPG</w:t>
      </w:r>
      <w:proofErr w:type="spellEnd"/>
      <w:r>
        <w:rPr>
          <w:rFonts w:ascii="Arial" w:hAnsi="Arial" w:cs="Arial"/>
          <w:b w:val="0"/>
          <w:sz w:val="22"/>
          <w:szCs w:val="22"/>
          <w:lang w:val="sk-SK"/>
        </w:rPr>
        <w:t xml:space="preserve"> a/alebo jej prílohy neobsahujú</w:t>
      </w:r>
      <w:r w:rsidRPr="00F943BE">
        <w:rPr>
          <w:rFonts w:ascii="Arial" w:hAnsi="Arial" w:cs="Arial"/>
          <w:b w:val="0"/>
          <w:sz w:val="22"/>
          <w:szCs w:val="22"/>
          <w:lang w:val="sk-SK"/>
        </w:rPr>
        <w:t xml:space="preserve"> všetky </w:t>
      </w:r>
      <w:r w:rsidRPr="00D6357E">
        <w:rPr>
          <w:rFonts w:ascii="Arial" w:hAnsi="Arial" w:cs="Arial"/>
          <w:b w:val="0"/>
          <w:sz w:val="22"/>
          <w:szCs w:val="22"/>
          <w:lang w:val="sk-SK"/>
        </w:rPr>
        <w:t xml:space="preserve">predpísané náležitosti alebo vzniknú pochybnosti o pravdivosti alebo úplnosti </w:t>
      </w:r>
      <w:proofErr w:type="spellStart"/>
      <w:r w:rsidRPr="00D6357E">
        <w:rPr>
          <w:rFonts w:ascii="Arial" w:hAnsi="Arial" w:cs="Arial"/>
          <w:b w:val="0"/>
          <w:sz w:val="22"/>
          <w:szCs w:val="22"/>
          <w:lang w:val="sk-SK"/>
        </w:rPr>
        <w:t>ŽoPG</w:t>
      </w:r>
      <w:proofErr w:type="spellEnd"/>
      <w:r w:rsidRPr="00D6357E">
        <w:rPr>
          <w:rFonts w:ascii="Arial" w:hAnsi="Arial" w:cs="Arial"/>
          <w:b w:val="0"/>
          <w:sz w:val="22"/>
          <w:szCs w:val="22"/>
          <w:lang w:val="sk-SK"/>
        </w:rPr>
        <w:t xml:space="preserve"> a/alebo jej príloh, Národná agentúra vyzve písomne Prijímateľa </w:t>
      </w:r>
      <w:r w:rsidRPr="00712CC4">
        <w:rPr>
          <w:rFonts w:ascii="Arial" w:hAnsi="Arial" w:cs="Arial"/>
          <w:b w:val="0"/>
          <w:sz w:val="22"/>
          <w:szCs w:val="22"/>
          <w:lang w:val="sk-SK"/>
        </w:rPr>
        <w:t>na</w:t>
      </w:r>
      <w:r w:rsidRPr="00D6357E">
        <w:rPr>
          <w:rFonts w:ascii="Arial" w:hAnsi="Arial" w:cs="Arial"/>
          <w:b w:val="0"/>
          <w:sz w:val="22"/>
          <w:szCs w:val="22"/>
          <w:lang w:val="sk-SK"/>
        </w:rPr>
        <w:t xml:space="preserve"> doplnenie </w:t>
      </w:r>
      <w:proofErr w:type="spellStart"/>
      <w:r w:rsidRPr="00D6357E">
        <w:rPr>
          <w:rFonts w:ascii="Arial" w:hAnsi="Arial" w:cs="Arial"/>
          <w:b w:val="0"/>
          <w:sz w:val="22"/>
          <w:szCs w:val="22"/>
          <w:lang w:val="sk-SK"/>
        </w:rPr>
        <w:t>ŽoPG</w:t>
      </w:r>
      <w:proofErr w:type="spellEnd"/>
      <w:r w:rsidRPr="00D6357E">
        <w:rPr>
          <w:rFonts w:ascii="Arial" w:hAnsi="Arial" w:cs="Arial"/>
          <w:b w:val="0"/>
          <w:sz w:val="22"/>
          <w:szCs w:val="22"/>
          <w:lang w:val="sk-SK"/>
        </w:rPr>
        <w:t xml:space="preserve"> a/alebo jej príloh alebo doplnenie neúplných údajov, vysvetlenie nejasností alebo nápravu nepravdivých údajov. Lehotu na doplnenie, resp. vysvetlenie stanoví Národná agentúra a to minimálne 5 dní odo dňa doručenia výzvy na doplnenie Prijímateľovi. V tomto prípade sa lehota na overenie </w:t>
      </w:r>
      <w:proofErr w:type="spellStart"/>
      <w:r w:rsidRPr="00D6357E">
        <w:rPr>
          <w:rFonts w:ascii="Arial" w:hAnsi="Arial" w:cs="Arial"/>
          <w:b w:val="0"/>
          <w:sz w:val="22"/>
          <w:szCs w:val="22"/>
          <w:lang w:val="sk-SK"/>
        </w:rPr>
        <w:t>ŽoPG</w:t>
      </w:r>
      <w:proofErr w:type="spellEnd"/>
      <w:r w:rsidRPr="00D6357E">
        <w:rPr>
          <w:rFonts w:ascii="Arial" w:hAnsi="Arial" w:cs="Arial"/>
          <w:b w:val="0"/>
          <w:sz w:val="22"/>
          <w:szCs w:val="22"/>
          <w:lang w:val="sk-SK"/>
        </w:rPr>
        <w:t xml:space="preserve"> prerušuje a predlžuje sa o dobu, na ktorú sa overenie prerušilo. Národná agentúra stanoví lehotu na doplnenie Prijímateľom spôsobom, aby nedochádzalo k zbytočnému </w:t>
      </w:r>
      <w:r w:rsidRPr="00712CC4">
        <w:rPr>
          <w:rFonts w:ascii="Arial" w:hAnsi="Arial" w:cs="Arial"/>
          <w:b w:val="0"/>
          <w:sz w:val="22"/>
          <w:szCs w:val="22"/>
          <w:lang w:val="sk-SK"/>
        </w:rPr>
        <w:t>predlžovaniu procesu pridelenia grantu</w:t>
      </w:r>
      <w:r w:rsidRPr="00D6357E">
        <w:rPr>
          <w:rFonts w:ascii="Arial" w:hAnsi="Arial" w:cs="Arial"/>
          <w:b w:val="0"/>
          <w:sz w:val="22"/>
          <w:szCs w:val="22"/>
          <w:lang w:val="sk-SK"/>
        </w:rPr>
        <w:t xml:space="preserve">, resp. </w:t>
      </w:r>
      <w:r w:rsidRPr="00712CC4">
        <w:rPr>
          <w:rFonts w:ascii="Arial" w:hAnsi="Arial" w:cs="Arial"/>
          <w:b w:val="0"/>
          <w:sz w:val="22"/>
          <w:szCs w:val="22"/>
          <w:lang w:val="sk-SK"/>
        </w:rPr>
        <w:t>implementácie</w:t>
      </w:r>
      <w:r w:rsidRPr="00D6357E">
        <w:rPr>
          <w:rFonts w:ascii="Arial" w:hAnsi="Arial" w:cs="Arial"/>
          <w:b w:val="0"/>
          <w:sz w:val="22"/>
          <w:szCs w:val="22"/>
          <w:lang w:val="sk-SK"/>
        </w:rPr>
        <w:t xml:space="preserve"> Programu</w:t>
      </w:r>
      <w:r>
        <w:rPr>
          <w:rFonts w:ascii="Arial" w:hAnsi="Arial" w:cs="Arial"/>
          <w:b w:val="0"/>
          <w:sz w:val="22"/>
          <w:szCs w:val="22"/>
          <w:lang w:val="sk-SK"/>
        </w:rPr>
        <w:t xml:space="preserve"> Bohunice</w:t>
      </w:r>
      <w:r w:rsidRPr="003177BB">
        <w:rPr>
          <w:rFonts w:ascii="Arial" w:hAnsi="Arial" w:cs="Arial"/>
          <w:b w:val="0"/>
          <w:sz w:val="22"/>
          <w:szCs w:val="22"/>
          <w:lang w:val="sk-SK"/>
        </w:rPr>
        <w:t>.</w:t>
      </w:r>
      <w:r w:rsidRPr="00D647EB">
        <w:rPr>
          <w:rFonts w:ascii="Arial" w:hAnsi="Arial" w:cs="Arial"/>
          <w:b w:val="0"/>
          <w:sz w:val="22"/>
          <w:szCs w:val="22"/>
          <w:lang w:val="sk-SK"/>
        </w:rPr>
        <w:t xml:space="preserve"> </w:t>
      </w:r>
    </w:p>
    <w:p w:rsidR="005C19A8" w:rsidRDefault="005C19A8" w:rsidP="00D30C49">
      <w:pPr>
        <w:pStyle w:val="Nzov"/>
        <w:widowControl w:val="0"/>
        <w:tabs>
          <w:tab w:val="left" w:pos="426"/>
        </w:tabs>
        <w:spacing w:before="0" w:after="0"/>
        <w:jc w:val="both"/>
        <w:rPr>
          <w:rFonts w:ascii="Arial" w:hAnsi="Arial" w:cs="Arial"/>
          <w:b w:val="0"/>
          <w:sz w:val="22"/>
          <w:szCs w:val="22"/>
          <w:lang w:val="sk-SK"/>
        </w:rPr>
      </w:pPr>
      <w:r w:rsidRPr="001F2368">
        <w:rPr>
          <w:rFonts w:ascii="Arial" w:hAnsi="Arial" w:cs="Arial"/>
          <w:b w:val="0"/>
          <w:sz w:val="22"/>
          <w:szCs w:val="22"/>
          <w:lang w:val="sk-SK"/>
        </w:rPr>
        <w:t>V prípade n</w:t>
      </w:r>
      <w:r>
        <w:rPr>
          <w:rFonts w:ascii="Arial" w:hAnsi="Arial" w:cs="Arial"/>
          <w:b w:val="0"/>
          <w:sz w:val="22"/>
          <w:szCs w:val="22"/>
          <w:lang w:val="sk-SK"/>
        </w:rPr>
        <w:t>edoplnenia žiadnych náležitostí, resp. vysvetlení</w:t>
      </w:r>
      <w:r w:rsidRPr="001F2368">
        <w:rPr>
          <w:rFonts w:ascii="Arial" w:hAnsi="Arial" w:cs="Arial"/>
          <w:b w:val="0"/>
          <w:sz w:val="22"/>
          <w:szCs w:val="22"/>
          <w:lang w:val="sk-SK"/>
        </w:rPr>
        <w:t xml:space="preserve"> alebo v prípade, ak aj po doplnení chýbajúcich náležitostí</w:t>
      </w:r>
      <w:r>
        <w:rPr>
          <w:rFonts w:ascii="Arial" w:hAnsi="Arial" w:cs="Arial"/>
          <w:b w:val="0"/>
          <w:sz w:val="22"/>
          <w:szCs w:val="22"/>
          <w:lang w:val="sk-SK"/>
        </w:rPr>
        <w:t>, resp. vysvetlení</w:t>
      </w:r>
      <w:r w:rsidRPr="001F2368">
        <w:rPr>
          <w:rFonts w:ascii="Arial" w:hAnsi="Arial" w:cs="Arial"/>
          <w:b w:val="0"/>
          <w:sz w:val="22"/>
          <w:szCs w:val="22"/>
          <w:lang w:val="sk-SK"/>
        </w:rPr>
        <w:t xml:space="preserve"> naďalej pretrváva</w:t>
      </w:r>
      <w:r>
        <w:rPr>
          <w:rFonts w:ascii="Arial" w:hAnsi="Arial" w:cs="Arial"/>
          <w:b w:val="0"/>
          <w:sz w:val="22"/>
          <w:szCs w:val="22"/>
          <w:lang w:val="sk-SK"/>
        </w:rPr>
        <w:t>j</w:t>
      </w:r>
      <w:r w:rsidRPr="001F2368">
        <w:rPr>
          <w:rFonts w:ascii="Arial" w:hAnsi="Arial" w:cs="Arial"/>
          <w:b w:val="0"/>
          <w:sz w:val="22"/>
          <w:szCs w:val="22"/>
          <w:lang w:val="sk-SK"/>
        </w:rPr>
        <w:t xml:space="preserve">ú pochybnosti o pravdivosti alebo úplnosti </w:t>
      </w:r>
      <w:proofErr w:type="spellStart"/>
      <w:r w:rsidRPr="001F2368">
        <w:rPr>
          <w:rFonts w:ascii="Arial" w:hAnsi="Arial" w:cs="Arial"/>
          <w:b w:val="0"/>
          <w:sz w:val="22"/>
          <w:szCs w:val="22"/>
          <w:lang w:val="sk-SK"/>
        </w:rPr>
        <w:t>Žo</w:t>
      </w:r>
      <w:r>
        <w:rPr>
          <w:rFonts w:ascii="Arial" w:hAnsi="Arial" w:cs="Arial"/>
          <w:b w:val="0"/>
          <w:sz w:val="22"/>
          <w:szCs w:val="22"/>
          <w:lang w:val="sk-SK"/>
        </w:rPr>
        <w:t>PG</w:t>
      </w:r>
      <w:proofErr w:type="spellEnd"/>
      <w:r w:rsidRPr="001F2368">
        <w:rPr>
          <w:rFonts w:ascii="Arial" w:hAnsi="Arial" w:cs="Arial"/>
          <w:b w:val="0"/>
          <w:sz w:val="22"/>
          <w:szCs w:val="22"/>
          <w:lang w:val="sk-SK"/>
        </w:rPr>
        <w:t xml:space="preserve">, na základe čoho nie je možné overiť splnenie niektorej z podmienok </w:t>
      </w:r>
      <w:r>
        <w:rPr>
          <w:rFonts w:ascii="Arial" w:hAnsi="Arial" w:cs="Arial"/>
          <w:b w:val="0"/>
          <w:sz w:val="22"/>
          <w:szCs w:val="22"/>
          <w:lang w:val="sk-SK"/>
        </w:rPr>
        <w:t xml:space="preserve">získania </w:t>
      </w:r>
      <w:r w:rsidR="00AF4141">
        <w:rPr>
          <w:rFonts w:ascii="Arial" w:hAnsi="Arial" w:cs="Arial"/>
          <w:b w:val="0"/>
          <w:sz w:val="22"/>
          <w:szCs w:val="22"/>
          <w:lang w:val="sk-SK"/>
        </w:rPr>
        <w:t>G</w:t>
      </w:r>
      <w:r>
        <w:rPr>
          <w:rFonts w:ascii="Arial" w:hAnsi="Arial" w:cs="Arial"/>
          <w:b w:val="0"/>
          <w:sz w:val="22"/>
          <w:szCs w:val="22"/>
          <w:lang w:val="sk-SK"/>
        </w:rPr>
        <w:t>rantu,</w:t>
      </w:r>
      <w:r w:rsidRPr="001F2368">
        <w:rPr>
          <w:rFonts w:ascii="Arial" w:hAnsi="Arial" w:cs="Arial"/>
          <w:b w:val="0"/>
          <w:sz w:val="22"/>
          <w:szCs w:val="22"/>
          <w:lang w:val="sk-SK"/>
        </w:rPr>
        <w:t xml:space="preserve"> </w:t>
      </w:r>
      <w:r>
        <w:rPr>
          <w:rFonts w:ascii="Arial" w:hAnsi="Arial" w:cs="Arial"/>
          <w:b w:val="0"/>
          <w:sz w:val="22"/>
          <w:szCs w:val="22"/>
          <w:lang w:val="sk-SK"/>
        </w:rPr>
        <w:t>Národná agentúra opakovane vyzve Prijímateľa. Ak ani na základe opakovanej výzvy nie sú doručené žiadne náležitosti, resp. vysvetlen</w:t>
      </w:r>
      <w:r w:rsidR="00BA380F">
        <w:rPr>
          <w:rFonts w:ascii="Arial" w:hAnsi="Arial" w:cs="Arial"/>
          <w:b w:val="0"/>
          <w:sz w:val="22"/>
          <w:szCs w:val="22"/>
          <w:lang w:val="sk-SK"/>
        </w:rPr>
        <w:t>ia</w:t>
      </w:r>
      <w:r w:rsidRPr="001F2368">
        <w:rPr>
          <w:rFonts w:ascii="Arial" w:hAnsi="Arial" w:cs="Arial"/>
          <w:b w:val="0"/>
          <w:sz w:val="22"/>
          <w:szCs w:val="22"/>
          <w:lang w:val="sk-SK"/>
        </w:rPr>
        <w:t xml:space="preserve"> alebo v </w:t>
      </w:r>
      <w:r w:rsidRPr="001F2368">
        <w:rPr>
          <w:rFonts w:ascii="Arial" w:hAnsi="Arial" w:cs="Arial"/>
          <w:b w:val="0"/>
          <w:sz w:val="22"/>
          <w:szCs w:val="22"/>
          <w:lang w:val="sk-SK"/>
        </w:rPr>
        <w:lastRenderedPageBreak/>
        <w:t>prípade, ak aj po doplnení chýbajúcich náležitostí</w:t>
      </w:r>
      <w:r>
        <w:rPr>
          <w:rFonts w:ascii="Arial" w:hAnsi="Arial" w:cs="Arial"/>
          <w:b w:val="0"/>
          <w:sz w:val="22"/>
          <w:szCs w:val="22"/>
          <w:lang w:val="sk-SK"/>
        </w:rPr>
        <w:t>, resp. aj po vysvetlení</w:t>
      </w:r>
      <w:r w:rsidRPr="001F2368">
        <w:rPr>
          <w:rFonts w:ascii="Arial" w:hAnsi="Arial" w:cs="Arial"/>
          <w:b w:val="0"/>
          <w:sz w:val="22"/>
          <w:szCs w:val="22"/>
          <w:lang w:val="sk-SK"/>
        </w:rPr>
        <w:t xml:space="preserve"> naďalej pretrváva</w:t>
      </w:r>
      <w:r>
        <w:rPr>
          <w:rFonts w:ascii="Arial" w:hAnsi="Arial" w:cs="Arial"/>
          <w:b w:val="0"/>
          <w:sz w:val="22"/>
          <w:szCs w:val="22"/>
          <w:lang w:val="sk-SK"/>
        </w:rPr>
        <w:t>j</w:t>
      </w:r>
      <w:r w:rsidRPr="001F2368">
        <w:rPr>
          <w:rFonts w:ascii="Arial" w:hAnsi="Arial" w:cs="Arial"/>
          <w:b w:val="0"/>
          <w:sz w:val="22"/>
          <w:szCs w:val="22"/>
          <w:lang w:val="sk-SK"/>
        </w:rPr>
        <w:t xml:space="preserve">ú pochybnosti o pravdivosti alebo úplnosti </w:t>
      </w:r>
      <w:proofErr w:type="spellStart"/>
      <w:r w:rsidRPr="001F2368">
        <w:rPr>
          <w:rFonts w:ascii="Arial" w:hAnsi="Arial" w:cs="Arial"/>
          <w:b w:val="0"/>
          <w:sz w:val="22"/>
          <w:szCs w:val="22"/>
          <w:lang w:val="sk-SK"/>
        </w:rPr>
        <w:t>Žo</w:t>
      </w:r>
      <w:r>
        <w:rPr>
          <w:rFonts w:ascii="Arial" w:hAnsi="Arial" w:cs="Arial"/>
          <w:b w:val="0"/>
          <w:sz w:val="22"/>
          <w:szCs w:val="22"/>
          <w:lang w:val="sk-SK"/>
        </w:rPr>
        <w:t>PG</w:t>
      </w:r>
      <w:proofErr w:type="spellEnd"/>
      <w:r w:rsidR="007716B6">
        <w:rPr>
          <w:rFonts w:ascii="Arial" w:hAnsi="Arial" w:cs="Arial"/>
          <w:b w:val="0"/>
          <w:sz w:val="22"/>
          <w:szCs w:val="22"/>
          <w:lang w:val="sk-SK"/>
        </w:rPr>
        <w:t>,</w:t>
      </w:r>
      <w:r>
        <w:rPr>
          <w:rFonts w:ascii="Arial" w:hAnsi="Arial" w:cs="Arial"/>
          <w:b w:val="0"/>
          <w:sz w:val="22"/>
          <w:szCs w:val="22"/>
          <w:lang w:val="sk-SK"/>
        </w:rPr>
        <w:t xml:space="preserve"> </w:t>
      </w:r>
      <w:r w:rsidR="007716B6" w:rsidRPr="00C73D0A">
        <w:rPr>
          <w:rFonts w:ascii="Arial" w:hAnsi="Arial" w:cs="Arial"/>
          <w:b w:val="0"/>
          <w:sz w:val="22"/>
        </w:rPr>
        <w:t>Národná agentúra nepokračuje v procese pride</w:t>
      </w:r>
      <w:r w:rsidR="00154E75">
        <w:rPr>
          <w:rFonts w:ascii="Arial" w:hAnsi="Arial" w:cs="Arial"/>
          <w:b w:val="0"/>
          <w:sz w:val="22"/>
        </w:rPr>
        <w:t xml:space="preserve">ľovania </w:t>
      </w:r>
      <w:r w:rsidR="007716B6" w:rsidRPr="00C73D0A">
        <w:rPr>
          <w:rFonts w:ascii="Arial" w:hAnsi="Arial" w:cs="Arial"/>
          <w:b w:val="0"/>
          <w:sz w:val="22"/>
        </w:rPr>
        <w:t xml:space="preserve">Grantu (t. j. neoveruje </w:t>
      </w:r>
      <w:r w:rsidR="00454F6F">
        <w:rPr>
          <w:rFonts w:ascii="Arial" w:hAnsi="Arial" w:cs="Arial"/>
          <w:b w:val="0"/>
          <w:sz w:val="22"/>
        </w:rPr>
        <w:t xml:space="preserve">ďalej </w:t>
      </w:r>
      <w:r w:rsidR="007716B6" w:rsidRPr="00C73D0A">
        <w:rPr>
          <w:rFonts w:ascii="Arial" w:hAnsi="Arial" w:cs="Arial"/>
          <w:b w:val="0"/>
          <w:sz w:val="22"/>
        </w:rPr>
        <w:t xml:space="preserve">ŽoPG) a </w:t>
      </w:r>
      <w:r w:rsidR="007716B6">
        <w:rPr>
          <w:rFonts w:ascii="Arial" w:hAnsi="Arial" w:cs="Arial"/>
          <w:b w:val="0"/>
          <w:sz w:val="22"/>
        </w:rPr>
        <w:t>zastaví proces</w:t>
      </w:r>
      <w:r w:rsidR="007716B6" w:rsidRPr="00C73D0A">
        <w:rPr>
          <w:rFonts w:ascii="Arial" w:hAnsi="Arial" w:cs="Arial"/>
          <w:b w:val="0"/>
          <w:sz w:val="22"/>
        </w:rPr>
        <w:t xml:space="preserve"> pride</w:t>
      </w:r>
      <w:r w:rsidR="00154E75">
        <w:rPr>
          <w:rFonts w:ascii="Arial" w:hAnsi="Arial" w:cs="Arial"/>
          <w:b w:val="0"/>
          <w:sz w:val="22"/>
        </w:rPr>
        <w:t>ľovania</w:t>
      </w:r>
      <w:r w:rsidR="00F1468A">
        <w:rPr>
          <w:rFonts w:ascii="Arial" w:hAnsi="Arial" w:cs="Arial"/>
          <w:b w:val="0"/>
          <w:sz w:val="22"/>
        </w:rPr>
        <w:t xml:space="preserve"> </w:t>
      </w:r>
      <w:r w:rsidR="007716B6" w:rsidRPr="00C73D0A">
        <w:rPr>
          <w:rFonts w:ascii="Arial" w:hAnsi="Arial" w:cs="Arial"/>
          <w:b w:val="0"/>
          <w:sz w:val="22"/>
        </w:rPr>
        <w:t>Grantu. Súčasne informuje Prijímateľa o zastavení procesu pride</w:t>
      </w:r>
      <w:r w:rsidR="00154E75">
        <w:rPr>
          <w:rFonts w:ascii="Arial" w:hAnsi="Arial" w:cs="Arial"/>
          <w:b w:val="0"/>
          <w:sz w:val="22"/>
        </w:rPr>
        <w:t>ľovania</w:t>
      </w:r>
      <w:r w:rsidR="007716B6" w:rsidRPr="00C73D0A">
        <w:rPr>
          <w:rFonts w:ascii="Arial" w:hAnsi="Arial" w:cs="Arial"/>
          <w:b w:val="0"/>
          <w:sz w:val="22"/>
        </w:rPr>
        <w:t xml:space="preserve"> Grantu</w:t>
      </w:r>
      <w:r w:rsidR="007716B6">
        <w:rPr>
          <w:rFonts w:ascii="Arial" w:hAnsi="Arial" w:cs="Arial"/>
          <w:b w:val="0"/>
          <w:sz w:val="22"/>
        </w:rPr>
        <w:t xml:space="preserve"> prostredníctvom oznámenia</w:t>
      </w:r>
      <w:r w:rsidR="00696161">
        <w:rPr>
          <w:rFonts w:ascii="Arial" w:hAnsi="Arial" w:cs="Arial"/>
          <w:b w:val="0"/>
          <w:sz w:val="22"/>
        </w:rPr>
        <w:t>,</w:t>
      </w:r>
      <w:r w:rsidR="00696161" w:rsidRPr="00696161">
        <w:t xml:space="preserve"> </w:t>
      </w:r>
      <w:r w:rsidR="005E31B1" w:rsidRPr="005400F3">
        <w:rPr>
          <w:rFonts w:ascii="Arial" w:hAnsi="Arial" w:cs="Arial"/>
          <w:b w:val="0"/>
          <w:sz w:val="22"/>
        </w:rPr>
        <w:t>čím sa proces pride</w:t>
      </w:r>
      <w:r w:rsidR="00154E75">
        <w:rPr>
          <w:rFonts w:ascii="Arial" w:hAnsi="Arial" w:cs="Arial"/>
          <w:b w:val="0"/>
          <w:sz w:val="22"/>
        </w:rPr>
        <w:t>ľovania</w:t>
      </w:r>
      <w:r w:rsidR="005E31B1" w:rsidRPr="005400F3">
        <w:rPr>
          <w:rFonts w:ascii="Arial" w:hAnsi="Arial" w:cs="Arial"/>
          <w:b w:val="0"/>
          <w:sz w:val="22"/>
        </w:rPr>
        <w:t xml:space="preserve"> Grantu na základe </w:t>
      </w:r>
      <w:r w:rsidR="00696161">
        <w:rPr>
          <w:rFonts w:ascii="Arial" w:hAnsi="Arial" w:cs="Arial"/>
          <w:b w:val="0"/>
          <w:sz w:val="22"/>
        </w:rPr>
        <w:t>konkrétneho V</w:t>
      </w:r>
      <w:r w:rsidR="005E31B1" w:rsidRPr="005400F3">
        <w:rPr>
          <w:rFonts w:ascii="Arial" w:hAnsi="Arial" w:cs="Arial"/>
          <w:b w:val="0"/>
          <w:sz w:val="22"/>
        </w:rPr>
        <w:t>yzvania končí</w:t>
      </w:r>
      <w:r w:rsidR="00696161">
        <w:rPr>
          <w:rFonts w:ascii="Arial" w:hAnsi="Arial" w:cs="Arial"/>
          <w:b w:val="0"/>
          <w:sz w:val="22"/>
        </w:rPr>
        <w:t>.</w:t>
      </w:r>
      <w:r w:rsidR="005E31B1" w:rsidRPr="005400F3">
        <w:rPr>
          <w:rFonts w:ascii="Arial" w:hAnsi="Arial" w:cs="Arial"/>
          <w:b w:val="0"/>
          <w:sz w:val="16"/>
          <w:szCs w:val="22"/>
          <w:lang w:val="sk-SK"/>
        </w:rPr>
        <w:t xml:space="preserve"> </w:t>
      </w:r>
    </w:p>
    <w:p w:rsidR="005C19A8" w:rsidRDefault="005C19A8" w:rsidP="00BF78EB">
      <w:pPr>
        <w:pStyle w:val="Nzov"/>
        <w:widowControl w:val="0"/>
        <w:tabs>
          <w:tab w:val="left" w:pos="426"/>
        </w:tabs>
        <w:spacing w:before="0" w:after="0"/>
        <w:jc w:val="both"/>
        <w:rPr>
          <w:rFonts w:ascii="Arial" w:hAnsi="Arial" w:cs="Arial"/>
          <w:b w:val="0"/>
        </w:rPr>
      </w:pPr>
    </w:p>
    <w:p w:rsidR="005C19A8" w:rsidRPr="005400F3" w:rsidRDefault="005E31B1" w:rsidP="005400F3">
      <w:pPr>
        <w:pStyle w:val="Odsekzoznamu"/>
        <w:numPr>
          <w:ilvl w:val="2"/>
          <w:numId w:val="58"/>
        </w:numPr>
        <w:outlineLvl w:val="2"/>
        <w:rPr>
          <w:rFonts w:cs="Arial"/>
          <w:b/>
          <w:sz w:val="22"/>
        </w:rPr>
      </w:pPr>
      <w:bookmarkStart w:id="211" w:name="_Toc521592575"/>
      <w:r w:rsidRPr="005400F3">
        <w:rPr>
          <w:rFonts w:cs="Arial"/>
          <w:b/>
          <w:sz w:val="22"/>
        </w:rPr>
        <w:t>Oznámenie o pridelení/nepridelení grantu</w:t>
      </w:r>
      <w:r w:rsidR="005400F3">
        <w:rPr>
          <w:rFonts w:cs="Arial"/>
          <w:b/>
          <w:sz w:val="22"/>
        </w:rPr>
        <w:t>/</w:t>
      </w:r>
      <w:r w:rsidR="005400F3" w:rsidRPr="005400F3">
        <w:rPr>
          <w:rFonts w:cs="Arial"/>
          <w:b/>
          <w:sz w:val="22"/>
        </w:rPr>
        <w:t>nepridelení grantu z dôvodu nedostatku finančných prostriedkov</w:t>
      </w:r>
      <w:bookmarkEnd w:id="211"/>
    </w:p>
    <w:p w:rsidR="005C19A8" w:rsidRDefault="005C19A8" w:rsidP="00CB1859">
      <w:pPr>
        <w:numPr>
          <w:ilvl w:val="1"/>
          <w:numId w:val="19"/>
        </w:numPr>
        <w:autoSpaceDE w:val="0"/>
        <w:autoSpaceDN w:val="0"/>
        <w:adjustRightInd w:val="0"/>
        <w:spacing w:after="0" w:line="240" w:lineRule="auto"/>
        <w:rPr>
          <w:rFonts w:ascii="Minion Pro" w:hAnsi="Minion Pro" w:cs="Minion Pro"/>
          <w:color w:val="000000"/>
        </w:rPr>
      </w:pPr>
    </w:p>
    <w:p w:rsidR="005C19A8" w:rsidRPr="00D6357E" w:rsidRDefault="005C19A8" w:rsidP="00D30C49">
      <w:pPr>
        <w:autoSpaceDE w:val="0"/>
        <w:autoSpaceDN w:val="0"/>
        <w:adjustRightInd w:val="0"/>
        <w:spacing w:after="0" w:line="240" w:lineRule="auto"/>
        <w:jc w:val="both"/>
        <w:rPr>
          <w:rFonts w:ascii="Arial" w:hAnsi="Arial" w:cs="Arial"/>
        </w:rPr>
      </w:pPr>
      <w:r w:rsidRPr="00D6357E">
        <w:rPr>
          <w:rFonts w:ascii="Arial" w:hAnsi="Arial" w:cs="Arial"/>
        </w:rPr>
        <w:t xml:space="preserve">Na základe skutočností zistených </w:t>
      </w:r>
      <w:r w:rsidRPr="00712CC4">
        <w:rPr>
          <w:rFonts w:ascii="Arial" w:hAnsi="Arial" w:cs="Arial"/>
        </w:rPr>
        <w:t>v procese pridelenia grantu</w:t>
      </w:r>
      <w:r w:rsidRPr="00D6357E" w:rsidDel="009A2354">
        <w:rPr>
          <w:rFonts w:ascii="Arial" w:hAnsi="Arial" w:cs="Arial"/>
        </w:rPr>
        <w:t xml:space="preserve"> </w:t>
      </w:r>
      <w:r w:rsidR="00AF1FA3">
        <w:rPr>
          <w:rFonts w:ascii="Arial" w:hAnsi="Arial" w:cs="Arial"/>
        </w:rPr>
        <w:t xml:space="preserve">a </w:t>
      </w:r>
      <w:r w:rsidR="00AF1FA3" w:rsidRPr="00712CC4">
        <w:rPr>
          <w:rFonts w:ascii="Arial" w:hAnsi="Arial" w:cs="Arial"/>
        </w:rPr>
        <w:t xml:space="preserve">na základe posúdenia splnenia podmienok získania </w:t>
      </w:r>
      <w:r w:rsidR="00AF1FA3">
        <w:rPr>
          <w:rFonts w:ascii="Arial" w:hAnsi="Arial" w:cs="Arial"/>
        </w:rPr>
        <w:t>G</w:t>
      </w:r>
      <w:r w:rsidR="00AF1FA3" w:rsidRPr="00712CC4">
        <w:rPr>
          <w:rFonts w:ascii="Arial" w:hAnsi="Arial" w:cs="Arial"/>
        </w:rPr>
        <w:t xml:space="preserve">rantu určených vo Vyzvaní </w:t>
      </w:r>
      <w:r w:rsidRPr="00712CC4">
        <w:rPr>
          <w:rFonts w:ascii="Arial" w:hAnsi="Arial" w:cs="Arial"/>
        </w:rPr>
        <w:t>Národná agentúra informuje Prijímateľa o</w:t>
      </w:r>
      <w:r w:rsidRPr="00D6357E">
        <w:rPr>
          <w:rFonts w:ascii="Arial" w:hAnsi="Arial" w:cs="Arial"/>
        </w:rPr>
        <w:t> </w:t>
      </w:r>
      <w:r w:rsidRPr="00712CC4">
        <w:rPr>
          <w:rFonts w:ascii="Arial" w:hAnsi="Arial" w:cs="Arial"/>
        </w:rPr>
        <w:t>výsledkoch tohto procesu a</w:t>
      </w:r>
      <w:r w:rsidRPr="00D6357E">
        <w:rPr>
          <w:rFonts w:ascii="Arial" w:hAnsi="Arial" w:cs="Arial"/>
        </w:rPr>
        <w:t> </w:t>
      </w:r>
      <w:r w:rsidRPr="00712CC4">
        <w:rPr>
          <w:rFonts w:ascii="Arial" w:hAnsi="Arial" w:cs="Arial"/>
        </w:rPr>
        <w:t>to zaslaním</w:t>
      </w:r>
      <w:r w:rsidR="00BA380F">
        <w:rPr>
          <w:rFonts w:ascii="Arial" w:hAnsi="Arial" w:cs="Arial"/>
        </w:rPr>
        <w:t xml:space="preserve"> </w:t>
      </w:r>
      <w:r w:rsidR="00BA380F" w:rsidRPr="00BA380F">
        <w:rPr>
          <w:rFonts w:ascii="Arial" w:hAnsi="Arial" w:cs="Arial"/>
        </w:rPr>
        <w:t xml:space="preserve">(vzor v prílohe č. 4 </w:t>
      </w:r>
      <w:proofErr w:type="spellStart"/>
      <w:r w:rsidR="00BA380F" w:rsidRPr="00BA380F">
        <w:rPr>
          <w:rFonts w:ascii="Arial" w:hAnsi="Arial" w:cs="Arial"/>
        </w:rPr>
        <w:t>SiPB</w:t>
      </w:r>
      <w:proofErr w:type="spellEnd"/>
      <w:r w:rsidR="00BA380F" w:rsidRPr="00BA380F">
        <w:rPr>
          <w:rFonts w:ascii="Arial" w:hAnsi="Arial" w:cs="Arial"/>
        </w:rPr>
        <w:t>)</w:t>
      </w:r>
      <w:r w:rsidRPr="00D6357E">
        <w:rPr>
          <w:rFonts w:ascii="Arial" w:hAnsi="Arial" w:cs="Arial"/>
        </w:rPr>
        <w:t xml:space="preserve">: </w:t>
      </w:r>
    </w:p>
    <w:p w:rsidR="005C19A8" w:rsidRPr="00D6357E" w:rsidRDefault="005C19A8" w:rsidP="00D30C49">
      <w:pPr>
        <w:autoSpaceDE w:val="0"/>
        <w:autoSpaceDN w:val="0"/>
        <w:adjustRightInd w:val="0"/>
        <w:spacing w:after="0" w:line="240" w:lineRule="auto"/>
        <w:jc w:val="both"/>
        <w:rPr>
          <w:rFonts w:ascii="Arial" w:hAnsi="Arial" w:cs="Arial"/>
        </w:rPr>
      </w:pPr>
    </w:p>
    <w:p w:rsidR="003D3182" w:rsidRDefault="00AF4141" w:rsidP="00CB1859">
      <w:pPr>
        <w:pStyle w:val="Odsekzoznamu"/>
        <w:numPr>
          <w:ilvl w:val="0"/>
          <w:numId w:val="20"/>
        </w:numPr>
        <w:autoSpaceDE w:val="0"/>
        <w:autoSpaceDN w:val="0"/>
        <w:adjustRightInd w:val="0"/>
        <w:jc w:val="both"/>
        <w:rPr>
          <w:rFonts w:cs="Arial"/>
          <w:sz w:val="22"/>
        </w:rPr>
      </w:pPr>
      <w:r>
        <w:rPr>
          <w:rFonts w:cs="Arial"/>
          <w:sz w:val="22"/>
        </w:rPr>
        <w:t>O</w:t>
      </w:r>
      <w:r w:rsidR="005C19A8" w:rsidRPr="00D6357E">
        <w:rPr>
          <w:rFonts w:cs="Arial"/>
          <w:sz w:val="22"/>
        </w:rPr>
        <w:t>známeni</w:t>
      </w:r>
      <w:r w:rsidR="00BA380F">
        <w:rPr>
          <w:rFonts w:cs="Arial"/>
          <w:sz w:val="22"/>
        </w:rPr>
        <w:t>a</w:t>
      </w:r>
      <w:r w:rsidR="005C19A8" w:rsidRPr="00D6357E">
        <w:rPr>
          <w:rFonts w:cs="Arial"/>
          <w:sz w:val="22"/>
        </w:rPr>
        <w:t xml:space="preserve"> o </w:t>
      </w:r>
      <w:r w:rsidR="005C19A8" w:rsidRPr="00712CC4">
        <w:rPr>
          <w:rFonts w:cs="Arial"/>
          <w:sz w:val="22"/>
        </w:rPr>
        <w:t>pridelení grantu alebo</w:t>
      </w:r>
    </w:p>
    <w:p w:rsidR="00AF1FA3" w:rsidRDefault="00AF4141" w:rsidP="00CB1859">
      <w:pPr>
        <w:pStyle w:val="Odsekzoznamu"/>
        <w:numPr>
          <w:ilvl w:val="0"/>
          <w:numId w:val="20"/>
        </w:numPr>
        <w:autoSpaceDE w:val="0"/>
        <w:autoSpaceDN w:val="0"/>
        <w:adjustRightInd w:val="0"/>
        <w:jc w:val="both"/>
        <w:rPr>
          <w:rFonts w:cs="Arial"/>
          <w:sz w:val="22"/>
        </w:rPr>
      </w:pPr>
      <w:r>
        <w:rPr>
          <w:rFonts w:cs="Arial"/>
          <w:sz w:val="22"/>
        </w:rPr>
        <w:t>O</w:t>
      </w:r>
      <w:r w:rsidR="005C19A8" w:rsidRPr="00712CC4">
        <w:rPr>
          <w:rFonts w:cs="Arial"/>
          <w:sz w:val="22"/>
        </w:rPr>
        <w:t>známeni</w:t>
      </w:r>
      <w:r w:rsidR="00BA380F">
        <w:rPr>
          <w:rFonts w:cs="Arial"/>
          <w:sz w:val="22"/>
        </w:rPr>
        <w:t>a</w:t>
      </w:r>
      <w:r w:rsidR="005C19A8" w:rsidRPr="00712CC4">
        <w:rPr>
          <w:rFonts w:cs="Arial"/>
          <w:sz w:val="22"/>
        </w:rPr>
        <w:t xml:space="preserve"> o</w:t>
      </w:r>
      <w:r w:rsidR="005C19A8" w:rsidRPr="00D6357E">
        <w:rPr>
          <w:rFonts w:cs="Arial"/>
          <w:sz w:val="22"/>
        </w:rPr>
        <w:t> </w:t>
      </w:r>
      <w:r w:rsidR="005C19A8" w:rsidRPr="00712CC4">
        <w:rPr>
          <w:rFonts w:cs="Arial"/>
          <w:sz w:val="22"/>
        </w:rPr>
        <w:t>nepridelení grantu</w:t>
      </w:r>
      <w:r w:rsidR="00AF1FA3">
        <w:rPr>
          <w:rFonts w:cs="Arial"/>
          <w:sz w:val="22"/>
        </w:rPr>
        <w:t xml:space="preserve"> alebo </w:t>
      </w:r>
    </w:p>
    <w:p w:rsidR="005C19A8" w:rsidRPr="00D7794F" w:rsidRDefault="00AF1FA3" w:rsidP="00CB1859">
      <w:pPr>
        <w:pStyle w:val="Odsekzoznamu"/>
        <w:numPr>
          <w:ilvl w:val="0"/>
          <w:numId w:val="20"/>
        </w:numPr>
        <w:autoSpaceDE w:val="0"/>
        <w:autoSpaceDN w:val="0"/>
        <w:adjustRightInd w:val="0"/>
        <w:jc w:val="both"/>
        <w:rPr>
          <w:rFonts w:cs="Arial"/>
          <w:sz w:val="22"/>
        </w:rPr>
      </w:pPr>
      <w:r>
        <w:rPr>
          <w:rFonts w:cs="Arial"/>
          <w:sz w:val="22"/>
        </w:rPr>
        <w:t>Oznámenia o nepridelení grantu z dôvodu nedostatku finančných prostriedkov</w:t>
      </w:r>
      <w:r w:rsidR="005C19A8">
        <w:rPr>
          <w:rFonts w:cs="Arial"/>
          <w:sz w:val="22"/>
        </w:rPr>
        <w:t>.</w:t>
      </w:r>
    </w:p>
    <w:p w:rsidR="005C19A8" w:rsidRPr="00065C63" w:rsidRDefault="005C19A8" w:rsidP="00CB1859">
      <w:pPr>
        <w:numPr>
          <w:ilvl w:val="1"/>
          <w:numId w:val="19"/>
        </w:numPr>
        <w:autoSpaceDE w:val="0"/>
        <w:autoSpaceDN w:val="0"/>
        <w:adjustRightInd w:val="0"/>
        <w:spacing w:after="0" w:line="240" w:lineRule="auto"/>
        <w:jc w:val="both"/>
        <w:rPr>
          <w:rFonts w:ascii="Arial" w:hAnsi="Arial" w:cs="Arial"/>
        </w:rPr>
      </w:pPr>
    </w:p>
    <w:p w:rsidR="00F972EF" w:rsidRDefault="00F972EF" w:rsidP="00D30C49">
      <w:pPr>
        <w:autoSpaceDE w:val="0"/>
        <w:autoSpaceDN w:val="0"/>
        <w:adjustRightInd w:val="0"/>
        <w:spacing w:after="0" w:line="240" w:lineRule="auto"/>
        <w:jc w:val="both"/>
        <w:rPr>
          <w:rFonts w:ascii="Arial" w:hAnsi="Arial" w:cs="Arial"/>
        </w:rPr>
      </w:pPr>
    </w:p>
    <w:p w:rsidR="00AF1FA3" w:rsidRPr="005400F3" w:rsidRDefault="005E31B1" w:rsidP="00D30C49">
      <w:pPr>
        <w:autoSpaceDE w:val="0"/>
        <w:autoSpaceDN w:val="0"/>
        <w:adjustRightInd w:val="0"/>
        <w:spacing w:after="0" w:line="240" w:lineRule="auto"/>
        <w:jc w:val="both"/>
        <w:rPr>
          <w:rFonts w:ascii="Arial" w:hAnsi="Arial" w:cs="Arial"/>
          <w:b/>
        </w:rPr>
      </w:pPr>
      <w:r w:rsidRPr="005400F3">
        <w:rPr>
          <w:rFonts w:ascii="Arial" w:hAnsi="Arial" w:cs="Arial"/>
          <w:b/>
        </w:rPr>
        <w:t>Oznámenie o pridelení grantu</w:t>
      </w:r>
    </w:p>
    <w:p w:rsidR="00AF1FA3" w:rsidRDefault="00AF1FA3" w:rsidP="00D30C49">
      <w:pPr>
        <w:autoSpaceDE w:val="0"/>
        <w:autoSpaceDN w:val="0"/>
        <w:adjustRightInd w:val="0"/>
        <w:spacing w:after="0" w:line="240" w:lineRule="auto"/>
        <w:jc w:val="both"/>
        <w:rPr>
          <w:rFonts w:ascii="Arial" w:hAnsi="Arial" w:cs="Arial"/>
        </w:rPr>
      </w:pPr>
    </w:p>
    <w:p w:rsidR="00CE753C" w:rsidRDefault="00CE753C" w:rsidP="00D30C49">
      <w:pPr>
        <w:autoSpaceDE w:val="0"/>
        <w:autoSpaceDN w:val="0"/>
        <w:adjustRightInd w:val="0"/>
        <w:spacing w:after="0" w:line="240" w:lineRule="auto"/>
        <w:jc w:val="both"/>
        <w:rPr>
          <w:rFonts w:ascii="Arial" w:hAnsi="Arial" w:cs="Arial"/>
        </w:rPr>
      </w:pPr>
      <w:r>
        <w:rPr>
          <w:rFonts w:ascii="Arial" w:hAnsi="Arial" w:cs="Arial"/>
        </w:rPr>
        <w:t xml:space="preserve">Základnou podmienkou pre vydanie Oznámenia o pridelení grantu je </w:t>
      </w:r>
      <w:r w:rsidR="00AF1FA3" w:rsidRPr="00712CC4">
        <w:rPr>
          <w:rFonts w:ascii="Arial" w:hAnsi="Arial" w:cs="Arial"/>
        </w:rPr>
        <w:t>splneni</w:t>
      </w:r>
      <w:r>
        <w:rPr>
          <w:rFonts w:ascii="Arial" w:hAnsi="Arial" w:cs="Arial"/>
        </w:rPr>
        <w:t>e</w:t>
      </w:r>
      <w:r w:rsidR="00AF1FA3" w:rsidRPr="00712CC4">
        <w:rPr>
          <w:rFonts w:ascii="Arial" w:hAnsi="Arial" w:cs="Arial"/>
        </w:rPr>
        <w:t xml:space="preserve"> podmienok získania </w:t>
      </w:r>
      <w:r w:rsidR="00AF1FA3">
        <w:rPr>
          <w:rFonts w:ascii="Arial" w:hAnsi="Arial" w:cs="Arial"/>
        </w:rPr>
        <w:t>G</w:t>
      </w:r>
      <w:r w:rsidR="00AF1FA3" w:rsidRPr="00712CC4">
        <w:rPr>
          <w:rFonts w:ascii="Arial" w:hAnsi="Arial" w:cs="Arial"/>
        </w:rPr>
        <w:t>rantu určených vo Vyzvaní</w:t>
      </w:r>
      <w:r>
        <w:rPr>
          <w:rFonts w:ascii="Arial" w:hAnsi="Arial" w:cs="Arial"/>
        </w:rPr>
        <w:t>, ktoré Národná agentúra</w:t>
      </w:r>
      <w:r w:rsidR="00AF1FA3">
        <w:rPr>
          <w:rFonts w:ascii="Arial" w:hAnsi="Arial" w:cs="Arial"/>
        </w:rPr>
        <w:t xml:space="preserve"> zistí</w:t>
      </w:r>
      <w:r>
        <w:rPr>
          <w:rFonts w:ascii="Arial" w:hAnsi="Arial" w:cs="Arial"/>
        </w:rPr>
        <w:t xml:space="preserve"> </w:t>
      </w:r>
      <w:r w:rsidRPr="00712CC4">
        <w:rPr>
          <w:rFonts w:ascii="Arial" w:hAnsi="Arial" w:cs="Arial"/>
        </w:rPr>
        <w:t xml:space="preserve">v procese pridelenia </w:t>
      </w:r>
      <w:r w:rsidR="00854A90">
        <w:rPr>
          <w:rFonts w:ascii="Arial" w:hAnsi="Arial" w:cs="Arial"/>
        </w:rPr>
        <w:t>G</w:t>
      </w:r>
      <w:r w:rsidRPr="00712CC4">
        <w:rPr>
          <w:rFonts w:ascii="Arial" w:hAnsi="Arial" w:cs="Arial"/>
        </w:rPr>
        <w:t>rantu</w:t>
      </w:r>
      <w:r w:rsidRPr="00D6357E" w:rsidDel="009A2354">
        <w:rPr>
          <w:rFonts w:ascii="Arial" w:hAnsi="Arial" w:cs="Arial"/>
        </w:rPr>
        <w:t xml:space="preserve"> </w:t>
      </w:r>
      <w:r>
        <w:rPr>
          <w:rFonts w:ascii="Arial" w:hAnsi="Arial" w:cs="Arial"/>
        </w:rPr>
        <w:t xml:space="preserve">a </w:t>
      </w:r>
      <w:r w:rsidRPr="00712CC4">
        <w:rPr>
          <w:rFonts w:ascii="Arial" w:hAnsi="Arial" w:cs="Arial"/>
        </w:rPr>
        <w:t>na základe posúdenia</w:t>
      </w:r>
      <w:r>
        <w:rPr>
          <w:rFonts w:ascii="Arial" w:hAnsi="Arial" w:cs="Arial"/>
        </w:rPr>
        <w:t xml:space="preserve"> </w:t>
      </w:r>
      <w:r w:rsidRPr="00712CC4">
        <w:rPr>
          <w:rFonts w:ascii="Arial" w:hAnsi="Arial" w:cs="Arial"/>
        </w:rPr>
        <w:t>splneni</w:t>
      </w:r>
      <w:r>
        <w:rPr>
          <w:rFonts w:ascii="Arial" w:hAnsi="Arial" w:cs="Arial"/>
        </w:rPr>
        <w:t>a</w:t>
      </w:r>
      <w:r w:rsidRPr="00712CC4">
        <w:rPr>
          <w:rFonts w:ascii="Arial" w:hAnsi="Arial" w:cs="Arial"/>
        </w:rPr>
        <w:t xml:space="preserve"> podmienok získania </w:t>
      </w:r>
      <w:r>
        <w:rPr>
          <w:rFonts w:ascii="Arial" w:hAnsi="Arial" w:cs="Arial"/>
        </w:rPr>
        <w:t>G</w:t>
      </w:r>
      <w:r w:rsidRPr="00712CC4">
        <w:rPr>
          <w:rFonts w:ascii="Arial" w:hAnsi="Arial" w:cs="Arial"/>
        </w:rPr>
        <w:t>rantu určených vo Vyzvaní</w:t>
      </w:r>
      <w:r>
        <w:rPr>
          <w:rFonts w:ascii="Arial" w:hAnsi="Arial" w:cs="Arial"/>
        </w:rPr>
        <w:t xml:space="preserve">. </w:t>
      </w:r>
    </w:p>
    <w:p w:rsidR="00CE753C" w:rsidRDefault="00CE753C" w:rsidP="00D30C49">
      <w:pPr>
        <w:autoSpaceDE w:val="0"/>
        <w:autoSpaceDN w:val="0"/>
        <w:adjustRightInd w:val="0"/>
        <w:spacing w:after="0" w:line="240" w:lineRule="auto"/>
        <w:jc w:val="both"/>
        <w:rPr>
          <w:rFonts w:ascii="Arial" w:hAnsi="Arial" w:cs="Arial"/>
        </w:rPr>
      </w:pPr>
      <w:r w:rsidRPr="00CC3053">
        <w:rPr>
          <w:rFonts w:ascii="Arial" w:hAnsi="Arial" w:cs="Arial"/>
        </w:rPr>
        <w:t xml:space="preserve">Národná agentúra zabezpečí zaslanie </w:t>
      </w:r>
      <w:r>
        <w:rPr>
          <w:rFonts w:ascii="Arial" w:hAnsi="Arial" w:cs="Arial"/>
        </w:rPr>
        <w:t>Oznámenia o pridelení</w:t>
      </w:r>
      <w:r w:rsidRPr="00CC3053">
        <w:rPr>
          <w:rFonts w:ascii="Arial" w:hAnsi="Arial" w:cs="Arial"/>
        </w:rPr>
        <w:t xml:space="preserve"> grantu  najneskôr  v termíne </w:t>
      </w:r>
      <w:r w:rsidRPr="00286E8B">
        <w:rPr>
          <w:rFonts w:ascii="Arial" w:hAnsi="Arial" w:cs="Arial"/>
        </w:rPr>
        <w:t xml:space="preserve">10 dní od konečného termínu na predkladanie </w:t>
      </w:r>
      <w:proofErr w:type="spellStart"/>
      <w:r w:rsidRPr="00286E8B">
        <w:rPr>
          <w:rFonts w:ascii="Arial" w:hAnsi="Arial" w:cs="Arial"/>
        </w:rPr>
        <w:t>ŽoPG</w:t>
      </w:r>
      <w:proofErr w:type="spellEnd"/>
      <w:r w:rsidRPr="00286E8B">
        <w:rPr>
          <w:rFonts w:ascii="Arial" w:hAnsi="Arial" w:cs="Arial"/>
        </w:rPr>
        <w:t xml:space="preserve"> uvedeného vo Vyzvaní, alebo do 10 dní od poskytnutia finančných prostriedkov na účet Národnej agentúry zo strany EK</w:t>
      </w:r>
      <w:r>
        <w:rPr>
          <w:rFonts w:ascii="Arial" w:hAnsi="Arial" w:cs="Arial"/>
        </w:rPr>
        <w:t>, ak v čase vyhlásenia Vyzvania neboli ešte poskytnuté finančné prostriedky zo strany EK</w:t>
      </w:r>
      <w:r w:rsidRPr="00286E8B">
        <w:rPr>
          <w:rFonts w:ascii="Arial" w:hAnsi="Arial" w:cs="Arial"/>
        </w:rPr>
        <w:t>, podľa toho, čo nastane neskôr</w:t>
      </w:r>
      <w:r w:rsidRPr="00D6357E">
        <w:rPr>
          <w:rFonts w:ascii="Arial" w:hAnsi="Arial" w:cs="Arial"/>
        </w:rPr>
        <w:t>.</w:t>
      </w:r>
      <w:r>
        <w:rPr>
          <w:rFonts w:ascii="Arial" w:hAnsi="Arial" w:cs="Arial"/>
        </w:rPr>
        <w:t xml:space="preserve"> </w:t>
      </w:r>
      <w:r w:rsidR="007A282B">
        <w:rPr>
          <w:rFonts w:ascii="Arial" w:hAnsi="Arial" w:cs="Arial"/>
        </w:rPr>
        <w:t xml:space="preserve">Uvedené sa </w:t>
      </w:r>
      <w:r w:rsidR="00E76E73">
        <w:rPr>
          <w:rFonts w:ascii="Arial" w:hAnsi="Arial" w:cs="Arial"/>
        </w:rPr>
        <w:t>aplikuje aj v prípade členenia P</w:t>
      </w:r>
      <w:r w:rsidR="007A282B">
        <w:rPr>
          <w:rFonts w:ascii="Arial" w:hAnsi="Arial" w:cs="Arial"/>
        </w:rPr>
        <w:t xml:space="preserve">rojektu na etapy, pričom v takom prípade platí, že </w:t>
      </w:r>
      <w:r w:rsidR="007D042F">
        <w:rPr>
          <w:rFonts w:ascii="Arial" w:hAnsi="Arial" w:cs="Arial"/>
        </w:rPr>
        <w:t>na to</w:t>
      </w:r>
      <w:r w:rsidR="00A13738">
        <w:rPr>
          <w:rFonts w:ascii="Arial" w:hAnsi="Arial" w:cs="Arial"/>
        </w:rPr>
        <w:t>,</w:t>
      </w:r>
      <w:r w:rsidR="007D042F">
        <w:rPr>
          <w:rFonts w:ascii="Arial" w:hAnsi="Arial" w:cs="Arial"/>
        </w:rPr>
        <w:t xml:space="preserve"> aby bolo možné vydať Oznámenie o pridelení grantu, </w:t>
      </w:r>
      <w:r w:rsidR="007A282B">
        <w:rPr>
          <w:rFonts w:ascii="Arial" w:hAnsi="Arial" w:cs="Arial"/>
        </w:rPr>
        <w:t xml:space="preserve">finančné prostriedky zo strany EK musia byť poskytnuté </w:t>
      </w:r>
      <w:r w:rsidR="0068688C">
        <w:rPr>
          <w:rFonts w:ascii="Arial" w:hAnsi="Arial" w:cs="Arial"/>
        </w:rPr>
        <w:t xml:space="preserve">na účet Národnej agentúry </w:t>
      </w:r>
      <w:r w:rsidR="007A282B">
        <w:rPr>
          <w:rFonts w:ascii="Arial" w:hAnsi="Arial" w:cs="Arial"/>
        </w:rPr>
        <w:t xml:space="preserve">minimálne na financovanie </w:t>
      </w:r>
      <w:r w:rsidR="003F2C9C">
        <w:rPr>
          <w:rFonts w:ascii="Arial" w:hAnsi="Arial" w:cs="Arial"/>
        </w:rPr>
        <w:t>prvej</w:t>
      </w:r>
      <w:r w:rsidR="007A282B">
        <w:rPr>
          <w:rFonts w:ascii="Arial" w:hAnsi="Arial" w:cs="Arial"/>
        </w:rPr>
        <w:t xml:space="preserve"> etapy Projektu.</w:t>
      </w:r>
    </w:p>
    <w:p w:rsidR="00CE753C" w:rsidRDefault="00CE753C" w:rsidP="00D30C49">
      <w:pPr>
        <w:autoSpaceDE w:val="0"/>
        <w:autoSpaceDN w:val="0"/>
        <w:adjustRightInd w:val="0"/>
        <w:spacing w:after="0" w:line="240" w:lineRule="auto"/>
        <w:jc w:val="both"/>
        <w:rPr>
          <w:rFonts w:ascii="Arial" w:hAnsi="Arial" w:cs="Arial"/>
        </w:rPr>
      </w:pPr>
    </w:p>
    <w:p w:rsidR="00CE753C" w:rsidRDefault="00CE753C" w:rsidP="00D30C49">
      <w:pPr>
        <w:autoSpaceDE w:val="0"/>
        <w:autoSpaceDN w:val="0"/>
        <w:adjustRightInd w:val="0"/>
        <w:spacing w:after="0" w:line="240" w:lineRule="auto"/>
        <w:jc w:val="both"/>
        <w:rPr>
          <w:rFonts w:ascii="Arial" w:hAnsi="Arial" w:cs="Arial"/>
        </w:rPr>
      </w:pPr>
      <w:r>
        <w:rPr>
          <w:rFonts w:ascii="Arial" w:hAnsi="Arial" w:cs="Arial"/>
        </w:rPr>
        <w:t xml:space="preserve">Ak v čase po uplynutí lehoty 10 dní od konečného termínu na predkladanie </w:t>
      </w:r>
      <w:proofErr w:type="spellStart"/>
      <w:r>
        <w:rPr>
          <w:rFonts w:ascii="Arial" w:hAnsi="Arial" w:cs="Arial"/>
        </w:rPr>
        <w:t>ŽoPG</w:t>
      </w:r>
      <w:proofErr w:type="spellEnd"/>
      <w:r>
        <w:rPr>
          <w:rFonts w:ascii="Arial" w:hAnsi="Arial" w:cs="Arial"/>
        </w:rPr>
        <w:t xml:space="preserve"> uvedeného vo Vyzvaní do skutočného zaslania Oznámenia o pridelení grantu Prijímateľ požiada Národnú agentúru o poskytnutie informácie, či ním podaná </w:t>
      </w:r>
      <w:proofErr w:type="spellStart"/>
      <w:r>
        <w:rPr>
          <w:rFonts w:ascii="Arial" w:hAnsi="Arial" w:cs="Arial"/>
        </w:rPr>
        <w:t>ŽoPG</w:t>
      </w:r>
      <w:proofErr w:type="spellEnd"/>
      <w:r>
        <w:rPr>
          <w:rFonts w:ascii="Arial" w:hAnsi="Arial" w:cs="Arial"/>
        </w:rPr>
        <w:t xml:space="preserve"> v rámci konkrétneho Vyzvania splnila podmienky získania Grantu, Národná agentúra</w:t>
      </w:r>
      <w:r w:rsidR="00A153A4">
        <w:rPr>
          <w:rFonts w:ascii="Arial" w:hAnsi="Arial" w:cs="Arial"/>
        </w:rPr>
        <w:t xml:space="preserve"> mu</w:t>
      </w:r>
      <w:r>
        <w:rPr>
          <w:rFonts w:ascii="Arial" w:hAnsi="Arial" w:cs="Arial"/>
        </w:rPr>
        <w:t xml:space="preserve"> túto informáciu poskytne najneskôr do 5</w:t>
      </w:r>
      <w:r w:rsidR="00B43151">
        <w:rPr>
          <w:rFonts w:ascii="Arial" w:hAnsi="Arial" w:cs="Arial"/>
        </w:rPr>
        <w:t> </w:t>
      </w:r>
      <w:r>
        <w:rPr>
          <w:rFonts w:ascii="Arial" w:hAnsi="Arial" w:cs="Arial"/>
        </w:rPr>
        <w:t>dní od doručenia žiadosti</w:t>
      </w:r>
      <w:r w:rsidR="00602E23">
        <w:rPr>
          <w:rFonts w:ascii="Arial" w:hAnsi="Arial" w:cs="Arial"/>
        </w:rPr>
        <w:t xml:space="preserve"> o informáciu</w:t>
      </w:r>
      <w:r>
        <w:rPr>
          <w:rFonts w:ascii="Arial" w:hAnsi="Arial" w:cs="Arial"/>
        </w:rPr>
        <w:t>.</w:t>
      </w:r>
    </w:p>
    <w:p w:rsidR="00CE753C" w:rsidRDefault="00CE753C" w:rsidP="00D30C49">
      <w:pPr>
        <w:autoSpaceDE w:val="0"/>
        <w:autoSpaceDN w:val="0"/>
        <w:adjustRightInd w:val="0"/>
        <w:spacing w:after="0" w:line="240" w:lineRule="auto"/>
        <w:jc w:val="both"/>
        <w:rPr>
          <w:rFonts w:ascii="Arial" w:hAnsi="Arial" w:cs="Arial"/>
        </w:rPr>
      </w:pPr>
    </w:p>
    <w:p w:rsidR="00CE753C" w:rsidRDefault="00CE753C" w:rsidP="00CE753C">
      <w:pPr>
        <w:autoSpaceDE w:val="0"/>
        <w:autoSpaceDN w:val="0"/>
        <w:adjustRightInd w:val="0"/>
        <w:spacing w:after="0" w:line="240" w:lineRule="auto"/>
        <w:jc w:val="both"/>
        <w:rPr>
          <w:rFonts w:ascii="Arial" w:hAnsi="Arial" w:cs="Arial"/>
        </w:rPr>
      </w:pPr>
      <w:r w:rsidRPr="00DD5ADE">
        <w:rPr>
          <w:rFonts w:ascii="Arial" w:hAnsi="Arial" w:cs="Arial"/>
        </w:rPr>
        <w:t xml:space="preserve">Oznámenie o pridelení grantu obsahuje okrem iných údajov aj výšku prideleného Grantu. </w:t>
      </w:r>
    </w:p>
    <w:p w:rsidR="00A153A4" w:rsidRDefault="00A153A4" w:rsidP="00CE753C">
      <w:pPr>
        <w:autoSpaceDE w:val="0"/>
        <w:autoSpaceDN w:val="0"/>
        <w:adjustRightInd w:val="0"/>
        <w:spacing w:after="0" w:line="240" w:lineRule="auto"/>
        <w:jc w:val="both"/>
        <w:rPr>
          <w:rFonts w:ascii="Arial" w:hAnsi="Arial" w:cs="Arial"/>
        </w:rPr>
      </w:pPr>
    </w:p>
    <w:p w:rsidR="00A153A4" w:rsidRPr="00D7794F" w:rsidRDefault="00A153A4" w:rsidP="00A153A4">
      <w:pPr>
        <w:autoSpaceDE w:val="0"/>
        <w:autoSpaceDN w:val="0"/>
        <w:adjustRightInd w:val="0"/>
        <w:spacing w:after="0" w:line="240" w:lineRule="auto"/>
        <w:jc w:val="both"/>
        <w:rPr>
          <w:rFonts w:ascii="Arial" w:hAnsi="Arial" w:cs="Arial"/>
        </w:rPr>
      </w:pPr>
      <w:r>
        <w:rPr>
          <w:rFonts w:ascii="Arial" w:hAnsi="Arial" w:cs="Arial"/>
        </w:rPr>
        <w:t>Ak p</w:t>
      </w:r>
      <w:r w:rsidRPr="00D6357E">
        <w:rPr>
          <w:rFonts w:ascii="Arial" w:hAnsi="Arial" w:cs="Arial"/>
        </w:rPr>
        <w:t xml:space="preserve">o uplynutí 10 </w:t>
      </w:r>
      <w:r>
        <w:rPr>
          <w:rFonts w:ascii="Arial" w:hAnsi="Arial" w:cs="Arial"/>
        </w:rPr>
        <w:t xml:space="preserve">kalendárnych </w:t>
      </w:r>
      <w:r w:rsidRPr="00D6357E">
        <w:rPr>
          <w:rFonts w:ascii="Arial" w:hAnsi="Arial" w:cs="Arial"/>
        </w:rPr>
        <w:t xml:space="preserve">dní od doručenia </w:t>
      </w:r>
      <w:r>
        <w:rPr>
          <w:rFonts w:ascii="Arial" w:hAnsi="Arial" w:cs="Arial"/>
        </w:rPr>
        <w:t>O</w:t>
      </w:r>
      <w:r w:rsidRPr="00D6357E">
        <w:rPr>
          <w:rFonts w:ascii="Arial" w:hAnsi="Arial" w:cs="Arial"/>
        </w:rPr>
        <w:t xml:space="preserve">známenia o pridelení grantu Prijímateľovi nedošlo k podaniu podnetu na preskúmavanie postupov v procese prideľovania </w:t>
      </w:r>
      <w:r>
        <w:rPr>
          <w:rFonts w:ascii="Arial" w:hAnsi="Arial" w:cs="Arial"/>
        </w:rPr>
        <w:t>G</w:t>
      </w:r>
      <w:r w:rsidRPr="00D6357E">
        <w:rPr>
          <w:rFonts w:ascii="Arial" w:hAnsi="Arial" w:cs="Arial"/>
        </w:rPr>
        <w:t>rantu podľa časti 8.</w:t>
      </w:r>
      <w:r>
        <w:rPr>
          <w:rFonts w:ascii="Arial" w:hAnsi="Arial" w:cs="Arial"/>
        </w:rPr>
        <w:t>3</w:t>
      </w:r>
      <w:r w:rsidRPr="00D6357E">
        <w:rPr>
          <w:rFonts w:ascii="Arial" w:hAnsi="Arial" w:cs="Arial"/>
        </w:rPr>
        <w:t xml:space="preserve">.3, </w:t>
      </w:r>
      <w:r w:rsidRPr="00712CC4">
        <w:rPr>
          <w:rFonts w:ascii="Arial" w:hAnsi="Arial" w:cs="Arial"/>
        </w:rPr>
        <w:t xml:space="preserve">môže dôjsť k uzavretiu </w:t>
      </w:r>
      <w:r>
        <w:rPr>
          <w:rFonts w:ascii="Arial" w:hAnsi="Arial" w:cs="Arial"/>
        </w:rPr>
        <w:t>Z</w:t>
      </w:r>
      <w:r w:rsidRPr="00D6357E">
        <w:rPr>
          <w:rFonts w:ascii="Arial" w:hAnsi="Arial" w:cs="Arial"/>
        </w:rPr>
        <w:t xml:space="preserve">mluvy o poskytnutí grantu, ktorá predstavuje právny základ pre vykonávanie práv a povinností Národnej agentúry a Prijímateľa pri realizácii </w:t>
      </w:r>
      <w:r>
        <w:rPr>
          <w:rFonts w:ascii="Arial" w:hAnsi="Arial" w:cs="Arial"/>
        </w:rPr>
        <w:t>P</w:t>
      </w:r>
      <w:r w:rsidRPr="00D6357E">
        <w:rPr>
          <w:rFonts w:ascii="Arial" w:hAnsi="Arial" w:cs="Arial"/>
        </w:rPr>
        <w:t xml:space="preserve">rojektu v zmysle Vyzvania podľa schválenej </w:t>
      </w:r>
      <w:r>
        <w:rPr>
          <w:rFonts w:ascii="Arial" w:hAnsi="Arial" w:cs="Arial"/>
        </w:rPr>
        <w:t>PE</w:t>
      </w:r>
      <w:r w:rsidRPr="00D6357E">
        <w:rPr>
          <w:rFonts w:ascii="Arial" w:hAnsi="Arial" w:cs="Arial"/>
        </w:rPr>
        <w:t>.</w:t>
      </w:r>
    </w:p>
    <w:p w:rsidR="00B43151" w:rsidRDefault="00B43151" w:rsidP="00D30C49">
      <w:pPr>
        <w:autoSpaceDE w:val="0"/>
        <w:autoSpaceDN w:val="0"/>
        <w:adjustRightInd w:val="0"/>
        <w:spacing w:after="0" w:line="240" w:lineRule="auto"/>
        <w:jc w:val="both"/>
        <w:rPr>
          <w:rFonts w:ascii="Arial" w:hAnsi="Arial" w:cs="Arial"/>
          <w:b/>
        </w:rPr>
      </w:pPr>
    </w:p>
    <w:p w:rsidR="00CE753C" w:rsidRPr="005400F3" w:rsidRDefault="00B43151" w:rsidP="00D30C49">
      <w:pPr>
        <w:autoSpaceDE w:val="0"/>
        <w:autoSpaceDN w:val="0"/>
        <w:adjustRightInd w:val="0"/>
        <w:spacing w:after="0" w:line="240" w:lineRule="auto"/>
        <w:jc w:val="both"/>
        <w:rPr>
          <w:rFonts w:ascii="Arial" w:hAnsi="Arial" w:cs="Arial"/>
          <w:b/>
        </w:rPr>
      </w:pPr>
      <w:r>
        <w:rPr>
          <w:rFonts w:ascii="Arial" w:hAnsi="Arial" w:cs="Arial"/>
          <w:b/>
        </w:rPr>
        <w:t>Oznámenie o nepridelení g</w:t>
      </w:r>
      <w:r w:rsidR="005E31B1" w:rsidRPr="005400F3">
        <w:rPr>
          <w:rFonts w:ascii="Arial" w:hAnsi="Arial" w:cs="Arial"/>
          <w:b/>
        </w:rPr>
        <w:t>rantu</w:t>
      </w:r>
    </w:p>
    <w:p w:rsidR="00CE753C" w:rsidRDefault="00CE753C" w:rsidP="00D30C49">
      <w:pPr>
        <w:autoSpaceDE w:val="0"/>
        <w:autoSpaceDN w:val="0"/>
        <w:adjustRightInd w:val="0"/>
        <w:spacing w:after="0" w:line="240" w:lineRule="auto"/>
        <w:jc w:val="both"/>
        <w:rPr>
          <w:rFonts w:ascii="Arial" w:hAnsi="Arial" w:cs="Arial"/>
        </w:rPr>
      </w:pPr>
    </w:p>
    <w:p w:rsidR="00CE753C" w:rsidRDefault="00CE753C" w:rsidP="004C7412">
      <w:pPr>
        <w:autoSpaceDE w:val="0"/>
        <w:autoSpaceDN w:val="0"/>
        <w:adjustRightInd w:val="0"/>
        <w:spacing w:after="0" w:line="240" w:lineRule="auto"/>
        <w:jc w:val="both"/>
        <w:rPr>
          <w:rFonts w:ascii="Arial" w:hAnsi="Arial" w:cs="Arial"/>
        </w:rPr>
      </w:pPr>
      <w:r>
        <w:rPr>
          <w:rFonts w:ascii="Arial" w:hAnsi="Arial" w:cs="Arial"/>
        </w:rPr>
        <w:t xml:space="preserve">V prípade, ak Národná agentúra po posúdení podanej </w:t>
      </w:r>
      <w:proofErr w:type="spellStart"/>
      <w:r>
        <w:rPr>
          <w:rFonts w:ascii="Arial" w:hAnsi="Arial" w:cs="Arial"/>
        </w:rPr>
        <w:t>ŽoPG</w:t>
      </w:r>
      <w:proofErr w:type="spellEnd"/>
      <w:r>
        <w:rPr>
          <w:rFonts w:ascii="Arial" w:hAnsi="Arial" w:cs="Arial"/>
        </w:rPr>
        <w:t xml:space="preserve"> zistí, že nedošlo k splneniu </w:t>
      </w:r>
      <w:r w:rsidR="00433784">
        <w:rPr>
          <w:rFonts w:ascii="Arial" w:hAnsi="Arial" w:cs="Arial"/>
        </w:rPr>
        <w:t xml:space="preserve">jednej alebo viacerých </w:t>
      </w:r>
      <w:r>
        <w:rPr>
          <w:rFonts w:ascii="Arial" w:hAnsi="Arial" w:cs="Arial"/>
        </w:rPr>
        <w:t>podmienok pre získanie Grantu</w:t>
      </w:r>
      <w:r w:rsidR="00433784">
        <w:rPr>
          <w:rFonts w:ascii="Arial" w:hAnsi="Arial" w:cs="Arial"/>
        </w:rPr>
        <w:t xml:space="preserve"> </w:t>
      </w:r>
      <w:r w:rsidR="00433784" w:rsidRPr="00712CC4">
        <w:rPr>
          <w:rFonts w:ascii="Arial" w:hAnsi="Arial" w:cs="Arial"/>
        </w:rPr>
        <w:t>stanovených vo Vyzvaní</w:t>
      </w:r>
      <w:r>
        <w:rPr>
          <w:rFonts w:ascii="Arial" w:hAnsi="Arial" w:cs="Arial"/>
        </w:rPr>
        <w:t xml:space="preserve">, informuje o tejto skutočnosti Prijímateľa, a to </w:t>
      </w:r>
      <w:r w:rsidRPr="00CC3053">
        <w:rPr>
          <w:rFonts w:ascii="Arial" w:hAnsi="Arial" w:cs="Arial"/>
        </w:rPr>
        <w:t xml:space="preserve">najneskôr v termíne </w:t>
      </w:r>
      <w:r w:rsidRPr="00286E8B">
        <w:rPr>
          <w:rFonts w:ascii="Arial" w:hAnsi="Arial" w:cs="Arial"/>
        </w:rPr>
        <w:t xml:space="preserve">10 dní od konečného termínu na predkladanie </w:t>
      </w:r>
      <w:proofErr w:type="spellStart"/>
      <w:r w:rsidRPr="00286E8B">
        <w:rPr>
          <w:rFonts w:ascii="Arial" w:hAnsi="Arial" w:cs="Arial"/>
        </w:rPr>
        <w:t>ŽoPG</w:t>
      </w:r>
      <w:proofErr w:type="spellEnd"/>
      <w:r w:rsidRPr="00286E8B">
        <w:rPr>
          <w:rFonts w:ascii="Arial" w:hAnsi="Arial" w:cs="Arial"/>
        </w:rPr>
        <w:t xml:space="preserve"> uvedeného vo Vyzvaní</w:t>
      </w:r>
      <w:r>
        <w:rPr>
          <w:rFonts w:ascii="Arial" w:hAnsi="Arial" w:cs="Arial"/>
        </w:rPr>
        <w:t xml:space="preserve">. </w:t>
      </w:r>
    </w:p>
    <w:p w:rsidR="00CE753C" w:rsidRDefault="00CE753C" w:rsidP="004C7412">
      <w:pPr>
        <w:autoSpaceDE w:val="0"/>
        <w:autoSpaceDN w:val="0"/>
        <w:adjustRightInd w:val="0"/>
        <w:spacing w:after="0" w:line="240" w:lineRule="auto"/>
        <w:jc w:val="both"/>
        <w:rPr>
          <w:rFonts w:ascii="Arial" w:hAnsi="Arial" w:cs="Arial"/>
        </w:rPr>
      </w:pPr>
    </w:p>
    <w:p w:rsidR="004A352F" w:rsidRDefault="004A352F">
      <w:pPr>
        <w:spacing w:after="0" w:line="240" w:lineRule="auto"/>
        <w:rPr>
          <w:rFonts w:ascii="Arial" w:hAnsi="Arial" w:cs="Arial"/>
          <w:b/>
        </w:rPr>
      </w:pPr>
      <w:r>
        <w:rPr>
          <w:rFonts w:ascii="Arial" w:hAnsi="Arial" w:cs="Arial"/>
          <w:b/>
        </w:rPr>
        <w:br w:type="page"/>
      </w:r>
    </w:p>
    <w:p w:rsidR="00CE753C" w:rsidRPr="005400F3" w:rsidRDefault="005400F3" w:rsidP="004C7412">
      <w:pPr>
        <w:autoSpaceDE w:val="0"/>
        <w:autoSpaceDN w:val="0"/>
        <w:adjustRightInd w:val="0"/>
        <w:spacing w:after="0" w:line="240" w:lineRule="auto"/>
        <w:jc w:val="both"/>
        <w:rPr>
          <w:rFonts w:ascii="Arial" w:hAnsi="Arial" w:cs="Arial"/>
          <w:b/>
        </w:rPr>
      </w:pPr>
      <w:r>
        <w:rPr>
          <w:rFonts w:ascii="Arial" w:hAnsi="Arial" w:cs="Arial"/>
          <w:b/>
        </w:rPr>
        <w:lastRenderedPageBreak/>
        <w:t>Oznámenie o nepridelení g</w:t>
      </w:r>
      <w:r w:rsidR="005E31B1" w:rsidRPr="005400F3">
        <w:rPr>
          <w:rFonts w:ascii="Arial" w:hAnsi="Arial" w:cs="Arial"/>
          <w:b/>
        </w:rPr>
        <w:t>rantu z dôvodu nedostatku finančných prostriedkov</w:t>
      </w:r>
    </w:p>
    <w:p w:rsidR="00CE753C" w:rsidRDefault="00CE753C" w:rsidP="004C7412">
      <w:pPr>
        <w:autoSpaceDE w:val="0"/>
        <w:autoSpaceDN w:val="0"/>
        <w:adjustRightInd w:val="0"/>
        <w:spacing w:after="0" w:line="240" w:lineRule="auto"/>
        <w:jc w:val="both"/>
        <w:rPr>
          <w:rFonts w:ascii="Arial" w:hAnsi="Arial" w:cs="Arial"/>
        </w:rPr>
      </w:pPr>
    </w:p>
    <w:p w:rsidR="00433784" w:rsidRDefault="00CE753C" w:rsidP="004C7412">
      <w:pPr>
        <w:autoSpaceDE w:val="0"/>
        <w:autoSpaceDN w:val="0"/>
        <w:adjustRightInd w:val="0"/>
        <w:spacing w:after="0" w:line="240" w:lineRule="auto"/>
        <w:jc w:val="both"/>
        <w:rPr>
          <w:rFonts w:ascii="Arial" w:hAnsi="Arial" w:cs="Arial"/>
        </w:rPr>
      </w:pPr>
      <w:r>
        <w:rPr>
          <w:rFonts w:ascii="Arial" w:hAnsi="Arial" w:cs="Arial"/>
        </w:rPr>
        <w:t xml:space="preserve">V prípade, ak </w:t>
      </w:r>
      <w:r w:rsidR="00433784">
        <w:rPr>
          <w:rFonts w:ascii="Arial" w:hAnsi="Arial" w:cs="Arial"/>
        </w:rPr>
        <w:t xml:space="preserve">Národná agentúra po posúdení podanej </w:t>
      </w:r>
      <w:proofErr w:type="spellStart"/>
      <w:r w:rsidR="00433784">
        <w:rPr>
          <w:rFonts w:ascii="Arial" w:hAnsi="Arial" w:cs="Arial"/>
        </w:rPr>
        <w:t>ŽoPG</w:t>
      </w:r>
      <w:proofErr w:type="spellEnd"/>
      <w:r w:rsidR="00433784">
        <w:rPr>
          <w:rFonts w:ascii="Arial" w:hAnsi="Arial" w:cs="Arial"/>
        </w:rPr>
        <w:t xml:space="preserve"> zistí, že síce došlo k splneniu všetkých podmienok pre získanie Grantu, avšak zo strany EK jej bude poskytnutá informácia v hmotne </w:t>
      </w:r>
      <w:proofErr w:type="spellStart"/>
      <w:r w:rsidR="00433784">
        <w:rPr>
          <w:rFonts w:ascii="Arial" w:hAnsi="Arial" w:cs="Arial"/>
        </w:rPr>
        <w:t>zachytiteľnej</w:t>
      </w:r>
      <w:proofErr w:type="spellEnd"/>
      <w:r w:rsidR="00433784">
        <w:rPr>
          <w:rFonts w:ascii="Arial" w:hAnsi="Arial" w:cs="Arial"/>
        </w:rPr>
        <w:t xml:space="preserve"> podobe, z ktorej bude zrejmé, že finančné prostriedky na Grant, ktorý je predmetom </w:t>
      </w:r>
      <w:proofErr w:type="spellStart"/>
      <w:r w:rsidR="00433784">
        <w:rPr>
          <w:rFonts w:ascii="Arial" w:hAnsi="Arial" w:cs="Arial"/>
        </w:rPr>
        <w:t>ŽoPG</w:t>
      </w:r>
      <w:proofErr w:type="spellEnd"/>
      <w:r w:rsidR="00433784">
        <w:rPr>
          <w:rFonts w:ascii="Arial" w:hAnsi="Arial" w:cs="Arial"/>
        </w:rPr>
        <w:t>, nebudú poskytnuté, najneskôr do 10 dní od doručenia informácie EK o neposkytnutí finančných prostriedkov dôjde k za</w:t>
      </w:r>
      <w:r w:rsidR="005400F3">
        <w:rPr>
          <w:rFonts w:ascii="Arial" w:hAnsi="Arial" w:cs="Arial"/>
        </w:rPr>
        <w:t>slaniu Oznámenia o nepridelení g</w:t>
      </w:r>
      <w:r w:rsidR="00433784">
        <w:rPr>
          <w:rFonts w:ascii="Arial" w:hAnsi="Arial" w:cs="Arial"/>
        </w:rPr>
        <w:t xml:space="preserve">rantu z dôvodu nedostatku finančných prostriedkov. </w:t>
      </w:r>
    </w:p>
    <w:p w:rsidR="00D22B57" w:rsidRDefault="00D22B57" w:rsidP="004C7412">
      <w:pPr>
        <w:autoSpaceDE w:val="0"/>
        <w:autoSpaceDN w:val="0"/>
        <w:adjustRightInd w:val="0"/>
        <w:spacing w:after="0" w:line="240" w:lineRule="auto"/>
        <w:jc w:val="both"/>
        <w:rPr>
          <w:rFonts w:ascii="Arial" w:hAnsi="Arial" w:cs="Arial"/>
        </w:rPr>
      </w:pPr>
    </w:p>
    <w:p w:rsidR="00D22B57" w:rsidRDefault="00D22B57" w:rsidP="004C7412">
      <w:pPr>
        <w:autoSpaceDE w:val="0"/>
        <w:autoSpaceDN w:val="0"/>
        <w:adjustRightInd w:val="0"/>
        <w:spacing w:after="0" w:line="240" w:lineRule="auto"/>
        <w:jc w:val="both"/>
        <w:rPr>
          <w:rFonts w:ascii="Arial" w:hAnsi="Arial" w:cs="Arial"/>
        </w:rPr>
      </w:pPr>
      <w:r>
        <w:rPr>
          <w:rFonts w:ascii="Arial" w:hAnsi="Arial" w:cs="Arial"/>
        </w:rPr>
        <w:t>Po poskytnutí finančných prostriedkov zo strany EK je v</w:t>
      </w:r>
      <w:r w:rsidR="00F1468A">
        <w:rPr>
          <w:rFonts w:ascii="Arial" w:hAnsi="Arial" w:cs="Arial"/>
        </w:rPr>
        <w:t> </w:t>
      </w:r>
      <w:r>
        <w:rPr>
          <w:rFonts w:ascii="Arial" w:hAnsi="Arial" w:cs="Arial"/>
        </w:rPr>
        <w:t>prípade</w:t>
      </w:r>
      <w:r w:rsidR="00F1468A">
        <w:rPr>
          <w:rFonts w:ascii="Arial" w:hAnsi="Arial" w:cs="Arial"/>
        </w:rPr>
        <w:t xml:space="preserve"> nepridelenia Grantu len z dôvodu nedostatku finančných prostriedkov</w:t>
      </w:r>
      <w:r>
        <w:rPr>
          <w:rFonts w:ascii="Arial" w:hAnsi="Arial" w:cs="Arial"/>
        </w:rPr>
        <w:t xml:space="preserve"> možné na základe vlastného podnetu Národnej agentúry</w:t>
      </w:r>
      <w:r w:rsidR="00F1468A">
        <w:rPr>
          <w:rFonts w:ascii="Arial" w:hAnsi="Arial" w:cs="Arial"/>
        </w:rPr>
        <w:t>,</w:t>
      </w:r>
      <w:r w:rsidRPr="001C7619">
        <w:rPr>
          <w:rFonts w:ascii="Arial" w:hAnsi="Arial" w:cs="Arial"/>
        </w:rPr>
        <w:t xml:space="preserve"> pristúpiť </w:t>
      </w:r>
      <w:r w:rsidRPr="005E31B1">
        <w:rPr>
          <w:rFonts w:ascii="Arial" w:hAnsi="Arial" w:cs="Arial"/>
          <w:color w:val="000000"/>
        </w:rPr>
        <w:t>k </w:t>
      </w:r>
      <w:r>
        <w:rPr>
          <w:rFonts w:ascii="Arial" w:hAnsi="Arial" w:cs="Arial"/>
          <w:color w:val="000000"/>
        </w:rPr>
        <w:t xml:space="preserve">zmene pôvodne zasielaného </w:t>
      </w:r>
      <w:r w:rsidR="00C9269F" w:rsidRPr="00C9269F">
        <w:rPr>
          <w:rFonts w:ascii="Arial" w:hAnsi="Arial" w:cs="Arial"/>
          <w:color w:val="000000"/>
        </w:rPr>
        <w:t>Oznámenia o nepridelení grantu z dôvodu nedostatku finančných prostriedkov</w:t>
      </w:r>
      <w:r w:rsidR="00C9269F" w:rsidRPr="00C9269F" w:rsidDel="00C9269F">
        <w:rPr>
          <w:rFonts w:ascii="Arial" w:hAnsi="Arial" w:cs="Arial"/>
          <w:color w:val="000000"/>
        </w:rPr>
        <w:t xml:space="preserve"> </w:t>
      </w:r>
      <w:r>
        <w:rPr>
          <w:rFonts w:ascii="Arial" w:hAnsi="Arial" w:cs="Arial"/>
          <w:color w:val="000000"/>
        </w:rPr>
        <w:t>na Oznámenie o pridelení grantu, pokiaľ s tým Prijímateľ súhlasí, o čom Národná agentúra informuje Prijímateľa. Národná agentúra zmení Oznámenie o nepridelení grantu z dôvodu nedostatku finančných prostriedkov na Oznámenie o pridelení grantu do 10 dní od získania súhlasu Prijímateľa</w:t>
      </w:r>
      <w:r w:rsidR="00F1468A">
        <w:rPr>
          <w:rFonts w:ascii="Arial" w:hAnsi="Arial" w:cs="Arial"/>
          <w:color w:val="000000"/>
        </w:rPr>
        <w:t xml:space="preserve"> s takýmto postupom</w:t>
      </w:r>
      <w:r>
        <w:rPr>
          <w:rFonts w:ascii="Arial" w:hAnsi="Arial" w:cs="Arial"/>
          <w:color w:val="000000"/>
        </w:rPr>
        <w:t>.</w:t>
      </w:r>
    </w:p>
    <w:p w:rsidR="00433784" w:rsidRDefault="00433784" w:rsidP="004C7412">
      <w:pPr>
        <w:autoSpaceDE w:val="0"/>
        <w:autoSpaceDN w:val="0"/>
        <w:adjustRightInd w:val="0"/>
        <w:spacing w:after="0" w:line="240" w:lineRule="auto"/>
        <w:jc w:val="both"/>
        <w:rPr>
          <w:rFonts w:ascii="Arial" w:hAnsi="Arial" w:cs="Arial"/>
        </w:rPr>
      </w:pPr>
    </w:p>
    <w:p w:rsidR="00A153A4" w:rsidRPr="005400F3" w:rsidRDefault="005E31B1" w:rsidP="00D30C49">
      <w:pPr>
        <w:autoSpaceDE w:val="0"/>
        <w:autoSpaceDN w:val="0"/>
        <w:adjustRightInd w:val="0"/>
        <w:spacing w:after="0" w:line="240" w:lineRule="auto"/>
        <w:jc w:val="both"/>
        <w:rPr>
          <w:rFonts w:ascii="Arial" w:hAnsi="Arial" w:cs="Arial"/>
          <w:b/>
        </w:rPr>
      </w:pPr>
      <w:r w:rsidRPr="005400F3">
        <w:rPr>
          <w:rFonts w:ascii="Arial" w:hAnsi="Arial" w:cs="Arial"/>
          <w:b/>
        </w:rPr>
        <w:t>Spoločné ustanovenia</w:t>
      </w:r>
    </w:p>
    <w:p w:rsidR="00A153A4" w:rsidRDefault="00A153A4" w:rsidP="00D30C49">
      <w:pPr>
        <w:autoSpaceDE w:val="0"/>
        <w:autoSpaceDN w:val="0"/>
        <w:adjustRightInd w:val="0"/>
        <w:spacing w:after="0" w:line="240" w:lineRule="auto"/>
        <w:jc w:val="both"/>
        <w:rPr>
          <w:rFonts w:ascii="Arial" w:hAnsi="Arial" w:cs="Arial"/>
        </w:rPr>
      </w:pPr>
    </w:p>
    <w:p w:rsidR="005C19A8" w:rsidRDefault="005C19A8" w:rsidP="00D30C49">
      <w:pPr>
        <w:autoSpaceDE w:val="0"/>
        <w:autoSpaceDN w:val="0"/>
        <w:adjustRightInd w:val="0"/>
        <w:spacing w:after="0" w:line="240" w:lineRule="auto"/>
        <w:jc w:val="both"/>
        <w:rPr>
          <w:rFonts w:ascii="Arial" w:hAnsi="Arial" w:cs="Arial"/>
        </w:rPr>
      </w:pPr>
      <w:r w:rsidRPr="00D6357E">
        <w:rPr>
          <w:rFonts w:ascii="Arial" w:hAnsi="Arial" w:cs="Arial"/>
        </w:rPr>
        <w:t xml:space="preserve">Do lehoty na </w:t>
      </w:r>
      <w:r w:rsidRPr="00712CC4">
        <w:rPr>
          <w:rFonts w:ascii="Arial" w:hAnsi="Arial" w:cs="Arial"/>
        </w:rPr>
        <w:t xml:space="preserve">zaslanie </w:t>
      </w:r>
      <w:r w:rsidR="00AF4141">
        <w:rPr>
          <w:rFonts w:ascii="Arial" w:hAnsi="Arial" w:cs="Arial"/>
        </w:rPr>
        <w:t>O</w:t>
      </w:r>
      <w:r w:rsidRPr="00712CC4">
        <w:rPr>
          <w:rFonts w:ascii="Arial" w:hAnsi="Arial" w:cs="Arial"/>
        </w:rPr>
        <w:t>známenia o</w:t>
      </w:r>
      <w:r w:rsidRPr="00D6357E">
        <w:rPr>
          <w:rFonts w:ascii="Arial" w:hAnsi="Arial" w:cs="Arial"/>
        </w:rPr>
        <w:t> </w:t>
      </w:r>
      <w:r w:rsidRPr="00712CC4">
        <w:rPr>
          <w:rFonts w:ascii="Arial" w:hAnsi="Arial" w:cs="Arial"/>
        </w:rPr>
        <w:t>pridelení/nepridelení grantu</w:t>
      </w:r>
      <w:r w:rsidR="00C9269F">
        <w:rPr>
          <w:rFonts w:ascii="Arial" w:hAnsi="Arial" w:cs="Arial"/>
        </w:rPr>
        <w:t>/</w:t>
      </w:r>
      <w:r w:rsidR="00C9269F" w:rsidRPr="005400F3">
        <w:rPr>
          <w:rFonts w:ascii="Arial" w:hAnsi="Arial" w:cs="Arial"/>
        </w:rPr>
        <w:t>nepridelení grantu z dôvodu nedostatku finančných prostriedkov</w:t>
      </w:r>
      <w:r w:rsidRPr="00D6357E">
        <w:rPr>
          <w:rFonts w:ascii="Arial" w:hAnsi="Arial" w:cs="Arial"/>
        </w:rPr>
        <w:t xml:space="preserve"> </w:t>
      </w:r>
      <w:r w:rsidRPr="00E7587C">
        <w:rPr>
          <w:rFonts w:ascii="Arial" w:hAnsi="Arial" w:cs="Arial"/>
        </w:rPr>
        <w:t xml:space="preserve">sa nezapočítava doba potrebná na predloženie náležitostí zo strany </w:t>
      </w:r>
      <w:r>
        <w:rPr>
          <w:rFonts w:ascii="Arial" w:hAnsi="Arial" w:cs="Arial"/>
        </w:rPr>
        <w:t>Prijímateľa</w:t>
      </w:r>
      <w:r w:rsidRPr="00E7587C">
        <w:rPr>
          <w:rFonts w:ascii="Arial" w:hAnsi="Arial" w:cs="Arial"/>
        </w:rPr>
        <w:t xml:space="preserve"> na základe výzvy zaslanej </w:t>
      </w:r>
      <w:r>
        <w:rPr>
          <w:rFonts w:ascii="Arial" w:hAnsi="Arial" w:cs="Arial"/>
        </w:rPr>
        <w:t>Národnou agentúrou</w:t>
      </w:r>
      <w:r w:rsidRPr="00E7587C">
        <w:rPr>
          <w:rFonts w:ascii="Arial" w:hAnsi="Arial" w:cs="Arial"/>
        </w:rPr>
        <w:t xml:space="preserve"> (t. j. prerušuje sa v</w:t>
      </w:r>
      <w:r w:rsidR="00D610F6">
        <w:rPr>
          <w:rFonts w:ascii="Arial" w:hAnsi="Arial" w:cs="Arial"/>
        </w:rPr>
        <w:t> </w:t>
      </w:r>
      <w:r w:rsidRPr="00E7587C">
        <w:rPr>
          <w:rFonts w:ascii="Arial" w:hAnsi="Arial" w:cs="Arial"/>
        </w:rPr>
        <w:t xml:space="preserve">momente zaslania výzvy na doplnenie chýbajúcich náležitostí a začína plynúť momentom doručenia náležitostí </w:t>
      </w:r>
      <w:r>
        <w:rPr>
          <w:rFonts w:ascii="Arial" w:hAnsi="Arial" w:cs="Arial"/>
        </w:rPr>
        <w:t>Národnej agentúre</w:t>
      </w:r>
      <w:r w:rsidRPr="00E7587C">
        <w:rPr>
          <w:rFonts w:ascii="Arial" w:hAnsi="Arial" w:cs="Arial"/>
        </w:rPr>
        <w:t>).</w:t>
      </w:r>
    </w:p>
    <w:p w:rsidR="00A153A4" w:rsidRDefault="00A153A4" w:rsidP="00D30C49">
      <w:pPr>
        <w:autoSpaceDE w:val="0"/>
        <w:autoSpaceDN w:val="0"/>
        <w:adjustRightInd w:val="0"/>
        <w:spacing w:after="0" w:line="240" w:lineRule="auto"/>
        <w:jc w:val="both"/>
        <w:rPr>
          <w:rFonts w:ascii="Arial" w:hAnsi="Arial" w:cs="Arial"/>
        </w:rPr>
      </w:pPr>
    </w:p>
    <w:p w:rsidR="005C19A8" w:rsidRDefault="005C19A8" w:rsidP="00D30C49">
      <w:pPr>
        <w:spacing w:after="0" w:line="240" w:lineRule="auto"/>
        <w:jc w:val="both"/>
        <w:rPr>
          <w:rFonts w:ascii="Arial" w:hAnsi="Arial" w:cs="Arial"/>
          <w:b/>
        </w:rPr>
      </w:pPr>
    </w:p>
    <w:p w:rsidR="005C19A8" w:rsidRPr="00D6357E" w:rsidRDefault="005C19A8" w:rsidP="009B7E96">
      <w:pPr>
        <w:pStyle w:val="Odsekzoznamu"/>
        <w:numPr>
          <w:ilvl w:val="2"/>
          <w:numId w:val="58"/>
        </w:numPr>
        <w:outlineLvl w:val="2"/>
        <w:rPr>
          <w:rFonts w:cs="Arial"/>
          <w:b/>
          <w:sz w:val="22"/>
        </w:rPr>
      </w:pPr>
      <w:bookmarkStart w:id="212" w:name="_Toc521592576"/>
      <w:r w:rsidRPr="00712CC4">
        <w:rPr>
          <w:rFonts w:cs="Arial"/>
          <w:b/>
          <w:sz w:val="22"/>
        </w:rPr>
        <w:t>Preskúmanie postupov v</w:t>
      </w:r>
      <w:r w:rsidRPr="00D6357E">
        <w:rPr>
          <w:rFonts w:cs="Arial"/>
          <w:b/>
          <w:sz w:val="22"/>
        </w:rPr>
        <w:t> </w:t>
      </w:r>
      <w:r w:rsidRPr="00712CC4">
        <w:rPr>
          <w:rFonts w:cs="Arial"/>
          <w:b/>
          <w:sz w:val="22"/>
        </w:rPr>
        <w:t xml:space="preserve">procese prideľovania </w:t>
      </w:r>
      <w:r w:rsidR="00574E01">
        <w:rPr>
          <w:rFonts w:cs="Arial"/>
          <w:b/>
          <w:sz w:val="22"/>
        </w:rPr>
        <w:t>G</w:t>
      </w:r>
      <w:r w:rsidRPr="00712CC4">
        <w:rPr>
          <w:rFonts w:cs="Arial"/>
          <w:b/>
          <w:sz w:val="22"/>
        </w:rPr>
        <w:t>rantu</w:t>
      </w:r>
      <w:bookmarkEnd w:id="212"/>
    </w:p>
    <w:p w:rsidR="005C19A8" w:rsidRPr="00D6357E" w:rsidRDefault="005C19A8" w:rsidP="00D30C49">
      <w:pPr>
        <w:autoSpaceDE w:val="0"/>
        <w:autoSpaceDN w:val="0"/>
        <w:adjustRightInd w:val="0"/>
        <w:spacing w:after="0" w:line="240" w:lineRule="auto"/>
        <w:rPr>
          <w:rFonts w:ascii="Minion Pro" w:hAnsi="Minion Pro" w:cs="Minion Pro"/>
          <w:color w:val="000000"/>
          <w:sz w:val="24"/>
          <w:szCs w:val="24"/>
        </w:rPr>
      </w:pPr>
    </w:p>
    <w:p w:rsidR="005C19A8" w:rsidRPr="00712CC4" w:rsidRDefault="005C19A8" w:rsidP="00E35E42">
      <w:pPr>
        <w:autoSpaceDE w:val="0"/>
        <w:autoSpaceDN w:val="0"/>
        <w:adjustRightInd w:val="0"/>
        <w:spacing w:after="0" w:line="240" w:lineRule="auto"/>
        <w:jc w:val="both"/>
        <w:rPr>
          <w:rFonts w:ascii="Arial" w:hAnsi="Arial" w:cs="Arial"/>
        </w:rPr>
      </w:pPr>
      <w:r w:rsidRPr="00712CC4">
        <w:rPr>
          <w:rFonts w:ascii="Arial" w:hAnsi="Arial" w:cs="Arial"/>
        </w:rPr>
        <w:t>Preskúmanie postupov v</w:t>
      </w:r>
      <w:r w:rsidRPr="00D6357E">
        <w:rPr>
          <w:rFonts w:ascii="Arial" w:hAnsi="Arial" w:cs="Arial"/>
        </w:rPr>
        <w:t> </w:t>
      </w:r>
      <w:r w:rsidRPr="00712CC4">
        <w:rPr>
          <w:rFonts w:ascii="Arial" w:hAnsi="Arial" w:cs="Arial"/>
        </w:rPr>
        <w:t xml:space="preserve">procese prideľovania </w:t>
      </w:r>
      <w:r w:rsidR="00AF4141">
        <w:rPr>
          <w:rFonts w:ascii="Arial" w:hAnsi="Arial" w:cs="Arial"/>
        </w:rPr>
        <w:t>G</w:t>
      </w:r>
      <w:r w:rsidRPr="00712CC4">
        <w:rPr>
          <w:rFonts w:ascii="Arial" w:hAnsi="Arial" w:cs="Arial"/>
        </w:rPr>
        <w:t xml:space="preserve">rantu umožňuje Prijímateľovi domáhať sa nápravy, ak sa domnieva, že neboli dodržané ustanovenia </w:t>
      </w:r>
      <w:proofErr w:type="spellStart"/>
      <w:r w:rsidRPr="00712CC4">
        <w:rPr>
          <w:rFonts w:ascii="Arial" w:hAnsi="Arial" w:cs="Arial"/>
        </w:rPr>
        <w:t>SiPB</w:t>
      </w:r>
      <w:proofErr w:type="spellEnd"/>
      <w:r w:rsidRPr="00712CC4">
        <w:rPr>
          <w:rFonts w:ascii="Arial" w:hAnsi="Arial" w:cs="Arial"/>
        </w:rPr>
        <w:t xml:space="preserve"> a</w:t>
      </w:r>
      <w:r w:rsidR="00574E01">
        <w:rPr>
          <w:rFonts w:ascii="Arial" w:hAnsi="Arial" w:cs="Arial"/>
        </w:rPr>
        <w:t> </w:t>
      </w:r>
      <w:r w:rsidRPr="00712CC4">
        <w:rPr>
          <w:rFonts w:ascii="Arial" w:hAnsi="Arial" w:cs="Arial"/>
        </w:rPr>
        <w:t>podmienky</w:t>
      </w:r>
      <w:r w:rsidR="00574E01">
        <w:rPr>
          <w:rFonts w:ascii="Arial" w:hAnsi="Arial" w:cs="Arial"/>
        </w:rPr>
        <w:t xml:space="preserve"> pre pridelenie </w:t>
      </w:r>
      <w:r w:rsidR="00AF4141">
        <w:rPr>
          <w:rFonts w:ascii="Arial" w:hAnsi="Arial" w:cs="Arial"/>
        </w:rPr>
        <w:t>G</w:t>
      </w:r>
      <w:r w:rsidR="00574E01">
        <w:rPr>
          <w:rFonts w:ascii="Arial" w:hAnsi="Arial" w:cs="Arial"/>
        </w:rPr>
        <w:t>rantu definované Národnou agentúrou.</w:t>
      </w:r>
      <w:r w:rsidRPr="00712CC4">
        <w:rPr>
          <w:rFonts w:ascii="Arial" w:hAnsi="Arial" w:cs="Arial"/>
        </w:rPr>
        <w:t xml:space="preserve"> Tieto postupy sú zároveň možnosťou, aby na úrovni Národnej agentúry došlo k náprave </w:t>
      </w:r>
      <w:proofErr w:type="spellStart"/>
      <w:r w:rsidRPr="004560D8">
        <w:rPr>
          <w:rFonts w:ascii="Arial" w:hAnsi="Arial" w:cs="Arial"/>
        </w:rPr>
        <w:t>vadných</w:t>
      </w:r>
      <w:proofErr w:type="spellEnd"/>
      <w:r w:rsidRPr="00712CC4">
        <w:rPr>
          <w:rFonts w:ascii="Arial" w:hAnsi="Arial" w:cs="Arial"/>
        </w:rPr>
        <w:t xml:space="preserve"> úkonov, ktoré boli vykonané v rozpore s</w:t>
      </w:r>
      <w:r w:rsidR="00574E01">
        <w:rPr>
          <w:rFonts w:ascii="Arial" w:hAnsi="Arial" w:cs="Arial"/>
        </w:rPr>
        <w:t> </w:t>
      </w:r>
      <w:r w:rsidRPr="00712CC4">
        <w:rPr>
          <w:rFonts w:ascii="Arial" w:hAnsi="Arial" w:cs="Arial"/>
        </w:rPr>
        <w:t>podmienkami</w:t>
      </w:r>
      <w:r w:rsidR="00574E01">
        <w:rPr>
          <w:rFonts w:ascii="Arial" w:hAnsi="Arial" w:cs="Arial"/>
        </w:rPr>
        <w:t xml:space="preserve"> pre pridelenie Grantu definované Národnou agentúrou</w:t>
      </w:r>
      <w:r w:rsidRPr="00712CC4">
        <w:rPr>
          <w:rFonts w:ascii="Arial" w:hAnsi="Arial" w:cs="Arial"/>
        </w:rPr>
        <w:t xml:space="preserve">. </w:t>
      </w:r>
    </w:p>
    <w:p w:rsidR="00E35E42" w:rsidRDefault="00E35E42" w:rsidP="00D911A1">
      <w:pPr>
        <w:autoSpaceDE w:val="0"/>
        <w:autoSpaceDN w:val="0"/>
        <w:adjustRightInd w:val="0"/>
        <w:spacing w:after="0" w:line="240" w:lineRule="auto"/>
        <w:jc w:val="both"/>
        <w:rPr>
          <w:rFonts w:ascii="Arial" w:hAnsi="Arial" w:cs="Arial"/>
        </w:rPr>
      </w:pPr>
    </w:p>
    <w:p w:rsidR="005C19A8" w:rsidRDefault="005C19A8" w:rsidP="00D911A1">
      <w:pPr>
        <w:autoSpaceDE w:val="0"/>
        <w:autoSpaceDN w:val="0"/>
        <w:adjustRightInd w:val="0"/>
        <w:spacing w:after="0" w:line="240" w:lineRule="auto"/>
        <w:jc w:val="both"/>
        <w:rPr>
          <w:rFonts w:ascii="Arial" w:hAnsi="Arial" w:cs="Arial"/>
        </w:rPr>
      </w:pPr>
      <w:r w:rsidRPr="00712CC4">
        <w:rPr>
          <w:rFonts w:ascii="Arial" w:hAnsi="Arial" w:cs="Arial"/>
        </w:rPr>
        <w:t>Preskúmanie postupov v</w:t>
      </w:r>
      <w:r w:rsidRPr="00D6357E">
        <w:rPr>
          <w:rFonts w:ascii="Arial" w:hAnsi="Arial" w:cs="Arial"/>
        </w:rPr>
        <w:t> </w:t>
      </w:r>
      <w:r w:rsidRPr="00712CC4">
        <w:rPr>
          <w:rFonts w:ascii="Arial" w:hAnsi="Arial" w:cs="Arial"/>
        </w:rPr>
        <w:t xml:space="preserve">procese prideľovania </w:t>
      </w:r>
      <w:r w:rsidR="00574E01">
        <w:rPr>
          <w:rFonts w:ascii="Arial" w:hAnsi="Arial" w:cs="Arial"/>
        </w:rPr>
        <w:t>G</w:t>
      </w:r>
      <w:r w:rsidRPr="00712CC4">
        <w:rPr>
          <w:rFonts w:ascii="Arial" w:hAnsi="Arial" w:cs="Arial"/>
        </w:rPr>
        <w:t>rantu sa vykonáva na úrovni štatutárneho orgánu Národnej agentúry, pričom štatutárny orgán má za účelom preskúmania týchto postupov zriadenú poradnú komisiu. Preveriť postupy v</w:t>
      </w:r>
      <w:r w:rsidRPr="00D6357E">
        <w:rPr>
          <w:rFonts w:ascii="Arial" w:hAnsi="Arial" w:cs="Arial"/>
        </w:rPr>
        <w:t> </w:t>
      </w:r>
      <w:r w:rsidRPr="00712CC4">
        <w:rPr>
          <w:rFonts w:ascii="Arial" w:hAnsi="Arial" w:cs="Arial"/>
        </w:rPr>
        <w:t xml:space="preserve">procese prideľovania </w:t>
      </w:r>
      <w:r w:rsidR="00AF4141">
        <w:rPr>
          <w:rFonts w:ascii="Arial" w:hAnsi="Arial" w:cs="Arial"/>
        </w:rPr>
        <w:t>G</w:t>
      </w:r>
      <w:r w:rsidRPr="00712CC4">
        <w:rPr>
          <w:rFonts w:ascii="Arial" w:hAnsi="Arial" w:cs="Arial"/>
        </w:rPr>
        <w:t>rantu možno v</w:t>
      </w:r>
      <w:r w:rsidRPr="00D6357E">
        <w:rPr>
          <w:rFonts w:ascii="Arial" w:hAnsi="Arial" w:cs="Arial"/>
        </w:rPr>
        <w:t> </w:t>
      </w:r>
      <w:r w:rsidRPr="00712CC4">
        <w:rPr>
          <w:rFonts w:ascii="Arial" w:hAnsi="Arial" w:cs="Arial"/>
        </w:rPr>
        <w:t>ktorejkoľvek fáze procesu p</w:t>
      </w:r>
      <w:r w:rsidR="00574E01">
        <w:rPr>
          <w:rFonts w:ascii="Arial" w:hAnsi="Arial" w:cs="Arial"/>
        </w:rPr>
        <w:t>rideľovania</w:t>
      </w:r>
      <w:r w:rsidRPr="00712CC4">
        <w:rPr>
          <w:rFonts w:ascii="Arial" w:hAnsi="Arial" w:cs="Arial"/>
        </w:rPr>
        <w:t xml:space="preserve"> </w:t>
      </w:r>
      <w:r w:rsidR="00574E01">
        <w:rPr>
          <w:rFonts w:ascii="Arial" w:hAnsi="Arial" w:cs="Arial"/>
        </w:rPr>
        <w:t>G</w:t>
      </w:r>
      <w:r w:rsidRPr="00712CC4">
        <w:rPr>
          <w:rFonts w:ascii="Arial" w:hAnsi="Arial" w:cs="Arial"/>
        </w:rPr>
        <w:t>rantu</w:t>
      </w:r>
      <w:r w:rsidR="00574E01">
        <w:rPr>
          <w:rFonts w:ascii="Arial" w:hAnsi="Arial" w:cs="Arial"/>
        </w:rPr>
        <w:t>.</w:t>
      </w:r>
    </w:p>
    <w:p w:rsidR="00574E01" w:rsidRPr="00712CC4" w:rsidRDefault="00574E01" w:rsidP="00D911A1">
      <w:pPr>
        <w:autoSpaceDE w:val="0"/>
        <w:autoSpaceDN w:val="0"/>
        <w:adjustRightInd w:val="0"/>
        <w:spacing w:after="0" w:line="240" w:lineRule="auto"/>
        <w:jc w:val="both"/>
        <w:rPr>
          <w:rFonts w:cs="Arial"/>
        </w:rPr>
      </w:pPr>
    </w:p>
    <w:p w:rsidR="00E35E42" w:rsidRDefault="005C19A8" w:rsidP="00FA7292">
      <w:pPr>
        <w:autoSpaceDE w:val="0"/>
        <w:autoSpaceDN w:val="0"/>
        <w:adjustRightInd w:val="0"/>
        <w:spacing w:after="0" w:line="240" w:lineRule="auto"/>
        <w:rPr>
          <w:rFonts w:ascii="Arial" w:hAnsi="Arial" w:cs="Arial"/>
          <w:color w:val="000000"/>
        </w:rPr>
      </w:pPr>
      <w:r w:rsidRPr="00712CC4">
        <w:rPr>
          <w:rFonts w:ascii="Arial" w:hAnsi="Arial" w:cs="Arial"/>
          <w:color w:val="000000"/>
        </w:rPr>
        <w:t>Preskúmaniu postupov v</w:t>
      </w:r>
      <w:r w:rsidRPr="00D6357E">
        <w:rPr>
          <w:rFonts w:ascii="Arial" w:hAnsi="Arial" w:cs="Arial"/>
          <w:color w:val="000000"/>
        </w:rPr>
        <w:t> </w:t>
      </w:r>
      <w:r w:rsidRPr="00712CC4">
        <w:rPr>
          <w:rFonts w:ascii="Arial" w:hAnsi="Arial" w:cs="Arial"/>
          <w:color w:val="000000"/>
        </w:rPr>
        <w:t xml:space="preserve">procese prideľovania </w:t>
      </w:r>
      <w:r w:rsidR="00574E01">
        <w:rPr>
          <w:rFonts w:ascii="Arial" w:hAnsi="Arial" w:cs="Arial"/>
          <w:color w:val="000000"/>
        </w:rPr>
        <w:t>G</w:t>
      </w:r>
      <w:r w:rsidRPr="00712CC4">
        <w:rPr>
          <w:rFonts w:ascii="Arial" w:hAnsi="Arial" w:cs="Arial"/>
          <w:color w:val="000000"/>
        </w:rPr>
        <w:t>rantu podlieha akýkoľvek úkon alebo výstup Národnej agentúry</w:t>
      </w:r>
      <w:r w:rsidR="00574E01">
        <w:rPr>
          <w:rFonts w:ascii="Arial" w:hAnsi="Arial" w:cs="Arial"/>
          <w:color w:val="000000"/>
        </w:rPr>
        <w:t>, ktorý nemá výlučne procesnú povahu</w:t>
      </w:r>
      <w:r w:rsidRPr="00712CC4">
        <w:rPr>
          <w:rFonts w:ascii="Arial" w:hAnsi="Arial" w:cs="Arial"/>
          <w:color w:val="000000"/>
        </w:rPr>
        <w:t xml:space="preserve">. </w:t>
      </w:r>
    </w:p>
    <w:p w:rsidR="008F6152" w:rsidRDefault="008F6152" w:rsidP="00FA7292">
      <w:pPr>
        <w:autoSpaceDE w:val="0"/>
        <w:autoSpaceDN w:val="0"/>
        <w:adjustRightInd w:val="0"/>
        <w:spacing w:after="0" w:line="240" w:lineRule="auto"/>
        <w:rPr>
          <w:rFonts w:ascii="Arial" w:hAnsi="Arial" w:cs="Arial"/>
          <w:color w:val="000000"/>
        </w:rPr>
      </w:pPr>
    </w:p>
    <w:p w:rsidR="00D610F6" w:rsidRDefault="00D610F6" w:rsidP="00FA7292">
      <w:pPr>
        <w:autoSpaceDE w:val="0"/>
        <w:autoSpaceDN w:val="0"/>
        <w:adjustRightInd w:val="0"/>
        <w:spacing w:after="0" w:line="240" w:lineRule="auto"/>
        <w:rPr>
          <w:rFonts w:ascii="Arial" w:hAnsi="Arial" w:cs="Arial"/>
          <w:color w:val="000000"/>
        </w:rPr>
      </w:pPr>
    </w:p>
    <w:p w:rsidR="00D610F6" w:rsidRDefault="00D610F6" w:rsidP="00FA7292">
      <w:pPr>
        <w:autoSpaceDE w:val="0"/>
        <w:autoSpaceDN w:val="0"/>
        <w:adjustRightInd w:val="0"/>
        <w:spacing w:after="0" w:line="240" w:lineRule="auto"/>
        <w:rPr>
          <w:rFonts w:ascii="Arial" w:hAnsi="Arial" w:cs="Arial"/>
          <w:color w:val="000000"/>
        </w:rPr>
      </w:pPr>
    </w:p>
    <w:p w:rsidR="00D610F6" w:rsidRDefault="00D610F6" w:rsidP="00FA7292">
      <w:pPr>
        <w:autoSpaceDE w:val="0"/>
        <w:autoSpaceDN w:val="0"/>
        <w:adjustRightInd w:val="0"/>
        <w:spacing w:after="0" w:line="240" w:lineRule="auto"/>
        <w:rPr>
          <w:rFonts w:ascii="Arial" w:hAnsi="Arial" w:cs="Arial"/>
          <w:color w:val="000000"/>
        </w:rPr>
      </w:pPr>
    </w:p>
    <w:p w:rsidR="005C19A8" w:rsidRDefault="005C19A8" w:rsidP="00FA7292">
      <w:pPr>
        <w:autoSpaceDE w:val="0"/>
        <w:autoSpaceDN w:val="0"/>
        <w:adjustRightInd w:val="0"/>
        <w:spacing w:after="0" w:line="240" w:lineRule="auto"/>
        <w:rPr>
          <w:rFonts w:ascii="Arial" w:hAnsi="Arial" w:cs="Arial"/>
          <w:color w:val="000000"/>
        </w:rPr>
      </w:pPr>
      <w:r w:rsidRPr="00712CC4">
        <w:rPr>
          <w:rFonts w:ascii="Arial" w:hAnsi="Arial" w:cs="Arial"/>
          <w:color w:val="000000"/>
        </w:rPr>
        <w:t>Preskúmanie postupov v</w:t>
      </w:r>
      <w:r w:rsidRPr="00D6357E">
        <w:rPr>
          <w:rFonts w:ascii="Arial" w:hAnsi="Arial" w:cs="Arial"/>
          <w:color w:val="000000"/>
        </w:rPr>
        <w:t> </w:t>
      </w:r>
      <w:r w:rsidRPr="00712CC4">
        <w:rPr>
          <w:rFonts w:ascii="Arial" w:hAnsi="Arial" w:cs="Arial"/>
          <w:color w:val="000000"/>
        </w:rPr>
        <w:t xml:space="preserve">procese prideľovania </w:t>
      </w:r>
      <w:r w:rsidR="00AF4141">
        <w:rPr>
          <w:rFonts w:ascii="Arial" w:hAnsi="Arial" w:cs="Arial"/>
          <w:color w:val="000000"/>
        </w:rPr>
        <w:t>G</w:t>
      </w:r>
      <w:r w:rsidRPr="00712CC4">
        <w:rPr>
          <w:rFonts w:ascii="Arial" w:hAnsi="Arial" w:cs="Arial"/>
          <w:color w:val="000000"/>
        </w:rPr>
        <w:t>rantu začína na základe:</w:t>
      </w:r>
    </w:p>
    <w:p w:rsidR="00D911A1" w:rsidRPr="00712CC4" w:rsidRDefault="00D911A1" w:rsidP="00FA7292">
      <w:pPr>
        <w:autoSpaceDE w:val="0"/>
        <w:autoSpaceDN w:val="0"/>
        <w:adjustRightInd w:val="0"/>
        <w:spacing w:after="0" w:line="240" w:lineRule="auto"/>
        <w:rPr>
          <w:rFonts w:ascii="Arial" w:hAnsi="Arial" w:cs="Arial"/>
          <w:color w:val="000000"/>
        </w:rPr>
      </w:pPr>
    </w:p>
    <w:p w:rsidR="005C19A8" w:rsidRPr="00712CC4" w:rsidRDefault="005C19A8" w:rsidP="009B7E96">
      <w:pPr>
        <w:pStyle w:val="Odsekzoznamu"/>
        <w:numPr>
          <w:ilvl w:val="3"/>
          <w:numId w:val="69"/>
        </w:numPr>
        <w:autoSpaceDE w:val="0"/>
        <w:autoSpaceDN w:val="0"/>
        <w:adjustRightInd w:val="0"/>
        <w:ind w:left="284" w:hanging="284"/>
        <w:jc w:val="both"/>
        <w:rPr>
          <w:rFonts w:cs="Arial"/>
          <w:color w:val="000000"/>
          <w:sz w:val="22"/>
        </w:rPr>
      </w:pPr>
      <w:r w:rsidRPr="00712CC4">
        <w:rPr>
          <w:rFonts w:cs="Arial"/>
          <w:color w:val="000000"/>
          <w:sz w:val="22"/>
        </w:rPr>
        <w:t xml:space="preserve">Žiadosti </w:t>
      </w:r>
      <w:r w:rsidR="00E35E42">
        <w:rPr>
          <w:rFonts w:cs="Arial"/>
          <w:color w:val="000000"/>
          <w:sz w:val="22"/>
        </w:rPr>
        <w:t xml:space="preserve"> o preskúmanie</w:t>
      </w:r>
      <w:r w:rsidRPr="00712CC4">
        <w:rPr>
          <w:rFonts w:cs="Arial"/>
          <w:color w:val="000000"/>
          <w:sz w:val="22"/>
        </w:rPr>
        <w:t xml:space="preserve"> Prijímateľa, ktorá je adresovaná Národnej agentúre a</w:t>
      </w:r>
      <w:r w:rsidRPr="00D6357E">
        <w:rPr>
          <w:rFonts w:cs="Arial"/>
          <w:color w:val="000000"/>
          <w:sz w:val="22"/>
        </w:rPr>
        <w:t> </w:t>
      </w:r>
      <w:r w:rsidRPr="00712CC4">
        <w:rPr>
          <w:rFonts w:cs="Arial"/>
          <w:color w:val="000000"/>
          <w:sz w:val="22"/>
        </w:rPr>
        <w:t>ktorá obsahuje:</w:t>
      </w:r>
    </w:p>
    <w:p w:rsidR="005C19A8" w:rsidRPr="00712CC4" w:rsidRDefault="005C19A8" w:rsidP="009B7E96">
      <w:pPr>
        <w:pStyle w:val="Odsekzoznamu"/>
        <w:numPr>
          <w:ilvl w:val="4"/>
          <w:numId w:val="69"/>
        </w:numPr>
        <w:autoSpaceDE w:val="0"/>
        <w:autoSpaceDN w:val="0"/>
        <w:adjustRightInd w:val="0"/>
        <w:ind w:left="284" w:firstLine="0"/>
        <w:jc w:val="both"/>
        <w:rPr>
          <w:rFonts w:cs="Arial"/>
          <w:color w:val="000000"/>
          <w:sz w:val="22"/>
        </w:rPr>
      </w:pPr>
      <w:r w:rsidRPr="00712CC4">
        <w:rPr>
          <w:rFonts w:cs="Arial"/>
          <w:color w:val="000000"/>
          <w:sz w:val="22"/>
        </w:rPr>
        <w:t>Identifikačné údaje Prijímateľa a</w:t>
      </w:r>
      <w:r w:rsidRPr="00D6357E">
        <w:rPr>
          <w:rFonts w:cs="Arial"/>
          <w:color w:val="000000"/>
          <w:sz w:val="22"/>
        </w:rPr>
        <w:t> </w:t>
      </w:r>
      <w:r w:rsidR="00E35E42">
        <w:rPr>
          <w:rFonts w:cs="Arial"/>
          <w:color w:val="000000"/>
          <w:sz w:val="22"/>
        </w:rPr>
        <w:t>P</w:t>
      </w:r>
      <w:r w:rsidRPr="00712CC4">
        <w:rPr>
          <w:rFonts w:cs="Arial"/>
          <w:color w:val="000000"/>
          <w:sz w:val="22"/>
        </w:rPr>
        <w:t>rojektu</w:t>
      </w:r>
    </w:p>
    <w:p w:rsidR="005C19A8" w:rsidRPr="00712CC4" w:rsidRDefault="005C19A8" w:rsidP="009B7E96">
      <w:pPr>
        <w:pStyle w:val="Odsekzoznamu"/>
        <w:numPr>
          <w:ilvl w:val="4"/>
          <w:numId w:val="69"/>
        </w:numPr>
        <w:autoSpaceDE w:val="0"/>
        <w:autoSpaceDN w:val="0"/>
        <w:adjustRightInd w:val="0"/>
        <w:ind w:left="284" w:firstLine="0"/>
        <w:jc w:val="both"/>
        <w:rPr>
          <w:rFonts w:cs="Arial"/>
          <w:color w:val="000000"/>
          <w:sz w:val="22"/>
        </w:rPr>
      </w:pPr>
      <w:r w:rsidRPr="00712CC4">
        <w:rPr>
          <w:rFonts w:cs="Arial"/>
          <w:color w:val="000000"/>
          <w:sz w:val="22"/>
        </w:rPr>
        <w:t>Presný popis úkonov/výstupov, voči ktorým žiadosť o</w:t>
      </w:r>
      <w:r w:rsidRPr="00D6357E">
        <w:rPr>
          <w:rFonts w:cs="Arial"/>
          <w:color w:val="000000"/>
          <w:sz w:val="22"/>
        </w:rPr>
        <w:t> </w:t>
      </w:r>
      <w:r w:rsidRPr="00712CC4">
        <w:rPr>
          <w:rFonts w:cs="Arial"/>
          <w:color w:val="000000"/>
          <w:sz w:val="22"/>
        </w:rPr>
        <w:t>preskúmanie smeruje</w:t>
      </w:r>
    </w:p>
    <w:p w:rsidR="005C19A8" w:rsidRPr="00712CC4" w:rsidRDefault="005C19A8" w:rsidP="009B7E96">
      <w:pPr>
        <w:pStyle w:val="Odsekzoznamu"/>
        <w:numPr>
          <w:ilvl w:val="4"/>
          <w:numId w:val="69"/>
        </w:numPr>
        <w:autoSpaceDE w:val="0"/>
        <w:autoSpaceDN w:val="0"/>
        <w:adjustRightInd w:val="0"/>
        <w:ind w:left="284" w:firstLine="0"/>
        <w:jc w:val="both"/>
        <w:rPr>
          <w:rFonts w:cs="Arial"/>
          <w:color w:val="000000"/>
          <w:sz w:val="22"/>
        </w:rPr>
      </w:pPr>
      <w:r w:rsidRPr="00712CC4">
        <w:rPr>
          <w:rFonts w:cs="Arial"/>
          <w:color w:val="000000"/>
          <w:sz w:val="22"/>
        </w:rPr>
        <w:t>Presný popis toho, čoho sa Prijímateľ zaslanou žiadosťou domáha</w:t>
      </w:r>
    </w:p>
    <w:p w:rsidR="005C19A8" w:rsidRPr="00712CC4" w:rsidRDefault="005C19A8" w:rsidP="009B7E96">
      <w:pPr>
        <w:pStyle w:val="Odsekzoznamu"/>
        <w:numPr>
          <w:ilvl w:val="4"/>
          <w:numId w:val="69"/>
        </w:numPr>
        <w:autoSpaceDE w:val="0"/>
        <w:autoSpaceDN w:val="0"/>
        <w:adjustRightInd w:val="0"/>
        <w:ind w:left="284" w:firstLine="0"/>
        <w:jc w:val="both"/>
        <w:rPr>
          <w:rFonts w:cs="Arial"/>
          <w:color w:val="000000"/>
          <w:sz w:val="22"/>
        </w:rPr>
      </w:pPr>
      <w:r w:rsidRPr="00712CC4">
        <w:rPr>
          <w:rFonts w:cs="Arial"/>
          <w:color w:val="000000"/>
          <w:sz w:val="22"/>
        </w:rPr>
        <w:t>Dátum podania žiadosti o</w:t>
      </w:r>
      <w:r w:rsidR="00574E01">
        <w:rPr>
          <w:rFonts w:cs="Arial"/>
          <w:color w:val="000000"/>
          <w:sz w:val="22"/>
        </w:rPr>
        <w:t> </w:t>
      </w:r>
      <w:r w:rsidRPr="00712CC4">
        <w:rPr>
          <w:rFonts w:cs="Arial"/>
          <w:color w:val="000000"/>
          <w:sz w:val="22"/>
        </w:rPr>
        <w:t>preskúmanie</w:t>
      </w:r>
      <w:r w:rsidR="00574E01">
        <w:rPr>
          <w:rFonts w:cs="Arial"/>
          <w:color w:val="000000"/>
          <w:sz w:val="22"/>
        </w:rPr>
        <w:t xml:space="preserve"> a podpis Prijímateľa.</w:t>
      </w:r>
    </w:p>
    <w:p w:rsidR="00E35E42" w:rsidRDefault="00E35E42" w:rsidP="00FA7292">
      <w:pPr>
        <w:autoSpaceDE w:val="0"/>
        <w:autoSpaceDN w:val="0"/>
        <w:adjustRightInd w:val="0"/>
        <w:jc w:val="both"/>
        <w:rPr>
          <w:rFonts w:ascii="Arial" w:hAnsi="Arial" w:cs="Arial"/>
          <w:color w:val="000000"/>
        </w:rPr>
      </w:pPr>
    </w:p>
    <w:p w:rsidR="005C19A8" w:rsidRPr="00712CC4" w:rsidRDefault="005C19A8" w:rsidP="00FA7292">
      <w:pPr>
        <w:autoSpaceDE w:val="0"/>
        <w:autoSpaceDN w:val="0"/>
        <w:adjustRightInd w:val="0"/>
        <w:jc w:val="both"/>
        <w:rPr>
          <w:rFonts w:ascii="Arial" w:hAnsi="Arial" w:cs="Arial"/>
          <w:color w:val="000000"/>
        </w:rPr>
      </w:pPr>
      <w:r w:rsidRPr="00CC3053">
        <w:rPr>
          <w:rFonts w:ascii="Arial" w:hAnsi="Arial" w:cs="Arial"/>
          <w:color w:val="000000"/>
        </w:rPr>
        <w:lastRenderedPageBreak/>
        <w:t xml:space="preserve">Žiadosť o preskúmanie postupov v procese prideľovania </w:t>
      </w:r>
      <w:r w:rsidR="00AF4141">
        <w:rPr>
          <w:rFonts w:ascii="Arial" w:hAnsi="Arial" w:cs="Arial"/>
          <w:color w:val="000000"/>
        </w:rPr>
        <w:t>G</w:t>
      </w:r>
      <w:r w:rsidRPr="00CC3053">
        <w:rPr>
          <w:rFonts w:ascii="Arial" w:hAnsi="Arial" w:cs="Arial"/>
          <w:color w:val="000000"/>
        </w:rPr>
        <w:t xml:space="preserve">rantu môže Prijímateľ zaslať najneskôr v lehote 10 </w:t>
      </w:r>
      <w:r w:rsidR="001829FF">
        <w:rPr>
          <w:rFonts w:ascii="Arial" w:hAnsi="Arial" w:cs="Arial"/>
          <w:color w:val="000000"/>
        </w:rPr>
        <w:t xml:space="preserve">kalendárnych </w:t>
      </w:r>
      <w:r w:rsidRPr="00CC3053">
        <w:rPr>
          <w:rFonts w:ascii="Arial" w:hAnsi="Arial" w:cs="Arial"/>
          <w:color w:val="000000"/>
        </w:rPr>
        <w:t xml:space="preserve">dní od doručenia </w:t>
      </w:r>
      <w:r w:rsidR="00AF4141">
        <w:rPr>
          <w:rFonts w:ascii="Arial" w:hAnsi="Arial" w:cs="Arial"/>
          <w:color w:val="000000"/>
        </w:rPr>
        <w:t>O</w:t>
      </w:r>
      <w:r w:rsidRPr="00CC3053">
        <w:rPr>
          <w:rFonts w:ascii="Arial" w:hAnsi="Arial" w:cs="Arial"/>
          <w:color w:val="000000"/>
        </w:rPr>
        <w:t>známenia o pridelení/nepridelení grantu</w:t>
      </w:r>
      <w:r w:rsidR="00B873EC">
        <w:rPr>
          <w:rFonts w:ascii="Arial" w:hAnsi="Arial" w:cs="Arial"/>
          <w:color w:val="000000"/>
        </w:rPr>
        <w:t>/</w:t>
      </w:r>
      <w:r w:rsidR="00B873EC" w:rsidRPr="00B873EC">
        <w:rPr>
          <w:rFonts w:ascii="Arial" w:hAnsi="Arial" w:cs="Arial"/>
          <w:color w:val="000000"/>
        </w:rPr>
        <w:t>nepridelení grantu z dôvodu nedostatku finančných prostriedkov</w:t>
      </w:r>
      <w:r w:rsidR="00B244BF">
        <w:rPr>
          <w:rFonts w:ascii="Arial" w:hAnsi="Arial" w:cs="Arial"/>
          <w:color w:val="000000"/>
        </w:rPr>
        <w:t xml:space="preserve"> alebo </w:t>
      </w:r>
      <w:r w:rsidR="00982D0B">
        <w:rPr>
          <w:rFonts w:ascii="Arial" w:hAnsi="Arial" w:cs="Arial"/>
          <w:color w:val="000000"/>
        </w:rPr>
        <w:t>O</w:t>
      </w:r>
      <w:r w:rsidR="00B244BF">
        <w:rPr>
          <w:rFonts w:ascii="Arial" w:hAnsi="Arial" w:cs="Arial"/>
          <w:color w:val="000000"/>
        </w:rPr>
        <w:t>známenia o zastavení procesu pride</w:t>
      </w:r>
      <w:r w:rsidR="005A492C">
        <w:rPr>
          <w:rFonts w:ascii="Arial" w:hAnsi="Arial" w:cs="Arial"/>
          <w:color w:val="000000"/>
        </w:rPr>
        <w:t>ľovania</w:t>
      </w:r>
      <w:r w:rsidR="00B244BF">
        <w:rPr>
          <w:rFonts w:ascii="Arial" w:hAnsi="Arial" w:cs="Arial"/>
          <w:color w:val="000000"/>
        </w:rPr>
        <w:t xml:space="preserve"> Grantu</w:t>
      </w:r>
      <w:r w:rsidRPr="00CC3053">
        <w:rPr>
          <w:rFonts w:ascii="Arial" w:hAnsi="Arial" w:cs="Arial"/>
          <w:color w:val="000000"/>
        </w:rPr>
        <w:t>, nie však neskôr ako dôjde k uzavretiu</w:t>
      </w:r>
      <w:r w:rsidRPr="00712CC4">
        <w:rPr>
          <w:rFonts w:ascii="Arial" w:hAnsi="Arial" w:cs="Arial"/>
          <w:color w:val="000000"/>
        </w:rPr>
        <w:t xml:space="preserve"> Zmluvy o</w:t>
      </w:r>
      <w:r w:rsidRPr="00D6357E">
        <w:rPr>
          <w:rFonts w:ascii="Arial" w:hAnsi="Arial" w:cs="Arial"/>
          <w:color w:val="000000"/>
        </w:rPr>
        <w:t> </w:t>
      </w:r>
      <w:r w:rsidRPr="00712CC4">
        <w:rPr>
          <w:rFonts w:ascii="Arial" w:hAnsi="Arial" w:cs="Arial"/>
          <w:color w:val="000000"/>
        </w:rPr>
        <w:t>poskytnutí grantu.</w:t>
      </w:r>
    </w:p>
    <w:p w:rsidR="005C19A8" w:rsidRPr="00712CC4" w:rsidRDefault="005C19A8" w:rsidP="009B7E96">
      <w:pPr>
        <w:pStyle w:val="Odsekzoznamu"/>
        <w:numPr>
          <w:ilvl w:val="3"/>
          <w:numId w:val="69"/>
        </w:numPr>
        <w:autoSpaceDE w:val="0"/>
        <w:autoSpaceDN w:val="0"/>
        <w:adjustRightInd w:val="0"/>
        <w:ind w:left="284" w:hanging="284"/>
        <w:jc w:val="both"/>
        <w:rPr>
          <w:rFonts w:cs="Arial"/>
          <w:color w:val="000000"/>
        </w:rPr>
      </w:pPr>
      <w:r w:rsidRPr="00712CC4">
        <w:rPr>
          <w:rFonts w:cs="Arial"/>
          <w:color w:val="000000"/>
          <w:sz w:val="22"/>
        </w:rPr>
        <w:t>Z</w:t>
      </w:r>
      <w:r w:rsidRPr="00D6357E">
        <w:rPr>
          <w:rFonts w:cs="Arial"/>
          <w:color w:val="000000"/>
          <w:sz w:val="22"/>
        </w:rPr>
        <w:t> </w:t>
      </w:r>
      <w:r w:rsidRPr="00712CC4">
        <w:rPr>
          <w:rFonts w:cs="Arial"/>
          <w:color w:val="000000"/>
          <w:sz w:val="22"/>
        </w:rPr>
        <w:t>vlastného podnetu Národnej agentúry, a</w:t>
      </w:r>
      <w:r w:rsidRPr="00D6357E">
        <w:rPr>
          <w:rFonts w:cs="Arial"/>
          <w:color w:val="000000"/>
          <w:sz w:val="22"/>
        </w:rPr>
        <w:t> </w:t>
      </w:r>
      <w:r w:rsidRPr="00712CC4">
        <w:rPr>
          <w:rFonts w:cs="Arial"/>
          <w:color w:val="000000"/>
          <w:sz w:val="22"/>
        </w:rPr>
        <w:t>to najneskôr do uzavretia Zmluvy o</w:t>
      </w:r>
      <w:r w:rsidRPr="00D6357E">
        <w:rPr>
          <w:rFonts w:cs="Arial"/>
          <w:color w:val="000000"/>
          <w:sz w:val="22"/>
        </w:rPr>
        <w:t> </w:t>
      </w:r>
      <w:r w:rsidRPr="00712CC4">
        <w:rPr>
          <w:rFonts w:cs="Arial"/>
          <w:color w:val="000000"/>
          <w:sz w:val="22"/>
        </w:rPr>
        <w:t>poskytnutí grantu.</w:t>
      </w:r>
    </w:p>
    <w:p w:rsidR="005C19A8" w:rsidRPr="00712CC4" w:rsidRDefault="005C19A8" w:rsidP="00FA7292">
      <w:pPr>
        <w:autoSpaceDE w:val="0"/>
        <w:autoSpaceDN w:val="0"/>
        <w:adjustRightInd w:val="0"/>
        <w:spacing w:before="240"/>
        <w:jc w:val="both"/>
        <w:rPr>
          <w:rFonts w:ascii="Arial" w:hAnsi="Arial" w:cs="Arial"/>
          <w:b/>
          <w:color w:val="000000"/>
        </w:rPr>
      </w:pPr>
      <w:r w:rsidRPr="00712CC4">
        <w:rPr>
          <w:rFonts w:ascii="Arial" w:hAnsi="Arial" w:cs="Arial"/>
          <w:b/>
          <w:color w:val="000000"/>
        </w:rPr>
        <w:t>Spôsob preskúmania postupov v</w:t>
      </w:r>
      <w:r w:rsidRPr="00D6357E">
        <w:rPr>
          <w:rFonts w:ascii="Arial" w:hAnsi="Arial" w:cs="Arial"/>
          <w:b/>
          <w:color w:val="000000"/>
        </w:rPr>
        <w:t> </w:t>
      </w:r>
      <w:r w:rsidRPr="00712CC4">
        <w:rPr>
          <w:rFonts w:ascii="Arial" w:hAnsi="Arial" w:cs="Arial"/>
          <w:b/>
          <w:color w:val="000000"/>
        </w:rPr>
        <w:t xml:space="preserve">procese prideľovania </w:t>
      </w:r>
      <w:r w:rsidR="00AF4141">
        <w:rPr>
          <w:rFonts w:ascii="Arial" w:hAnsi="Arial" w:cs="Arial"/>
          <w:b/>
          <w:color w:val="000000"/>
        </w:rPr>
        <w:t>G</w:t>
      </w:r>
      <w:r w:rsidRPr="00712CC4">
        <w:rPr>
          <w:rFonts w:ascii="Arial" w:hAnsi="Arial" w:cs="Arial"/>
          <w:b/>
          <w:color w:val="000000"/>
        </w:rPr>
        <w:t>rant</w:t>
      </w:r>
      <w:r w:rsidR="00E35E42">
        <w:rPr>
          <w:rFonts w:ascii="Arial" w:hAnsi="Arial" w:cs="Arial"/>
          <w:b/>
          <w:color w:val="000000"/>
        </w:rPr>
        <w:t>u</w:t>
      </w:r>
    </w:p>
    <w:p w:rsidR="005C19A8" w:rsidRPr="00712CC4" w:rsidRDefault="005C19A8" w:rsidP="00FA7292">
      <w:pPr>
        <w:autoSpaceDE w:val="0"/>
        <w:autoSpaceDN w:val="0"/>
        <w:adjustRightInd w:val="0"/>
        <w:jc w:val="both"/>
        <w:rPr>
          <w:rFonts w:ascii="Arial" w:hAnsi="Arial" w:cs="Arial"/>
          <w:color w:val="000000"/>
        </w:rPr>
      </w:pPr>
      <w:r w:rsidRPr="00712CC4">
        <w:rPr>
          <w:rFonts w:ascii="Arial" w:hAnsi="Arial" w:cs="Arial"/>
          <w:color w:val="000000"/>
        </w:rPr>
        <w:t>V</w:t>
      </w:r>
      <w:r w:rsidRPr="00D6357E">
        <w:rPr>
          <w:rFonts w:ascii="Arial" w:hAnsi="Arial" w:cs="Arial"/>
          <w:color w:val="000000"/>
        </w:rPr>
        <w:t> </w:t>
      </w:r>
      <w:r w:rsidRPr="00712CC4">
        <w:rPr>
          <w:rFonts w:ascii="Arial" w:hAnsi="Arial" w:cs="Arial"/>
          <w:color w:val="000000"/>
        </w:rPr>
        <w:t xml:space="preserve">prípade, ak je Národnej agentúre doručená žiadosť </w:t>
      </w:r>
      <w:r w:rsidR="00E35E42">
        <w:rPr>
          <w:rFonts w:ascii="Arial" w:hAnsi="Arial" w:cs="Arial"/>
          <w:color w:val="000000"/>
        </w:rPr>
        <w:t>o</w:t>
      </w:r>
      <w:r w:rsidRPr="00712CC4">
        <w:rPr>
          <w:rFonts w:ascii="Arial" w:hAnsi="Arial" w:cs="Arial"/>
          <w:color w:val="000000"/>
        </w:rPr>
        <w:t xml:space="preserve"> preskúmanie postupov v</w:t>
      </w:r>
      <w:r w:rsidRPr="00D6357E">
        <w:rPr>
          <w:rFonts w:ascii="Arial" w:hAnsi="Arial" w:cs="Arial"/>
          <w:color w:val="000000"/>
        </w:rPr>
        <w:t> </w:t>
      </w:r>
      <w:r w:rsidRPr="00712CC4">
        <w:rPr>
          <w:rFonts w:ascii="Arial" w:hAnsi="Arial" w:cs="Arial"/>
          <w:color w:val="000000"/>
        </w:rPr>
        <w:t xml:space="preserve">procese prideľovania </w:t>
      </w:r>
      <w:r w:rsidR="00AF4141">
        <w:rPr>
          <w:rFonts w:ascii="Arial" w:hAnsi="Arial" w:cs="Arial"/>
          <w:color w:val="000000"/>
        </w:rPr>
        <w:t>G</w:t>
      </w:r>
      <w:r w:rsidRPr="00712CC4">
        <w:rPr>
          <w:rFonts w:ascii="Arial" w:hAnsi="Arial" w:cs="Arial"/>
          <w:color w:val="000000"/>
        </w:rPr>
        <w:t>rantu alebo je zahájený proces preskúmania z</w:t>
      </w:r>
      <w:r w:rsidRPr="00D6357E">
        <w:rPr>
          <w:rFonts w:ascii="Arial" w:hAnsi="Arial" w:cs="Arial"/>
          <w:color w:val="000000"/>
        </w:rPr>
        <w:t> </w:t>
      </w:r>
      <w:r w:rsidRPr="00712CC4">
        <w:rPr>
          <w:rFonts w:ascii="Arial" w:hAnsi="Arial" w:cs="Arial"/>
          <w:color w:val="000000"/>
        </w:rPr>
        <w:t>vlastného podnetu Národnej agentúry, je žiadosť o</w:t>
      </w:r>
      <w:r w:rsidRPr="00D6357E">
        <w:rPr>
          <w:rFonts w:ascii="Arial" w:hAnsi="Arial" w:cs="Arial"/>
          <w:color w:val="000000"/>
        </w:rPr>
        <w:t> </w:t>
      </w:r>
      <w:r w:rsidRPr="00712CC4">
        <w:rPr>
          <w:rFonts w:ascii="Arial" w:hAnsi="Arial" w:cs="Arial"/>
          <w:color w:val="000000"/>
        </w:rPr>
        <w:t>preskúmanie postupov, resp. popis podnetu predložený spolu s</w:t>
      </w:r>
      <w:r w:rsidRPr="00D6357E">
        <w:rPr>
          <w:rFonts w:ascii="Arial" w:hAnsi="Arial" w:cs="Arial"/>
          <w:color w:val="000000"/>
        </w:rPr>
        <w:t> </w:t>
      </w:r>
      <w:r w:rsidRPr="00712CC4">
        <w:rPr>
          <w:rFonts w:ascii="Arial" w:hAnsi="Arial" w:cs="Arial"/>
          <w:color w:val="000000"/>
        </w:rPr>
        <w:t xml:space="preserve">kompletnou spisovou dokumentáciou </w:t>
      </w:r>
      <w:r w:rsidR="00E35E42">
        <w:rPr>
          <w:rFonts w:ascii="Arial" w:hAnsi="Arial" w:cs="Arial"/>
          <w:color w:val="000000"/>
        </w:rPr>
        <w:t>P</w:t>
      </w:r>
      <w:r w:rsidRPr="00712CC4">
        <w:rPr>
          <w:rFonts w:ascii="Arial" w:hAnsi="Arial" w:cs="Arial"/>
          <w:color w:val="000000"/>
        </w:rPr>
        <w:t xml:space="preserve">rojektu poradnej komisii štatutárneho orgánu Národnej agentúry. Poradná komisia je zložená </w:t>
      </w:r>
      <w:r w:rsidR="00163300">
        <w:rPr>
          <w:rFonts w:ascii="Arial" w:hAnsi="Arial" w:cs="Arial"/>
          <w:color w:val="000000"/>
        </w:rPr>
        <w:t xml:space="preserve">minimálne </w:t>
      </w:r>
      <w:r w:rsidRPr="00712CC4">
        <w:rPr>
          <w:rFonts w:ascii="Arial" w:hAnsi="Arial" w:cs="Arial"/>
          <w:color w:val="000000"/>
        </w:rPr>
        <w:t>z</w:t>
      </w:r>
      <w:r w:rsidRPr="00D6357E">
        <w:rPr>
          <w:rFonts w:ascii="Arial" w:hAnsi="Arial" w:cs="Arial"/>
          <w:color w:val="000000"/>
        </w:rPr>
        <w:t> </w:t>
      </w:r>
      <w:r w:rsidR="00163300">
        <w:rPr>
          <w:rFonts w:ascii="Arial" w:hAnsi="Arial" w:cs="Arial"/>
          <w:color w:val="000000"/>
        </w:rPr>
        <w:t>troch</w:t>
      </w:r>
      <w:r w:rsidRPr="00712CC4">
        <w:rPr>
          <w:rFonts w:ascii="Arial" w:hAnsi="Arial" w:cs="Arial"/>
          <w:color w:val="000000"/>
        </w:rPr>
        <w:t xml:space="preserve"> členov a</w:t>
      </w:r>
      <w:r w:rsidRPr="00D6357E">
        <w:rPr>
          <w:rFonts w:ascii="Arial" w:hAnsi="Arial" w:cs="Arial"/>
          <w:color w:val="000000"/>
        </w:rPr>
        <w:t> </w:t>
      </w:r>
      <w:r w:rsidRPr="00712CC4">
        <w:rPr>
          <w:rFonts w:ascii="Arial" w:hAnsi="Arial" w:cs="Arial"/>
          <w:color w:val="000000"/>
        </w:rPr>
        <w:t>to:</w:t>
      </w:r>
    </w:p>
    <w:p w:rsidR="005C19A8" w:rsidRPr="00712CC4" w:rsidRDefault="005C19A8" w:rsidP="009B7E96">
      <w:pPr>
        <w:pStyle w:val="Odsekzoznamu"/>
        <w:numPr>
          <w:ilvl w:val="6"/>
          <w:numId w:val="69"/>
        </w:numPr>
        <w:autoSpaceDE w:val="0"/>
        <w:autoSpaceDN w:val="0"/>
        <w:adjustRightInd w:val="0"/>
        <w:ind w:left="284" w:hanging="284"/>
        <w:jc w:val="both"/>
        <w:rPr>
          <w:rFonts w:cs="Arial"/>
          <w:color w:val="000000"/>
          <w:sz w:val="22"/>
        </w:rPr>
      </w:pPr>
      <w:r w:rsidRPr="00712CC4">
        <w:rPr>
          <w:rFonts w:cs="Arial"/>
          <w:color w:val="000000"/>
          <w:sz w:val="22"/>
        </w:rPr>
        <w:t>Zástupca Národnej agentúry</w:t>
      </w:r>
    </w:p>
    <w:p w:rsidR="00DD5ADE" w:rsidRDefault="005C19A8" w:rsidP="009B7E96">
      <w:pPr>
        <w:pStyle w:val="Odsekzoznamu"/>
        <w:numPr>
          <w:ilvl w:val="6"/>
          <w:numId w:val="69"/>
        </w:numPr>
        <w:autoSpaceDE w:val="0"/>
        <w:autoSpaceDN w:val="0"/>
        <w:adjustRightInd w:val="0"/>
        <w:ind w:left="284" w:hanging="284"/>
        <w:jc w:val="both"/>
        <w:rPr>
          <w:rFonts w:cs="Arial"/>
          <w:color w:val="000000"/>
          <w:sz w:val="22"/>
        </w:rPr>
      </w:pPr>
      <w:r w:rsidRPr="00712CC4">
        <w:rPr>
          <w:rFonts w:cs="Arial"/>
          <w:color w:val="000000"/>
          <w:sz w:val="22"/>
        </w:rPr>
        <w:t>Zástupca Programového koordinátora</w:t>
      </w:r>
    </w:p>
    <w:p w:rsidR="005C19A8" w:rsidRPr="00712CC4" w:rsidRDefault="00DD5ADE" w:rsidP="009B7E96">
      <w:pPr>
        <w:pStyle w:val="Odsekzoznamu"/>
        <w:numPr>
          <w:ilvl w:val="6"/>
          <w:numId w:val="69"/>
        </w:numPr>
        <w:autoSpaceDE w:val="0"/>
        <w:autoSpaceDN w:val="0"/>
        <w:adjustRightInd w:val="0"/>
        <w:ind w:left="284" w:hanging="284"/>
        <w:jc w:val="both"/>
        <w:rPr>
          <w:rFonts w:cs="Arial"/>
          <w:color w:val="000000"/>
          <w:sz w:val="22"/>
        </w:rPr>
      </w:pPr>
      <w:r>
        <w:rPr>
          <w:rFonts w:cs="Arial"/>
          <w:color w:val="000000"/>
          <w:sz w:val="22"/>
        </w:rPr>
        <w:t xml:space="preserve">Zástupca </w:t>
      </w:r>
      <w:r w:rsidR="00E35E42">
        <w:rPr>
          <w:rFonts w:cs="Arial"/>
          <w:color w:val="000000"/>
          <w:sz w:val="22"/>
        </w:rPr>
        <w:t>Finančného koordinátora</w:t>
      </w:r>
    </w:p>
    <w:p w:rsidR="00163300" w:rsidRDefault="00163300" w:rsidP="00FA7292">
      <w:pPr>
        <w:autoSpaceDE w:val="0"/>
        <w:autoSpaceDN w:val="0"/>
        <w:adjustRightInd w:val="0"/>
        <w:jc w:val="both"/>
        <w:rPr>
          <w:rFonts w:ascii="Arial" w:hAnsi="Arial" w:cs="Arial"/>
          <w:color w:val="000000"/>
        </w:rPr>
      </w:pPr>
    </w:p>
    <w:p w:rsidR="005C19A8" w:rsidRPr="00712CC4" w:rsidRDefault="005C19A8" w:rsidP="00FA7292">
      <w:pPr>
        <w:autoSpaceDE w:val="0"/>
        <w:autoSpaceDN w:val="0"/>
        <w:adjustRightInd w:val="0"/>
        <w:jc w:val="both"/>
        <w:rPr>
          <w:rFonts w:ascii="Arial" w:hAnsi="Arial" w:cs="Arial"/>
          <w:color w:val="000000"/>
        </w:rPr>
      </w:pPr>
      <w:r w:rsidRPr="00712CC4">
        <w:rPr>
          <w:rFonts w:ascii="Arial" w:hAnsi="Arial" w:cs="Arial"/>
          <w:color w:val="000000"/>
        </w:rPr>
        <w:t>Na základe predloženej dokumentácie poradná komisia prijíma k</w:t>
      </w:r>
      <w:r w:rsidRPr="00D6357E">
        <w:rPr>
          <w:rFonts w:ascii="Arial" w:hAnsi="Arial" w:cs="Arial"/>
          <w:color w:val="000000"/>
        </w:rPr>
        <w:t> </w:t>
      </w:r>
      <w:r w:rsidRPr="00712CC4">
        <w:rPr>
          <w:rFonts w:ascii="Arial" w:hAnsi="Arial" w:cs="Arial"/>
          <w:color w:val="000000"/>
        </w:rPr>
        <w:t>prerokúvaným veciam odporúčania pre štatutárny orgán Národnej agentúry</w:t>
      </w:r>
      <w:r w:rsidR="008C164C">
        <w:rPr>
          <w:rFonts w:ascii="Arial" w:hAnsi="Arial" w:cs="Arial"/>
          <w:color w:val="000000"/>
        </w:rPr>
        <w:t xml:space="preserve">, ktoré sú </w:t>
      </w:r>
      <w:r w:rsidR="005E31B1" w:rsidRPr="005400F3">
        <w:rPr>
          <w:rFonts w:ascii="Arial" w:hAnsi="Arial" w:cs="Arial"/>
          <w:color w:val="000000"/>
        </w:rPr>
        <w:t>zhrnuté</w:t>
      </w:r>
      <w:r w:rsidR="008C164C">
        <w:rPr>
          <w:rFonts w:ascii="Arial" w:hAnsi="Arial" w:cs="Arial"/>
          <w:color w:val="000000"/>
        </w:rPr>
        <w:t xml:space="preserve"> </w:t>
      </w:r>
      <w:r w:rsidR="00982D0B">
        <w:rPr>
          <w:rFonts w:ascii="Arial" w:hAnsi="Arial" w:cs="Arial"/>
          <w:color w:val="000000"/>
        </w:rPr>
        <w:t> vo výstupe</w:t>
      </w:r>
      <w:r w:rsidR="008C164C">
        <w:rPr>
          <w:rFonts w:ascii="Arial" w:hAnsi="Arial" w:cs="Arial"/>
          <w:color w:val="000000"/>
        </w:rPr>
        <w:t xml:space="preserve"> z rokovania komisie</w:t>
      </w:r>
      <w:r w:rsidRPr="00712CC4">
        <w:rPr>
          <w:rFonts w:ascii="Arial" w:hAnsi="Arial" w:cs="Arial"/>
          <w:color w:val="000000"/>
        </w:rPr>
        <w:t xml:space="preserve">. </w:t>
      </w:r>
    </w:p>
    <w:p w:rsidR="005C19A8" w:rsidRPr="00712CC4" w:rsidRDefault="005C19A8" w:rsidP="00FA7292">
      <w:pPr>
        <w:autoSpaceDE w:val="0"/>
        <w:autoSpaceDN w:val="0"/>
        <w:adjustRightInd w:val="0"/>
        <w:jc w:val="both"/>
        <w:rPr>
          <w:rFonts w:ascii="Arial" w:hAnsi="Arial" w:cs="Arial"/>
          <w:color w:val="000000"/>
        </w:rPr>
      </w:pPr>
      <w:r w:rsidRPr="00712CC4">
        <w:rPr>
          <w:rFonts w:ascii="Arial" w:hAnsi="Arial" w:cs="Arial"/>
          <w:color w:val="000000"/>
        </w:rPr>
        <w:t>Štatutárny orgán Národnej agentúry po oboznámení sa s</w:t>
      </w:r>
      <w:r w:rsidRPr="00D6357E">
        <w:rPr>
          <w:rFonts w:ascii="Arial" w:hAnsi="Arial" w:cs="Arial"/>
          <w:color w:val="000000"/>
        </w:rPr>
        <w:t> </w:t>
      </w:r>
      <w:r w:rsidRPr="00712CC4">
        <w:rPr>
          <w:rFonts w:ascii="Arial" w:hAnsi="Arial" w:cs="Arial"/>
          <w:color w:val="000000"/>
        </w:rPr>
        <w:t>odporúčaním poradnej komisie v</w:t>
      </w:r>
      <w:r w:rsidRPr="00D6357E">
        <w:rPr>
          <w:rFonts w:ascii="Arial" w:hAnsi="Arial" w:cs="Arial"/>
          <w:color w:val="000000"/>
        </w:rPr>
        <w:t> </w:t>
      </w:r>
      <w:r w:rsidRPr="00712CC4">
        <w:rPr>
          <w:rFonts w:ascii="Arial" w:hAnsi="Arial" w:cs="Arial"/>
          <w:color w:val="000000"/>
        </w:rPr>
        <w:t>preskúmavanej veci:</w:t>
      </w:r>
    </w:p>
    <w:p w:rsidR="005C19A8" w:rsidRPr="00712CC4" w:rsidRDefault="005C19A8" w:rsidP="009B7E96">
      <w:pPr>
        <w:pStyle w:val="Odsekzoznamu"/>
        <w:numPr>
          <w:ilvl w:val="6"/>
          <w:numId w:val="70"/>
        </w:numPr>
        <w:autoSpaceDE w:val="0"/>
        <w:autoSpaceDN w:val="0"/>
        <w:adjustRightInd w:val="0"/>
        <w:ind w:left="284" w:hanging="284"/>
        <w:jc w:val="both"/>
        <w:rPr>
          <w:rFonts w:cs="Arial"/>
          <w:color w:val="000000"/>
          <w:sz w:val="22"/>
        </w:rPr>
      </w:pPr>
      <w:r w:rsidRPr="00712CC4">
        <w:rPr>
          <w:rFonts w:cs="Arial"/>
          <w:color w:val="000000"/>
          <w:sz w:val="22"/>
        </w:rPr>
        <w:t>Informuje Prijímateľa o</w:t>
      </w:r>
      <w:r w:rsidRPr="00D6357E">
        <w:rPr>
          <w:rFonts w:cs="Arial"/>
          <w:color w:val="000000"/>
          <w:sz w:val="22"/>
        </w:rPr>
        <w:t> </w:t>
      </w:r>
      <w:r w:rsidRPr="00712CC4">
        <w:rPr>
          <w:rFonts w:cs="Arial"/>
          <w:color w:val="000000"/>
          <w:sz w:val="22"/>
        </w:rPr>
        <w:t>tom, že na základe žiadosti o</w:t>
      </w:r>
      <w:r w:rsidRPr="00D6357E">
        <w:rPr>
          <w:rFonts w:cs="Arial"/>
          <w:color w:val="000000"/>
          <w:sz w:val="22"/>
        </w:rPr>
        <w:t> </w:t>
      </w:r>
      <w:r w:rsidRPr="00712CC4">
        <w:rPr>
          <w:rFonts w:cs="Arial"/>
          <w:color w:val="000000"/>
          <w:sz w:val="22"/>
        </w:rPr>
        <w:t>preskúmanie postupov v</w:t>
      </w:r>
      <w:r w:rsidRPr="00D6357E">
        <w:rPr>
          <w:rFonts w:cs="Arial"/>
          <w:color w:val="000000"/>
          <w:sz w:val="22"/>
        </w:rPr>
        <w:t> </w:t>
      </w:r>
      <w:r w:rsidRPr="00712CC4">
        <w:rPr>
          <w:rFonts w:cs="Arial"/>
          <w:color w:val="000000"/>
          <w:sz w:val="22"/>
        </w:rPr>
        <w:t>procese implementácie neboli identifikované žiadne nedostatky, ktoré by nasvedčovali tomu, že v</w:t>
      </w:r>
      <w:r w:rsidRPr="00D6357E">
        <w:rPr>
          <w:rFonts w:cs="Arial"/>
          <w:color w:val="000000"/>
          <w:sz w:val="22"/>
        </w:rPr>
        <w:t> </w:t>
      </w:r>
      <w:r w:rsidRPr="00712CC4">
        <w:rPr>
          <w:rFonts w:cs="Arial"/>
          <w:color w:val="000000"/>
          <w:sz w:val="22"/>
        </w:rPr>
        <w:t xml:space="preserve">procese prideľovania </w:t>
      </w:r>
      <w:r w:rsidR="00AF4141">
        <w:rPr>
          <w:rFonts w:cs="Arial"/>
          <w:color w:val="000000"/>
          <w:sz w:val="22"/>
        </w:rPr>
        <w:t>G</w:t>
      </w:r>
      <w:r w:rsidRPr="00712CC4">
        <w:rPr>
          <w:rFonts w:cs="Arial"/>
          <w:color w:val="000000"/>
          <w:sz w:val="22"/>
        </w:rPr>
        <w:t>rantu sa nepostupovalo v</w:t>
      </w:r>
      <w:r w:rsidRPr="00D6357E">
        <w:rPr>
          <w:rFonts w:cs="Arial"/>
          <w:color w:val="000000"/>
          <w:sz w:val="22"/>
        </w:rPr>
        <w:t> </w:t>
      </w:r>
      <w:r w:rsidRPr="00712CC4">
        <w:rPr>
          <w:rFonts w:cs="Arial"/>
          <w:color w:val="000000"/>
          <w:sz w:val="22"/>
        </w:rPr>
        <w:t>súlade s</w:t>
      </w:r>
      <w:r w:rsidRPr="00D6357E">
        <w:rPr>
          <w:rFonts w:cs="Arial"/>
          <w:color w:val="000000"/>
          <w:sz w:val="22"/>
        </w:rPr>
        <w:t> </w:t>
      </w:r>
      <w:r w:rsidRPr="00712CC4">
        <w:rPr>
          <w:rFonts w:cs="Arial"/>
          <w:color w:val="000000"/>
          <w:sz w:val="22"/>
        </w:rPr>
        <w:t xml:space="preserve">týmto </w:t>
      </w:r>
      <w:proofErr w:type="spellStart"/>
      <w:r w:rsidRPr="00712CC4">
        <w:rPr>
          <w:rFonts w:cs="Arial"/>
          <w:color w:val="000000"/>
          <w:sz w:val="22"/>
        </w:rPr>
        <w:t>SiPB</w:t>
      </w:r>
      <w:proofErr w:type="spellEnd"/>
      <w:r w:rsidRPr="00712CC4">
        <w:rPr>
          <w:rFonts w:cs="Arial"/>
          <w:color w:val="000000"/>
          <w:sz w:val="22"/>
        </w:rPr>
        <w:t xml:space="preserve"> a/alebo</w:t>
      </w:r>
      <w:r w:rsidR="00574E01">
        <w:rPr>
          <w:rFonts w:cs="Arial"/>
          <w:color w:val="000000"/>
          <w:sz w:val="22"/>
        </w:rPr>
        <w:t xml:space="preserve"> podmienkami pre pridelenie Grantu definované Národnou agentúrou</w:t>
      </w:r>
      <w:r w:rsidRPr="00712CC4">
        <w:rPr>
          <w:rFonts w:cs="Arial"/>
          <w:color w:val="000000"/>
          <w:sz w:val="22"/>
        </w:rPr>
        <w:t xml:space="preserve"> (ak išlo o</w:t>
      </w:r>
      <w:r w:rsidRPr="00D6357E">
        <w:rPr>
          <w:rFonts w:cs="Arial"/>
          <w:color w:val="000000"/>
          <w:sz w:val="22"/>
        </w:rPr>
        <w:t> </w:t>
      </w:r>
      <w:r w:rsidRPr="00712CC4">
        <w:rPr>
          <w:rFonts w:cs="Arial"/>
          <w:color w:val="000000"/>
          <w:sz w:val="22"/>
        </w:rPr>
        <w:t>preskúmanie na základe žiadosti o</w:t>
      </w:r>
      <w:r w:rsidRPr="00D6357E">
        <w:rPr>
          <w:rFonts w:cs="Arial"/>
          <w:color w:val="000000"/>
          <w:sz w:val="22"/>
        </w:rPr>
        <w:t> </w:t>
      </w:r>
      <w:r w:rsidRPr="00712CC4">
        <w:rPr>
          <w:rFonts w:cs="Arial"/>
          <w:color w:val="000000"/>
          <w:sz w:val="22"/>
        </w:rPr>
        <w:t>preskúmanie postupov v</w:t>
      </w:r>
      <w:r w:rsidRPr="00D6357E">
        <w:rPr>
          <w:rFonts w:cs="Arial"/>
          <w:color w:val="000000"/>
          <w:sz w:val="22"/>
        </w:rPr>
        <w:t> </w:t>
      </w:r>
      <w:r w:rsidRPr="00712CC4">
        <w:rPr>
          <w:rFonts w:cs="Arial"/>
          <w:color w:val="000000"/>
          <w:sz w:val="22"/>
        </w:rPr>
        <w:t xml:space="preserve">procese prideľovania </w:t>
      </w:r>
      <w:r w:rsidR="00AF4141">
        <w:rPr>
          <w:rFonts w:cs="Arial"/>
          <w:color w:val="000000"/>
          <w:sz w:val="22"/>
        </w:rPr>
        <w:t>G</w:t>
      </w:r>
      <w:r w:rsidRPr="00712CC4">
        <w:rPr>
          <w:rFonts w:cs="Arial"/>
          <w:color w:val="000000"/>
          <w:sz w:val="22"/>
        </w:rPr>
        <w:t>rantov), v</w:t>
      </w:r>
      <w:r w:rsidRPr="00D6357E">
        <w:rPr>
          <w:rFonts w:cs="Arial"/>
          <w:color w:val="000000"/>
          <w:sz w:val="22"/>
        </w:rPr>
        <w:t> </w:t>
      </w:r>
      <w:r w:rsidRPr="00712CC4">
        <w:rPr>
          <w:rFonts w:cs="Arial"/>
          <w:color w:val="000000"/>
          <w:sz w:val="22"/>
        </w:rPr>
        <w:t xml:space="preserve">dôsledku čoho trvá na </w:t>
      </w:r>
      <w:r w:rsidR="00AF4141">
        <w:rPr>
          <w:rFonts w:cs="Arial"/>
          <w:color w:val="000000"/>
          <w:sz w:val="22"/>
        </w:rPr>
        <w:t>O</w:t>
      </w:r>
      <w:r w:rsidRPr="00712CC4">
        <w:rPr>
          <w:rFonts w:cs="Arial"/>
          <w:color w:val="000000"/>
          <w:sz w:val="22"/>
        </w:rPr>
        <w:t>známení o</w:t>
      </w:r>
      <w:r w:rsidR="00DC4F21">
        <w:rPr>
          <w:rFonts w:cs="Arial"/>
          <w:color w:val="000000"/>
          <w:sz w:val="22"/>
        </w:rPr>
        <w:t> pridelení/</w:t>
      </w:r>
      <w:r w:rsidRPr="00712CC4">
        <w:rPr>
          <w:rFonts w:cs="Arial"/>
          <w:color w:val="000000"/>
          <w:sz w:val="22"/>
        </w:rPr>
        <w:t>nepridelení grantu</w:t>
      </w:r>
      <w:r w:rsidR="00222A55">
        <w:rPr>
          <w:rFonts w:cs="Arial"/>
          <w:color w:val="000000"/>
          <w:sz w:val="22"/>
        </w:rPr>
        <w:t>/</w:t>
      </w:r>
      <w:r w:rsidR="00222A55" w:rsidRPr="00222A55">
        <w:rPr>
          <w:rFonts w:cs="Arial"/>
          <w:color w:val="000000"/>
          <w:sz w:val="22"/>
        </w:rPr>
        <w:t>nepridelení grantu z dôvodu nedostatku finančných prostriedkov</w:t>
      </w:r>
      <w:r w:rsidR="00E7582B">
        <w:rPr>
          <w:rFonts w:cs="Arial"/>
          <w:color w:val="000000"/>
          <w:sz w:val="22"/>
        </w:rPr>
        <w:t xml:space="preserve"> alebo O</w:t>
      </w:r>
      <w:r w:rsidR="002C6C73">
        <w:rPr>
          <w:rFonts w:cs="Arial"/>
          <w:color w:val="000000"/>
          <w:sz w:val="22"/>
        </w:rPr>
        <w:t>známení o zastavení procesu prideľovania Grantu</w:t>
      </w:r>
      <w:r w:rsidRPr="00712CC4">
        <w:rPr>
          <w:rFonts w:cs="Arial"/>
          <w:color w:val="000000"/>
          <w:sz w:val="22"/>
        </w:rPr>
        <w:t xml:space="preserve">, ako bolo pôvodne zaslané. </w:t>
      </w:r>
    </w:p>
    <w:p w:rsidR="005C19A8" w:rsidRPr="00712CC4" w:rsidRDefault="005C19A8" w:rsidP="009B7E96">
      <w:pPr>
        <w:pStyle w:val="Odsekzoznamu"/>
        <w:numPr>
          <w:ilvl w:val="6"/>
          <w:numId w:val="70"/>
        </w:numPr>
        <w:autoSpaceDE w:val="0"/>
        <w:autoSpaceDN w:val="0"/>
        <w:adjustRightInd w:val="0"/>
        <w:ind w:left="284" w:hanging="284"/>
        <w:jc w:val="both"/>
        <w:rPr>
          <w:rFonts w:cs="Arial"/>
          <w:color w:val="000000"/>
          <w:sz w:val="22"/>
        </w:rPr>
      </w:pPr>
      <w:r w:rsidRPr="00712CC4">
        <w:rPr>
          <w:rFonts w:cs="Arial"/>
          <w:color w:val="000000"/>
          <w:sz w:val="22"/>
        </w:rPr>
        <w:t>Informuje vecne príslušný útvar o</w:t>
      </w:r>
      <w:r w:rsidRPr="00D6357E">
        <w:rPr>
          <w:rFonts w:cs="Arial"/>
          <w:color w:val="000000"/>
          <w:sz w:val="22"/>
        </w:rPr>
        <w:t> </w:t>
      </w:r>
      <w:r w:rsidRPr="00712CC4">
        <w:rPr>
          <w:rFonts w:cs="Arial"/>
          <w:color w:val="000000"/>
          <w:sz w:val="22"/>
        </w:rPr>
        <w:t>tom, že na základe predloženého podnetu na preskúmanie neboli identifikované žiadne nedostatky, ktoré by nasvedčovali tomu, že v</w:t>
      </w:r>
      <w:r w:rsidRPr="00D6357E">
        <w:rPr>
          <w:rFonts w:cs="Arial"/>
          <w:color w:val="000000"/>
          <w:sz w:val="22"/>
        </w:rPr>
        <w:t> </w:t>
      </w:r>
      <w:r w:rsidRPr="00712CC4">
        <w:rPr>
          <w:rFonts w:cs="Arial"/>
          <w:color w:val="000000"/>
          <w:sz w:val="22"/>
        </w:rPr>
        <w:t xml:space="preserve">procese prideľovania </w:t>
      </w:r>
      <w:r w:rsidR="00AF4141">
        <w:rPr>
          <w:rFonts w:cs="Arial"/>
          <w:color w:val="000000"/>
          <w:sz w:val="22"/>
        </w:rPr>
        <w:t>G</w:t>
      </w:r>
      <w:r w:rsidRPr="00712CC4">
        <w:rPr>
          <w:rFonts w:cs="Arial"/>
          <w:color w:val="000000"/>
          <w:sz w:val="22"/>
        </w:rPr>
        <w:t>rantu sa nepostupovalo v</w:t>
      </w:r>
      <w:r w:rsidRPr="00D6357E">
        <w:rPr>
          <w:rFonts w:cs="Arial"/>
          <w:color w:val="000000"/>
          <w:sz w:val="22"/>
        </w:rPr>
        <w:t> </w:t>
      </w:r>
      <w:r w:rsidRPr="00712CC4">
        <w:rPr>
          <w:rFonts w:cs="Arial"/>
          <w:color w:val="000000"/>
          <w:sz w:val="22"/>
        </w:rPr>
        <w:t>súlade s</w:t>
      </w:r>
      <w:r w:rsidRPr="00D6357E">
        <w:rPr>
          <w:rFonts w:cs="Arial"/>
          <w:color w:val="000000"/>
          <w:sz w:val="22"/>
        </w:rPr>
        <w:t> </w:t>
      </w:r>
      <w:r w:rsidRPr="00712CC4">
        <w:rPr>
          <w:rFonts w:cs="Arial"/>
          <w:color w:val="000000"/>
          <w:sz w:val="22"/>
        </w:rPr>
        <w:t xml:space="preserve">týmto </w:t>
      </w:r>
      <w:proofErr w:type="spellStart"/>
      <w:r w:rsidRPr="00712CC4">
        <w:rPr>
          <w:rFonts w:cs="Arial"/>
          <w:color w:val="000000"/>
          <w:sz w:val="22"/>
        </w:rPr>
        <w:t>SiPB</w:t>
      </w:r>
      <w:proofErr w:type="spellEnd"/>
      <w:r w:rsidRPr="00712CC4">
        <w:rPr>
          <w:rFonts w:cs="Arial"/>
          <w:color w:val="000000"/>
          <w:sz w:val="22"/>
        </w:rPr>
        <w:t xml:space="preserve"> a/alebo</w:t>
      </w:r>
      <w:r w:rsidR="00574E01">
        <w:rPr>
          <w:rFonts w:cs="Arial"/>
          <w:color w:val="000000"/>
          <w:sz w:val="22"/>
        </w:rPr>
        <w:t xml:space="preserve"> </w:t>
      </w:r>
      <w:r w:rsidR="00574E01" w:rsidRPr="00D911A1">
        <w:rPr>
          <w:rFonts w:cs="Arial"/>
          <w:color w:val="000000"/>
          <w:sz w:val="22"/>
        </w:rPr>
        <w:t xml:space="preserve">podmienkami pre pridelenie </w:t>
      </w:r>
      <w:r w:rsidR="00AF4141">
        <w:rPr>
          <w:rFonts w:cs="Arial"/>
          <w:color w:val="000000"/>
          <w:sz w:val="22"/>
        </w:rPr>
        <w:t>G</w:t>
      </w:r>
      <w:r w:rsidR="00574E01" w:rsidRPr="00D911A1">
        <w:rPr>
          <w:rFonts w:cs="Arial"/>
          <w:color w:val="000000"/>
          <w:sz w:val="22"/>
        </w:rPr>
        <w:t>rantu definované Národnou agentúrou</w:t>
      </w:r>
      <w:r w:rsidRPr="00D6357E">
        <w:rPr>
          <w:rFonts w:cs="Arial"/>
          <w:color w:val="000000"/>
          <w:sz w:val="22"/>
        </w:rPr>
        <w:t> </w:t>
      </w:r>
      <w:r w:rsidRPr="00712CC4">
        <w:rPr>
          <w:rFonts w:cs="Arial"/>
          <w:color w:val="000000"/>
          <w:sz w:val="22"/>
        </w:rPr>
        <w:t xml:space="preserve"> (ak išlo o</w:t>
      </w:r>
      <w:r w:rsidRPr="00D6357E">
        <w:rPr>
          <w:rFonts w:cs="Arial"/>
          <w:color w:val="000000"/>
          <w:sz w:val="22"/>
        </w:rPr>
        <w:t> </w:t>
      </w:r>
      <w:r w:rsidRPr="00712CC4">
        <w:rPr>
          <w:rFonts w:cs="Arial"/>
          <w:color w:val="000000"/>
          <w:sz w:val="22"/>
        </w:rPr>
        <w:t>preskúmanie na základe vlastného podnetu Národnej agentúry), v</w:t>
      </w:r>
      <w:r w:rsidRPr="00D6357E">
        <w:rPr>
          <w:rFonts w:cs="Arial"/>
          <w:color w:val="000000"/>
          <w:sz w:val="22"/>
        </w:rPr>
        <w:t> </w:t>
      </w:r>
      <w:r w:rsidRPr="00712CC4">
        <w:rPr>
          <w:rFonts w:cs="Arial"/>
          <w:color w:val="000000"/>
          <w:sz w:val="22"/>
        </w:rPr>
        <w:t xml:space="preserve">dôsledku čoho trvá na </w:t>
      </w:r>
      <w:r w:rsidR="00AF4141">
        <w:rPr>
          <w:rFonts w:cs="Arial"/>
          <w:color w:val="000000"/>
          <w:sz w:val="22"/>
        </w:rPr>
        <w:t>O</w:t>
      </w:r>
      <w:r w:rsidRPr="00712CC4">
        <w:rPr>
          <w:rFonts w:cs="Arial"/>
          <w:color w:val="000000"/>
          <w:sz w:val="22"/>
        </w:rPr>
        <w:t>známení o</w:t>
      </w:r>
      <w:r w:rsidR="00DC4F21">
        <w:rPr>
          <w:rFonts w:cs="Arial"/>
          <w:color w:val="000000"/>
          <w:sz w:val="22"/>
        </w:rPr>
        <w:t> pridelení/</w:t>
      </w:r>
      <w:r w:rsidRPr="00712CC4">
        <w:rPr>
          <w:rFonts w:cs="Arial"/>
          <w:color w:val="000000"/>
          <w:sz w:val="22"/>
        </w:rPr>
        <w:t>nepridelení grantu</w:t>
      </w:r>
      <w:r w:rsidR="00222A55">
        <w:rPr>
          <w:rFonts w:cs="Arial"/>
          <w:color w:val="000000"/>
          <w:sz w:val="22"/>
        </w:rPr>
        <w:t>/</w:t>
      </w:r>
      <w:r w:rsidR="00222A55" w:rsidRPr="00222A55">
        <w:rPr>
          <w:rFonts w:cs="Arial"/>
          <w:color w:val="000000"/>
          <w:sz w:val="22"/>
        </w:rPr>
        <w:t>nepridelení grantu z dôvodu nedostatku finančných prostriedkov</w:t>
      </w:r>
      <w:r w:rsidR="00E7582B">
        <w:rPr>
          <w:rFonts w:cs="Arial"/>
          <w:color w:val="000000"/>
          <w:sz w:val="22"/>
        </w:rPr>
        <w:t xml:space="preserve"> alebo O</w:t>
      </w:r>
      <w:r w:rsidR="002C6C73">
        <w:rPr>
          <w:rFonts w:cs="Arial"/>
          <w:color w:val="000000"/>
          <w:sz w:val="22"/>
        </w:rPr>
        <w:t>známení o zastavení procesu prideľovania Grantu</w:t>
      </w:r>
      <w:r w:rsidRPr="00712CC4">
        <w:rPr>
          <w:rFonts w:cs="Arial"/>
          <w:color w:val="000000"/>
          <w:sz w:val="22"/>
        </w:rPr>
        <w:t xml:space="preserve">, ako bolo pôvodne zaslané. </w:t>
      </w:r>
    </w:p>
    <w:p w:rsidR="005C19A8" w:rsidRPr="00712CC4" w:rsidRDefault="005C19A8" w:rsidP="009B7E96">
      <w:pPr>
        <w:pStyle w:val="Odsekzoznamu"/>
        <w:numPr>
          <w:ilvl w:val="6"/>
          <w:numId w:val="70"/>
        </w:numPr>
        <w:autoSpaceDE w:val="0"/>
        <w:autoSpaceDN w:val="0"/>
        <w:adjustRightInd w:val="0"/>
        <w:ind w:left="284" w:hanging="284"/>
        <w:jc w:val="both"/>
        <w:rPr>
          <w:rFonts w:cs="Arial"/>
          <w:color w:val="000000"/>
          <w:sz w:val="22"/>
        </w:rPr>
      </w:pPr>
      <w:r w:rsidRPr="00712CC4">
        <w:rPr>
          <w:rFonts w:cs="Arial"/>
          <w:color w:val="000000"/>
          <w:sz w:val="22"/>
        </w:rPr>
        <w:t>Nariadi vykonanie nápravných opatrení vo vzťahu k</w:t>
      </w:r>
      <w:r w:rsidRPr="00D6357E">
        <w:rPr>
          <w:rFonts w:cs="Arial"/>
          <w:color w:val="000000"/>
          <w:sz w:val="22"/>
        </w:rPr>
        <w:t> </w:t>
      </w:r>
      <w:r w:rsidRPr="00712CC4">
        <w:rPr>
          <w:rFonts w:cs="Arial"/>
          <w:color w:val="000000"/>
          <w:sz w:val="22"/>
        </w:rPr>
        <w:t>úkonu/výstupu, ktorý nebol vykonaný v</w:t>
      </w:r>
      <w:r w:rsidRPr="00D6357E">
        <w:rPr>
          <w:rFonts w:cs="Arial"/>
          <w:color w:val="000000"/>
          <w:sz w:val="22"/>
        </w:rPr>
        <w:t> </w:t>
      </w:r>
      <w:r w:rsidRPr="00712CC4">
        <w:rPr>
          <w:rFonts w:cs="Arial"/>
          <w:color w:val="000000"/>
          <w:sz w:val="22"/>
        </w:rPr>
        <w:t>súlade s</w:t>
      </w:r>
      <w:r w:rsidRPr="00D6357E">
        <w:rPr>
          <w:rFonts w:cs="Arial"/>
          <w:color w:val="000000"/>
          <w:sz w:val="22"/>
        </w:rPr>
        <w:t> </w:t>
      </w:r>
      <w:r w:rsidRPr="00712CC4">
        <w:rPr>
          <w:rFonts w:cs="Arial"/>
          <w:color w:val="000000"/>
          <w:sz w:val="22"/>
        </w:rPr>
        <w:t xml:space="preserve">týmto </w:t>
      </w:r>
      <w:proofErr w:type="spellStart"/>
      <w:r w:rsidRPr="00712CC4">
        <w:rPr>
          <w:rFonts w:cs="Arial"/>
          <w:color w:val="000000"/>
          <w:sz w:val="22"/>
        </w:rPr>
        <w:t>SiPB</w:t>
      </w:r>
      <w:proofErr w:type="spellEnd"/>
      <w:r w:rsidRPr="00712CC4">
        <w:rPr>
          <w:rFonts w:cs="Arial"/>
          <w:color w:val="000000"/>
          <w:sz w:val="22"/>
        </w:rPr>
        <w:t xml:space="preserve"> a/alebo</w:t>
      </w:r>
      <w:r w:rsidR="00574E01">
        <w:rPr>
          <w:rFonts w:cs="Arial"/>
          <w:color w:val="000000"/>
          <w:sz w:val="22"/>
        </w:rPr>
        <w:t xml:space="preserve"> </w:t>
      </w:r>
      <w:r w:rsidR="00574E01" w:rsidRPr="00D911A1">
        <w:rPr>
          <w:rFonts w:cs="Arial"/>
          <w:color w:val="000000"/>
          <w:sz w:val="22"/>
        </w:rPr>
        <w:t xml:space="preserve">podmienkami pre pridelenie </w:t>
      </w:r>
      <w:r w:rsidR="00AF4141">
        <w:rPr>
          <w:rFonts w:cs="Arial"/>
          <w:color w:val="000000"/>
          <w:sz w:val="22"/>
        </w:rPr>
        <w:t>G</w:t>
      </w:r>
      <w:r w:rsidR="00574E01" w:rsidRPr="00D911A1">
        <w:rPr>
          <w:rFonts w:cs="Arial"/>
          <w:color w:val="000000"/>
          <w:sz w:val="22"/>
        </w:rPr>
        <w:t>rantu definované Národnou agentúrou</w:t>
      </w:r>
      <w:r w:rsidRPr="00712CC4">
        <w:rPr>
          <w:rFonts w:cs="Arial"/>
          <w:color w:val="000000"/>
          <w:sz w:val="22"/>
        </w:rPr>
        <w:t xml:space="preserve"> a</w:t>
      </w:r>
      <w:r w:rsidRPr="00D6357E">
        <w:rPr>
          <w:rFonts w:cs="Arial"/>
          <w:color w:val="000000"/>
          <w:sz w:val="22"/>
        </w:rPr>
        <w:t> </w:t>
      </w:r>
      <w:r w:rsidRPr="00712CC4">
        <w:rPr>
          <w:rFonts w:cs="Arial"/>
          <w:color w:val="000000"/>
          <w:sz w:val="22"/>
        </w:rPr>
        <w:t>poverí príslušný útvar informovaním Prijímateľa o</w:t>
      </w:r>
      <w:r w:rsidRPr="00D6357E">
        <w:rPr>
          <w:rFonts w:cs="Arial"/>
          <w:color w:val="000000"/>
          <w:sz w:val="22"/>
        </w:rPr>
        <w:t> </w:t>
      </w:r>
      <w:r w:rsidRPr="00712CC4">
        <w:rPr>
          <w:rFonts w:cs="Arial"/>
          <w:color w:val="000000"/>
          <w:sz w:val="22"/>
        </w:rPr>
        <w:t>spôsobe vyriešenia žiadosti o</w:t>
      </w:r>
      <w:r w:rsidRPr="00D6357E">
        <w:rPr>
          <w:rFonts w:cs="Arial"/>
          <w:color w:val="000000"/>
          <w:sz w:val="22"/>
        </w:rPr>
        <w:t> </w:t>
      </w:r>
      <w:r w:rsidRPr="00712CC4">
        <w:rPr>
          <w:rFonts w:cs="Arial"/>
          <w:color w:val="000000"/>
          <w:sz w:val="22"/>
        </w:rPr>
        <w:t>preskúmanie postupov v</w:t>
      </w:r>
      <w:r w:rsidRPr="00D6357E">
        <w:rPr>
          <w:rFonts w:cs="Arial"/>
          <w:color w:val="000000"/>
          <w:sz w:val="22"/>
        </w:rPr>
        <w:t> </w:t>
      </w:r>
      <w:r w:rsidRPr="00712CC4">
        <w:rPr>
          <w:rFonts w:cs="Arial"/>
          <w:color w:val="000000"/>
          <w:sz w:val="22"/>
        </w:rPr>
        <w:t xml:space="preserve">procese prideľovania </w:t>
      </w:r>
      <w:r w:rsidR="00AF4141">
        <w:rPr>
          <w:rFonts w:cs="Arial"/>
          <w:color w:val="000000"/>
          <w:sz w:val="22"/>
        </w:rPr>
        <w:t>G</w:t>
      </w:r>
      <w:r w:rsidRPr="00712CC4">
        <w:rPr>
          <w:rFonts w:cs="Arial"/>
          <w:color w:val="000000"/>
          <w:sz w:val="22"/>
        </w:rPr>
        <w:t>rant</w:t>
      </w:r>
      <w:r w:rsidR="00E35E42">
        <w:rPr>
          <w:rFonts w:cs="Arial"/>
          <w:color w:val="000000"/>
          <w:sz w:val="22"/>
        </w:rPr>
        <w:t>u</w:t>
      </w:r>
      <w:r w:rsidRPr="00712CC4">
        <w:rPr>
          <w:rFonts w:cs="Arial"/>
          <w:color w:val="000000"/>
          <w:sz w:val="22"/>
        </w:rPr>
        <w:t xml:space="preserve"> (ak išlo o</w:t>
      </w:r>
      <w:r w:rsidRPr="00D6357E">
        <w:rPr>
          <w:rFonts w:cs="Arial"/>
          <w:color w:val="000000"/>
          <w:sz w:val="22"/>
        </w:rPr>
        <w:t> </w:t>
      </w:r>
      <w:r w:rsidRPr="00712CC4">
        <w:rPr>
          <w:rFonts w:cs="Arial"/>
          <w:color w:val="000000"/>
          <w:sz w:val="22"/>
        </w:rPr>
        <w:t>preskúmanie na základe žiadosti o</w:t>
      </w:r>
      <w:r w:rsidRPr="00D6357E">
        <w:rPr>
          <w:rFonts w:cs="Arial"/>
          <w:color w:val="000000"/>
          <w:sz w:val="22"/>
        </w:rPr>
        <w:t> </w:t>
      </w:r>
      <w:r w:rsidRPr="00712CC4">
        <w:rPr>
          <w:rFonts w:cs="Arial"/>
          <w:color w:val="000000"/>
          <w:sz w:val="22"/>
        </w:rPr>
        <w:t>preskúmanie postupov v</w:t>
      </w:r>
      <w:r w:rsidRPr="00D6357E">
        <w:rPr>
          <w:rFonts w:cs="Arial"/>
          <w:color w:val="000000"/>
          <w:sz w:val="22"/>
        </w:rPr>
        <w:t> </w:t>
      </w:r>
      <w:r w:rsidRPr="00712CC4">
        <w:rPr>
          <w:rFonts w:cs="Arial"/>
          <w:color w:val="000000"/>
          <w:sz w:val="22"/>
        </w:rPr>
        <w:t xml:space="preserve">procese prideľovania </w:t>
      </w:r>
      <w:r w:rsidR="00AF4141">
        <w:rPr>
          <w:rFonts w:cs="Arial"/>
          <w:color w:val="000000"/>
          <w:sz w:val="22"/>
        </w:rPr>
        <w:t>G</w:t>
      </w:r>
      <w:r w:rsidRPr="00712CC4">
        <w:rPr>
          <w:rFonts w:cs="Arial"/>
          <w:color w:val="000000"/>
          <w:sz w:val="22"/>
        </w:rPr>
        <w:t>rant</w:t>
      </w:r>
      <w:r w:rsidR="00E35E42">
        <w:rPr>
          <w:rFonts w:cs="Arial"/>
          <w:color w:val="000000"/>
          <w:sz w:val="22"/>
        </w:rPr>
        <w:t>u</w:t>
      </w:r>
      <w:r w:rsidRPr="00712CC4">
        <w:rPr>
          <w:rFonts w:cs="Arial"/>
          <w:color w:val="000000"/>
          <w:sz w:val="22"/>
        </w:rPr>
        <w:t>), vrátane inštrukcie k</w:t>
      </w:r>
      <w:r w:rsidRPr="00D6357E">
        <w:rPr>
          <w:rFonts w:cs="Arial"/>
          <w:color w:val="000000"/>
          <w:sz w:val="22"/>
        </w:rPr>
        <w:t> </w:t>
      </w:r>
      <w:r w:rsidRPr="00712CC4">
        <w:rPr>
          <w:rFonts w:cs="Arial"/>
          <w:color w:val="000000"/>
          <w:sz w:val="22"/>
        </w:rPr>
        <w:t>zmene pôvodne zasielaného oznámenia, ak takáto zmena vyplýva z</w:t>
      </w:r>
      <w:r w:rsidRPr="00D6357E">
        <w:rPr>
          <w:rFonts w:cs="Arial"/>
          <w:color w:val="000000"/>
          <w:sz w:val="22"/>
        </w:rPr>
        <w:t> </w:t>
      </w:r>
      <w:r w:rsidRPr="00712CC4">
        <w:rPr>
          <w:rFonts w:cs="Arial"/>
          <w:color w:val="000000"/>
          <w:sz w:val="22"/>
        </w:rPr>
        <w:t>vykonaného preskúmania a</w:t>
      </w:r>
      <w:r w:rsidRPr="00D6357E">
        <w:rPr>
          <w:rFonts w:cs="Arial"/>
          <w:color w:val="000000"/>
          <w:sz w:val="22"/>
        </w:rPr>
        <w:t> </w:t>
      </w:r>
      <w:r w:rsidRPr="00712CC4">
        <w:rPr>
          <w:rFonts w:cs="Arial"/>
          <w:color w:val="000000"/>
          <w:sz w:val="22"/>
        </w:rPr>
        <w:t>je prirodzenou súčasťou navrhovaných nápravných opatrení.</w:t>
      </w:r>
    </w:p>
    <w:p w:rsidR="001549C0" w:rsidRDefault="001549C0" w:rsidP="00E35E42">
      <w:pPr>
        <w:autoSpaceDE w:val="0"/>
        <w:autoSpaceDN w:val="0"/>
        <w:adjustRightInd w:val="0"/>
        <w:spacing w:after="0" w:line="240" w:lineRule="auto"/>
        <w:jc w:val="both"/>
        <w:rPr>
          <w:rFonts w:ascii="Arial" w:hAnsi="Arial" w:cs="Arial"/>
          <w:color w:val="000000"/>
        </w:rPr>
      </w:pPr>
    </w:p>
    <w:p w:rsidR="005C19A8" w:rsidRPr="00D74BB4" w:rsidRDefault="005C19A8" w:rsidP="00E35E42">
      <w:pPr>
        <w:autoSpaceDE w:val="0"/>
        <w:autoSpaceDN w:val="0"/>
        <w:adjustRightInd w:val="0"/>
        <w:spacing w:after="0" w:line="240" w:lineRule="auto"/>
        <w:jc w:val="both"/>
        <w:rPr>
          <w:rFonts w:ascii="Arial" w:hAnsi="Arial" w:cs="Arial"/>
          <w:color w:val="000000"/>
        </w:rPr>
      </w:pPr>
      <w:r w:rsidRPr="00712CC4">
        <w:rPr>
          <w:rFonts w:ascii="Arial" w:hAnsi="Arial" w:cs="Arial"/>
          <w:color w:val="000000"/>
        </w:rPr>
        <w:lastRenderedPageBreak/>
        <w:t>Bližšie podrobnosti o</w:t>
      </w:r>
      <w:r w:rsidRPr="00D6357E">
        <w:rPr>
          <w:rFonts w:ascii="Arial" w:hAnsi="Arial" w:cs="Arial"/>
          <w:color w:val="000000"/>
        </w:rPr>
        <w:t> </w:t>
      </w:r>
      <w:r w:rsidRPr="00712CC4">
        <w:rPr>
          <w:rFonts w:ascii="Arial" w:hAnsi="Arial" w:cs="Arial"/>
          <w:color w:val="000000"/>
        </w:rPr>
        <w:t>spôsobe prijímania a</w:t>
      </w:r>
      <w:r w:rsidRPr="00D6357E">
        <w:rPr>
          <w:rFonts w:ascii="Arial" w:hAnsi="Arial" w:cs="Arial"/>
          <w:color w:val="000000"/>
        </w:rPr>
        <w:t> </w:t>
      </w:r>
      <w:r w:rsidRPr="00712CC4">
        <w:rPr>
          <w:rFonts w:ascii="Arial" w:hAnsi="Arial" w:cs="Arial"/>
          <w:color w:val="000000"/>
        </w:rPr>
        <w:t>postupe poradnej komisie štatutárneho orgánu Národnej agentúry upraví štatút a</w:t>
      </w:r>
      <w:r w:rsidRPr="00D6357E">
        <w:rPr>
          <w:rFonts w:ascii="Arial" w:hAnsi="Arial" w:cs="Arial"/>
          <w:color w:val="000000"/>
        </w:rPr>
        <w:t> </w:t>
      </w:r>
      <w:r w:rsidRPr="00712CC4">
        <w:rPr>
          <w:rFonts w:ascii="Arial" w:hAnsi="Arial" w:cs="Arial"/>
          <w:color w:val="000000"/>
        </w:rPr>
        <w:t>rokovací poriadok</w:t>
      </w:r>
      <w:r w:rsidRPr="00D6357E">
        <w:rPr>
          <w:rFonts w:ascii="Arial" w:hAnsi="Arial" w:cs="Arial"/>
          <w:color w:val="000000"/>
        </w:rPr>
        <w:t>.</w:t>
      </w:r>
    </w:p>
    <w:p w:rsidR="005C19A8" w:rsidRPr="00FA1636" w:rsidRDefault="005C19A8" w:rsidP="00E35E42">
      <w:pPr>
        <w:pStyle w:val="Odsekzoznamu"/>
        <w:autoSpaceDE w:val="0"/>
        <w:autoSpaceDN w:val="0"/>
        <w:adjustRightInd w:val="0"/>
        <w:jc w:val="both"/>
        <w:rPr>
          <w:rFonts w:cs="Arial"/>
          <w:color w:val="000000"/>
          <w:sz w:val="22"/>
          <w:lang w:eastAsia="en-US"/>
        </w:rPr>
      </w:pPr>
    </w:p>
    <w:p w:rsidR="005C19A8" w:rsidRPr="008F6152" w:rsidRDefault="005C19A8" w:rsidP="008F6152">
      <w:pPr>
        <w:autoSpaceDE w:val="0"/>
        <w:autoSpaceDN w:val="0"/>
        <w:adjustRightInd w:val="0"/>
        <w:spacing w:before="240"/>
        <w:jc w:val="both"/>
        <w:rPr>
          <w:rFonts w:ascii="Arial" w:hAnsi="Arial" w:cs="Arial"/>
          <w:b/>
          <w:color w:val="000000"/>
        </w:rPr>
      </w:pPr>
      <w:r w:rsidRPr="008F6152">
        <w:rPr>
          <w:rFonts w:ascii="Arial" w:hAnsi="Arial" w:cs="Arial"/>
          <w:b/>
          <w:color w:val="000000"/>
        </w:rPr>
        <w:t xml:space="preserve">Oprava </w:t>
      </w:r>
      <w:r w:rsidR="00AF4141" w:rsidRPr="008F6152">
        <w:rPr>
          <w:rFonts w:ascii="Arial" w:hAnsi="Arial" w:cs="Arial"/>
          <w:b/>
          <w:color w:val="000000"/>
        </w:rPr>
        <w:t>O</w:t>
      </w:r>
      <w:r w:rsidRPr="008F6152">
        <w:rPr>
          <w:rFonts w:ascii="Arial" w:hAnsi="Arial" w:cs="Arial"/>
          <w:b/>
          <w:color w:val="000000"/>
        </w:rPr>
        <w:t>známenia o pridelení/nepridelení grantu</w:t>
      </w:r>
      <w:r w:rsidR="005A2A57" w:rsidRPr="008F6152">
        <w:rPr>
          <w:rFonts w:ascii="Arial" w:hAnsi="Arial" w:cs="Arial"/>
          <w:b/>
          <w:color w:val="000000"/>
        </w:rPr>
        <w:t>/</w:t>
      </w:r>
      <w:r w:rsidR="00222A55" w:rsidRPr="008F6152">
        <w:rPr>
          <w:rFonts w:ascii="Arial" w:hAnsi="Arial" w:cs="Arial"/>
          <w:b/>
          <w:color w:val="000000"/>
        </w:rPr>
        <w:t>nepridelení grantu z dôvodu nedostatku finančných prostriedkov</w:t>
      </w:r>
    </w:p>
    <w:p w:rsidR="005C19A8" w:rsidRPr="00712CC4" w:rsidRDefault="005C19A8">
      <w:pPr>
        <w:autoSpaceDE w:val="0"/>
        <w:autoSpaceDN w:val="0"/>
        <w:adjustRightInd w:val="0"/>
        <w:spacing w:line="240" w:lineRule="auto"/>
        <w:jc w:val="both"/>
        <w:rPr>
          <w:rFonts w:ascii="Arial" w:hAnsi="Arial" w:cs="Arial"/>
          <w:color w:val="000000"/>
        </w:rPr>
      </w:pPr>
      <w:r w:rsidRPr="00712CC4">
        <w:rPr>
          <w:rFonts w:ascii="Arial" w:hAnsi="Arial" w:cs="Arial"/>
          <w:color w:val="000000"/>
        </w:rPr>
        <w:t xml:space="preserve">Oprava </w:t>
      </w:r>
      <w:r w:rsidR="00AF4141">
        <w:rPr>
          <w:rFonts w:ascii="Arial" w:hAnsi="Arial" w:cs="Arial"/>
          <w:color w:val="000000"/>
        </w:rPr>
        <w:t>O</w:t>
      </w:r>
      <w:r w:rsidRPr="00712CC4">
        <w:rPr>
          <w:rFonts w:ascii="Arial" w:hAnsi="Arial" w:cs="Arial"/>
          <w:color w:val="000000"/>
        </w:rPr>
        <w:t>známenia o</w:t>
      </w:r>
      <w:r w:rsidRPr="0068543E">
        <w:rPr>
          <w:rFonts w:ascii="Arial" w:hAnsi="Arial" w:cs="Arial"/>
          <w:color w:val="000000"/>
        </w:rPr>
        <w:t> </w:t>
      </w:r>
      <w:r w:rsidRPr="00712CC4">
        <w:rPr>
          <w:rFonts w:ascii="Arial" w:hAnsi="Arial" w:cs="Arial"/>
          <w:color w:val="000000"/>
        </w:rPr>
        <w:t>pridelení/nepridelení grantu</w:t>
      </w:r>
      <w:r w:rsidR="00222A55">
        <w:rPr>
          <w:rFonts w:ascii="Arial" w:hAnsi="Arial" w:cs="Arial"/>
          <w:color w:val="000000"/>
        </w:rPr>
        <w:t>/</w:t>
      </w:r>
      <w:r w:rsidR="00222A55" w:rsidRPr="00B873EC">
        <w:rPr>
          <w:rFonts w:ascii="Arial" w:hAnsi="Arial" w:cs="Arial"/>
          <w:color w:val="000000"/>
        </w:rPr>
        <w:t>nepridelení grantu z dôvodu nedostatku finančných prostriedkov</w:t>
      </w:r>
      <w:r w:rsidRPr="00712CC4">
        <w:rPr>
          <w:rFonts w:ascii="Arial" w:hAnsi="Arial" w:cs="Arial"/>
          <w:color w:val="000000"/>
        </w:rPr>
        <w:t xml:space="preserve"> slúži Národnej agentúre na odstránenie chýb v písaní, počítaní alebo iných zrejmých nesprávností v písom</w:t>
      </w:r>
      <w:r w:rsidRPr="0068543E">
        <w:rPr>
          <w:rFonts w:ascii="Arial" w:hAnsi="Arial" w:cs="Arial"/>
          <w:color w:val="000000"/>
        </w:rPr>
        <w:softHyphen/>
      </w:r>
      <w:r w:rsidRPr="00712CC4">
        <w:rPr>
          <w:rFonts w:ascii="Arial" w:hAnsi="Arial" w:cs="Arial"/>
          <w:color w:val="000000"/>
        </w:rPr>
        <w:t xml:space="preserve">nom vyhotovení </w:t>
      </w:r>
      <w:r w:rsidR="00AF4141">
        <w:rPr>
          <w:rFonts w:ascii="Arial" w:hAnsi="Arial" w:cs="Arial"/>
          <w:color w:val="000000"/>
        </w:rPr>
        <w:t>O</w:t>
      </w:r>
      <w:r w:rsidRPr="00712CC4">
        <w:rPr>
          <w:rFonts w:ascii="Arial" w:hAnsi="Arial" w:cs="Arial"/>
          <w:color w:val="000000"/>
        </w:rPr>
        <w:t>známenia o</w:t>
      </w:r>
      <w:r w:rsidRPr="0068543E">
        <w:rPr>
          <w:rFonts w:ascii="Arial" w:hAnsi="Arial" w:cs="Arial"/>
          <w:color w:val="000000"/>
        </w:rPr>
        <w:t> </w:t>
      </w:r>
      <w:r w:rsidRPr="00712CC4">
        <w:rPr>
          <w:rFonts w:ascii="Arial" w:hAnsi="Arial" w:cs="Arial"/>
          <w:color w:val="000000"/>
        </w:rPr>
        <w:t>pridelení/nepridelení grantu</w:t>
      </w:r>
      <w:r w:rsidR="00222A55">
        <w:rPr>
          <w:rFonts w:ascii="Arial" w:hAnsi="Arial" w:cs="Arial"/>
          <w:color w:val="000000"/>
        </w:rPr>
        <w:t>/</w:t>
      </w:r>
      <w:r w:rsidR="00222A55" w:rsidRPr="00B873EC">
        <w:rPr>
          <w:rFonts w:ascii="Arial" w:hAnsi="Arial" w:cs="Arial"/>
          <w:color w:val="000000"/>
        </w:rPr>
        <w:t>nepridelení grantu z dôvodu nedostatku finančných prostriedkov</w:t>
      </w:r>
      <w:r w:rsidRPr="00712CC4">
        <w:rPr>
          <w:rFonts w:ascii="Arial" w:hAnsi="Arial" w:cs="Arial"/>
          <w:color w:val="000000"/>
        </w:rPr>
        <w:t xml:space="preserve">. </w:t>
      </w:r>
    </w:p>
    <w:p w:rsidR="005C19A8" w:rsidRPr="00712CC4" w:rsidRDefault="005C19A8">
      <w:pPr>
        <w:autoSpaceDE w:val="0"/>
        <w:autoSpaceDN w:val="0"/>
        <w:adjustRightInd w:val="0"/>
        <w:spacing w:line="240" w:lineRule="auto"/>
        <w:jc w:val="both"/>
        <w:rPr>
          <w:rFonts w:ascii="Arial" w:hAnsi="Arial" w:cs="Arial"/>
          <w:color w:val="000000"/>
        </w:rPr>
      </w:pPr>
      <w:r w:rsidRPr="00712CC4">
        <w:rPr>
          <w:rFonts w:ascii="Arial" w:hAnsi="Arial" w:cs="Arial"/>
          <w:color w:val="000000"/>
        </w:rPr>
        <w:t>Chyby v písaní, počítaní alebo iné zrejmé nesprávnosti v</w:t>
      </w:r>
      <w:r w:rsidRPr="0068543E">
        <w:rPr>
          <w:rFonts w:ascii="Arial" w:hAnsi="Arial" w:cs="Arial"/>
          <w:color w:val="000000"/>
        </w:rPr>
        <w:t> </w:t>
      </w:r>
      <w:r w:rsidRPr="00712CC4">
        <w:rPr>
          <w:rFonts w:ascii="Arial" w:hAnsi="Arial" w:cs="Arial"/>
          <w:color w:val="000000"/>
        </w:rPr>
        <w:t xml:space="preserve">písomnom </w:t>
      </w:r>
      <w:r w:rsidR="00AF4141">
        <w:rPr>
          <w:rFonts w:ascii="Arial" w:hAnsi="Arial" w:cs="Arial"/>
          <w:color w:val="000000"/>
        </w:rPr>
        <w:t>O</w:t>
      </w:r>
      <w:r w:rsidRPr="00712CC4">
        <w:rPr>
          <w:rFonts w:ascii="Arial" w:hAnsi="Arial" w:cs="Arial"/>
          <w:color w:val="000000"/>
        </w:rPr>
        <w:t>známení o</w:t>
      </w:r>
      <w:r w:rsidRPr="0068543E">
        <w:rPr>
          <w:rFonts w:ascii="Arial" w:hAnsi="Arial" w:cs="Arial"/>
          <w:color w:val="000000"/>
        </w:rPr>
        <w:t> </w:t>
      </w:r>
      <w:r w:rsidRPr="00712CC4">
        <w:rPr>
          <w:rFonts w:ascii="Arial" w:hAnsi="Arial" w:cs="Arial"/>
          <w:color w:val="000000"/>
        </w:rPr>
        <w:t>pridelení/nepridelení grantu</w:t>
      </w:r>
      <w:r w:rsidR="00222A55">
        <w:rPr>
          <w:rFonts w:ascii="Arial" w:hAnsi="Arial" w:cs="Arial"/>
          <w:color w:val="000000"/>
        </w:rPr>
        <w:t>/</w:t>
      </w:r>
      <w:r w:rsidR="00222A55" w:rsidRPr="00B873EC">
        <w:rPr>
          <w:rFonts w:ascii="Arial" w:hAnsi="Arial" w:cs="Arial"/>
          <w:color w:val="000000"/>
        </w:rPr>
        <w:t>nepridelení grantu z dôvodu nedostatku finančných prostriedkov</w:t>
      </w:r>
      <w:r w:rsidRPr="00712CC4">
        <w:rPr>
          <w:rFonts w:ascii="Arial" w:hAnsi="Arial" w:cs="Arial"/>
          <w:color w:val="000000"/>
        </w:rPr>
        <w:t xml:space="preserve"> Národná agentúra opraví kedykoľvek aj bez návrhu Prijímateľa. </w:t>
      </w:r>
    </w:p>
    <w:p w:rsidR="005C19A8" w:rsidRPr="00712CC4" w:rsidRDefault="005C19A8" w:rsidP="00DD70CE">
      <w:pPr>
        <w:autoSpaceDE w:val="0"/>
        <w:autoSpaceDN w:val="0"/>
        <w:adjustRightInd w:val="0"/>
        <w:spacing w:after="0" w:line="240" w:lineRule="auto"/>
        <w:jc w:val="both"/>
        <w:rPr>
          <w:rFonts w:ascii="Arial" w:hAnsi="Arial" w:cs="Arial"/>
          <w:color w:val="000000"/>
        </w:rPr>
      </w:pPr>
      <w:r w:rsidRPr="00712CC4">
        <w:rPr>
          <w:rFonts w:ascii="Arial" w:hAnsi="Arial" w:cs="Arial"/>
          <w:color w:val="000000"/>
        </w:rPr>
        <w:t>Národná agentúra vykoná opravu formou listu, v ktorom jednoznačným spôsobom identifikuje menené náležitos</w:t>
      </w:r>
      <w:r w:rsidRPr="0068543E">
        <w:rPr>
          <w:rFonts w:ascii="Arial" w:hAnsi="Arial" w:cs="Arial"/>
          <w:color w:val="000000"/>
        </w:rPr>
        <w:softHyphen/>
      </w:r>
      <w:r w:rsidRPr="00712CC4">
        <w:rPr>
          <w:rFonts w:ascii="Arial" w:hAnsi="Arial" w:cs="Arial"/>
          <w:color w:val="000000"/>
        </w:rPr>
        <w:t xml:space="preserve">ti </w:t>
      </w:r>
      <w:r w:rsidR="00AF4141">
        <w:rPr>
          <w:rFonts w:ascii="Arial" w:hAnsi="Arial" w:cs="Arial"/>
          <w:color w:val="000000"/>
        </w:rPr>
        <w:t>O</w:t>
      </w:r>
      <w:r w:rsidRPr="00712CC4">
        <w:rPr>
          <w:rFonts w:ascii="Arial" w:hAnsi="Arial" w:cs="Arial"/>
          <w:color w:val="000000"/>
        </w:rPr>
        <w:t>známenia o</w:t>
      </w:r>
      <w:r w:rsidRPr="0068543E">
        <w:rPr>
          <w:rFonts w:ascii="Arial" w:hAnsi="Arial" w:cs="Arial"/>
          <w:color w:val="000000"/>
        </w:rPr>
        <w:t> </w:t>
      </w:r>
      <w:r w:rsidRPr="00712CC4">
        <w:rPr>
          <w:rFonts w:ascii="Arial" w:hAnsi="Arial" w:cs="Arial"/>
          <w:color w:val="000000"/>
        </w:rPr>
        <w:t>pridelení/nepridelení grantu</w:t>
      </w:r>
      <w:r w:rsidR="00222A55">
        <w:rPr>
          <w:rFonts w:ascii="Arial" w:hAnsi="Arial" w:cs="Arial"/>
          <w:color w:val="000000"/>
        </w:rPr>
        <w:t>/</w:t>
      </w:r>
      <w:r w:rsidR="00222A55" w:rsidRPr="00B873EC">
        <w:rPr>
          <w:rFonts w:ascii="Arial" w:hAnsi="Arial" w:cs="Arial"/>
          <w:color w:val="000000"/>
        </w:rPr>
        <w:t>nepridelení grantu z dôvodu nedostatku finančných prostriedkov</w:t>
      </w:r>
      <w:r w:rsidRPr="00712CC4">
        <w:rPr>
          <w:rFonts w:ascii="Arial" w:hAnsi="Arial" w:cs="Arial"/>
          <w:color w:val="000000"/>
        </w:rPr>
        <w:t>. Oznámenie zasiela Národná agentúra Prijímateľovi a uchováva ho spolu s</w:t>
      </w:r>
      <w:r w:rsidRPr="0068543E">
        <w:rPr>
          <w:rFonts w:ascii="Arial" w:hAnsi="Arial" w:cs="Arial"/>
          <w:color w:val="000000"/>
        </w:rPr>
        <w:t> </w:t>
      </w:r>
      <w:r w:rsidR="00AF4141">
        <w:rPr>
          <w:rFonts w:ascii="Arial" w:hAnsi="Arial" w:cs="Arial"/>
          <w:color w:val="000000"/>
        </w:rPr>
        <w:t>O</w:t>
      </w:r>
      <w:r w:rsidRPr="00712CC4">
        <w:rPr>
          <w:rFonts w:ascii="Arial" w:hAnsi="Arial" w:cs="Arial"/>
          <w:color w:val="000000"/>
        </w:rPr>
        <w:t>známení o</w:t>
      </w:r>
      <w:r w:rsidRPr="0068543E">
        <w:rPr>
          <w:rFonts w:ascii="Arial" w:hAnsi="Arial" w:cs="Arial"/>
          <w:color w:val="000000"/>
        </w:rPr>
        <w:t> </w:t>
      </w:r>
      <w:r w:rsidRPr="00712CC4">
        <w:rPr>
          <w:rFonts w:ascii="Arial" w:hAnsi="Arial" w:cs="Arial"/>
          <w:color w:val="000000"/>
        </w:rPr>
        <w:t>pridelení/nepridelení grantu</w:t>
      </w:r>
      <w:r w:rsidR="00222A55">
        <w:rPr>
          <w:rFonts w:ascii="Arial" w:hAnsi="Arial" w:cs="Arial"/>
          <w:color w:val="000000"/>
        </w:rPr>
        <w:t>/</w:t>
      </w:r>
      <w:r w:rsidR="00222A55" w:rsidRPr="00B873EC">
        <w:rPr>
          <w:rFonts w:ascii="Arial" w:hAnsi="Arial" w:cs="Arial"/>
          <w:color w:val="000000"/>
        </w:rPr>
        <w:t>nepridelení grantu z dôvodu nedostatku finančných prostriedkov</w:t>
      </w:r>
      <w:r w:rsidRPr="00712CC4">
        <w:rPr>
          <w:rFonts w:ascii="Arial" w:hAnsi="Arial" w:cs="Arial"/>
          <w:color w:val="000000"/>
        </w:rPr>
        <w:t xml:space="preserve">, ktorého sa oprava týka. </w:t>
      </w:r>
    </w:p>
    <w:p w:rsidR="005C19A8" w:rsidRDefault="005C19A8">
      <w:pPr>
        <w:autoSpaceDE w:val="0"/>
        <w:autoSpaceDN w:val="0"/>
        <w:adjustRightInd w:val="0"/>
        <w:spacing w:before="240" w:line="240" w:lineRule="auto"/>
        <w:jc w:val="both"/>
        <w:rPr>
          <w:rFonts w:ascii="Arial" w:hAnsi="Arial" w:cs="Arial"/>
          <w:color w:val="000000"/>
        </w:rPr>
      </w:pPr>
      <w:r w:rsidRPr="00712CC4">
        <w:rPr>
          <w:rFonts w:ascii="Arial" w:hAnsi="Arial" w:cs="Arial"/>
          <w:color w:val="000000"/>
        </w:rPr>
        <w:t>Oprava ch</w:t>
      </w:r>
      <w:r w:rsidR="00DC4F21">
        <w:rPr>
          <w:rFonts w:ascii="Arial" w:hAnsi="Arial" w:cs="Arial"/>
          <w:color w:val="000000"/>
        </w:rPr>
        <w:t>ý</w:t>
      </w:r>
      <w:r w:rsidRPr="00712CC4">
        <w:rPr>
          <w:rFonts w:ascii="Arial" w:hAnsi="Arial" w:cs="Arial"/>
          <w:color w:val="000000"/>
        </w:rPr>
        <w:t>b v</w:t>
      </w:r>
      <w:r w:rsidRPr="0068543E">
        <w:rPr>
          <w:rFonts w:ascii="Arial" w:hAnsi="Arial" w:cs="Arial"/>
          <w:color w:val="000000"/>
        </w:rPr>
        <w:t> </w:t>
      </w:r>
      <w:r w:rsidRPr="00712CC4">
        <w:rPr>
          <w:rFonts w:ascii="Arial" w:hAnsi="Arial" w:cs="Arial"/>
          <w:color w:val="000000"/>
        </w:rPr>
        <w:t>písaní, počtoch a</w:t>
      </w:r>
      <w:r w:rsidRPr="0068543E">
        <w:rPr>
          <w:rFonts w:ascii="Arial" w:hAnsi="Arial" w:cs="Arial"/>
          <w:color w:val="000000"/>
        </w:rPr>
        <w:t> </w:t>
      </w:r>
      <w:r w:rsidRPr="00712CC4">
        <w:rPr>
          <w:rFonts w:ascii="Arial" w:hAnsi="Arial" w:cs="Arial"/>
          <w:color w:val="000000"/>
        </w:rPr>
        <w:t>iných zrejmých nesprávnosti sa týka aj ostatných písomných výstupov v</w:t>
      </w:r>
      <w:r w:rsidRPr="0068543E">
        <w:rPr>
          <w:rFonts w:ascii="Arial" w:hAnsi="Arial" w:cs="Arial"/>
          <w:color w:val="000000"/>
        </w:rPr>
        <w:t> </w:t>
      </w:r>
      <w:r w:rsidRPr="00712CC4">
        <w:rPr>
          <w:rFonts w:ascii="Arial" w:hAnsi="Arial" w:cs="Arial"/>
          <w:color w:val="000000"/>
        </w:rPr>
        <w:t xml:space="preserve">procese prideľovania </w:t>
      </w:r>
      <w:r w:rsidR="00AF4141">
        <w:rPr>
          <w:rFonts w:ascii="Arial" w:hAnsi="Arial" w:cs="Arial"/>
          <w:color w:val="000000"/>
        </w:rPr>
        <w:t>G</w:t>
      </w:r>
      <w:r w:rsidRPr="00712CC4">
        <w:rPr>
          <w:rFonts w:ascii="Arial" w:hAnsi="Arial" w:cs="Arial"/>
          <w:color w:val="000000"/>
        </w:rPr>
        <w:t>rantu a</w:t>
      </w:r>
      <w:r w:rsidRPr="0068543E">
        <w:rPr>
          <w:rFonts w:ascii="Arial" w:hAnsi="Arial" w:cs="Arial"/>
          <w:color w:val="000000"/>
        </w:rPr>
        <w:t> </w:t>
      </w:r>
      <w:r w:rsidRPr="00712CC4">
        <w:rPr>
          <w:rFonts w:ascii="Arial" w:hAnsi="Arial" w:cs="Arial"/>
          <w:color w:val="000000"/>
        </w:rPr>
        <w:t>nie je časovo obmedzená.</w:t>
      </w:r>
    </w:p>
    <w:p w:rsidR="003C23F5" w:rsidRDefault="003C23F5">
      <w:pPr>
        <w:autoSpaceDE w:val="0"/>
        <w:autoSpaceDN w:val="0"/>
        <w:adjustRightInd w:val="0"/>
        <w:spacing w:before="240" w:line="240" w:lineRule="auto"/>
        <w:jc w:val="both"/>
        <w:rPr>
          <w:rFonts w:ascii="Arial" w:hAnsi="Arial" w:cs="Arial"/>
          <w:color w:val="000000"/>
        </w:rPr>
      </w:pPr>
      <w:r>
        <w:rPr>
          <w:rFonts w:ascii="Arial" w:hAnsi="Arial" w:cs="Arial"/>
          <w:color w:val="000000"/>
        </w:rPr>
        <w:t>Ustanovenia o Oprave Oznámenia o pridelení/nepridelení grantu</w:t>
      </w:r>
      <w:r w:rsidR="00222A55">
        <w:rPr>
          <w:rFonts w:ascii="Arial" w:hAnsi="Arial" w:cs="Arial"/>
          <w:color w:val="000000"/>
        </w:rPr>
        <w:t>/</w:t>
      </w:r>
      <w:r w:rsidR="00222A55" w:rsidRPr="00B873EC">
        <w:rPr>
          <w:rFonts w:ascii="Arial" w:hAnsi="Arial" w:cs="Arial"/>
          <w:color w:val="000000"/>
        </w:rPr>
        <w:t>nepridelení grantu z dôvodu nedostatku finančných prostriedkov</w:t>
      </w:r>
      <w:r>
        <w:rPr>
          <w:rFonts w:ascii="Arial" w:hAnsi="Arial" w:cs="Arial"/>
          <w:color w:val="000000"/>
        </w:rPr>
        <w:t xml:space="preserve"> sa primerane vzťahujú aj na </w:t>
      </w:r>
      <w:r w:rsidR="00A33A2F">
        <w:rPr>
          <w:rFonts w:ascii="Arial" w:hAnsi="Arial" w:cs="Arial"/>
          <w:color w:val="000000"/>
        </w:rPr>
        <w:t>O</w:t>
      </w:r>
      <w:r>
        <w:rPr>
          <w:rFonts w:ascii="Arial" w:hAnsi="Arial" w:cs="Arial"/>
          <w:color w:val="000000"/>
        </w:rPr>
        <w:t>známenie o zastavení procesu prideľovania Grantu.</w:t>
      </w:r>
    </w:p>
    <w:p w:rsidR="005C19A8" w:rsidRDefault="005C19A8" w:rsidP="0023257B">
      <w:pPr>
        <w:spacing w:after="0" w:line="240" w:lineRule="auto"/>
        <w:rPr>
          <w:rFonts w:ascii="Arial" w:hAnsi="Arial" w:cs="Arial"/>
          <w:color w:val="000000"/>
          <w:u w:val="single"/>
        </w:rPr>
      </w:pPr>
    </w:p>
    <w:p w:rsidR="005C19A8" w:rsidRPr="0023257B" w:rsidRDefault="005C19A8" w:rsidP="009B7E96">
      <w:pPr>
        <w:pStyle w:val="Odsekzoznamu"/>
        <w:numPr>
          <w:ilvl w:val="1"/>
          <w:numId w:val="58"/>
        </w:numPr>
        <w:ind w:left="567" w:hanging="567"/>
        <w:outlineLvl w:val="1"/>
        <w:rPr>
          <w:rFonts w:cs="Arial"/>
          <w:b/>
          <w:color w:val="000000"/>
          <w:sz w:val="22"/>
        </w:rPr>
      </w:pPr>
      <w:bookmarkStart w:id="213" w:name="_Toc521592577"/>
      <w:r w:rsidRPr="0023257B">
        <w:rPr>
          <w:rFonts w:cs="Arial"/>
          <w:b/>
          <w:color w:val="000000"/>
          <w:sz w:val="22"/>
        </w:rPr>
        <w:t>Zmluva o poskytnutí grantu</w:t>
      </w:r>
      <w:bookmarkEnd w:id="213"/>
    </w:p>
    <w:p w:rsidR="005C19A8" w:rsidRDefault="005C19A8" w:rsidP="0023257B">
      <w:pPr>
        <w:spacing w:after="0" w:line="240" w:lineRule="auto"/>
        <w:jc w:val="both"/>
      </w:pPr>
    </w:p>
    <w:p w:rsidR="005C19A8" w:rsidRDefault="005C19A8" w:rsidP="0023257B">
      <w:pPr>
        <w:spacing w:after="0" w:line="240" w:lineRule="auto"/>
        <w:jc w:val="both"/>
        <w:rPr>
          <w:rFonts w:ascii="Arial" w:hAnsi="Arial" w:cs="Arial"/>
          <w:color w:val="000000"/>
        </w:rPr>
      </w:pPr>
      <w:r w:rsidRPr="00B43F4F">
        <w:rPr>
          <w:rFonts w:ascii="Arial" w:hAnsi="Arial" w:cs="Arial"/>
          <w:color w:val="000000"/>
        </w:rPr>
        <w:t>Zmluva o</w:t>
      </w:r>
      <w:r>
        <w:rPr>
          <w:rFonts w:ascii="Arial" w:hAnsi="Arial" w:cs="Arial"/>
          <w:color w:val="000000"/>
        </w:rPr>
        <w:t> poskytnutí grantu predstavuje právny základ pre realizáciu Programu Bohunice a </w:t>
      </w:r>
      <w:r>
        <w:rPr>
          <w:rFonts w:ascii="Arial" w:hAnsi="Arial" w:cs="Arial"/>
        </w:rPr>
        <w:t xml:space="preserve">plnenie jeho Cieľov v nadväznosti na Delegačnú zmluvu, Vykonávacie rozhodnutie a Nariadenie 1368/2013. Uzatvára sa podľa  </w:t>
      </w:r>
      <w:r w:rsidRPr="00B43F4F">
        <w:rPr>
          <w:rFonts w:ascii="Arial" w:hAnsi="Arial" w:cs="Arial"/>
          <w:color w:val="000000"/>
        </w:rPr>
        <w:t>§ 269 ods. 2 Obchodného zákonníka</w:t>
      </w:r>
      <w:r>
        <w:rPr>
          <w:rFonts w:ascii="Arial" w:hAnsi="Arial" w:cs="Arial"/>
          <w:color w:val="000000"/>
        </w:rPr>
        <w:t xml:space="preserve"> a obsahuje najmä úpravu </w:t>
      </w:r>
      <w:r w:rsidRPr="00B43F4F">
        <w:rPr>
          <w:rFonts w:ascii="Arial" w:hAnsi="Arial" w:cs="Arial"/>
          <w:color w:val="000000"/>
        </w:rPr>
        <w:t>čerpani</w:t>
      </w:r>
      <w:r>
        <w:rPr>
          <w:rFonts w:ascii="Arial" w:hAnsi="Arial" w:cs="Arial"/>
          <w:color w:val="000000"/>
        </w:rPr>
        <w:t>a</w:t>
      </w:r>
      <w:r w:rsidRPr="00B43F4F">
        <w:rPr>
          <w:rFonts w:ascii="Arial" w:hAnsi="Arial" w:cs="Arial"/>
          <w:color w:val="000000"/>
        </w:rPr>
        <w:t xml:space="preserve"> účelovo viazaného </w:t>
      </w:r>
      <w:r>
        <w:rPr>
          <w:rFonts w:ascii="Arial" w:hAnsi="Arial" w:cs="Arial"/>
          <w:color w:val="000000"/>
        </w:rPr>
        <w:t>príspevku v rámci Programu Bohunice</w:t>
      </w:r>
      <w:r w:rsidRPr="00B43F4F">
        <w:rPr>
          <w:rFonts w:ascii="Arial" w:hAnsi="Arial" w:cs="Arial"/>
          <w:color w:val="000000"/>
        </w:rPr>
        <w:t>, pri dodržaní podmienok sp</w:t>
      </w:r>
      <w:r>
        <w:rPr>
          <w:rFonts w:ascii="Arial" w:hAnsi="Arial" w:cs="Arial"/>
          <w:color w:val="000000"/>
        </w:rPr>
        <w:t xml:space="preserve">rávneho finančného riadenia, ako aj práv a povinnosti Národnej agentúry a Prijímateľa ako zmluvných strán za účelom realizácie Programu Bohunice. </w:t>
      </w:r>
    </w:p>
    <w:p w:rsidR="005C19A8" w:rsidRDefault="005C19A8" w:rsidP="0023257B">
      <w:pPr>
        <w:spacing w:after="0" w:line="240" w:lineRule="auto"/>
        <w:jc w:val="both"/>
        <w:rPr>
          <w:rFonts w:ascii="Arial" w:hAnsi="Arial" w:cs="Arial"/>
          <w:color w:val="000000"/>
        </w:rPr>
      </w:pPr>
    </w:p>
    <w:p w:rsidR="005C19A8" w:rsidRDefault="005C19A8" w:rsidP="0023257B">
      <w:pPr>
        <w:spacing w:after="0" w:line="240" w:lineRule="auto"/>
        <w:jc w:val="both"/>
        <w:rPr>
          <w:rFonts w:ascii="Arial" w:hAnsi="Arial" w:cs="Arial"/>
          <w:color w:val="000000"/>
        </w:rPr>
      </w:pPr>
      <w:r>
        <w:rPr>
          <w:rFonts w:ascii="Arial" w:hAnsi="Arial" w:cs="Arial"/>
          <w:color w:val="000000"/>
        </w:rPr>
        <w:t>Zmluvu o poskytnutí grantu vypracúva Národná agentúra.</w:t>
      </w:r>
      <w:r w:rsidRPr="00B43F4F">
        <w:rPr>
          <w:rFonts w:ascii="Arial" w:hAnsi="Arial" w:cs="Arial"/>
          <w:color w:val="000000"/>
        </w:rPr>
        <w:t xml:space="preserve"> V prípade rozhodnutia </w:t>
      </w:r>
      <w:r>
        <w:rPr>
          <w:rFonts w:ascii="Arial" w:hAnsi="Arial" w:cs="Arial"/>
          <w:color w:val="000000"/>
        </w:rPr>
        <w:t>Národnej agentúry</w:t>
      </w:r>
      <w:r w:rsidRPr="00B43F4F">
        <w:rPr>
          <w:rFonts w:ascii="Arial" w:hAnsi="Arial" w:cs="Arial"/>
          <w:color w:val="000000"/>
        </w:rPr>
        <w:t xml:space="preserve"> je možné </w:t>
      </w:r>
      <w:r>
        <w:rPr>
          <w:rFonts w:ascii="Arial" w:hAnsi="Arial" w:cs="Arial"/>
          <w:color w:val="000000"/>
        </w:rPr>
        <w:t>Z</w:t>
      </w:r>
      <w:r w:rsidRPr="00B43F4F">
        <w:rPr>
          <w:rFonts w:ascii="Arial" w:hAnsi="Arial" w:cs="Arial"/>
          <w:color w:val="000000"/>
        </w:rPr>
        <w:t>mluvu o</w:t>
      </w:r>
      <w:r>
        <w:rPr>
          <w:rFonts w:ascii="Arial" w:hAnsi="Arial" w:cs="Arial"/>
          <w:color w:val="000000"/>
        </w:rPr>
        <w:t> poskytnutí grantu</w:t>
      </w:r>
      <w:r w:rsidRPr="00B43F4F">
        <w:rPr>
          <w:rFonts w:ascii="Arial" w:hAnsi="Arial" w:cs="Arial"/>
          <w:color w:val="000000"/>
        </w:rPr>
        <w:t xml:space="preserve"> zaradiť medzi prílohy </w:t>
      </w:r>
      <w:r>
        <w:rPr>
          <w:rFonts w:ascii="Arial" w:hAnsi="Arial" w:cs="Arial"/>
          <w:color w:val="000000"/>
        </w:rPr>
        <w:t>Vyzvania, resp. rozšíriť jej náležitosti o ďalšie prílohy.</w:t>
      </w:r>
      <w:r w:rsidRPr="00B43F4F">
        <w:rPr>
          <w:rFonts w:ascii="Arial" w:hAnsi="Arial" w:cs="Arial"/>
          <w:color w:val="000000"/>
        </w:rPr>
        <w:t xml:space="preserve"> </w:t>
      </w:r>
    </w:p>
    <w:p w:rsidR="005C19A8" w:rsidRDefault="005C19A8" w:rsidP="0023257B">
      <w:pPr>
        <w:spacing w:after="0" w:line="240" w:lineRule="auto"/>
        <w:jc w:val="both"/>
        <w:rPr>
          <w:rFonts w:ascii="Arial" w:hAnsi="Arial" w:cs="Arial"/>
          <w:color w:val="000000"/>
        </w:rPr>
      </w:pPr>
    </w:p>
    <w:p w:rsidR="00E35E42" w:rsidRDefault="005C19A8" w:rsidP="0023257B">
      <w:pPr>
        <w:spacing w:after="0" w:line="240" w:lineRule="auto"/>
        <w:jc w:val="both"/>
        <w:rPr>
          <w:rFonts w:ascii="Arial" w:hAnsi="Arial" w:cs="Arial"/>
          <w:color w:val="000000"/>
        </w:rPr>
      </w:pPr>
      <w:r w:rsidRPr="00B43F4F">
        <w:rPr>
          <w:rFonts w:ascii="Arial" w:hAnsi="Arial" w:cs="Arial"/>
          <w:color w:val="000000"/>
        </w:rPr>
        <w:t xml:space="preserve">Právny nárok na poskytnutie príspevku vzniká nadobudnutím účinnosti </w:t>
      </w:r>
      <w:r>
        <w:rPr>
          <w:rFonts w:ascii="Arial" w:hAnsi="Arial" w:cs="Arial"/>
          <w:color w:val="000000"/>
        </w:rPr>
        <w:t>Z</w:t>
      </w:r>
      <w:r w:rsidRPr="00B43F4F">
        <w:rPr>
          <w:rFonts w:ascii="Arial" w:hAnsi="Arial" w:cs="Arial"/>
          <w:color w:val="000000"/>
        </w:rPr>
        <w:t>mluvy o</w:t>
      </w:r>
      <w:r>
        <w:rPr>
          <w:rFonts w:ascii="Arial" w:hAnsi="Arial" w:cs="Arial"/>
          <w:color w:val="000000"/>
        </w:rPr>
        <w:t> poskytnutí grantu</w:t>
      </w:r>
      <w:r w:rsidRPr="00B43F4F">
        <w:rPr>
          <w:rFonts w:ascii="Arial" w:hAnsi="Arial" w:cs="Arial"/>
          <w:color w:val="000000"/>
        </w:rPr>
        <w:t xml:space="preserve">. Poskytnutie </w:t>
      </w:r>
      <w:r w:rsidR="00AF4141">
        <w:rPr>
          <w:rFonts w:ascii="Arial" w:hAnsi="Arial" w:cs="Arial"/>
          <w:color w:val="000000"/>
        </w:rPr>
        <w:t>G</w:t>
      </w:r>
      <w:r>
        <w:rPr>
          <w:rFonts w:ascii="Arial" w:hAnsi="Arial" w:cs="Arial"/>
          <w:color w:val="000000"/>
        </w:rPr>
        <w:t>rantu</w:t>
      </w:r>
      <w:r w:rsidRPr="00B43F4F">
        <w:rPr>
          <w:rFonts w:ascii="Arial" w:hAnsi="Arial" w:cs="Arial"/>
          <w:color w:val="000000"/>
        </w:rPr>
        <w:t xml:space="preserve"> na základe </w:t>
      </w:r>
      <w:r>
        <w:rPr>
          <w:rFonts w:ascii="Arial" w:hAnsi="Arial" w:cs="Arial"/>
          <w:color w:val="000000"/>
        </w:rPr>
        <w:t>Z</w:t>
      </w:r>
      <w:r w:rsidRPr="00B43F4F">
        <w:rPr>
          <w:rFonts w:ascii="Arial" w:hAnsi="Arial" w:cs="Arial"/>
          <w:color w:val="000000"/>
        </w:rPr>
        <w:t>mluvy o</w:t>
      </w:r>
      <w:r>
        <w:rPr>
          <w:rFonts w:ascii="Arial" w:hAnsi="Arial" w:cs="Arial"/>
          <w:color w:val="000000"/>
        </w:rPr>
        <w:t> poskytnutí grantu</w:t>
      </w:r>
      <w:r w:rsidRPr="00B43F4F">
        <w:rPr>
          <w:rFonts w:ascii="Arial" w:hAnsi="Arial" w:cs="Arial"/>
          <w:color w:val="000000"/>
        </w:rPr>
        <w:t xml:space="preserve"> je viazané na splnenie podmienok dohodnutých v </w:t>
      </w:r>
      <w:r>
        <w:rPr>
          <w:rFonts w:ascii="Arial" w:hAnsi="Arial" w:cs="Arial"/>
          <w:color w:val="000000"/>
        </w:rPr>
        <w:t>Z</w:t>
      </w:r>
      <w:r w:rsidRPr="00B43F4F">
        <w:rPr>
          <w:rFonts w:ascii="Arial" w:hAnsi="Arial" w:cs="Arial"/>
          <w:color w:val="000000"/>
        </w:rPr>
        <w:t>mluve o</w:t>
      </w:r>
      <w:r>
        <w:rPr>
          <w:rFonts w:ascii="Arial" w:hAnsi="Arial" w:cs="Arial"/>
          <w:color w:val="000000"/>
        </w:rPr>
        <w:t> poskytnutí grantu</w:t>
      </w:r>
      <w:r w:rsidRPr="00B43F4F">
        <w:rPr>
          <w:rFonts w:ascii="Arial" w:hAnsi="Arial" w:cs="Arial"/>
          <w:color w:val="000000"/>
        </w:rPr>
        <w:t>.</w:t>
      </w:r>
    </w:p>
    <w:p w:rsidR="00E35E42" w:rsidRDefault="00E35E42" w:rsidP="0023257B">
      <w:pPr>
        <w:spacing w:after="0" w:line="240" w:lineRule="auto"/>
        <w:jc w:val="both"/>
        <w:rPr>
          <w:rFonts w:ascii="Arial" w:hAnsi="Arial" w:cs="Arial"/>
          <w:color w:val="000000"/>
        </w:rPr>
      </w:pPr>
    </w:p>
    <w:p w:rsidR="00E35E42" w:rsidRPr="00286E8B" w:rsidRDefault="005C19A8" w:rsidP="00286E8B">
      <w:pPr>
        <w:pStyle w:val="Odsekzoznamu"/>
        <w:ind w:left="0"/>
        <w:jc w:val="both"/>
        <w:rPr>
          <w:rFonts w:cs="Arial"/>
          <w:color w:val="000000"/>
          <w:sz w:val="22"/>
        </w:rPr>
      </w:pPr>
      <w:r w:rsidRPr="00E1707E">
        <w:rPr>
          <w:rFonts w:cs="Arial"/>
          <w:color w:val="000000"/>
          <w:sz w:val="22"/>
        </w:rPr>
        <w:t xml:space="preserve">Národná agentúra zabezpečí zaslanie návrhu na uzavretie Zmluvy o poskytnutí grantu podpísanej jej štatutárnym orgánom Prijímateľovi v minimálne troch rovnopisoch doporučenou poštou, alebo iným vhodným spôsobom v termíne do 20 dní odo dňa, kedy môže dôjsť k uzavretiu Zmluvy o poskytnutí grantu podľa časti </w:t>
      </w:r>
      <w:r w:rsidR="00D956A4" w:rsidRPr="00E1707E">
        <w:rPr>
          <w:rFonts w:cs="Arial"/>
          <w:color w:val="000000"/>
          <w:sz w:val="22"/>
        </w:rPr>
        <w:t>8.3</w:t>
      </w:r>
      <w:r w:rsidRPr="00E1707E">
        <w:rPr>
          <w:rFonts w:cs="Arial"/>
          <w:color w:val="000000"/>
          <w:sz w:val="22"/>
        </w:rPr>
        <w:t>.2 al</w:t>
      </w:r>
      <w:r w:rsidR="00D956A4" w:rsidRPr="00E1707E">
        <w:rPr>
          <w:rFonts w:cs="Arial"/>
          <w:color w:val="000000"/>
          <w:sz w:val="22"/>
        </w:rPr>
        <w:t>ebo 8.3</w:t>
      </w:r>
      <w:r w:rsidRPr="00E1707E">
        <w:rPr>
          <w:rFonts w:cs="Arial"/>
          <w:color w:val="000000"/>
          <w:sz w:val="22"/>
        </w:rPr>
        <w:t>.3</w:t>
      </w:r>
      <w:r w:rsidR="00E1707E" w:rsidRPr="00E1707E">
        <w:rPr>
          <w:rFonts w:cs="Arial"/>
          <w:color w:val="000000"/>
          <w:sz w:val="22"/>
        </w:rPr>
        <w:t xml:space="preserve">, </w:t>
      </w:r>
      <w:r w:rsidR="00E1707E" w:rsidRPr="00286E8B">
        <w:rPr>
          <w:rFonts w:cs="Arial"/>
          <w:color w:val="000000"/>
          <w:sz w:val="22"/>
        </w:rPr>
        <w:t>resp. odo dňa, kedy boli pripísané na účet Národnej agentúre finančné prostriedky zo strany EK, podľa toho, ktorá z uvádzaných skutočností nastane neskôr</w:t>
      </w:r>
      <w:r w:rsidR="00286E8B">
        <w:rPr>
          <w:rFonts w:cs="Arial"/>
          <w:color w:val="000000"/>
          <w:sz w:val="22"/>
        </w:rPr>
        <w:t>.</w:t>
      </w:r>
    </w:p>
    <w:p w:rsidR="00E35E42" w:rsidRDefault="00E35E42" w:rsidP="0023257B">
      <w:pPr>
        <w:spacing w:after="0" w:line="240" w:lineRule="auto"/>
        <w:jc w:val="both"/>
        <w:rPr>
          <w:rFonts w:ascii="Arial" w:hAnsi="Arial" w:cs="Arial"/>
          <w:color w:val="000000"/>
        </w:rPr>
      </w:pPr>
    </w:p>
    <w:p w:rsidR="005C19A8" w:rsidRDefault="005C19A8" w:rsidP="0023257B">
      <w:pPr>
        <w:spacing w:after="0" w:line="240" w:lineRule="auto"/>
        <w:jc w:val="both"/>
        <w:rPr>
          <w:rFonts w:ascii="Arial" w:hAnsi="Arial" w:cs="Arial"/>
          <w:color w:val="000000"/>
        </w:rPr>
      </w:pPr>
      <w:r>
        <w:rPr>
          <w:rFonts w:ascii="Arial" w:hAnsi="Arial" w:cs="Arial"/>
          <w:color w:val="000000"/>
        </w:rPr>
        <w:t>Národná agentúra</w:t>
      </w:r>
      <w:r w:rsidRPr="001F4752">
        <w:rPr>
          <w:rFonts w:ascii="Arial" w:hAnsi="Arial" w:cs="Arial"/>
          <w:color w:val="000000"/>
        </w:rPr>
        <w:t xml:space="preserve"> v procese prípravy návrhu na uzavretie </w:t>
      </w:r>
      <w:r>
        <w:rPr>
          <w:rFonts w:ascii="Arial" w:hAnsi="Arial" w:cs="Arial"/>
          <w:color w:val="000000"/>
        </w:rPr>
        <w:t>Z</w:t>
      </w:r>
      <w:r w:rsidRPr="001F4752">
        <w:rPr>
          <w:rFonts w:ascii="Arial" w:hAnsi="Arial" w:cs="Arial"/>
          <w:color w:val="000000"/>
        </w:rPr>
        <w:t>mluvy o</w:t>
      </w:r>
      <w:r>
        <w:rPr>
          <w:rFonts w:ascii="Arial" w:hAnsi="Arial" w:cs="Arial"/>
          <w:color w:val="000000"/>
        </w:rPr>
        <w:t> poskytnutí grantu</w:t>
      </w:r>
      <w:r w:rsidRPr="001F4752">
        <w:rPr>
          <w:rFonts w:ascii="Arial" w:hAnsi="Arial" w:cs="Arial"/>
          <w:color w:val="000000"/>
        </w:rPr>
        <w:t xml:space="preserve"> uplatňuje pravidlo štyroch očí. Ak </w:t>
      </w:r>
      <w:r>
        <w:rPr>
          <w:rFonts w:ascii="Arial" w:hAnsi="Arial" w:cs="Arial"/>
          <w:color w:val="000000"/>
        </w:rPr>
        <w:t>Prijímateľ</w:t>
      </w:r>
      <w:r w:rsidRPr="001F4752">
        <w:rPr>
          <w:rFonts w:ascii="Arial" w:hAnsi="Arial" w:cs="Arial"/>
          <w:color w:val="000000"/>
        </w:rPr>
        <w:t xml:space="preserve"> neposkytol potrebnú súčinnosť nevyhnutnú k príprave návrhu </w:t>
      </w:r>
      <w:r>
        <w:rPr>
          <w:rFonts w:ascii="Arial" w:hAnsi="Arial" w:cs="Arial"/>
          <w:color w:val="000000"/>
        </w:rPr>
        <w:t>Z</w:t>
      </w:r>
      <w:r w:rsidRPr="001F4752">
        <w:rPr>
          <w:rFonts w:ascii="Arial" w:hAnsi="Arial" w:cs="Arial"/>
          <w:color w:val="000000"/>
        </w:rPr>
        <w:t>mluvy o</w:t>
      </w:r>
      <w:r>
        <w:rPr>
          <w:rFonts w:ascii="Arial" w:hAnsi="Arial" w:cs="Arial"/>
          <w:color w:val="000000"/>
        </w:rPr>
        <w:t> poskytnutí grantu</w:t>
      </w:r>
      <w:r w:rsidRPr="001F4752">
        <w:rPr>
          <w:rFonts w:ascii="Arial" w:hAnsi="Arial" w:cs="Arial"/>
          <w:color w:val="000000"/>
        </w:rPr>
        <w:t xml:space="preserve"> v primeranej lehote stanovenej </w:t>
      </w:r>
      <w:r>
        <w:rPr>
          <w:rFonts w:ascii="Arial" w:hAnsi="Arial" w:cs="Arial"/>
          <w:color w:val="000000"/>
        </w:rPr>
        <w:t>Národnou agentúrou</w:t>
      </w:r>
      <w:r w:rsidRPr="001F4752">
        <w:rPr>
          <w:rFonts w:ascii="Arial" w:hAnsi="Arial" w:cs="Arial"/>
          <w:color w:val="000000"/>
        </w:rPr>
        <w:t xml:space="preserve">, </w:t>
      </w:r>
      <w:r w:rsidRPr="00F625D3">
        <w:rPr>
          <w:rFonts w:ascii="Arial" w:hAnsi="Arial"/>
          <w:color w:val="000000"/>
        </w:rPr>
        <w:t>Národná agentúra zašle návrh na uzavretie Zmluvy o poskytnutí grantu Prijímateľovi</w:t>
      </w:r>
      <w:r w:rsidR="0034466A" w:rsidRPr="0073229B">
        <w:rPr>
          <w:rFonts w:ascii="Arial" w:hAnsi="Arial" w:cs="Arial"/>
          <w:color w:val="000000"/>
        </w:rPr>
        <w:t xml:space="preserve"> až po poskytnutí požadovanej súčinnosti.</w:t>
      </w:r>
      <w:r w:rsidRPr="001F4752">
        <w:rPr>
          <w:rFonts w:ascii="Arial" w:hAnsi="Arial" w:cs="Arial"/>
          <w:color w:val="000000"/>
        </w:rPr>
        <w:t xml:space="preserve"> </w:t>
      </w:r>
    </w:p>
    <w:p w:rsidR="005C19A8" w:rsidRDefault="005C19A8" w:rsidP="0023257B">
      <w:pPr>
        <w:spacing w:after="0" w:line="240" w:lineRule="auto"/>
        <w:jc w:val="both"/>
        <w:rPr>
          <w:rFonts w:ascii="Arial" w:hAnsi="Arial" w:cs="Arial"/>
          <w:color w:val="000000"/>
        </w:rPr>
      </w:pPr>
    </w:p>
    <w:p w:rsidR="005C19A8" w:rsidRDefault="005C19A8" w:rsidP="0023257B">
      <w:pPr>
        <w:spacing w:after="0" w:line="240" w:lineRule="auto"/>
        <w:jc w:val="both"/>
        <w:rPr>
          <w:rFonts w:ascii="Arial" w:hAnsi="Arial" w:cs="Arial"/>
          <w:color w:val="000000"/>
        </w:rPr>
      </w:pPr>
      <w:r>
        <w:rPr>
          <w:rFonts w:ascii="Arial" w:hAnsi="Arial" w:cs="Arial"/>
          <w:color w:val="000000"/>
        </w:rPr>
        <w:t xml:space="preserve">Národná agentúra </w:t>
      </w:r>
      <w:r w:rsidRPr="001F4752">
        <w:rPr>
          <w:rFonts w:ascii="Arial" w:hAnsi="Arial" w:cs="Arial"/>
          <w:color w:val="000000"/>
        </w:rPr>
        <w:t xml:space="preserve"> poskytne </w:t>
      </w:r>
      <w:r>
        <w:rPr>
          <w:rFonts w:ascii="Arial" w:hAnsi="Arial" w:cs="Arial"/>
          <w:color w:val="000000"/>
        </w:rPr>
        <w:t>Prijímateľovi</w:t>
      </w:r>
      <w:r w:rsidRPr="001F4752">
        <w:rPr>
          <w:rFonts w:ascii="Arial" w:hAnsi="Arial" w:cs="Arial"/>
          <w:color w:val="000000"/>
        </w:rPr>
        <w:t xml:space="preserve"> lehotu na prijatie návrhu na uzavretie </w:t>
      </w:r>
      <w:r>
        <w:rPr>
          <w:rFonts w:ascii="Arial" w:hAnsi="Arial" w:cs="Arial"/>
          <w:color w:val="000000"/>
        </w:rPr>
        <w:t>Z</w:t>
      </w:r>
      <w:r w:rsidRPr="001F4752">
        <w:rPr>
          <w:rFonts w:ascii="Arial" w:hAnsi="Arial" w:cs="Arial"/>
          <w:color w:val="000000"/>
        </w:rPr>
        <w:t>mluvy o</w:t>
      </w:r>
      <w:r>
        <w:rPr>
          <w:rFonts w:ascii="Arial" w:hAnsi="Arial" w:cs="Arial"/>
          <w:color w:val="000000"/>
        </w:rPr>
        <w:t> poskytnutí grantu</w:t>
      </w:r>
      <w:r w:rsidRPr="001F4752">
        <w:rPr>
          <w:rFonts w:ascii="Arial" w:hAnsi="Arial" w:cs="Arial"/>
          <w:color w:val="000000"/>
        </w:rPr>
        <w:t xml:space="preserve">, ktorá nesmie byť kratšia ako 5 dní. V prípade, že rovnopisy </w:t>
      </w:r>
      <w:r>
        <w:rPr>
          <w:rFonts w:ascii="Arial" w:hAnsi="Arial" w:cs="Arial"/>
          <w:color w:val="000000"/>
        </w:rPr>
        <w:t>Z</w:t>
      </w:r>
      <w:r w:rsidRPr="001F4752">
        <w:rPr>
          <w:rFonts w:ascii="Arial" w:hAnsi="Arial" w:cs="Arial"/>
          <w:color w:val="000000"/>
        </w:rPr>
        <w:t>mluvy o</w:t>
      </w:r>
      <w:r>
        <w:rPr>
          <w:rFonts w:ascii="Arial" w:hAnsi="Arial" w:cs="Arial"/>
          <w:color w:val="000000"/>
        </w:rPr>
        <w:t> poskytnutí grantu</w:t>
      </w:r>
      <w:r w:rsidRPr="001F4752">
        <w:rPr>
          <w:rFonts w:ascii="Arial" w:hAnsi="Arial" w:cs="Arial"/>
          <w:color w:val="000000"/>
        </w:rPr>
        <w:t xml:space="preserve"> sú podpísané splnomocneným zástupcom štatutárneho orgánu </w:t>
      </w:r>
      <w:r>
        <w:rPr>
          <w:rFonts w:ascii="Arial" w:hAnsi="Arial" w:cs="Arial"/>
          <w:color w:val="000000"/>
        </w:rPr>
        <w:t>Prijímateľa, Národná agentúra vyžiada od Prijímateľa, aby zabezpečil</w:t>
      </w:r>
      <w:r w:rsidRPr="001F4752">
        <w:rPr>
          <w:rFonts w:ascii="Arial" w:hAnsi="Arial" w:cs="Arial"/>
          <w:color w:val="000000"/>
        </w:rPr>
        <w:t xml:space="preserve"> overenie</w:t>
      </w:r>
      <w:r>
        <w:rPr>
          <w:rFonts w:ascii="Arial" w:hAnsi="Arial" w:cs="Arial"/>
          <w:color w:val="000000"/>
        </w:rPr>
        <w:t xml:space="preserve"> a predloženie</w:t>
      </w:r>
      <w:r w:rsidRPr="001F4752">
        <w:rPr>
          <w:rFonts w:ascii="Arial" w:hAnsi="Arial" w:cs="Arial"/>
          <w:color w:val="000000"/>
        </w:rPr>
        <w:t xml:space="preserve"> tohto splnomocnenia. </w:t>
      </w:r>
      <w:r>
        <w:rPr>
          <w:rFonts w:ascii="Arial" w:hAnsi="Arial" w:cs="Arial"/>
          <w:color w:val="000000"/>
        </w:rPr>
        <w:t>Prijímateľ</w:t>
      </w:r>
      <w:r w:rsidRPr="001F4752">
        <w:rPr>
          <w:rFonts w:ascii="Arial" w:hAnsi="Arial" w:cs="Arial"/>
          <w:color w:val="000000"/>
        </w:rPr>
        <w:t xml:space="preserve"> je oprávnený rozhodnúť o nevyužití poskytnutej minimálnej lehoty 5 dní na prijatie návrhu a o následnom prijatí, resp. odmietnutí návrhu na uzavretie </w:t>
      </w:r>
      <w:r>
        <w:rPr>
          <w:rFonts w:ascii="Arial" w:hAnsi="Arial" w:cs="Arial"/>
          <w:color w:val="000000"/>
        </w:rPr>
        <w:t>Z</w:t>
      </w:r>
      <w:r w:rsidRPr="001F4752">
        <w:rPr>
          <w:rFonts w:ascii="Arial" w:hAnsi="Arial" w:cs="Arial"/>
          <w:color w:val="000000"/>
        </w:rPr>
        <w:t>mluvy o</w:t>
      </w:r>
      <w:r>
        <w:rPr>
          <w:rFonts w:ascii="Arial" w:hAnsi="Arial" w:cs="Arial"/>
          <w:color w:val="000000"/>
        </w:rPr>
        <w:t> poskytnutí grantu</w:t>
      </w:r>
      <w:r w:rsidRPr="001F4752">
        <w:rPr>
          <w:rFonts w:ascii="Arial" w:hAnsi="Arial" w:cs="Arial"/>
          <w:color w:val="000000"/>
        </w:rPr>
        <w:t>.</w:t>
      </w:r>
    </w:p>
    <w:p w:rsidR="005C19A8" w:rsidRDefault="005C19A8" w:rsidP="0023257B">
      <w:pPr>
        <w:spacing w:after="0" w:line="240" w:lineRule="auto"/>
        <w:jc w:val="both"/>
        <w:rPr>
          <w:rFonts w:ascii="Arial" w:hAnsi="Arial" w:cs="Arial"/>
          <w:color w:val="000000"/>
        </w:rPr>
      </w:pPr>
    </w:p>
    <w:p w:rsidR="005C19A8" w:rsidRPr="001F4752" w:rsidRDefault="005C19A8" w:rsidP="00D579B8">
      <w:pPr>
        <w:spacing w:after="0" w:line="240" w:lineRule="auto"/>
        <w:jc w:val="both"/>
        <w:rPr>
          <w:rFonts w:ascii="Arial" w:hAnsi="Arial" w:cs="Arial"/>
          <w:color w:val="000000"/>
        </w:rPr>
      </w:pPr>
      <w:r>
        <w:rPr>
          <w:rFonts w:ascii="Arial" w:hAnsi="Arial" w:cs="Arial"/>
          <w:color w:val="000000"/>
        </w:rPr>
        <w:t>Národná agentúra</w:t>
      </w:r>
      <w:r w:rsidRPr="001F4752">
        <w:rPr>
          <w:rFonts w:ascii="Arial" w:hAnsi="Arial" w:cs="Arial"/>
          <w:color w:val="000000"/>
        </w:rPr>
        <w:t xml:space="preserve"> zabezpečí v súlade s ustanoveniami zákona o slobode informácií zverejnenie </w:t>
      </w:r>
      <w:r>
        <w:rPr>
          <w:rFonts w:ascii="Arial" w:hAnsi="Arial" w:cs="Arial"/>
          <w:color w:val="000000"/>
        </w:rPr>
        <w:t>Z</w:t>
      </w:r>
      <w:r w:rsidRPr="001F4752">
        <w:rPr>
          <w:rFonts w:ascii="Arial" w:hAnsi="Arial" w:cs="Arial"/>
          <w:color w:val="000000"/>
        </w:rPr>
        <w:t>mluvy o</w:t>
      </w:r>
      <w:r>
        <w:rPr>
          <w:rFonts w:ascii="Arial" w:hAnsi="Arial" w:cs="Arial"/>
          <w:color w:val="000000"/>
        </w:rPr>
        <w:t> poskytnutí grantu</w:t>
      </w:r>
      <w:r w:rsidRPr="001F4752">
        <w:rPr>
          <w:rFonts w:ascii="Arial" w:hAnsi="Arial" w:cs="Arial"/>
          <w:color w:val="000000"/>
        </w:rPr>
        <w:t xml:space="preserve"> v centrálnom registri zmlúv. Deň nasledujúci po dni jej prvého zverejnenia je dňom účinnosti </w:t>
      </w:r>
      <w:r>
        <w:rPr>
          <w:rFonts w:ascii="Arial" w:hAnsi="Arial" w:cs="Arial"/>
          <w:color w:val="000000"/>
        </w:rPr>
        <w:t>Z</w:t>
      </w:r>
      <w:r w:rsidRPr="001F4752">
        <w:rPr>
          <w:rFonts w:ascii="Arial" w:hAnsi="Arial" w:cs="Arial"/>
          <w:color w:val="000000"/>
        </w:rPr>
        <w:t>mluvy o</w:t>
      </w:r>
      <w:r>
        <w:rPr>
          <w:rFonts w:ascii="Arial" w:hAnsi="Arial" w:cs="Arial"/>
          <w:color w:val="000000"/>
        </w:rPr>
        <w:t> poskytnutí grantu</w:t>
      </w:r>
      <w:r w:rsidRPr="001F4752">
        <w:rPr>
          <w:rFonts w:ascii="Arial" w:hAnsi="Arial" w:cs="Arial"/>
          <w:color w:val="000000"/>
        </w:rPr>
        <w:t xml:space="preserve">. Prvé zverejnenie zabezpečí </w:t>
      </w:r>
      <w:r>
        <w:rPr>
          <w:rFonts w:ascii="Arial" w:hAnsi="Arial" w:cs="Arial"/>
          <w:color w:val="000000"/>
        </w:rPr>
        <w:t>Národná agentúra</w:t>
      </w:r>
      <w:r w:rsidRPr="001F4752">
        <w:rPr>
          <w:rFonts w:ascii="Arial" w:hAnsi="Arial" w:cs="Arial"/>
          <w:color w:val="000000"/>
        </w:rPr>
        <w:t xml:space="preserve">, týmto nie je dotknutá povinnosť zverejňovania druhou zmluvnou stranou, ak je osobou povinnou zverejňovať zmluvu. Zároveň sú od tohto dňa obe zmluvné strany viazané ustanoveniami </w:t>
      </w:r>
      <w:r>
        <w:rPr>
          <w:rFonts w:ascii="Arial" w:hAnsi="Arial" w:cs="Arial"/>
          <w:color w:val="000000"/>
        </w:rPr>
        <w:t>Z</w:t>
      </w:r>
      <w:r w:rsidRPr="001F4752">
        <w:rPr>
          <w:rFonts w:ascii="Arial" w:hAnsi="Arial" w:cs="Arial"/>
          <w:color w:val="000000"/>
        </w:rPr>
        <w:t>mluvy o</w:t>
      </w:r>
      <w:r>
        <w:rPr>
          <w:rFonts w:ascii="Arial" w:hAnsi="Arial" w:cs="Arial"/>
          <w:color w:val="000000"/>
        </w:rPr>
        <w:t> poskytnutí grantu</w:t>
      </w:r>
      <w:r w:rsidRPr="001F4752">
        <w:rPr>
          <w:rFonts w:ascii="Arial" w:hAnsi="Arial" w:cs="Arial"/>
          <w:color w:val="000000"/>
        </w:rPr>
        <w:t>.</w:t>
      </w:r>
    </w:p>
    <w:p w:rsidR="005C19A8" w:rsidRDefault="005C19A8" w:rsidP="00D579B8">
      <w:pPr>
        <w:spacing w:after="0" w:line="240" w:lineRule="auto"/>
        <w:jc w:val="both"/>
        <w:rPr>
          <w:rFonts w:ascii="Arial" w:hAnsi="Arial" w:cs="Arial"/>
          <w:b/>
        </w:rPr>
      </w:pPr>
    </w:p>
    <w:p w:rsidR="00D610F6" w:rsidRDefault="00D610F6" w:rsidP="00D579B8">
      <w:pPr>
        <w:spacing w:after="0" w:line="240" w:lineRule="auto"/>
        <w:jc w:val="both"/>
        <w:rPr>
          <w:rFonts w:ascii="Arial" w:hAnsi="Arial" w:cs="Arial"/>
          <w:b/>
        </w:rPr>
      </w:pPr>
    </w:p>
    <w:p w:rsidR="005C19A8" w:rsidRDefault="005C19A8" w:rsidP="009B7E96">
      <w:pPr>
        <w:pStyle w:val="Odsekzoznamu"/>
        <w:numPr>
          <w:ilvl w:val="0"/>
          <w:numId w:val="73"/>
        </w:numPr>
        <w:ind w:left="426" w:hanging="426"/>
        <w:jc w:val="both"/>
        <w:outlineLvl w:val="0"/>
        <w:rPr>
          <w:rFonts w:cs="Arial"/>
          <w:b/>
          <w:sz w:val="22"/>
        </w:rPr>
      </w:pPr>
      <w:bookmarkStart w:id="214" w:name="_Toc521592578"/>
      <w:r>
        <w:rPr>
          <w:rFonts w:cs="Arial"/>
          <w:b/>
          <w:sz w:val="22"/>
        </w:rPr>
        <w:t>Financovanie P</w:t>
      </w:r>
      <w:r w:rsidRPr="00D579B8">
        <w:rPr>
          <w:rFonts w:cs="Arial"/>
          <w:b/>
          <w:sz w:val="22"/>
        </w:rPr>
        <w:t>rojektov</w:t>
      </w:r>
      <w:bookmarkEnd w:id="214"/>
    </w:p>
    <w:p w:rsidR="005C19A8" w:rsidRDefault="005C19A8" w:rsidP="00D579B8">
      <w:pPr>
        <w:pStyle w:val="Odsekzoznamu"/>
        <w:ind w:left="426"/>
        <w:jc w:val="both"/>
        <w:outlineLvl w:val="0"/>
        <w:rPr>
          <w:rFonts w:cs="Arial"/>
          <w:b/>
          <w:sz w:val="22"/>
        </w:rPr>
      </w:pPr>
    </w:p>
    <w:p w:rsidR="005C19A8" w:rsidRPr="00D579B8" w:rsidRDefault="005C19A8" w:rsidP="009B7E96">
      <w:pPr>
        <w:pStyle w:val="Odsekzoznamu"/>
        <w:numPr>
          <w:ilvl w:val="1"/>
          <w:numId w:val="59"/>
        </w:numPr>
        <w:ind w:left="426" w:hanging="426"/>
        <w:jc w:val="both"/>
        <w:outlineLvl w:val="1"/>
        <w:rPr>
          <w:rFonts w:cs="Arial"/>
          <w:b/>
          <w:sz w:val="22"/>
        </w:rPr>
      </w:pPr>
      <w:bookmarkStart w:id="215" w:name="_Toc521592579"/>
      <w:r w:rsidRPr="00D579B8">
        <w:rPr>
          <w:rFonts w:cs="Arial"/>
          <w:b/>
          <w:sz w:val="22"/>
        </w:rPr>
        <w:t>Oprávnenosť výdavkov</w:t>
      </w:r>
      <w:bookmarkEnd w:id="215"/>
    </w:p>
    <w:p w:rsidR="005C19A8" w:rsidRPr="00C600FB" w:rsidRDefault="005C19A8" w:rsidP="00D579B8">
      <w:pPr>
        <w:spacing w:after="0" w:line="240" w:lineRule="auto"/>
        <w:jc w:val="both"/>
        <w:rPr>
          <w:rFonts w:cs="Arial"/>
          <w:highlight w:val="magenta"/>
        </w:rPr>
      </w:pPr>
    </w:p>
    <w:p w:rsidR="005C19A8" w:rsidRDefault="005C19A8" w:rsidP="00D579B8">
      <w:pPr>
        <w:spacing w:after="0" w:line="240" w:lineRule="auto"/>
        <w:jc w:val="both"/>
        <w:rPr>
          <w:rFonts w:ascii="Arial" w:hAnsi="Arial" w:cs="Arial"/>
          <w:color w:val="000000"/>
        </w:rPr>
      </w:pPr>
      <w:r w:rsidRPr="00D579B8">
        <w:rPr>
          <w:rFonts w:ascii="Arial" w:hAnsi="Arial" w:cs="Arial"/>
          <w:color w:val="000000"/>
        </w:rPr>
        <w:t>Všeobecné podmienky oprávnenosti výdavkov sú stanovené na vnútroštátnej úrovni s ohľadom na platnú národnú legislatívu, najmä zákon o rozpočtových pravidlách, zákon o účtovníctve, zákon o</w:t>
      </w:r>
      <w:r>
        <w:rPr>
          <w:rFonts w:ascii="Arial" w:hAnsi="Arial" w:cs="Arial"/>
          <w:color w:val="000000"/>
        </w:rPr>
        <w:t> </w:t>
      </w:r>
      <w:r w:rsidRPr="00D579B8">
        <w:rPr>
          <w:rFonts w:ascii="Arial" w:hAnsi="Arial" w:cs="Arial"/>
          <w:color w:val="000000"/>
        </w:rPr>
        <w:t>VO</w:t>
      </w:r>
      <w:r>
        <w:rPr>
          <w:rFonts w:ascii="Arial" w:hAnsi="Arial" w:cs="Arial"/>
          <w:color w:val="000000"/>
        </w:rPr>
        <w:t xml:space="preserve"> a pod.</w:t>
      </w:r>
      <w:r w:rsidRPr="00D579B8">
        <w:rPr>
          <w:rFonts w:ascii="Arial" w:hAnsi="Arial" w:cs="Arial"/>
          <w:color w:val="000000"/>
        </w:rPr>
        <w:t xml:space="preserve"> Národná agentúra rozhoduje o oprávnenosti, resp. neoprávnenosti výdavkov </w:t>
      </w:r>
      <w:r>
        <w:rPr>
          <w:rFonts w:ascii="Arial" w:hAnsi="Arial" w:cs="Arial"/>
          <w:color w:val="000000"/>
        </w:rPr>
        <w:t>P</w:t>
      </w:r>
      <w:r w:rsidRPr="00D579B8">
        <w:rPr>
          <w:rFonts w:ascii="Arial" w:hAnsi="Arial" w:cs="Arial"/>
          <w:color w:val="000000"/>
        </w:rPr>
        <w:t xml:space="preserve">rojektu v procese </w:t>
      </w:r>
      <w:r w:rsidR="000031CB">
        <w:rPr>
          <w:rFonts w:ascii="Arial" w:hAnsi="Arial" w:cs="Arial"/>
          <w:color w:val="000000"/>
        </w:rPr>
        <w:t>poskytovania, resp. prideľovania Grantu</w:t>
      </w:r>
      <w:r w:rsidRPr="00D579B8">
        <w:rPr>
          <w:rFonts w:ascii="Arial" w:hAnsi="Arial" w:cs="Arial"/>
          <w:color w:val="000000"/>
        </w:rPr>
        <w:t xml:space="preserve">, vo fáze implementácie </w:t>
      </w:r>
      <w:r>
        <w:rPr>
          <w:rFonts w:ascii="Arial" w:hAnsi="Arial" w:cs="Arial"/>
          <w:color w:val="000000"/>
        </w:rPr>
        <w:t>P</w:t>
      </w:r>
      <w:r w:rsidRPr="00D579B8">
        <w:rPr>
          <w:rFonts w:ascii="Arial" w:hAnsi="Arial" w:cs="Arial"/>
          <w:color w:val="000000"/>
        </w:rPr>
        <w:t xml:space="preserve">rojektu a kontroly </w:t>
      </w:r>
      <w:r>
        <w:rPr>
          <w:rFonts w:ascii="Arial" w:hAnsi="Arial" w:cs="Arial"/>
          <w:color w:val="000000"/>
        </w:rPr>
        <w:t>P</w:t>
      </w:r>
      <w:r w:rsidRPr="00D579B8">
        <w:rPr>
          <w:rFonts w:ascii="Arial" w:hAnsi="Arial" w:cs="Arial"/>
          <w:color w:val="000000"/>
        </w:rPr>
        <w:t xml:space="preserve">rojektov. V tejto súvislosti je primárnou zodpovednosťou Národnej agentúry zabezpečenie vhodného a dostatočne podrobného informovania Prijímateľa o oprávnenosti výdavkov a ich evidencie prostredníctvom Vyzvania alebo riadiacej dokumentácie, na  ktorú sa Vyzvanie </w:t>
      </w:r>
      <w:r w:rsidR="00AC47EC">
        <w:rPr>
          <w:rFonts w:ascii="Arial" w:hAnsi="Arial" w:cs="Arial"/>
          <w:color w:val="000000"/>
        </w:rPr>
        <w:t>odvoláva</w:t>
      </w:r>
      <w:r w:rsidRPr="00D579B8">
        <w:rPr>
          <w:rFonts w:ascii="Arial" w:hAnsi="Arial" w:cs="Arial"/>
          <w:color w:val="000000"/>
        </w:rPr>
        <w:t>.</w:t>
      </w:r>
      <w:r w:rsidRPr="00735EB2">
        <w:rPr>
          <w:rFonts w:ascii="Arial" w:hAnsi="Arial" w:cs="Arial"/>
          <w:color w:val="000000"/>
        </w:rPr>
        <w:t xml:space="preserve"> </w:t>
      </w:r>
    </w:p>
    <w:p w:rsidR="005C19A8" w:rsidRDefault="005C19A8" w:rsidP="00D30C49">
      <w:pPr>
        <w:spacing w:after="0" w:line="240" w:lineRule="auto"/>
        <w:jc w:val="both"/>
        <w:rPr>
          <w:rFonts w:ascii="Arial" w:hAnsi="Arial" w:cs="Arial"/>
          <w:color w:val="000000"/>
        </w:rPr>
      </w:pPr>
    </w:p>
    <w:p w:rsidR="00E17A9A" w:rsidRDefault="005C19A8" w:rsidP="00F15BD1">
      <w:pPr>
        <w:spacing w:after="0" w:line="240" w:lineRule="auto"/>
        <w:jc w:val="both"/>
        <w:rPr>
          <w:rFonts w:ascii="Arial" w:hAnsi="Arial" w:cs="Arial"/>
          <w:color w:val="000000"/>
        </w:rPr>
      </w:pPr>
      <w:r>
        <w:rPr>
          <w:rFonts w:ascii="Arial" w:hAnsi="Arial" w:cs="Arial"/>
          <w:color w:val="000000"/>
        </w:rPr>
        <w:t xml:space="preserve">Výdavok sa považuje za </w:t>
      </w:r>
      <w:r w:rsidR="007F26A5">
        <w:rPr>
          <w:rFonts w:ascii="Arial" w:hAnsi="Arial" w:cs="Arial"/>
          <w:color w:val="000000"/>
        </w:rPr>
        <w:t>O</w:t>
      </w:r>
      <w:r>
        <w:rPr>
          <w:rFonts w:ascii="Arial" w:hAnsi="Arial" w:cs="Arial"/>
          <w:color w:val="000000"/>
        </w:rPr>
        <w:t>právnený</w:t>
      </w:r>
      <w:r w:rsidR="007F26A5">
        <w:rPr>
          <w:rFonts w:ascii="Arial" w:hAnsi="Arial" w:cs="Arial"/>
          <w:color w:val="000000"/>
        </w:rPr>
        <w:t xml:space="preserve"> výdavok</w:t>
      </w:r>
      <w:r>
        <w:rPr>
          <w:rFonts w:ascii="Arial" w:hAnsi="Arial" w:cs="Arial"/>
          <w:color w:val="000000"/>
        </w:rPr>
        <w:t xml:space="preserve">, </w:t>
      </w:r>
      <w:r w:rsidRPr="00CA54CC">
        <w:rPr>
          <w:rFonts w:ascii="Arial" w:hAnsi="Arial" w:cs="Arial"/>
          <w:color w:val="000000"/>
        </w:rPr>
        <w:t>ak vznikol v súvislosti s </w:t>
      </w:r>
      <w:r w:rsidR="00AA7983" w:rsidRPr="00CA54CC">
        <w:rPr>
          <w:rFonts w:ascii="Arial" w:hAnsi="Arial" w:cs="Arial"/>
          <w:color w:val="000000"/>
        </w:rPr>
        <w:t>činnosťami</w:t>
      </w:r>
      <w:r w:rsidRPr="00CA54CC">
        <w:rPr>
          <w:rFonts w:ascii="Arial" w:hAnsi="Arial" w:cs="Arial"/>
          <w:color w:val="000000"/>
        </w:rPr>
        <w:t>, ktoré boli fyzicky zrealizované v období oprávnenosti,</w:t>
      </w:r>
      <w:r>
        <w:rPr>
          <w:rFonts w:ascii="Arial" w:hAnsi="Arial" w:cs="Arial"/>
          <w:color w:val="000000"/>
        </w:rPr>
        <w:t xml:space="preserve"> t.j.</w:t>
      </w:r>
      <w:r w:rsidRPr="000644B2">
        <w:rPr>
          <w:rFonts w:ascii="Arial" w:hAnsi="Arial" w:cs="Arial"/>
          <w:color w:val="000000"/>
        </w:rPr>
        <w:t xml:space="preserve"> od nadobudnutia účinnosti </w:t>
      </w:r>
      <w:r w:rsidRPr="00B94BF1">
        <w:rPr>
          <w:rFonts w:ascii="Arial" w:hAnsi="Arial" w:cs="Arial"/>
          <w:color w:val="000000"/>
        </w:rPr>
        <w:t>Dohody o </w:t>
      </w:r>
      <w:r w:rsidR="00CA54CC" w:rsidRPr="00B94BF1">
        <w:rPr>
          <w:rFonts w:ascii="Arial" w:hAnsi="Arial" w:cs="Arial"/>
          <w:color w:val="000000"/>
        </w:rPr>
        <w:t xml:space="preserve">delegovaní do 31. decembra 2026 a súčasne po </w:t>
      </w:r>
      <w:r w:rsidR="00BF79B2">
        <w:rPr>
          <w:rFonts w:ascii="Arial" w:hAnsi="Arial" w:cs="Arial"/>
          <w:color w:val="000000"/>
        </w:rPr>
        <w:t xml:space="preserve">nadobudnutí účinnosti Zmluvy o poskytnutí </w:t>
      </w:r>
      <w:r w:rsidR="00CA54CC" w:rsidRPr="00B94BF1">
        <w:rPr>
          <w:rFonts w:ascii="Arial" w:hAnsi="Arial" w:cs="Arial"/>
          <w:color w:val="000000"/>
        </w:rPr>
        <w:t>grantu pre príslušný Projekt.</w:t>
      </w:r>
    </w:p>
    <w:p w:rsidR="00E17A9A" w:rsidRDefault="00E17A9A" w:rsidP="00F15BD1">
      <w:pPr>
        <w:spacing w:after="0" w:line="240" w:lineRule="auto"/>
        <w:jc w:val="both"/>
        <w:rPr>
          <w:rFonts w:ascii="Arial" w:hAnsi="Arial" w:cs="Arial"/>
          <w:color w:val="000000"/>
        </w:rPr>
      </w:pPr>
    </w:p>
    <w:p w:rsidR="00E17A9A" w:rsidRDefault="00E17A9A" w:rsidP="00F15BD1">
      <w:pPr>
        <w:spacing w:after="0" w:line="240" w:lineRule="auto"/>
        <w:jc w:val="both"/>
        <w:rPr>
          <w:rFonts w:ascii="Arial" w:hAnsi="Arial" w:cs="Arial"/>
          <w:szCs w:val="16"/>
        </w:rPr>
      </w:pPr>
      <w:r>
        <w:rPr>
          <w:rFonts w:ascii="Arial" w:hAnsi="Arial" w:cs="Arial"/>
        </w:rPr>
        <w:t>Za finančne zrealizovaný sa</w:t>
      </w:r>
      <w:r w:rsidR="007F26A5">
        <w:rPr>
          <w:rFonts w:ascii="Arial" w:hAnsi="Arial" w:cs="Arial"/>
        </w:rPr>
        <w:t xml:space="preserve"> Oprávnený</w:t>
      </w:r>
      <w:r>
        <w:rPr>
          <w:rFonts w:ascii="Arial" w:hAnsi="Arial" w:cs="Arial"/>
        </w:rPr>
        <w:t xml:space="preserve"> výdavok považuje </w:t>
      </w:r>
      <w:r w:rsidRPr="000644B2">
        <w:rPr>
          <w:rFonts w:ascii="Arial" w:hAnsi="Arial" w:cs="Arial"/>
        </w:rPr>
        <w:t>v okamihu</w:t>
      </w:r>
      <w:r w:rsidRPr="000644B2">
        <w:rPr>
          <w:rFonts w:ascii="Arial" w:hAnsi="Arial" w:cs="Arial"/>
          <w:szCs w:val="16"/>
        </w:rPr>
        <w:t xml:space="preserve"> odpísania f</w:t>
      </w:r>
      <w:r>
        <w:rPr>
          <w:rFonts w:ascii="Arial" w:hAnsi="Arial" w:cs="Arial"/>
          <w:szCs w:val="16"/>
        </w:rPr>
        <w:t>inančných prostriedkov z účtu P</w:t>
      </w:r>
      <w:r w:rsidRPr="000644B2">
        <w:rPr>
          <w:rFonts w:ascii="Arial" w:hAnsi="Arial" w:cs="Arial"/>
          <w:szCs w:val="16"/>
        </w:rPr>
        <w:t xml:space="preserve">rijímateľa v prospech účtu </w:t>
      </w:r>
      <w:r w:rsidR="004C0A56">
        <w:rPr>
          <w:rFonts w:ascii="Arial" w:hAnsi="Arial" w:cs="Arial"/>
          <w:szCs w:val="16"/>
        </w:rPr>
        <w:t>D</w:t>
      </w:r>
      <w:r w:rsidRPr="000644B2">
        <w:rPr>
          <w:rFonts w:ascii="Arial" w:hAnsi="Arial" w:cs="Arial"/>
          <w:szCs w:val="16"/>
        </w:rPr>
        <w:t xml:space="preserve">odávateľa, osoby v pracovnom pomere, osoby vykonávajúcej práce mimo pracovného pomeru, živnostníka alebo </w:t>
      </w:r>
      <w:r w:rsidRPr="001356A7">
        <w:rPr>
          <w:rFonts w:ascii="Arial" w:hAnsi="Arial" w:cs="Arial"/>
          <w:szCs w:val="16"/>
        </w:rPr>
        <w:t>mandatára.</w:t>
      </w:r>
      <w:r w:rsidR="007F26A5">
        <w:rPr>
          <w:rFonts w:ascii="Arial" w:hAnsi="Arial" w:cs="Arial"/>
          <w:szCs w:val="16"/>
        </w:rPr>
        <w:t xml:space="preserve"> </w:t>
      </w:r>
      <w:r w:rsidR="007F26A5" w:rsidRPr="009B7E96">
        <w:rPr>
          <w:rFonts w:ascii="Arial" w:hAnsi="Arial" w:cs="Arial"/>
          <w:szCs w:val="16"/>
        </w:rPr>
        <w:t>V</w:t>
      </w:r>
      <w:r w:rsidR="009F2907">
        <w:rPr>
          <w:rFonts w:ascii="Arial" w:hAnsi="Arial" w:cs="Arial"/>
          <w:szCs w:val="16"/>
        </w:rPr>
        <w:t> </w:t>
      </w:r>
      <w:r w:rsidR="007F26A5" w:rsidRPr="009B7E96">
        <w:rPr>
          <w:rFonts w:ascii="Arial" w:hAnsi="Arial" w:cs="Arial"/>
          <w:szCs w:val="16"/>
        </w:rPr>
        <w:t>prípade</w:t>
      </w:r>
      <w:r w:rsidR="009F2907">
        <w:rPr>
          <w:rFonts w:ascii="Arial" w:hAnsi="Arial" w:cs="Arial"/>
          <w:szCs w:val="16"/>
        </w:rPr>
        <w:t xml:space="preserve"> Oprávnených výdavkov, ktoré majú charakter nákladov alebo vlastných vý</w:t>
      </w:r>
      <w:r w:rsidR="00340279">
        <w:rPr>
          <w:rFonts w:ascii="Arial" w:hAnsi="Arial" w:cs="Arial"/>
          <w:szCs w:val="16"/>
        </w:rPr>
        <w:t>konov</w:t>
      </w:r>
      <w:r w:rsidR="00AE0A82">
        <w:rPr>
          <w:rFonts w:ascii="Arial" w:hAnsi="Arial" w:cs="Arial"/>
          <w:szCs w:val="16"/>
        </w:rPr>
        <w:t xml:space="preserve"> Prijímateľa</w:t>
      </w:r>
      <w:r w:rsidR="009F2907">
        <w:rPr>
          <w:rFonts w:ascii="Arial" w:hAnsi="Arial" w:cs="Arial"/>
          <w:szCs w:val="16"/>
        </w:rPr>
        <w:t xml:space="preserve">, </w:t>
      </w:r>
      <w:r w:rsidR="00340279">
        <w:rPr>
          <w:rFonts w:ascii="Arial" w:hAnsi="Arial" w:cs="Arial"/>
          <w:szCs w:val="16"/>
        </w:rPr>
        <w:t>sa ich</w:t>
      </w:r>
      <w:r w:rsidR="009F2907">
        <w:rPr>
          <w:rFonts w:ascii="Arial" w:hAnsi="Arial" w:cs="Arial"/>
          <w:szCs w:val="16"/>
        </w:rPr>
        <w:t xml:space="preserve"> finančná realizácia</w:t>
      </w:r>
      <w:r w:rsidR="00340279">
        <w:rPr>
          <w:rFonts w:ascii="Arial" w:hAnsi="Arial" w:cs="Arial"/>
          <w:szCs w:val="16"/>
        </w:rPr>
        <w:t xml:space="preserve"> stanoví na základe príslušného účtovného dokladu</w:t>
      </w:r>
      <w:r w:rsidR="004443F6">
        <w:rPr>
          <w:rFonts w:ascii="Arial" w:hAnsi="Arial" w:cs="Arial"/>
          <w:szCs w:val="16"/>
        </w:rPr>
        <w:t xml:space="preserve"> a ďalších podporných dokladov vystavených Prijímateľom najmä pre účely identifikácie výkonu, ich ceny a množstva.</w:t>
      </w:r>
      <w:r w:rsidR="007F26A5" w:rsidRPr="009B7E96">
        <w:rPr>
          <w:rFonts w:ascii="Arial" w:hAnsi="Arial" w:cs="Arial"/>
          <w:szCs w:val="16"/>
        </w:rPr>
        <w:t xml:space="preserve"> </w:t>
      </w:r>
    </w:p>
    <w:p w:rsidR="00AA7983" w:rsidRDefault="00AA7983" w:rsidP="00F15BD1">
      <w:pPr>
        <w:spacing w:after="0" w:line="240" w:lineRule="auto"/>
        <w:jc w:val="both"/>
        <w:rPr>
          <w:rFonts w:ascii="Arial" w:hAnsi="Arial" w:cs="Arial"/>
          <w:szCs w:val="16"/>
        </w:rPr>
      </w:pPr>
    </w:p>
    <w:p w:rsidR="002B3459" w:rsidRDefault="00E17A9A" w:rsidP="00F15BD1">
      <w:pPr>
        <w:spacing w:after="0" w:line="240" w:lineRule="auto"/>
        <w:jc w:val="both"/>
        <w:rPr>
          <w:rFonts w:ascii="Arial" w:hAnsi="Arial" w:cs="Arial"/>
          <w:color w:val="000000"/>
        </w:rPr>
      </w:pPr>
      <w:r>
        <w:rPr>
          <w:rFonts w:ascii="Arial" w:hAnsi="Arial" w:cs="Arial"/>
          <w:color w:val="000000"/>
        </w:rPr>
        <w:t xml:space="preserve">Všetky Projekty realizované na základe Zmluvy o poskytnutí grantu musia byť podpísané, zrealizované a finančne </w:t>
      </w:r>
      <w:proofErr w:type="spellStart"/>
      <w:r w:rsidR="00CD5B07">
        <w:rPr>
          <w:rFonts w:ascii="Arial" w:hAnsi="Arial" w:cs="Arial"/>
          <w:color w:val="000000"/>
        </w:rPr>
        <w:t>vysporiadané</w:t>
      </w:r>
      <w:proofErr w:type="spellEnd"/>
      <w:r w:rsidR="00CD5B07">
        <w:rPr>
          <w:rFonts w:ascii="Arial" w:hAnsi="Arial" w:cs="Arial"/>
          <w:color w:val="000000"/>
        </w:rPr>
        <w:t xml:space="preserve"> </w:t>
      </w:r>
      <w:r>
        <w:rPr>
          <w:rFonts w:ascii="Arial" w:hAnsi="Arial" w:cs="Arial"/>
          <w:color w:val="000000"/>
        </w:rPr>
        <w:t>do 31.12.2026.</w:t>
      </w:r>
      <w:r w:rsidR="005C19A8" w:rsidRPr="000644B2">
        <w:rPr>
          <w:rFonts w:ascii="Arial" w:hAnsi="Arial" w:cs="Arial"/>
          <w:color w:val="000000"/>
        </w:rPr>
        <w:t xml:space="preserve"> </w:t>
      </w:r>
      <w:r w:rsidR="002B3459">
        <w:rPr>
          <w:rFonts w:ascii="Arial" w:hAnsi="Arial" w:cs="Arial"/>
          <w:color w:val="000000"/>
        </w:rPr>
        <w:t xml:space="preserve">Za týmto účelom je nutné zo strany Prijímateľa zabezpečiť, aby posledná </w:t>
      </w:r>
      <w:proofErr w:type="spellStart"/>
      <w:r w:rsidR="002B3459">
        <w:rPr>
          <w:rFonts w:ascii="Arial" w:hAnsi="Arial" w:cs="Arial"/>
          <w:color w:val="000000"/>
        </w:rPr>
        <w:t>ŽoP</w:t>
      </w:r>
      <w:proofErr w:type="spellEnd"/>
      <w:r w:rsidR="002B3459">
        <w:rPr>
          <w:rFonts w:ascii="Arial" w:hAnsi="Arial" w:cs="Arial"/>
          <w:color w:val="000000"/>
        </w:rPr>
        <w:t xml:space="preserve"> </w:t>
      </w:r>
      <w:r w:rsidR="00614D21">
        <w:rPr>
          <w:rFonts w:ascii="Arial" w:hAnsi="Arial" w:cs="Arial"/>
          <w:color w:val="000000"/>
        </w:rPr>
        <w:t>na</w:t>
      </w:r>
      <w:r w:rsidR="002B3459">
        <w:rPr>
          <w:rFonts w:ascii="Arial" w:hAnsi="Arial" w:cs="Arial"/>
          <w:color w:val="000000"/>
        </w:rPr>
        <w:t xml:space="preserve"> zúčtovanie poskytnutého </w:t>
      </w:r>
      <w:proofErr w:type="spellStart"/>
      <w:r w:rsidR="002B3459">
        <w:rPr>
          <w:rFonts w:ascii="Arial" w:hAnsi="Arial" w:cs="Arial"/>
          <w:color w:val="000000"/>
        </w:rPr>
        <w:t>predfinancovania</w:t>
      </w:r>
      <w:proofErr w:type="spellEnd"/>
      <w:r w:rsidR="002B3459">
        <w:rPr>
          <w:rFonts w:ascii="Arial" w:hAnsi="Arial" w:cs="Arial"/>
          <w:color w:val="000000"/>
        </w:rPr>
        <w:t>/zálohovej platby bol</w:t>
      </w:r>
      <w:r w:rsidR="00414645">
        <w:rPr>
          <w:rFonts w:ascii="Arial" w:hAnsi="Arial" w:cs="Arial"/>
          <w:color w:val="000000"/>
        </w:rPr>
        <w:t>a</w:t>
      </w:r>
      <w:r w:rsidR="002B3459">
        <w:rPr>
          <w:rFonts w:ascii="Arial" w:hAnsi="Arial" w:cs="Arial"/>
          <w:color w:val="000000"/>
        </w:rPr>
        <w:t xml:space="preserve"> predložen</w:t>
      </w:r>
      <w:r w:rsidR="00414645">
        <w:rPr>
          <w:rFonts w:ascii="Arial" w:hAnsi="Arial" w:cs="Arial"/>
          <w:color w:val="000000"/>
        </w:rPr>
        <w:t>á</w:t>
      </w:r>
      <w:r w:rsidR="002B3459">
        <w:rPr>
          <w:rFonts w:ascii="Arial" w:hAnsi="Arial" w:cs="Arial"/>
          <w:color w:val="000000"/>
        </w:rPr>
        <w:t xml:space="preserve"> Národnej agentúre najneskôr do 30. novembra 2026</w:t>
      </w:r>
      <w:r w:rsidR="00C02BBD">
        <w:rPr>
          <w:rFonts w:ascii="Arial" w:hAnsi="Arial" w:cs="Arial"/>
          <w:color w:val="000000"/>
        </w:rPr>
        <w:t xml:space="preserve"> a posledn</w:t>
      </w:r>
      <w:r w:rsidR="00B360FF">
        <w:rPr>
          <w:rFonts w:ascii="Arial" w:hAnsi="Arial" w:cs="Arial"/>
          <w:color w:val="000000"/>
        </w:rPr>
        <w:t>á</w:t>
      </w:r>
      <w:r w:rsidR="00C02BBD">
        <w:rPr>
          <w:rFonts w:ascii="Arial" w:hAnsi="Arial" w:cs="Arial"/>
          <w:color w:val="000000"/>
        </w:rPr>
        <w:t xml:space="preserve"> </w:t>
      </w:r>
      <w:proofErr w:type="spellStart"/>
      <w:r w:rsidR="00C02BBD">
        <w:rPr>
          <w:rFonts w:ascii="Arial" w:hAnsi="Arial" w:cs="Arial"/>
          <w:color w:val="000000"/>
        </w:rPr>
        <w:t>ŽoP</w:t>
      </w:r>
      <w:proofErr w:type="spellEnd"/>
      <w:r w:rsidR="00C02BBD">
        <w:rPr>
          <w:rFonts w:ascii="Arial" w:hAnsi="Arial" w:cs="Arial"/>
          <w:color w:val="000000"/>
        </w:rPr>
        <w:t xml:space="preserve"> </w:t>
      </w:r>
      <w:r w:rsidR="000047BC">
        <w:rPr>
          <w:rFonts w:ascii="Arial" w:hAnsi="Arial" w:cs="Arial"/>
          <w:color w:val="000000"/>
        </w:rPr>
        <w:t xml:space="preserve">pre systém </w:t>
      </w:r>
      <w:r w:rsidR="00C02BBD">
        <w:rPr>
          <w:rFonts w:ascii="Arial" w:hAnsi="Arial" w:cs="Arial"/>
          <w:color w:val="000000"/>
        </w:rPr>
        <w:t>refundáci</w:t>
      </w:r>
      <w:r w:rsidR="00686208">
        <w:rPr>
          <w:rFonts w:ascii="Arial" w:hAnsi="Arial" w:cs="Arial"/>
          <w:color w:val="000000"/>
        </w:rPr>
        <w:t>e</w:t>
      </w:r>
      <w:r w:rsidR="00C02BBD">
        <w:rPr>
          <w:rFonts w:ascii="Arial" w:hAnsi="Arial" w:cs="Arial"/>
          <w:color w:val="000000"/>
        </w:rPr>
        <w:t xml:space="preserve"> </w:t>
      </w:r>
      <w:r w:rsidR="002B3459">
        <w:rPr>
          <w:rFonts w:ascii="Arial" w:hAnsi="Arial" w:cs="Arial"/>
          <w:color w:val="000000"/>
        </w:rPr>
        <w:t>predlož</w:t>
      </w:r>
      <w:r w:rsidR="00B360FF">
        <w:rPr>
          <w:rFonts w:ascii="Arial" w:hAnsi="Arial" w:cs="Arial"/>
          <w:color w:val="000000"/>
        </w:rPr>
        <w:t>ená</w:t>
      </w:r>
      <w:r w:rsidR="00A33545">
        <w:rPr>
          <w:rFonts w:ascii="Arial" w:hAnsi="Arial" w:cs="Arial"/>
          <w:color w:val="000000"/>
        </w:rPr>
        <w:t xml:space="preserve"> Národnej agentúre</w:t>
      </w:r>
      <w:r w:rsidR="002B3459">
        <w:rPr>
          <w:rFonts w:ascii="Arial" w:hAnsi="Arial" w:cs="Arial"/>
          <w:color w:val="000000"/>
        </w:rPr>
        <w:t xml:space="preserve"> najneskôr do 3</w:t>
      </w:r>
      <w:r w:rsidR="00492C75">
        <w:rPr>
          <w:rFonts w:ascii="Arial" w:hAnsi="Arial" w:cs="Arial"/>
          <w:color w:val="000000"/>
        </w:rPr>
        <w:t>1</w:t>
      </w:r>
      <w:r w:rsidR="002B3459">
        <w:rPr>
          <w:rFonts w:ascii="Arial" w:hAnsi="Arial" w:cs="Arial"/>
          <w:color w:val="000000"/>
        </w:rPr>
        <w:t xml:space="preserve">. </w:t>
      </w:r>
      <w:r w:rsidR="00492C75">
        <w:rPr>
          <w:rFonts w:ascii="Arial" w:hAnsi="Arial" w:cs="Arial"/>
          <w:color w:val="000000"/>
        </w:rPr>
        <w:t>októ</w:t>
      </w:r>
      <w:r w:rsidR="002B3459">
        <w:rPr>
          <w:rFonts w:ascii="Arial" w:hAnsi="Arial" w:cs="Arial"/>
          <w:color w:val="000000"/>
        </w:rPr>
        <w:t>bra 2026.</w:t>
      </w:r>
    </w:p>
    <w:p w:rsidR="002B3459" w:rsidRDefault="00404FDC" w:rsidP="00F15BD1">
      <w:pPr>
        <w:spacing w:after="0" w:line="240" w:lineRule="auto"/>
        <w:jc w:val="both"/>
        <w:rPr>
          <w:rFonts w:ascii="Arial" w:hAnsi="Arial" w:cs="Arial"/>
          <w:color w:val="000000"/>
        </w:rPr>
      </w:pPr>
      <w:r>
        <w:rPr>
          <w:rFonts w:ascii="Arial" w:hAnsi="Arial" w:cs="Arial"/>
          <w:color w:val="000000"/>
        </w:rPr>
        <w:lastRenderedPageBreak/>
        <w:t xml:space="preserve">Za finančné </w:t>
      </w:r>
      <w:proofErr w:type="spellStart"/>
      <w:r w:rsidR="00CD5B07">
        <w:rPr>
          <w:rFonts w:ascii="Arial" w:hAnsi="Arial" w:cs="Arial"/>
          <w:color w:val="000000"/>
        </w:rPr>
        <w:t>vysporiadané</w:t>
      </w:r>
      <w:proofErr w:type="spellEnd"/>
      <w:r w:rsidR="00CD5B07">
        <w:rPr>
          <w:rFonts w:ascii="Arial" w:hAnsi="Arial" w:cs="Arial"/>
          <w:color w:val="000000"/>
        </w:rPr>
        <w:t xml:space="preserve"> </w:t>
      </w:r>
      <w:r>
        <w:rPr>
          <w:rFonts w:ascii="Arial" w:hAnsi="Arial" w:cs="Arial"/>
          <w:color w:val="000000"/>
        </w:rPr>
        <w:t>sa považujú Projekty</w:t>
      </w:r>
      <w:r w:rsidR="002B3459">
        <w:rPr>
          <w:rFonts w:ascii="Arial" w:hAnsi="Arial" w:cs="Arial"/>
          <w:color w:val="000000"/>
        </w:rPr>
        <w:t>:</w:t>
      </w:r>
    </w:p>
    <w:p w:rsidR="002B3459" w:rsidRDefault="002B3459" w:rsidP="00F15BD1">
      <w:pPr>
        <w:spacing w:after="0" w:line="240" w:lineRule="auto"/>
        <w:jc w:val="both"/>
        <w:rPr>
          <w:rFonts w:ascii="Arial" w:hAnsi="Arial" w:cs="Arial"/>
          <w:color w:val="000000"/>
        </w:rPr>
      </w:pPr>
      <w:r>
        <w:rPr>
          <w:rFonts w:ascii="Arial" w:hAnsi="Arial" w:cs="Arial"/>
          <w:color w:val="000000"/>
        </w:rPr>
        <w:t>a,</w:t>
      </w:r>
      <w:r w:rsidR="00404FDC">
        <w:rPr>
          <w:rFonts w:ascii="Arial" w:hAnsi="Arial" w:cs="Arial"/>
          <w:color w:val="000000"/>
        </w:rPr>
        <w:t xml:space="preserve"> v momente úhrady </w:t>
      </w:r>
      <w:r w:rsidR="00C02BBD">
        <w:rPr>
          <w:rFonts w:ascii="Arial" w:hAnsi="Arial" w:cs="Arial"/>
          <w:color w:val="000000"/>
        </w:rPr>
        <w:t xml:space="preserve">poslednej </w:t>
      </w:r>
      <w:proofErr w:type="spellStart"/>
      <w:r w:rsidR="00404FDC">
        <w:rPr>
          <w:rFonts w:ascii="Arial" w:hAnsi="Arial" w:cs="Arial"/>
          <w:color w:val="000000"/>
        </w:rPr>
        <w:t>ŽoP</w:t>
      </w:r>
      <w:proofErr w:type="spellEnd"/>
      <w:r w:rsidR="00404FDC">
        <w:rPr>
          <w:rFonts w:ascii="Arial" w:hAnsi="Arial" w:cs="Arial"/>
          <w:color w:val="000000"/>
        </w:rPr>
        <w:t xml:space="preserve"> Národnou agentúrou Prijímateľovi</w:t>
      </w:r>
      <w:r>
        <w:rPr>
          <w:rFonts w:ascii="Arial" w:hAnsi="Arial" w:cs="Arial"/>
          <w:color w:val="000000"/>
        </w:rPr>
        <w:t xml:space="preserve"> pri systéme financovania – refundácia,</w:t>
      </w:r>
    </w:p>
    <w:p w:rsidR="005C19A8" w:rsidRDefault="002B3459" w:rsidP="00F15BD1">
      <w:pPr>
        <w:spacing w:after="0" w:line="240" w:lineRule="auto"/>
        <w:jc w:val="both"/>
        <w:rPr>
          <w:rFonts w:ascii="Arial" w:hAnsi="Arial" w:cs="Arial"/>
          <w:color w:val="000000"/>
        </w:rPr>
      </w:pPr>
      <w:r>
        <w:rPr>
          <w:rFonts w:ascii="Arial" w:hAnsi="Arial" w:cs="Arial"/>
          <w:color w:val="000000"/>
        </w:rPr>
        <w:t xml:space="preserve">b, v momente zúčtovania </w:t>
      </w:r>
      <w:r w:rsidR="00C02BBD">
        <w:rPr>
          <w:rFonts w:ascii="Arial" w:hAnsi="Arial" w:cs="Arial"/>
          <w:color w:val="000000"/>
        </w:rPr>
        <w:t xml:space="preserve">poslednej </w:t>
      </w:r>
      <w:proofErr w:type="spellStart"/>
      <w:r>
        <w:rPr>
          <w:rFonts w:ascii="Arial" w:hAnsi="Arial" w:cs="Arial"/>
          <w:color w:val="000000"/>
        </w:rPr>
        <w:t>ŽoP</w:t>
      </w:r>
      <w:proofErr w:type="spellEnd"/>
      <w:r>
        <w:rPr>
          <w:rFonts w:ascii="Arial" w:hAnsi="Arial" w:cs="Arial"/>
          <w:color w:val="000000"/>
        </w:rPr>
        <w:t xml:space="preserve"> pri systéme financovania – zúčtovanie poskytnutého </w:t>
      </w:r>
      <w:proofErr w:type="spellStart"/>
      <w:r>
        <w:rPr>
          <w:rFonts w:ascii="Arial" w:hAnsi="Arial" w:cs="Arial"/>
          <w:color w:val="000000"/>
        </w:rPr>
        <w:t>predfinancovania</w:t>
      </w:r>
      <w:proofErr w:type="spellEnd"/>
      <w:r>
        <w:rPr>
          <w:rFonts w:ascii="Arial" w:hAnsi="Arial" w:cs="Arial"/>
          <w:color w:val="000000"/>
        </w:rPr>
        <w:t>/zálohovej platby</w:t>
      </w:r>
      <w:r w:rsidR="00404FDC">
        <w:rPr>
          <w:rFonts w:ascii="Arial" w:hAnsi="Arial" w:cs="Arial"/>
          <w:color w:val="000000"/>
        </w:rPr>
        <w:t>.</w:t>
      </w:r>
      <w:r w:rsidR="005C19A8" w:rsidRPr="000644B2">
        <w:rPr>
          <w:rFonts w:ascii="Arial" w:hAnsi="Arial" w:cs="Arial"/>
          <w:color w:val="000000"/>
        </w:rPr>
        <w:t xml:space="preserve">  </w:t>
      </w:r>
    </w:p>
    <w:p w:rsidR="005C19A8" w:rsidRDefault="005C19A8" w:rsidP="00D30C49">
      <w:pPr>
        <w:spacing w:after="0" w:line="240" w:lineRule="auto"/>
        <w:jc w:val="both"/>
        <w:rPr>
          <w:rFonts w:ascii="Arial" w:hAnsi="Arial" w:cs="Arial"/>
          <w:color w:val="000000"/>
        </w:rPr>
      </w:pPr>
    </w:p>
    <w:p w:rsidR="005C19A8" w:rsidRDefault="005C19A8" w:rsidP="000644B2">
      <w:pPr>
        <w:spacing w:after="0" w:line="240" w:lineRule="auto"/>
        <w:jc w:val="both"/>
        <w:rPr>
          <w:rFonts w:ascii="Arial" w:hAnsi="Arial" w:cs="Arial"/>
          <w:color w:val="000000"/>
        </w:rPr>
      </w:pPr>
      <w:r w:rsidRPr="000644B2">
        <w:rPr>
          <w:rFonts w:ascii="Arial" w:hAnsi="Arial" w:cs="Arial"/>
          <w:color w:val="000000"/>
        </w:rPr>
        <w:t>Z vecného hľadiska musí výdavok</w:t>
      </w:r>
      <w:r>
        <w:rPr>
          <w:rFonts w:ascii="Arial" w:hAnsi="Arial" w:cs="Arial"/>
          <w:color w:val="000000"/>
        </w:rPr>
        <w:t xml:space="preserve"> </w:t>
      </w:r>
      <w:r w:rsidRPr="000644B2">
        <w:rPr>
          <w:rFonts w:ascii="Arial" w:hAnsi="Arial" w:cs="Arial"/>
          <w:color w:val="000000"/>
        </w:rPr>
        <w:t xml:space="preserve">spĺňať </w:t>
      </w:r>
      <w:r w:rsidR="00AC47EC">
        <w:rPr>
          <w:rFonts w:ascii="Arial" w:hAnsi="Arial" w:cs="Arial"/>
          <w:color w:val="000000"/>
        </w:rPr>
        <w:t xml:space="preserve">najmä </w:t>
      </w:r>
      <w:r w:rsidRPr="000644B2">
        <w:rPr>
          <w:rFonts w:ascii="Arial" w:hAnsi="Arial" w:cs="Arial"/>
          <w:color w:val="000000"/>
        </w:rPr>
        <w:t xml:space="preserve">nasledujúce podmienky : </w:t>
      </w:r>
    </w:p>
    <w:p w:rsidR="005C19A8" w:rsidRPr="000644B2" w:rsidRDefault="005C19A8" w:rsidP="000644B2">
      <w:pPr>
        <w:spacing w:after="0" w:line="240" w:lineRule="auto"/>
        <w:jc w:val="both"/>
        <w:rPr>
          <w:rFonts w:ascii="Arial" w:hAnsi="Arial" w:cs="Arial"/>
          <w:color w:val="000000"/>
        </w:rPr>
      </w:pPr>
    </w:p>
    <w:p w:rsidR="005C19A8" w:rsidRPr="00FA1636" w:rsidRDefault="005C19A8" w:rsidP="009B7E96">
      <w:pPr>
        <w:pStyle w:val="Odsekzoznamu"/>
        <w:numPr>
          <w:ilvl w:val="0"/>
          <w:numId w:val="22"/>
        </w:numPr>
        <w:jc w:val="both"/>
        <w:rPr>
          <w:rFonts w:cs="Arial"/>
          <w:color w:val="000000"/>
          <w:sz w:val="22"/>
          <w:lang w:eastAsia="en-US"/>
        </w:rPr>
      </w:pPr>
      <w:r w:rsidRPr="00FA1636">
        <w:rPr>
          <w:rFonts w:cs="Arial"/>
          <w:color w:val="000000"/>
          <w:sz w:val="22"/>
          <w:lang w:eastAsia="en-US"/>
        </w:rPr>
        <w:t xml:space="preserve">výdavok je v súlade s platnými všeobecne záväznými právnymi predpismi (napr. zákon o rozpočtových pravidlách, zákon o VO, Zákonník práce a pod.); </w:t>
      </w:r>
    </w:p>
    <w:p w:rsidR="005C19A8" w:rsidRPr="00FA1636" w:rsidRDefault="005C19A8" w:rsidP="009B7E96">
      <w:pPr>
        <w:pStyle w:val="Odsekzoznamu"/>
        <w:numPr>
          <w:ilvl w:val="0"/>
          <w:numId w:val="22"/>
        </w:numPr>
        <w:jc w:val="both"/>
        <w:rPr>
          <w:rFonts w:cs="Arial"/>
          <w:color w:val="000000"/>
          <w:sz w:val="22"/>
          <w:lang w:eastAsia="en-US"/>
        </w:rPr>
      </w:pPr>
      <w:r w:rsidRPr="00FA1636">
        <w:rPr>
          <w:rFonts w:cs="Arial"/>
          <w:color w:val="000000"/>
          <w:sz w:val="22"/>
          <w:lang w:eastAsia="en-US"/>
        </w:rPr>
        <w:t xml:space="preserve">výdavok je nevyhnutný na realizáciu Projektu (existencia priameho spojenia s Projektom) schváleného Národnou agentúrou a realizovaný v zmysle podmienok Vyzvania a podmienok Zmluvy o poskytnutí grantu; </w:t>
      </w:r>
    </w:p>
    <w:p w:rsidR="005C19A8" w:rsidRPr="00FA1636" w:rsidRDefault="005C19A8" w:rsidP="009B7E96">
      <w:pPr>
        <w:pStyle w:val="Odsekzoznamu"/>
        <w:numPr>
          <w:ilvl w:val="0"/>
          <w:numId w:val="22"/>
        </w:numPr>
        <w:jc w:val="both"/>
        <w:rPr>
          <w:rFonts w:cs="Arial"/>
          <w:color w:val="000000"/>
          <w:sz w:val="22"/>
          <w:lang w:eastAsia="en-US"/>
        </w:rPr>
      </w:pPr>
      <w:r w:rsidRPr="00FA1636">
        <w:rPr>
          <w:rFonts w:cs="Arial"/>
          <w:color w:val="000000"/>
          <w:sz w:val="22"/>
          <w:lang w:eastAsia="en-US"/>
        </w:rPr>
        <w:t xml:space="preserve">výdavky </w:t>
      </w:r>
      <w:r w:rsidR="00803696">
        <w:rPr>
          <w:rFonts w:cs="Arial"/>
          <w:color w:val="000000"/>
          <w:sz w:val="22"/>
          <w:lang w:eastAsia="en-US"/>
        </w:rPr>
        <w:t xml:space="preserve">určené na oprávnené činnosti </w:t>
      </w:r>
      <w:r w:rsidRPr="00FA1636">
        <w:rPr>
          <w:rFonts w:cs="Arial"/>
          <w:color w:val="000000"/>
          <w:sz w:val="22"/>
          <w:lang w:eastAsia="en-US"/>
        </w:rPr>
        <w:t>sú vynaložené v súlade s</w:t>
      </w:r>
      <w:r w:rsidR="00F72EFC">
        <w:rPr>
          <w:rFonts w:cs="Arial"/>
          <w:color w:val="000000"/>
          <w:sz w:val="22"/>
          <w:lang w:eastAsia="en-US"/>
        </w:rPr>
        <w:t>  </w:t>
      </w:r>
      <w:r w:rsidR="009C51AF" w:rsidDel="009C51AF">
        <w:rPr>
          <w:rFonts w:cs="Arial"/>
          <w:color w:val="000000"/>
          <w:sz w:val="22"/>
          <w:lang w:eastAsia="en-US"/>
        </w:rPr>
        <w:t xml:space="preserve"> </w:t>
      </w:r>
      <w:r w:rsidR="005C69AE">
        <w:rPr>
          <w:rFonts w:cs="Arial"/>
          <w:color w:val="000000"/>
          <w:sz w:val="22"/>
          <w:lang w:eastAsia="en-US"/>
        </w:rPr>
        <w:t>PE</w:t>
      </w:r>
      <w:r w:rsidR="001549C0">
        <w:rPr>
          <w:rFonts w:cs="Arial"/>
          <w:color w:val="000000"/>
          <w:sz w:val="22"/>
          <w:lang w:eastAsia="en-US"/>
        </w:rPr>
        <w:t xml:space="preserve"> a Zmluvou o poskytnutí grantu</w:t>
      </w:r>
      <w:r w:rsidRPr="00FA1636">
        <w:rPr>
          <w:rFonts w:cs="Arial"/>
          <w:color w:val="000000"/>
          <w:sz w:val="22"/>
          <w:lang w:eastAsia="en-US"/>
        </w:rPr>
        <w:t xml:space="preserve"> </w:t>
      </w:r>
      <w:r w:rsidR="00803696">
        <w:rPr>
          <w:rFonts w:cs="Arial"/>
          <w:color w:val="000000"/>
          <w:sz w:val="22"/>
          <w:lang w:eastAsia="en-US"/>
        </w:rPr>
        <w:t xml:space="preserve">a </w:t>
      </w:r>
      <w:r w:rsidRPr="00FA1636">
        <w:rPr>
          <w:rFonts w:cs="Arial"/>
          <w:color w:val="000000"/>
          <w:sz w:val="22"/>
          <w:lang w:eastAsia="en-US"/>
        </w:rPr>
        <w:t xml:space="preserve">v súlade s obsahovou stránkou Projektu, zodpovedajú časovej </w:t>
      </w:r>
      <w:r w:rsidR="00F972EF">
        <w:rPr>
          <w:rFonts w:cs="Arial"/>
          <w:color w:val="000000"/>
          <w:sz w:val="22"/>
          <w:lang w:eastAsia="en-US"/>
        </w:rPr>
        <w:t xml:space="preserve">a finančnej </w:t>
      </w:r>
      <w:r w:rsidRPr="00FA1636">
        <w:rPr>
          <w:rFonts w:cs="Arial"/>
          <w:color w:val="000000"/>
          <w:sz w:val="22"/>
          <w:lang w:eastAsia="en-US"/>
        </w:rPr>
        <w:t xml:space="preserve">následnosti v rámci Projektu, sú plne v súlade s Cieľmi Programu a prispievajú k ich naplneniu; </w:t>
      </w:r>
    </w:p>
    <w:p w:rsidR="005C19A8" w:rsidRPr="00FA1636" w:rsidRDefault="005C19A8" w:rsidP="009B7E96">
      <w:pPr>
        <w:pStyle w:val="Odsekzoznamu"/>
        <w:numPr>
          <w:ilvl w:val="0"/>
          <w:numId w:val="22"/>
        </w:numPr>
        <w:jc w:val="both"/>
        <w:rPr>
          <w:rFonts w:cs="Arial"/>
          <w:color w:val="000000"/>
          <w:sz w:val="22"/>
          <w:lang w:eastAsia="en-US"/>
        </w:rPr>
      </w:pPr>
      <w:r w:rsidRPr="00FA1636">
        <w:rPr>
          <w:rFonts w:cs="Arial"/>
          <w:color w:val="000000"/>
          <w:sz w:val="22"/>
          <w:lang w:eastAsia="en-US"/>
        </w:rPr>
        <w:t xml:space="preserve">výdavok je primeraný, t. j. zodpovedá obvyklým cenám v danom mieste a čase a zodpovedá potrebám Projektu; </w:t>
      </w:r>
    </w:p>
    <w:p w:rsidR="005C19A8" w:rsidRPr="00FA1636" w:rsidRDefault="005C19A8" w:rsidP="009B7E96">
      <w:pPr>
        <w:pStyle w:val="Odsekzoznamu"/>
        <w:numPr>
          <w:ilvl w:val="0"/>
          <w:numId w:val="22"/>
        </w:numPr>
        <w:jc w:val="both"/>
        <w:rPr>
          <w:rFonts w:cs="Arial"/>
          <w:color w:val="000000"/>
          <w:sz w:val="22"/>
          <w:lang w:eastAsia="en-US"/>
        </w:rPr>
      </w:pPr>
      <w:r w:rsidRPr="00FA1636">
        <w:rPr>
          <w:rFonts w:cs="Arial"/>
          <w:color w:val="000000"/>
          <w:sz w:val="22"/>
          <w:lang w:eastAsia="en-US"/>
        </w:rPr>
        <w:t>výdavok spĺňa zásady hospodárnosti, efektívnosti, účinnosti  a účelnosti;</w:t>
      </w:r>
    </w:p>
    <w:p w:rsidR="005C19A8" w:rsidRPr="00FA1636" w:rsidRDefault="005C19A8" w:rsidP="009B7E96">
      <w:pPr>
        <w:pStyle w:val="Odsekzoznamu"/>
        <w:numPr>
          <w:ilvl w:val="0"/>
          <w:numId w:val="22"/>
        </w:numPr>
        <w:jc w:val="both"/>
        <w:rPr>
          <w:rFonts w:cs="Arial"/>
          <w:color w:val="000000"/>
          <w:sz w:val="22"/>
          <w:lang w:eastAsia="en-US"/>
        </w:rPr>
      </w:pPr>
      <w:r w:rsidRPr="00FA1636">
        <w:rPr>
          <w:rFonts w:cs="Arial"/>
          <w:color w:val="000000"/>
          <w:sz w:val="22"/>
          <w:lang w:eastAsia="en-US"/>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predpismi a Zmluvou o poskytnutí grantu;</w:t>
      </w:r>
    </w:p>
    <w:p w:rsidR="005C19A8" w:rsidRPr="00FA1636" w:rsidRDefault="005C19A8" w:rsidP="009B7E96">
      <w:pPr>
        <w:pStyle w:val="Odsekzoznamu"/>
        <w:numPr>
          <w:ilvl w:val="0"/>
          <w:numId w:val="22"/>
        </w:numPr>
        <w:jc w:val="both"/>
        <w:rPr>
          <w:rFonts w:cs="Arial"/>
          <w:color w:val="000000"/>
          <w:sz w:val="22"/>
          <w:lang w:eastAsia="en-US"/>
        </w:rPr>
      </w:pPr>
      <w:r w:rsidRPr="00FA1636">
        <w:rPr>
          <w:rFonts w:cs="Arial"/>
          <w:color w:val="000000"/>
          <w:sz w:val="22"/>
          <w:lang w:eastAsia="en-US"/>
        </w:rPr>
        <w:t>výdavky sú v súlade, resp. zodpovedajú uzatvorenej Zmluve o poskytnutí grantu.</w:t>
      </w:r>
    </w:p>
    <w:p w:rsidR="005C19A8" w:rsidRPr="000644B2" w:rsidRDefault="005C19A8" w:rsidP="000644B2">
      <w:pPr>
        <w:spacing w:after="0" w:line="240" w:lineRule="auto"/>
        <w:jc w:val="both"/>
        <w:rPr>
          <w:rFonts w:ascii="Arial" w:hAnsi="Arial" w:cs="Arial"/>
          <w:color w:val="000000"/>
        </w:rPr>
      </w:pPr>
      <w:r w:rsidRPr="000644B2">
        <w:rPr>
          <w:rFonts w:ascii="Arial" w:hAnsi="Arial" w:cs="Arial"/>
          <w:color w:val="000000"/>
        </w:rPr>
        <w:t xml:space="preserve">   </w:t>
      </w:r>
    </w:p>
    <w:p w:rsidR="005C19A8" w:rsidRDefault="005C19A8" w:rsidP="000644B2">
      <w:pPr>
        <w:spacing w:after="0" w:line="240" w:lineRule="auto"/>
        <w:jc w:val="both"/>
        <w:rPr>
          <w:rFonts w:ascii="Arial" w:hAnsi="Arial" w:cs="Arial"/>
          <w:color w:val="000000"/>
        </w:rPr>
      </w:pPr>
      <w:r w:rsidRPr="000644B2">
        <w:rPr>
          <w:rFonts w:ascii="Arial" w:hAnsi="Arial" w:cs="Arial"/>
          <w:color w:val="000000"/>
        </w:rPr>
        <w:t>Za neoprávnené výdavky sú považované:</w:t>
      </w:r>
    </w:p>
    <w:p w:rsidR="005C19A8" w:rsidRPr="000644B2" w:rsidRDefault="005C19A8" w:rsidP="000644B2">
      <w:pPr>
        <w:spacing w:after="0" w:line="240" w:lineRule="auto"/>
        <w:jc w:val="both"/>
        <w:rPr>
          <w:rFonts w:ascii="Arial" w:hAnsi="Arial" w:cs="Arial"/>
          <w:color w:val="000000"/>
        </w:rPr>
      </w:pPr>
    </w:p>
    <w:p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platené dlhy alebo poplatky za dlhové služby/úroky z dlžných súm;</w:t>
      </w:r>
    </w:p>
    <w:p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rezervy na budúce straty a dlhy;</w:t>
      </w:r>
    </w:p>
    <w:p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kurzové straty;</w:t>
      </w:r>
    </w:p>
    <w:p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poplatky účtované bankou za bankové prevody;</w:t>
      </w:r>
    </w:p>
    <w:p w:rsidR="00AA01CA"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výdavky súvisiace so záväzkami vzniknutými v čase pozastavenia implementácie Dohody o delegovaní;</w:t>
      </w:r>
    </w:p>
    <w:p w:rsidR="005C19A8" w:rsidRPr="00DD5ADE" w:rsidRDefault="005C19A8" w:rsidP="009B7E96">
      <w:pPr>
        <w:pStyle w:val="Odsekzoznamu"/>
        <w:numPr>
          <w:ilvl w:val="0"/>
          <w:numId w:val="23"/>
        </w:numPr>
        <w:jc w:val="both"/>
        <w:rPr>
          <w:rFonts w:cs="Arial"/>
          <w:color w:val="000000"/>
          <w:sz w:val="22"/>
          <w:lang w:eastAsia="en-US"/>
        </w:rPr>
      </w:pPr>
      <w:r w:rsidRPr="00DD5ADE">
        <w:rPr>
          <w:rFonts w:cs="Arial"/>
          <w:color w:val="000000"/>
          <w:sz w:val="22"/>
          <w:lang w:eastAsia="en-US"/>
        </w:rPr>
        <w:t>DPH</w:t>
      </w:r>
      <w:r w:rsidR="003451CC" w:rsidRPr="00DD5ADE">
        <w:rPr>
          <w:rFonts w:cs="Arial"/>
          <w:color w:val="000000"/>
          <w:sz w:val="22"/>
          <w:lang w:eastAsia="en-US"/>
        </w:rPr>
        <w:t xml:space="preserve">, ďalšie dane, </w:t>
      </w:r>
      <w:r w:rsidR="00206D51">
        <w:rPr>
          <w:rFonts w:cs="Arial"/>
          <w:color w:val="000000"/>
          <w:sz w:val="22"/>
          <w:lang w:eastAsia="en-US"/>
        </w:rPr>
        <w:t>clá</w:t>
      </w:r>
      <w:r w:rsidR="003451CC" w:rsidRPr="00DD5ADE">
        <w:rPr>
          <w:rFonts w:cs="Arial"/>
          <w:color w:val="000000"/>
          <w:sz w:val="22"/>
          <w:lang w:eastAsia="en-US"/>
        </w:rPr>
        <w:t>,</w:t>
      </w:r>
      <w:r w:rsidR="00AC47EC" w:rsidRPr="00DD5ADE">
        <w:rPr>
          <w:rFonts w:cs="Arial"/>
          <w:color w:val="000000"/>
          <w:sz w:val="22"/>
          <w:lang w:eastAsia="en-US"/>
        </w:rPr>
        <w:t xml:space="preserve"> pokuty</w:t>
      </w:r>
      <w:r w:rsidR="00DD5ADE" w:rsidRPr="00DD5ADE">
        <w:rPr>
          <w:rFonts w:cs="Arial"/>
          <w:color w:val="000000"/>
          <w:sz w:val="22"/>
          <w:lang w:eastAsia="en-US"/>
        </w:rPr>
        <w:t>,</w:t>
      </w:r>
      <w:r w:rsidR="003451CC" w:rsidRPr="00DD5ADE">
        <w:rPr>
          <w:rFonts w:cs="Arial"/>
          <w:color w:val="000000"/>
          <w:sz w:val="22"/>
          <w:lang w:eastAsia="en-US"/>
        </w:rPr>
        <w:t xml:space="preserve"> </w:t>
      </w:r>
      <w:r w:rsidR="00D13A38" w:rsidRPr="00DD5ADE">
        <w:rPr>
          <w:rFonts w:cs="Arial"/>
          <w:color w:val="000000"/>
          <w:sz w:val="22"/>
          <w:lang w:eastAsia="en-US"/>
        </w:rPr>
        <w:t>poplatky obdobného charakteru</w:t>
      </w:r>
      <w:r w:rsidR="003451CC" w:rsidRPr="00DD5ADE">
        <w:rPr>
          <w:rFonts w:cs="Arial"/>
          <w:color w:val="000000"/>
          <w:sz w:val="22"/>
          <w:lang w:eastAsia="en-US"/>
        </w:rPr>
        <w:t xml:space="preserve"> stanovené Slovenskou republikou</w:t>
      </w:r>
      <w:r w:rsidRPr="00DD5ADE">
        <w:rPr>
          <w:rFonts w:cs="Arial"/>
          <w:color w:val="000000"/>
          <w:sz w:val="22"/>
          <w:lang w:eastAsia="en-US"/>
        </w:rPr>
        <w:t>;</w:t>
      </w:r>
    </w:p>
    <w:p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príspevky v naturáliách;</w:t>
      </w:r>
    </w:p>
    <w:p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výdavky vyplývajúce z akýchkoľvek zmlúv uzatvorených v rozpore s legislatívou EÚ;</w:t>
      </w:r>
    </w:p>
    <w:p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debetné úroky vzniknuté v súvislosti s</w:t>
      </w:r>
      <w:r w:rsidR="003451CC">
        <w:rPr>
          <w:rFonts w:cs="Arial"/>
          <w:color w:val="000000"/>
          <w:sz w:val="22"/>
          <w:lang w:eastAsia="en-US"/>
        </w:rPr>
        <w:t> </w:t>
      </w:r>
      <w:proofErr w:type="spellStart"/>
      <w:r w:rsidRPr="00FA1636">
        <w:rPr>
          <w:rFonts w:cs="Arial"/>
          <w:color w:val="000000"/>
          <w:sz w:val="22"/>
          <w:lang w:eastAsia="en-US"/>
        </w:rPr>
        <w:t>predfinancovaním</w:t>
      </w:r>
      <w:proofErr w:type="spellEnd"/>
      <w:r w:rsidR="003451CC">
        <w:rPr>
          <w:rFonts w:cs="Arial"/>
          <w:color w:val="000000"/>
          <w:sz w:val="22"/>
          <w:lang w:eastAsia="en-US"/>
        </w:rPr>
        <w:t>;</w:t>
      </w:r>
    </w:p>
    <w:p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výdavky nárokované/deklarované v rámci iného podporného programu, fondu alebo finančného nástroja EÚ;</w:t>
      </w:r>
    </w:p>
    <w:p w:rsidR="00D466F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výdavky uhradené</w:t>
      </w:r>
      <w:r w:rsidR="00100081">
        <w:rPr>
          <w:rFonts w:cs="Arial"/>
          <w:color w:val="000000"/>
          <w:sz w:val="22"/>
          <w:lang w:eastAsia="en-US"/>
        </w:rPr>
        <w:t xml:space="preserve"> duplicitne</w:t>
      </w:r>
      <w:r w:rsidRPr="00FA1636">
        <w:rPr>
          <w:rFonts w:cs="Arial"/>
          <w:color w:val="000000"/>
          <w:sz w:val="22"/>
          <w:lang w:eastAsia="en-US"/>
        </w:rPr>
        <w:t xml:space="preserve"> z iných zdrojov</w:t>
      </w:r>
      <w:r w:rsidR="00317AC6" w:rsidRPr="00FA1636">
        <w:rPr>
          <w:rFonts w:cs="Arial"/>
          <w:sz w:val="22"/>
          <w:lang w:eastAsia="en-US"/>
        </w:rPr>
        <w:t>;</w:t>
      </w:r>
    </w:p>
    <w:p w:rsidR="00AC47EC" w:rsidRDefault="00AC47EC" w:rsidP="00AC47EC">
      <w:pPr>
        <w:pStyle w:val="Odsekzoznamu"/>
        <w:numPr>
          <w:ilvl w:val="0"/>
          <w:numId w:val="23"/>
        </w:numPr>
        <w:jc w:val="both"/>
        <w:rPr>
          <w:rFonts w:cs="Arial"/>
          <w:color w:val="000000"/>
          <w:sz w:val="22"/>
          <w:lang w:eastAsia="en-US"/>
        </w:rPr>
      </w:pPr>
      <w:r w:rsidRPr="00AC47EC">
        <w:rPr>
          <w:rFonts w:cs="Arial"/>
          <w:color w:val="000000"/>
          <w:sz w:val="22"/>
          <w:lang w:eastAsia="en-US"/>
        </w:rPr>
        <w:t>výdavky nárokované/deklarované v rámci iného podporného programu, fondu alebo finančného nástroja EÚ alebo EURATOM</w:t>
      </w:r>
      <w:r>
        <w:rPr>
          <w:rFonts w:cs="Arial"/>
          <w:color w:val="000000"/>
          <w:sz w:val="22"/>
          <w:lang w:eastAsia="en-US"/>
        </w:rPr>
        <w:t>;</w:t>
      </w:r>
    </w:p>
    <w:p w:rsidR="005C19A8" w:rsidRPr="00FA1636" w:rsidRDefault="00D466F6" w:rsidP="009B7E96">
      <w:pPr>
        <w:pStyle w:val="Odsekzoznamu"/>
        <w:numPr>
          <w:ilvl w:val="0"/>
          <w:numId w:val="23"/>
        </w:numPr>
        <w:jc w:val="both"/>
        <w:rPr>
          <w:rFonts w:cs="Arial"/>
          <w:color w:val="000000"/>
          <w:sz w:val="22"/>
          <w:lang w:eastAsia="en-US"/>
        </w:rPr>
      </w:pPr>
      <w:r>
        <w:rPr>
          <w:rFonts w:cs="Arial"/>
          <w:color w:val="000000"/>
          <w:sz w:val="22"/>
          <w:lang w:eastAsia="en-US"/>
        </w:rPr>
        <w:t>bonusy</w:t>
      </w:r>
      <w:r w:rsidR="00DD5ADE">
        <w:rPr>
          <w:rFonts w:cs="Arial"/>
          <w:color w:val="000000"/>
          <w:sz w:val="22"/>
          <w:lang w:eastAsia="en-US"/>
        </w:rPr>
        <w:t>,</w:t>
      </w:r>
      <w:r w:rsidR="0026218D">
        <w:rPr>
          <w:rFonts w:cs="Arial"/>
          <w:color w:val="000000"/>
          <w:sz w:val="22"/>
          <w:lang w:eastAsia="en-US"/>
        </w:rPr>
        <w:t xml:space="preserve"> odmeny, prémie,</w:t>
      </w:r>
      <w:r w:rsidR="00DD5ADE">
        <w:rPr>
          <w:rFonts w:cs="Arial"/>
          <w:color w:val="000000"/>
          <w:sz w:val="22"/>
          <w:lang w:eastAsia="en-US"/>
        </w:rPr>
        <w:t xml:space="preserve"> </w:t>
      </w:r>
      <w:r w:rsidR="001C59D9">
        <w:rPr>
          <w:rFonts w:cs="Arial"/>
          <w:color w:val="000000"/>
          <w:sz w:val="22"/>
          <w:lang w:eastAsia="en-US"/>
        </w:rPr>
        <w:t>výkonnostné odmeňovanie</w:t>
      </w:r>
      <w:r w:rsidR="00D732DE">
        <w:rPr>
          <w:rFonts w:cs="Arial"/>
          <w:color w:val="000000"/>
          <w:sz w:val="22"/>
          <w:lang w:eastAsia="en-US"/>
        </w:rPr>
        <w:t>, provízie</w:t>
      </w:r>
      <w:r w:rsidR="001C59D9">
        <w:rPr>
          <w:rFonts w:cs="Arial"/>
          <w:color w:val="000000"/>
          <w:sz w:val="22"/>
          <w:lang w:eastAsia="en-US"/>
        </w:rPr>
        <w:t xml:space="preserve"> a</w:t>
      </w:r>
      <w:r w:rsidR="005A2A57">
        <w:rPr>
          <w:rFonts w:cs="Arial"/>
          <w:color w:val="000000"/>
          <w:sz w:val="22"/>
          <w:lang w:eastAsia="en-US"/>
        </w:rPr>
        <w:t xml:space="preserve"> s tým súvisiace </w:t>
      </w:r>
      <w:r w:rsidR="00D732DE">
        <w:rPr>
          <w:rFonts w:cs="Arial"/>
          <w:color w:val="000000"/>
          <w:sz w:val="22"/>
          <w:lang w:eastAsia="en-US"/>
        </w:rPr>
        <w:t>rezervy</w:t>
      </w:r>
      <w:r w:rsidR="00151676">
        <w:rPr>
          <w:rFonts w:cs="Arial"/>
          <w:color w:val="000000"/>
          <w:sz w:val="22"/>
          <w:lang w:eastAsia="en-US"/>
        </w:rPr>
        <w:t>.</w:t>
      </w:r>
    </w:p>
    <w:p w:rsidR="005C19A8" w:rsidRDefault="005C19A8" w:rsidP="000644B2">
      <w:pPr>
        <w:spacing w:after="0" w:line="240" w:lineRule="auto"/>
        <w:jc w:val="both"/>
        <w:rPr>
          <w:rFonts w:ascii="Arial" w:hAnsi="Arial" w:cs="Arial"/>
          <w:color w:val="000000"/>
        </w:rPr>
      </w:pPr>
    </w:p>
    <w:p w:rsidR="00D516B9" w:rsidRDefault="00853A84" w:rsidP="000644B2">
      <w:pPr>
        <w:spacing w:after="0" w:line="240" w:lineRule="auto"/>
        <w:jc w:val="both"/>
        <w:rPr>
          <w:rFonts w:ascii="Arial" w:hAnsi="Arial" w:cs="Arial"/>
          <w:color w:val="000000"/>
        </w:rPr>
      </w:pPr>
      <w:r>
        <w:rPr>
          <w:rFonts w:ascii="Arial" w:hAnsi="Arial" w:cs="Arial"/>
          <w:color w:val="000000"/>
        </w:rPr>
        <w:t xml:space="preserve">Rámcové pravidlá k oprávnenosti výdavkov: </w:t>
      </w:r>
    </w:p>
    <w:p w:rsidR="00D516B9" w:rsidRDefault="00D516B9" w:rsidP="000644B2">
      <w:pPr>
        <w:spacing w:after="0" w:line="240" w:lineRule="auto"/>
        <w:jc w:val="both"/>
        <w:rPr>
          <w:rFonts w:ascii="Arial" w:hAnsi="Arial" w:cs="Arial"/>
          <w:color w:val="000000"/>
        </w:rPr>
      </w:pPr>
    </w:p>
    <w:p w:rsidR="00853A84" w:rsidRDefault="00853A84" w:rsidP="000644B2">
      <w:pPr>
        <w:spacing w:after="0" w:line="240" w:lineRule="auto"/>
        <w:jc w:val="both"/>
        <w:rPr>
          <w:rFonts w:ascii="Arial" w:hAnsi="Arial" w:cs="Arial"/>
          <w:color w:val="000000"/>
        </w:rPr>
      </w:pPr>
      <w:r>
        <w:rPr>
          <w:rFonts w:ascii="Arial" w:hAnsi="Arial" w:cs="Arial"/>
          <w:color w:val="000000"/>
        </w:rPr>
        <w:t>Pri vytváraní a používaní rezervy</w:t>
      </w:r>
      <w:r w:rsidR="00A53B0D">
        <w:rPr>
          <w:rFonts w:ascii="Arial" w:hAnsi="Arial" w:cs="Arial"/>
          <w:color w:val="000000"/>
        </w:rPr>
        <w:t xml:space="preserve"> (napr. na </w:t>
      </w:r>
      <w:r w:rsidR="00397DCD">
        <w:rPr>
          <w:rFonts w:ascii="Arial" w:hAnsi="Arial" w:cs="Arial"/>
          <w:color w:val="000000"/>
        </w:rPr>
        <w:t>nepredvídan</w:t>
      </w:r>
      <w:r w:rsidR="0028466E">
        <w:rPr>
          <w:rFonts w:ascii="Arial" w:hAnsi="Arial" w:cs="Arial"/>
          <w:color w:val="000000"/>
        </w:rPr>
        <w:t>é</w:t>
      </w:r>
      <w:r w:rsidR="00397DCD">
        <w:rPr>
          <w:rFonts w:ascii="Arial" w:hAnsi="Arial" w:cs="Arial"/>
          <w:color w:val="000000"/>
        </w:rPr>
        <w:t xml:space="preserve"> výdavk</w:t>
      </w:r>
      <w:r w:rsidR="0028466E">
        <w:rPr>
          <w:rFonts w:ascii="Arial" w:hAnsi="Arial" w:cs="Arial"/>
          <w:color w:val="000000"/>
        </w:rPr>
        <w:t>y)</w:t>
      </w:r>
      <w:r w:rsidR="00D516B9">
        <w:rPr>
          <w:rFonts w:ascii="Arial" w:hAnsi="Arial" w:cs="Arial"/>
          <w:color w:val="000000"/>
        </w:rPr>
        <w:t xml:space="preserve"> sú stanovené nasledovné podmienky</w:t>
      </w:r>
      <w:r>
        <w:rPr>
          <w:rFonts w:ascii="Arial" w:hAnsi="Arial" w:cs="Arial"/>
          <w:color w:val="000000"/>
        </w:rPr>
        <w:t>,</w:t>
      </w:r>
      <w:r w:rsidR="00D516B9">
        <w:rPr>
          <w:rFonts w:ascii="Arial" w:hAnsi="Arial" w:cs="Arial"/>
          <w:color w:val="000000"/>
        </w:rPr>
        <w:t xml:space="preserve"> ktoré musia byť dodržané,</w:t>
      </w:r>
      <w:r>
        <w:rPr>
          <w:rFonts w:ascii="Arial" w:hAnsi="Arial" w:cs="Arial"/>
          <w:color w:val="000000"/>
        </w:rPr>
        <w:t xml:space="preserve"> aby mohol byť takýto výdavok považovaný za oprávnený:</w:t>
      </w:r>
    </w:p>
    <w:p w:rsidR="00853A84" w:rsidRPr="00C35EED" w:rsidRDefault="006F0604" w:rsidP="00E85FFC">
      <w:pPr>
        <w:pStyle w:val="Odsekzoznamu"/>
        <w:numPr>
          <w:ilvl w:val="0"/>
          <w:numId w:val="93"/>
        </w:numPr>
        <w:jc w:val="both"/>
        <w:rPr>
          <w:rFonts w:cs="Arial"/>
          <w:color w:val="000000"/>
        </w:rPr>
      </w:pPr>
      <w:r>
        <w:rPr>
          <w:rFonts w:cs="Arial"/>
          <w:color w:val="000000"/>
          <w:sz w:val="22"/>
        </w:rPr>
        <w:t>o</w:t>
      </w:r>
      <w:r w:rsidR="00853A84">
        <w:rPr>
          <w:rFonts w:cs="Arial"/>
          <w:color w:val="000000"/>
          <w:sz w:val="22"/>
        </w:rPr>
        <w:t>bjektívny dôvod nevyhnutnosti vytvorenia a</w:t>
      </w:r>
      <w:r w:rsidR="00431F99">
        <w:rPr>
          <w:rFonts w:cs="Arial"/>
          <w:color w:val="000000"/>
          <w:sz w:val="22"/>
        </w:rPr>
        <w:t>/alebo</w:t>
      </w:r>
      <w:r w:rsidR="00853A84">
        <w:rPr>
          <w:rFonts w:cs="Arial"/>
          <w:color w:val="000000"/>
          <w:sz w:val="22"/>
        </w:rPr>
        <w:t> použitia rezervy;</w:t>
      </w:r>
    </w:p>
    <w:p w:rsidR="00C35EED" w:rsidRPr="00853A84" w:rsidRDefault="00C35EED" w:rsidP="00E85FFC">
      <w:pPr>
        <w:pStyle w:val="Odsekzoznamu"/>
        <w:numPr>
          <w:ilvl w:val="0"/>
          <w:numId w:val="93"/>
        </w:numPr>
        <w:jc w:val="both"/>
        <w:rPr>
          <w:rFonts w:cs="Arial"/>
          <w:color w:val="000000"/>
        </w:rPr>
      </w:pPr>
      <w:r>
        <w:rPr>
          <w:rFonts w:cs="Arial"/>
          <w:color w:val="000000"/>
          <w:sz w:val="22"/>
        </w:rPr>
        <w:lastRenderedPageBreak/>
        <w:t xml:space="preserve">vytvorenie a/alebo použitie rezervy musí byť v súlade s legislatívou EÚ a SR, Dohodou a delegovaní vrátane všetkých dodatkov, Zmluvou o poskytnutí grantu a ostatnou riadiacou dokumentáciou; </w:t>
      </w:r>
    </w:p>
    <w:p w:rsidR="00853A84" w:rsidRPr="00853A84" w:rsidRDefault="006F0604" w:rsidP="00E85FFC">
      <w:pPr>
        <w:pStyle w:val="Odsekzoznamu"/>
        <w:numPr>
          <w:ilvl w:val="0"/>
          <w:numId w:val="93"/>
        </w:numPr>
        <w:jc w:val="both"/>
        <w:rPr>
          <w:rFonts w:cs="Arial"/>
          <w:color w:val="000000"/>
        </w:rPr>
      </w:pPr>
      <w:r>
        <w:rPr>
          <w:rFonts w:cs="Arial"/>
          <w:color w:val="000000"/>
          <w:sz w:val="22"/>
        </w:rPr>
        <w:t>r</w:t>
      </w:r>
      <w:r w:rsidR="00853A84">
        <w:rPr>
          <w:rFonts w:cs="Arial"/>
          <w:color w:val="000000"/>
          <w:sz w:val="22"/>
        </w:rPr>
        <w:t xml:space="preserve">ezervu je </w:t>
      </w:r>
      <w:r w:rsidR="00D516B9">
        <w:rPr>
          <w:rFonts w:cs="Arial"/>
          <w:color w:val="000000"/>
          <w:sz w:val="22"/>
        </w:rPr>
        <w:t>nevyhnutné</w:t>
      </w:r>
      <w:r w:rsidR="00853A84">
        <w:rPr>
          <w:rFonts w:cs="Arial"/>
          <w:color w:val="000000"/>
          <w:sz w:val="22"/>
        </w:rPr>
        <w:t xml:space="preserve"> vynaložiť v súvislosti s realizáciou Projektu;</w:t>
      </w:r>
    </w:p>
    <w:p w:rsidR="00853A84" w:rsidRPr="00853A84" w:rsidRDefault="006F0604" w:rsidP="00E85FFC">
      <w:pPr>
        <w:pStyle w:val="Odsekzoznamu"/>
        <w:numPr>
          <w:ilvl w:val="0"/>
          <w:numId w:val="93"/>
        </w:numPr>
        <w:jc w:val="both"/>
        <w:rPr>
          <w:rFonts w:cs="Arial"/>
          <w:color w:val="000000"/>
        </w:rPr>
      </w:pPr>
      <w:r>
        <w:rPr>
          <w:rFonts w:cs="Arial"/>
          <w:color w:val="000000"/>
          <w:sz w:val="22"/>
        </w:rPr>
        <w:t>v</w:t>
      </w:r>
      <w:r w:rsidR="00853A84">
        <w:rPr>
          <w:rFonts w:cs="Arial"/>
          <w:color w:val="000000"/>
          <w:sz w:val="22"/>
        </w:rPr>
        <w:t>ytvorenie a použitie rezervy– podľa pravidiel stanovených vo vykonávacom rozhodnutí;</w:t>
      </w:r>
    </w:p>
    <w:p w:rsidR="00853A84" w:rsidRDefault="006F0604" w:rsidP="00E85FFC">
      <w:pPr>
        <w:pStyle w:val="Odsekzoznamu"/>
        <w:numPr>
          <w:ilvl w:val="0"/>
          <w:numId w:val="93"/>
        </w:numPr>
        <w:jc w:val="both"/>
        <w:rPr>
          <w:rFonts w:cs="Arial"/>
          <w:color w:val="000000"/>
        </w:rPr>
      </w:pPr>
      <w:r w:rsidRPr="00E85FFC">
        <w:rPr>
          <w:rFonts w:cs="Arial"/>
          <w:color w:val="000000"/>
          <w:sz w:val="22"/>
        </w:rPr>
        <w:t>výška rezervy a činnosti, na ktoré má byť využitá</w:t>
      </w:r>
      <w:r w:rsidR="00D516B9">
        <w:rPr>
          <w:rFonts w:cs="Arial"/>
          <w:color w:val="000000"/>
          <w:sz w:val="22"/>
        </w:rPr>
        <w:t>,</w:t>
      </w:r>
      <w:r w:rsidRPr="00D516B9">
        <w:rPr>
          <w:rFonts w:cs="Arial"/>
          <w:color w:val="000000"/>
          <w:sz w:val="22"/>
        </w:rPr>
        <w:t xml:space="preserve"> musia byť súčasťou PE.</w:t>
      </w:r>
    </w:p>
    <w:p w:rsidR="006F0604" w:rsidRDefault="006F0604" w:rsidP="00E85FFC">
      <w:pPr>
        <w:pStyle w:val="Odsekzoznamu"/>
        <w:jc w:val="both"/>
        <w:rPr>
          <w:rFonts w:cs="Arial"/>
          <w:color w:val="000000"/>
        </w:rPr>
      </w:pPr>
    </w:p>
    <w:p w:rsidR="006F0604" w:rsidRPr="002A6BB8" w:rsidRDefault="006F0604" w:rsidP="002A6BB8">
      <w:pPr>
        <w:jc w:val="both"/>
        <w:rPr>
          <w:rFonts w:ascii="Arial" w:hAnsi="Arial" w:cs="Arial"/>
          <w:color w:val="000000"/>
        </w:rPr>
      </w:pPr>
      <w:r w:rsidRPr="002A6BB8">
        <w:rPr>
          <w:rFonts w:ascii="Arial" w:hAnsi="Arial" w:cs="Arial"/>
          <w:color w:val="000000"/>
        </w:rPr>
        <w:t xml:space="preserve">Bližšie podmienky vytvárania a používania rezervy </w:t>
      </w:r>
      <w:r w:rsidR="002A6BB8">
        <w:rPr>
          <w:rFonts w:ascii="Arial" w:hAnsi="Arial" w:cs="Arial"/>
          <w:color w:val="000000"/>
        </w:rPr>
        <w:t>môžu byť</w:t>
      </w:r>
      <w:r w:rsidRPr="002A6BB8">
        <w:rPr>
          <w:rFonts w:ascii="Arial" w:hAnsi="Arial" w:cs="Arial"/>
          <w:color w:val="000000"/>
        </w:rPr>
        <w:t xml:space="preserve"> upravené v Zmluve o poskytnutí grantu.</w:t>
      </w:r>
    </w:p>
    <w:p w:rsidR="006F0604" w:rsidRPr="00E85FFC" w:rsidRDefault="006F0604" w:rsidP="00E85FFC">
      <w:pPr>
        <w:pStyle w:val="Odsekzoznamu"/>
        <w:jc w:val="both"/>
        <w:rPr>
          <w:rFonts w:cs="Arial"/>
          <w:color w:val="000000"/>
        </w:rPr>
      </w:pPr>
    </w:p>
    <w:p w:rsidR="005C19A8" w:rsidRDefault="005C19A8" w:rsidP="000644B2">
      <w:pPr>
        <w:spacing w:after="0" w:line="240" w:lineRule="auto"/>
        <w:jc w:val="both"/>
        <w:rPr>
          <w:rFonts w:ascii="Arial" w:hAnsi="Arial" w:cs="Arial"/>
          <w:color w:val="000000"/>
        </w:rPr>
      </w:pPr>
      <w:r w:rsidRPr="000644B2">
        <w:rPr>
          <w:rFonts w:ascii="Arial" w:hAnsi="Arial" w:cs="Arial"/>
          <w:color w:val="000000"/>
        </w:rPr>
        <w:t>Národná agentúra má právo, okrem zmienených ustanovení, stanoviť vo Vyzvaní alebo riadiacich dokumentoch aj ďalšie podmienky oprávnenosti výdavkov, resp. stanoviť i ďalšie výdavky ako neoprávnené.</w:t>
      </w:r>
      <w:r w:rsidR="001829FF">
        <w:rPr>
          <w:rFonts w:ascii="Arial" w:hAnsi="Arial" w:cs="Arial"/>
          <w:color w:val="000000"/>
        </w:rPr>
        <w:t xml:space="preserve"> Taktiež je Národná agentúra oprávnená stanoviť spôsob preukazovania oprávnenosti výdavkov pre Prijímateľa, ktorý je povinný sa tým riadiť.</w:t>
      </w:r>
    </w:p>
    <w:p w:rsidR="005C19A8" w:rsidRDefault="005C19A8" w:rsidP="00D30C49">
      <w:pPr>
        <w:spacing w:after="0" w:line="240" w:lineRule="auto"/>
        <w:jc w:val="both"/>
        <w:rPr>
          <w:rFonts w:ascii="Arial" w:hAnsi="Arial" w:cs="Arial"/>
          <w:szCs w:val="16"/>
        </w:rPr>
      </w:pPr>
    </w:p>
    <w:p w:rsidR="005C19A8" w:rsidRPr="00167ACC" w:rsidRDefault="005C19A8" w:rsidP="00AA01CA">
      <w:pPr>
        <w:pStyle w:val="Odsekzoznamu"/>
        <w:numPr>
          <w:ilvl w:val="1"/>
          <w:numId w:val="59"/>
        </w:numPr>
        <w:ind w:left="567" w:hanging="567"/>
        <w:jc w:val="both"/>
        <w:outlineLvl w:val="1"/>
        <w:rPr>
          <w:rFonts w:cs="Arial"/>
          <w:b/>
          <w:sz w:val="22"/>
        </w:rPr>
      </w:pPr>
      <w:bookmarkStart w:id="216" w:name="_Toc521592580"/>
      <w:r w:rsidRPr="00167ACC">
        <w:rPr>
          <w:rFonts w:cs="Arial"/>
          <w:b/>
          <w:sz w:val="22"/>
        </w:rPr>
        <w:t>Kategórie výdavkov</w:t>
      </w:r>
      <w:bookmarkEnd w:id="216"/>
    </w:p>
    <w:p w:rsidR="005C19A8" w:rsidRPr="001356A7" w:rsidRDefault="005C19A8" w:rsidP="00D30C49">
      <w:pPr>
        <w:spacing w:after="0" w:line="240" w:lineRule="auto"/>
        <w:jc w:val="both"/>
        <w:rPr>
          <w:rFonts w:ascii="Arial" w:hAnsi="Arial" w:cs="Arial"/>
          <w:szCs w:val="16"/>
        </w:rPr>
      </w:pPr>
    </w:p>
    <w:p w:rsidR="005C19A8" w:rsidRDefault="005C19A8" w:rsidP="009F1C83">
      <w:pPr>
        <w:autoSpaceDE w:val="0"/>
        <w:autoSpaceDN w:val="0"/>
        <w:adjustRightInd w:val="0"/>
        <w:spacing w:after="0" w:line="240" w:lineRule="auto"/>
        <w:jc w:val="both"/>
        <w:rPr>
          <w:rFonts w:ascii="Arial" w:hAnsi="Arial" w:cs="Arial"/>
          <w:color w:val="000000"/>
        </w:rPr>
      </w:pPr>
      <w:r w:rsidRPr="00F53FEA">
        <w:rPr>
          <w:rFonts w:ascii="Arial" w:hAnsi="Arial" w:cs="Arial"/>
          <w:color w:val="000000"/>
        </w:rPr>
        <w:t xml:space="preserve">Výdavky </w:t>
      </w:r>
      <w:r>
        <w:rPr>
          <w:rFonts w:ascii="Arial" w:hAnsi="Arial" w:cs="Arial"/>
          <w:color w:val="000000"/>
        </w:rPr>
        <w:t>P</w:t>
      </w:r>
      <w:r w:rsidRPr="00F53FEA">
        <w:rPr>
          <w:rFonts w:ascii="Arial" w:hAnsi="Arial" w:cs="Arial"/>
          <w:color w:val="000000"/>
        </w:rPr>
        <w:t xml:space="preserve">rojektu sa podľa vzťahu k hlavným </w:t>
      </w:r>
      <w:r>
        <w:rPr>
          <w:rFonts w:ascii="Arial" w:hAnsi="Arial" w:cs="Arial"/>
          <w:color w:val="000000"/>
        </w:rPr>
        <w:t>činnostiam</w:t>
      </w:r>
      <w:r w:rsidRPr="00F53FEA">
        <w:rPr>
          <w:rFonts w:ascii="Arial" w:hAnsi="Arial" w:cs="Arial"/>
          <w:color w:val="000000"/>
        </w:rPr>
        <w:t xml:space="preserve"> </w:t>
      </w:r>
      <w:r>
        <w:rPr>
          <w:rFonts w:ascii="Arial" w:hAnsi="Arial" w:cs="Arial"/>
          <w:color w:val="000000"/>
        </w:rPr>
        <w:t>P</w:t>
      </w:r>
      <w:r w:rsidRPr="00F53FEA">
        <w:rPr>
          <w:rFonts w:ascii="Arial" w:hAnsi="Arial" w:cs="Arial"/>
          <w:color w:val="000000"/>
        </w:rPr>
        <w:t>rojektu del</w:t>
      </w:r>
      <w:r>
        <w:rPr>
          <w:rFonts w:ascii="Arial" w:hAnsi="Arial" w:cs="Arial"/>
          <w:color w:val="000000"/>
        </w:rPr>
        <w:t>ia na priame a nepriame výdavky:</w:t>
      </w:r>
    </w:p>
    <w:p w:rsidR="005C19A8" w:rsidRPr="00F53FEA" w:rsidRDefault="005C19A8" w:rsidP="009F1C83">
      <w:pPr>
        <w:autoSpaceDE w:val="0"/>
        <w:autoSpaceDN w:val="0"/>
        <w:adjustRightInd w:val="0"/>
        <w:spacing w:after="0" w:line="240" w:lineRule="auto"/>
        <w:jc w:val="both"/>
        <w:rPr>
          <w:rFonts w:ascii="Arial" w:hAnsi="Arial" w:cs="Arial"/>
          <w:color w:val="000000"/>
        </w:rPr>
      </w:pPr>
      <w:r w:rsidRPr="00F53FEA">
        <w:rPr>
          <w:rFonts w:ascii="Arial" w:hAnsi="Arial" w:cs="Arial"/>
          <w:color w:val="000000"/>
        </w:rPr>
        <w:t xml:space="preserve"> </w:t>
      </w:r>
    </w:p>
    <w:p w:rsidR="005C19A8" w:rsidRPr="009F1C83" w:rsidRDefault="005C19A8" w:rsidP="00AA01CA">
      <w:pPr>
        <w:pStyle w:val="Odsekzoznamu"/>
        <w:numPr>
          <w:ilvl w:val="0"/>
          <w:numId w:val="64"/>
        </w:numPr>
        <w:autoSpaceDE w:val="0"/>
        <w:autoSpaceDN w:val="0"/>
        <w:adjustRightInd w:val="0"/>
        <w:jc w:val="both"/>
        <w:rPr>
          <w:rFonts w:cs="Arial"/>
        </w:rPr>
      </w:pPr>
      <w:r w:rsidRPr="009F1C83">
        <w:rPr>
          <w:rFonts w:cs="Arial"/>
          <w:sz w:val="22"/>
          <w:u w:val="single"/>
        </w:rPr>
        <w:t>priame výdavky</w:t>
      </w:r>
      <w:r w:rsidRPr="009F1C83">
        <w:rPr>
          <w:rFonts w:cs="Arial"/>
          <w:sz w:val="22"/>
        </w:rPr>
        <w:t xml:space="preserve"> sú výdavky na uskutočnenie činností preukázateľne priamo súvisiacich s konkrétnou činnosťou </w:t>
      </w:r>
      <w:r>
        <w:rPr>
          <w:rFonts w:cs="Arial"/>
          <w:sz w:val="22"/>
        </w:rPr>
        <w:t>P</w:t>
      </w:r>
      <w:r w:rsidRPr="009F1C83">
        <w:rPr>
          <w:rFonts w:cs="Arial"/>
          <w:sz w:val="22"/>
        </w:rPr>
        <w:t xml:space="preserve">rojektu. Tieto výdavky zahŕňajú priame bežné výdavky (napr. mzdy, cestovné výdavky a režijné výdavky), ktoré sú priradené iba danému druhu výkonu a ktorých podiel na jednotku rovnakého druhu výkonu sa dá zistiť pomocou jednoduchého delenia a kapitálové výdavky. Priamymi výdavkami sa nefinancujú podporné aktivity </w:t>
      </w:r>
      <w:r>
        <w:rPr>
          <w:rFonts w:cs="Arial"/>
          <w:sz w:val="22"/>
        </w:rPr>
        <w:t>P</w:t>
      </w:r>
      <w:r w:rsidRPr="009F1C83">
        <w:rPr>
          <w:rFonts w:cs="Arial"/>
          <w:sz w:val="22"/>
        </w:rPr>
        <w:t>rojektu</w:t>
      </w:r>
      <w:r>
        <w:rPr>
          <w:rFonts w:cs="Arial"/>
          <w:sz w:val="22"/>
        </w:rPr>
        <w:t xml:space="preserve"> (ak relevantné)</w:t>
      </w:r>
      <w:r w:rsidRPr="009F1C83">
        <w:rPr>
          <w:rFonts w:cs="Arial"/>
          <w:sz w:val="22"/>
        </w:rPr>
        <w:t>.</w:t>
      </w:r>
    </w:p>
    <w:p w:rsidR="005C19A8" w:rsidRDefault="005C19A8" w:rsidP="00AA01CA">
      <w:pPr>
        <w:pStyle w:val="Odsekzoznamu"/>
        <w:numPr>
          <w:ilvl w:val="0"/>
          <w:numId w:val="64"/>
        </w:numPr>
        <w:autoSpaceDE w:val="0"/>
        <w:autoSpaceDN w:val="0"/>
        <w:adjustRightInd w:val="0"/>
        <w:jc w:val="both"/>
        <w:rPr>
          <w:rFonts w:cs="Arial"/>
        </w:rPr>
      </w:pPr>
      <w:r w:rsidRPr="009F1C83">
        <w:rPr>
          <w:rFonts w:cs="Arial"/>
          <w:sz w:val="22"/>
          <w:u w:val="single"/>
        </w:rPr>
        <w:t>nepriame výdavky</w:t>
      </w:r>
      <w:r w:rsidRPr="009F1C83">
        <w:rPr>
          <w:rFonts w:cs="Arial"/>
          <w:sz w:val="22"/>
        </w:rPr>
        <w:t xml:space="preserve"> majú charakter bežných výdavkov a slúžia na financovanie podporných aktivít </w:t>
      </w:r>
      <w:r>
        <w:rPr>
          <w:rFonts w:cs="Arial"/>
          <w:sz w:val="22"/>
        </w:rPr>
        <w:t>P</w:t>
      </w:r>
      <w:r w:rsidRPr="009F1C83">
        <w:rPr>
          <w:rFonts w:cs="Arial"/>
          <w:sz w:val="22"/>
        </w:rPr>
        <w:t>rojektu</w:t>
      </w:r>
      <w:r>
        <w:rPr>
          <w:rFonts w:cs="Arial"/>
          <w:sz w:val="22"/>
        </w:rPr>
        <w:t xml:space="preserve"> (ak relevantné)</w:t>
      </w:r>
      <w:r w:rsidRPr="009F1C83">
        <w:rPr>
          <w:rFonts w:cs="Arial"/>
          <w:sz w:val="22"/>
        </w:rPr>
        <w:t xml:space="preserve">. Nepriame výdavky sú také výdavky, ktoré nie sú alebo nemôžu byť prepojené priamo na konkrétnu činnosť </w:t>
      </w:r>
      <w:r>
        <w:rPr>
          <w:rFonts w:cs="Arial"/>
          <w:sz w:val="22"/>
        </w:rPr>
        <w:t>P</w:t>
      </w:r>
      <w:r w:rsidRPr="009F1C83">
        <w:rPr>
          <w:rFonts w:cs="Arial"/>
          <w:sz w:val="22"/>
        </w:rPr>
        <w:t>rojektu. Do takýchto výdavkov by sa zahrnuli aj administratívne výdavky, pri ktorých je ťažké presne určiť sumu, ktorú možno priradiť k danej konkrétnej činnosti</w:t>
      </w:r>
      <w:r>
        <w:rPr>
          <w:rFonts w:cs="Arial"/>
          <w:sz w:val="22"/>
        </w:rPr>
        <w:t xml:space="preserve"> (napr.</w:t>
      </w:r>
      <w:r w:rsidRPr="009F1C83">
        <w:rPr>
          <w:rFonts w:cs="Arial"/>
          <w:sz w:val="22"/>
        </w:rPr>
        <w:t xml:space="preserve"> výdavky na nájom, vodné a stočné, nákup pohonných hmôt a energie, na telefón, fax, internet, upratovanie, údržbu, nákup spotrebného materiálu, mzdové výdavky obslužných zamestnancov</w:t>
      </w:r>
      <w:r>
        <w:rPr>
          <w:rFonts w:cs="Arial"/>
          <w:sz w:val="22"/>
        </w:rPr>
        <w:t xml:space="preserve"> a pod.).</w:t>
      </w:r>
    </w:p>
    <w:p w:rsidR="005C19A8" w:rsidRPr="009F1C83" w:rsidRDefault="005C19A8" w:rsidP="009F1C83">
      <w:pPr>
        <w:pStyle w:val="Odsekzoznamu"/>
        <w:autoSpaceDE w:val="0"/>
        <w:autoSpaceDN w:val="0"/>
        <w:adjustRightInd w:val="0"/>
        <w:jc w:val="both"/>
        <w:rPr>
          <w:rFonts w:cs="Arial"/>
        </w:rPr>
      </w:pPr>
    </w:p>
    <w:p w:rsidR="005C19A8" w:rsidRPr="00CE3117" w:rsidRDefault="005C19A8" w:rsidP="00AA01CA">
      <w:pPr>
        <w:pStyle w:val="Odsekzoznamu"/>
        <w:numPr>
          <w:ilvl w:val="1"/>
          <w:numId w:val="59"/>
        </w:numPr>
        <w:ind w:left="426" w:hanging="426"/>
        <w:jc w:val="both"/>
        <w:outlineLvl w:val="1"/>
        <w:rPr>
          <w:rFonts w:cs="Arial"/>
          <w:b/>
          <w:color w:val="000000"/>
        </w:rPr>
      </w:pPr>
      <w:bookmarkStart w:id="217" w:name="_Toc439241658"/>
      <w:bookmarkStart w:id="218" w:name="_Toc439241738"/>
      <w:bookmarkStart w:id="219" w:name="_Toc439241815"/>
      <w:bookmarkStart w:id="220" w:name="_Toc439679733"/>
      <w:bookmarkStart w:id="221" w:name="_Toc439679957"/>
      <w:bookmarkStart w:id="222" w:name="_Toc439680279"/>
      <w:bookmarkStart w:id="223" w:name="_Toc439941962"/>
      <w:bookmarkStart w:id="224" w:name="_Toc439942201"/>
      <w:bookmarkStart w:id="225" w:name="_Toc439942286"/>
      <w:bookmarkStart w:id="226" w:name="_Toc440267638"/>
      <w:bookmarkStart w:id="227" w:name="_Toc440367656"/>
      <w:bookmarkStart w:id="228" w:name="_Toc440367745"/>
      <w:bookmarkStart w:id="229" w:name="_Toc521592581"/>
      <w:bookmarkEnd w:id="217"/>
      <w:bookmarkEnd w:id="218"/>
      <w:bookmarkEnd w:id="219"/>
      <w:bookmarkEnd w:id="220"/>
      <w:bookmarkEnd w:id="221"/>
      <w:bookmarkEnd w:id="222"/>
      <w:bookmarkEnd w:id="223"/>
      <w:bookmarkEnd w:id="224"/>
      <w:bookmarkEnd w:id="225"/>
      <w:bookmarkEnd w:id="226"/>
      <w:bookmarkEnd w:id="227"/>
      <w:bookmarkEnd w:id="228"/>
      <w:r w:rsidRPr="00CE3117">
        <w:rPr>
          <w:rFonts w:cs="Arial"/>
          <w:b/>
          <w:color w:val="000000"/>
          <w:sz w:val="22"/>
        </w:rPr>
        <w:t>Žiadosť o platbu</w:t>
      </w:r>
      <w:bookmarkEnd w:id="229"/>
    </w:p>
    <w:p w:rsidR="005C19A8" w:rsidRDefault="005C19A8" w:rsidP="00FF72D6">
      <w:pPr>
        <w:spacing w:after="0" w:line="240" w:lineRule="auto"/>
        <w:jc w:val="both"/>
        <w:rPr>
          <w:rFonts w:ascii="Arial" w:hAnsi="Arial" w:cs="Arial"/>
        </w:rPr>
      </w:pPr>
    </w:p>
    <w:p w:rsidR="005C19A8" w:rsidRPr="008D2969" w:rsidRDefault="005C19A8" w:rsidP="008D2969">
      <w:pPr>
        <w:autoSpaceDE w:val="0"/>
        <w:autoSpaceDN w:val="0"/>
        <w:adjustRightInd w:val="0"/>
        <w:spacing w:after="0" w:line="240" w:lineRule="auto"/>
        <w:jc w:val="both"/>
        <w:rPr>
          <w:rFonts w:ascii="Arial" w:hAnsi="Arial"/>
          <w:color w:val="000000"/>
        </w:rPr>
      </w:pPr>
      <w:r w:rsidRPr="00CE3117">
        <w:rPr>
          <w:rFonts w:ascii="Arial" w:hAnsi="Arial" w:cs="Arial"/>
        </w:rPr>
        <w:t>Ž</w:t>
      </w:r>
      <w:r>
        <w:rPr>
          <w:rFonts w:ascii="Arial" w:hAnsi="Arial" w:cs="Arial"/>
        </w:rPr>
        <w:t>iadosť o platbu (ďalej aj „</w:t>
      </w:r>
      <w:proofErr w:type="spellStart"/>
      <w:r>
        <w:rPr>
          <w:rFonts w:ascii="Arial" w:hAnsi="Arial" w:cs="Arial"/>
        </w:rPr>
        <w:t>Ž</w:t>
      </w:r>
      <w:r w:rsidRPr="00CE3117">
        <w:rPr>
          <w:rFonts w:ascii="Arial" w:hAnsi="Arial" w:cs="Arial"/>
        </w:rPr>
        <w:t>oP</w:t>
      </w:r>
      <w:proofErr w:type="spellEnd"/>
      <w:r>
        <w:rPr>
          <w:rFonts w:ascii="Arial" w:hAnsi="Arial" w:cs="Arial"/>
        </w:rPr>
        <w:t>“)</w:t>
      </w:r>
      <w:r w:rsidRPr="00CE3117">
        <w:rPr>
          <w:rFonts w:ascii="Arial" w:hAnsi="Arial" w:cs="Arial"/>
        </w:rPr>
        <w:t xml:space="preserve"> vypracúva</w:t>
      </w:r>
      <w:r>
        <w:rPr>
          <w:rFonts w:ascii="Arial" w:hAnsi="Arial" w:cs="Arial"/>
        </w:rPr>
        <w:t xml:space="preserve"> P</w:t>
      </w:r>
      <w:r w:rsidRPr="00CE3117">
        <w:rPr>
          <w:rFonts w:ascii="Arial" w:hAnsi="Arial" w:cs="Arial"/>
        </w:rPr>
        <w:t xml:space="preserve">rijímateľ prostredníctvom formulára, ktorý </w:t>
      </w:r>
      <w:r w:rsidRPr="00156372">
        <w:rPr>
          <w:rFonts w:ascii="Arial" w:hAnsi="Arial" w:cs="Arial"/>
        </w:rPr>
        <w:t>v</w:t>
      </w:r>
      <w:r w:rsidRPr="00C71A00">
        <w:rPr>
          <w:rFonts w:ascii="Arial" w:hAnsi="Arial" w:cs="Arial"/>
        </w:rPr>
        <w:t> </w:t>
      </w:r>
      <w:r w:rsidRPr="00156372">
        <w:rPr>
          <w:rFonts w:ascii="Arial" w:hAnsi="Arial" w:cs="Arial"/>
        </w:rPr>
        <w:t>preddefinovanom formáte poskytne Národná agentúra</w:t>
      </w:r>
      <w:r>
        <w:rPr>
          <w:rFonts w:ascii="Arial" w:hAnsi="Arial" w:cs="Arial"/>
        </w:rPr>
        <w:t xml:space="preserve"> (minimálne náležitosti </w:t>
      </w:r>
      <w:proofErr w:type="spellStart"/>
      <w:r>
        <w:rPr>
          <w:rFonts w:ascii="Arial" w:hAnsi="Arial" w:cs="Arial"/>
        </w:rPr>
        <w:t>ŽoP</w:t>
      </w:r>
      <w:proofErr w:type="spellEnd"/>
      <w:r>
        <w:rPr>
          <w:rFonts w:ascii="Arial" w:hAnsi="Arial" w:cs="Arial"/>
        </w:rPr>
        <w:t xml:space="preserve"> sú stanovené v prílohe č. 5 </w:t>
      </w:r>
      <w:proofErr w:type="spellStart"/>
      <w:r>
        <w:rPr>
          <w:rFonts w:ascii="Arial" w:hAnsi="Arial" w:cs="Arial"/>
        </w:rPr>
        <w:t>SiPB</w:t>
      </w:r>
      <w:proofErr w:type="spellEnd"/>
      <w:r>
        <w:rPr>
          <w:rFonts w:ascii="Arial" w:hAnsi="Arial" w:cs="Arial"/>
        </w:rPr>
        <w:t>)</w:t>
      </w:r>
      <w:r w:rsidRPr="00CE3117">
        <w:rPr>
          <w:rFonts w:ascii="Arial" w:hAnsi="Arial" w:cs="Arial"/>
        </w:rPr>
        <w:t xml:space="preserve">. Vypracovanú </w:t>
      </w:r>
      <w:proofErr w:type="spellStart"/>
      <w:r w:rsidRPr="00CE3117">
        <w:rPr>
          <w:rFonts w:ascii="Arial" w:hAnsi="Arial" w:cs="Arial"/>
        </w:rPr>
        <w:t>ŽoP</w:t>
      </w:r>
      <w:proofErr w:type="spellEnd"/>
      <w:r w:rsidRPr="00CE3117">
        <w:rPr>
          <w:rFonts w:ascii="Arial" w:hAnsi="Arial" w:cs="Arial"/>
        </w:rPr>
        <w:t>, podľa zvoleného systému financovania, v originálnom vyhotovení, v písomnej forme,</w:t>
      </w:r>
      <w:r w:rsidR="006E06A1">
        <w:rPr>
          <w:rFonts w:ascii="Arial" w:hAnsi="Arial" w:cs="Arial"/>
        </w:rPr>
        <w:t xml:space="preserve"> spolu s náležitými účtovnými dokladmi,</w:t>
      </w:r>
      <w:r w:rsidRPr="00CE3117">
        <w:rPr>
          <w:rFonts w:ascii="Arial" w:hAnsi="Arial" w:cs="Arial"/>
        </w:rPr>
        <w:t xml:space="preserve"> predloží </w:t>
      </w:r>
      <w:r>
        <w:rPr>
          <w:rFonts w:ascii="Arial" w:hAnsi="Arial" w:cs="Arial"/>
        </w:rPr>
        <w:t>P</w:t>
      </w:r>
      <w:r w:rsidRPr="00CE3117">
        <w:rPr>
          <w:rFonts w:ascii="Arial" w:hAnsi="Arial" w:cs="Arial"/>
        </w:rPr>
        <w:t xml:space="preserve">rijímateľ </w:t>
      </w:r>
      <w:r w:rsidR="00D732DE">
        <w:rPr>
          <w:rFonts w:ascii="Arial" w:hAnsi="Arial" w:cs="Arial"/>
        </w:rPr>
        <w:t xml:space="preserve">v dvoch rovnopisoch </w:t>
      </w:r>
      <w:r w:rsidRPr="00CE3117">
        <w:rPr>
          <w:rFonts w:ascii="Arial" w:hAnsi="Arial" w:cs="Arial"/>
        </w:rPr>
        <w:t>Národnej agentúre na administratívne</w:t>
      </w:r>
      <w:r>
        <w:rPr>
          <w:rFonts w:ascii="Arial" w:hAnsi="Arial" w:cs="Arial"/>
        </w:rPr>
        <w:t xml:space="preserve"> overenie</w:t>
      </w:r>
      <w:r w:rsidRPr="00CE3117">
        <w:rPr>
          <w:rFonts w:ascii="Arial" w:hAnsi="Arial" w:cs="Arial"/>
        </w:rPr>
        <w:t xml:space="preserve">. </w:t>
      </w:r>
      <w:proofErr w:type="spellStart"/>
      <w:r w:rsidRPr="00CE3117">
        <w:rPr>
          <w:rFonts w:ascii="Arial" w:hAnsi="Arial" w:cs="Arial"/>
        </w:rPr>
        <w:t>Ž</w:t>
      </w:r>
      <w:r>
        <w:rPr>
          <w:rFonts w:ascii="Arial" w:hAnsi="Arial" w:cs="Arial"/>
        </w:rPr>
        <w:t>oP</w:t>
      </w:r>
      <w:proofErr w:type="spellEnd"/>
      <w:r w:rsidRPr="00CE3117">
        <w:rPr>
          <w:rFonts w:ascii="Arial" w:hAnsi="Arial" w:cs="Arial"/>
        </w:rPr>
        <w:t xml:space="preserve"> musí obsahovať všetky povinné náležitosti, vrátane príloh, definovaných zo strany Národnej agentúry osobitným usmernením (v závislosti od typu </w:t>
      </w:r>
      <w:proofErr w:type="spellStart"/>
      <w:r w:rsidRPr="00CE3117">
        <w:rPr>
          <w:rFonts w:ascii="Arial" w:hAnsi="Arial" w:cs="Arial"/>
        </w:rPr>
        <w:t>ŽoP</w:t>
      </w:r>
      <w:proofErr w:type="spellEnd"/>
      <w:r w:rsidRPr="00CE3117">
        <w:rPr>
          <w:rFonts w:ascii="Arial" w:hAnsi="Arial" w:cs="Arial"/>
        </w:rPr>
        <w:t xml:space="preserve">, resp. systému financovania). </w:t>
      </w:r>
      <w:r w:rsidR="00536EB8" w:rsidRPr="00D732DE">
        <w:rPr>
          <w:rFonts w:ascii="Arial" w:hAnsi="Arial" w:cs="Arial"/>
          <w:color w:val="000000"/>
        </w:rPr>
        <w:t xml:space="preserve">Národná agentúra je oprávnená </w:t>
      </w:r>
      <w:r w:rsidR="00536EB8">
        <w:rPr>
          <w:rFonts w:ascii="Arial" w:hAnsi="Arial" w:cs="Arial"/>
          <w:color w:val="000000"/>
        </w:rPr>
        <w:t>stanoviť</w:t>
      </w:r>
      <w:r w:rsidR="00536EB8" w:rsidRPr="00D732DE">
        <w:rPr>
          <w:rFonts w:ascii="Arial" w:hAnsi="Arial" w:cs="Arial"/>
          <w:color w:val="000000"/>
        </w:rPr>
        <w:t xml:space="preserve"> ďalšie osobitné postupy týkajúce sa poskytovania financovania, vrátane stanovenia povinných náležitostí predkladaných </w:t>
      </w:r>
      <w:proofErr w:type="spellStart"/>
      <w:r w:rsidR="00536EB8" w:rsidRPr="00D732DE">
        <w:rPr>
          <w:rFonts w:ascii="Arial" w:hAnsi="Arial" w:cs="Arial"/>
          <w:color w:val="000000"/>
        </w:rPr>
        <w:t>ŽoP</w:t>
      </w:r>
      <w:proofErr w:type="spellEnd"/>
      <w:r w:rsidR="00536EB8" w:rsidRPr="00D732DE">
        <w:rPr>
          <w:rFonts w:ascii="Arial" w:hAnsi="Arial" w:cs="Arial"/>
          <w:color w:val="000000"/>
        </w:rPr>
        <w:t>.</w:t>
      </w:r>
    </w:p>
    <w:p w:rsidR="005C19A8" w:rsidRDefault="005C19A8" w:rsidP="00CE3117">
      <w:pPr>
        <w:spacing w:after="0" w:line="240" w:lineRule="auto"/>
        <w:jc w:val="both"/>
        <w:rPr>
          <w:rFonts w:ascii="Arial" w:hAnsi="Arial" w:cs="Arial"/>
        </w:rPr>
      </w:pPr>
    </w:p>
    <w:p w:rsidR="005C19A8" w:rsidRPr="00FA1636" w:rsidRDefault="005C19A8" w:rsidP="008351AF">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 w:val="0"/>
          <w:bCs w:val="0"/>
          <w:sz w:val="22"/>
          <w:szCs w:val="22"/>
          <w:lang w:eastAsia="en-US"/>
        </w:rPr>
        <w:t>Za účtovný doklad sa považuje</w:t>
      </w:r>
      <w:r w:rsidRPr="00FA1636">
        <w:rPr>
          <w:rFonts w:ascii="Arial" w:hAnsi="Arial" w:cs="Arial"/>
          <w:bCs w:val="0"/>
          <w:sz w:val="22"/>
          <w:szCs w:val="22"/>
          <w:lang w:eastAsia="en-US"/>
        </w:rPr>
        <w:t xml:space="preserve"> </w:t>
      </w:r>
      <w:r w:rsidRPr="00FA1636">
        <w:rPr>
          <w:rFonts w:ascii="Arial" w:hAnsi="Arial" w:cs="Arial"/>
          <w:b w:val="0"/>
          <w:bCs w:val="0"/>
          <w:sz w:val="22"/>
          <w:szCs w:val="22"/>
          <w:lang w:eastAsia="en-US"/>
        </w:rPr>
        <w:t xml:space="preserve">doklad definovaný v § 10 ods. 1 zákona o účtovníctve. Na účely predkladania </w:t>
      </w:r>
      <w:proofErr w:type="spellStart"/>
      <w:r w:rsidRPr="00FA1636">
        <w:rPr>
          <w:rFonts w:ascii="Arial" w:hAnsi="Arial" w:cs="Arial"/>
          <w:b w:val="0"/>
          <w:bCs w:val="0"/>
          <w:sz w:val="22"/>
          <w:szCs w:val="22"/>
          <w:lang w:eastAsia="en-US"/>
        </w:rPr>
        <w:t>ŽoP</w:t>
      </w:r>
      <w:proofErr w:type="spellEnd"/>
      <w:r w:rsidR="00322AF6">
        <w:rPr>
          <w:rFonts w:ascii="Arial" w:hAnsi="Arial" w:cs="Arial"/>
          <w:b w:val="0"/>
          <w:bCs w:val="0"/>
          <w:sz w:val="22"/>
          <w:szCs w:val="22"/>
          <w:lang w:eastAsia="en-US"/>
        </w:rPr>
        <w:t xml:space="preserve"> </w:t>
      </w:r>
      <w:r w:rsidRPr="00FA1636">
        <w:rPr>
          <w:rFonts w:ascii="Arial" w:hAnsi="Arial" w:cs="Arial"/>
          <w:b w:val="0"/>
          <w:bCs w:val="0"/>
          <w:sz w:val="22"/>
          <w:szCs w:val="22"/>
          <w:lang w:eastAsia="en-US"/>
        </w:rPr>
        <w:t>sa vyžaduje splnenie náležitostí definovaných v § 10 ods. 1 písm. a) až f) predmetného zákona. Za dostatočné splnenie náležitosti podľa písm. f) sa považuje nasledovné vyhlásenie Prijímateľa v </w:t>
      </w:r>
      <w:proofErr w:type="spellStart"/>
      <w:r w:rsidRPr="00FA1636">
        <w:rPr>
          <w:rFonts w:ascii="Arial" w:hAnsi="Arial" w:cs="Arial"/>
          <w:b w:val="0"/>
          <w:bCs w:val="0"/>
          <w:sz w:val="22"/>
          <w:szCs w:val="22"/>
          <w:lang w:eastAsia="en-US"/>
        </w:rPr>
        <w:t>ŽoP</w:t>
      </w:r>
      <w:proofErr w:type="spellEnd"/>
      <w:r w:rsidRPr="00FA1636">
        <w:rPr>
          <w:rFonts w:ascii="Arial" w:hAnsi="Arial" w:cs="Arial"/>
          <w:b w:val="0"/>
          <w:bCs w:val="0"/>
          <w:sz w:val="22"/>
          <w:szCs w:val="22"/>
          <w:lang w:eastAsia="en-US"/>
        </w:rPr>
        <w:t xml:space="preserve">: "1. Nárokovaná suma zodpovedá údajom uvedeným v účtovných dokladoch, je matematicky správna a vychádza z účtovníctva týkajúceho sa Projektu; 2. Deklarované výdavky sú oprávnené a boli skutočne realizované v súlade s ustanoveniami Zmluvy o poskytnutí grantu; 3. K deklarovaným výdavkom existuje </w:t>
      </w:r>
      <w:r w:rsidRPr="00FA1636">
        <w:rPr>
          <w:rFonts w:ascii="Arial" w:hAnsi="Arial" w:cs="Arial"/>
          <w:b w:val="0"/>
          <w:bCs w:val="0"/>
          <w:sz w:val="22"/>
          <w:szCs w:val="22"/>
          <w:lang w:eastAsia="en-US"/>
        </w:rPr>
        <w:lastRenderedPageBreak/>
        <w:t>overiteľná podporná dokumentácia, pričom originály dokumentácie k platbe definované v zozname príloh sú v držbe</w:t>
      </w:r>
      <w:r w:rsidR="00322AF6">
        <w:rPr>
          <w:rFonts w:ascii="Arial" w:hAnsi="Arial" w:cs="Arial"/>
          <w:b w:val="0"/>
          <w:bCs w:val="0"/>
          <w:sz w:val="22"/>
          <w:szCs w:val="22"/>
          <w:lang w:eastAsia="en-US"/>
        </w:rPr>
        <w:t xml:space="preserve"> Prijímateľa</w:t>
      </w:r>
      <w:r w:rsidRPr="00FA1636">
        <w:rPr>
          <w:rFonts w:ascii="Arial" w:hAnsi="Arial" w:cs="Arial"/>
          <w:b w:val="0"/>
          <w:bCs w:val="0"/>
          <w:sz w:val="22"/>
          <w:szCs w:val="22"/>
          <w:lang w:eastAsia="en-US"/>
        </w:rPr>
        <w:t xml:space="preserve">, podpísané a prístupné pre účely auditu a kontroly; 4. </w:t>
      </w:r>
      <w:r w:rsidR="00A3660F">
        <w:rPr>
          <w:rFonts w:ascii="Arial" w:hAnsi="Arial" w:cs="Arial"/>
          <w:b w:val="0"/>
          <w:bCs w:val="0"/>
          <w:sz w:val="22"/>
          <w:szCs w:val="22"/>
          <w:lang w:eastAsia="en-US"/>
        </w:rPr>
        <w:t>D</w:t>
      </w:r>
      <w:r w:rsidR="00A3660F" w:rsidRPr="00FA1636">
        <w:rPr>
          <w:rFonts w:ascii="Arial" w:hAnsi="Arial" w:cs="Arial"/>
          <w:b w:val="0"/>
          <w:bCs w:val="0"/>
          <w:sz w:val="22"/>
          <w:szCs w:val="22"/>
          <w:lang w:eastAsia="en-US"/>
        </w:rPr>
        <w:t xml:space="preserve">eklarované </w:t>
      </w:r>
      <w:r w:rsidRPr="00FA1636">
        <w:rPr>
          <w:rFonts w:ascii="Arial" w:hAnsi="Arial" w:cs="Arial"/>
          <w:b w:val="0"/>
          <w:bCs w:val="0"/>
          <w:sz w:val="22"/>
          <w:szCs w:val="22"/>
          <w:lang w:eastAsia="en-US"/>
        </w:rPr>
        <w:t>výdavky sú v súlade s právnymi predpismi EÚ a SR. Som si vedomý skutočnosti, že v prípade nesplnenia podmienok Zmluvy o poskytnutí grantu alebo v prípade nesprávne nárokovaných finančných prostriedkov v tejto žiadosti je možné, že príspevok nebude vyplatený, bude upravený alebo bude vyžiadané vrátenie neoprávnene vyplatených finančných prostriedkov."</w:t>
      </w:r>
    </w:p>
    <w:p w:rsidR="005C19A8" w:rsidRDefault="005C19A8" w:rsidP="008351AF">
      <w:pPr>
        <w:spacing w:after="0" w:line="240" w:lineRule="auto"/>
        <w:jc w:val="both"/>
        <w:rPr>
          <w:rFonts w:ascii="Arial" w:hAnsi="Arial" w:cs="Arial"/>
          <w:highlight w:val="magenta"/>
        </w:rPr>
      </w:pPr>
    </w:p>
    <w:p w:rsidR="005C19A8" w:rsidRPr="00C03C3D" w:rsidRDefault="005C19A8" w:rsidP="00606E57">
      <w:pPr>
        <w:spacing w:after="0" w:line="240" w:lineRule="auto"/>
        <w:jc w:val="both"/>
        <w:rPr>
          <w:rFonts w:ascii="Arial" w:hAnsi="Arial" w:cs="Arial"/>
        </w:rPr>
      </w:pPr>
      <w:r w:rsidRPr="00C03C3D">
        <w:rPr>
          <w:rFonts w:ascii="Arial" w:hAnsi="Arial" w:cs="Arial"/>
        </w:rPr>
        <w:t xml:space="preserve">Každej </w:t>
      </w:r>
      <w:proofErr w:type="spellStart"/>
      <w:r w:rsidRPr="00C03C3D">
        <w:rPr>
          <w:rFonts w:ascii="Arial" w:hAnsi="Arial" w:cs="Arial"/>
        </w:rPr>
        <w:t>ŽoP</w:t>
      </w:r>
      <w:proofErr w:type="spellEnd"/>
      <w:r w:rsidRPr="00C03C3D">
        <w:rPr>
          <w:rFonts w:ascii="Arial" w:hAnsi="Arial" w:cs="Arial"/>
        </w:rPr>
        <w:t xml:space="preserve"> pridelí Národná agentúra osobitné číslo, pod ktorým bude následne evidovaná v evidencii prijatých </w:t>
      </w:r>
      <w:proofErr w:type="spellStart"/>
      <w:r w:rsidRPr="00C03C3D">
        <w:rPr>
          <w:rFonts w:ascii="Arial" w:hAnsi="Arial" w:cs="Arial"/>
        </w:rPr>
        <w:t>ŽoP</w:t>
      </w:r>
      <w:proofErr w:type="spellEnd"/>
      <w:r w:rsidRPr="00C03C3D">
        <w:rPr>
          <w:rFonts w:ascii="Arial" w:hAnsi="Arial" w:cs="Arial"/>
        </w:rPr>
        <w:t xml:space="preserve"> a ďalej vybavovaná. Zo strany Národnej agentúry bude vykonaná kontrola správnosti nárokovaných finančných prostriedkov/deklarovaných výdavkov a ostatných skutočností uvedených v </w:t>
      </w:r>
      <w:proofErr w:type="spellStart"/>
      <w:r w:rsidRPr="00C03C3D">
        <w:rPr>
          <w:rFonts w:ascii="Arial" w:hAnsi="Arial" w:cs="Arial"/>
        </w:rPr>
        <w:t>ŽoP</w:t>
      </w:r>
      <w:proofErr w:type="spellEnd"/>
      <w:r w:rsidRPr="00C03C3D">
        <w:rPr>
          <w:rFonts w:ascii="Arial" w:hAnsi="Arial" w:cs="Arial"/>
        </w:rPr>
        <w:t xml:space="preserve"> podľa kapitoly </w:t>
      </w:r>
      <w:r>
        <w:rPr>
          <w:rFonts w:ascii="Arial" w:hAnsi="Arial" w:cs="Arial"/>
        </w:rPr>
        <w:t>10.1.1 (Kontrola Žiadosti o platbu)</w:t>
      </w:r>
      <w:r w:rsidRPr="00C03C3D">
        <w:rPr>
          <w:rFonts w:ascii="Arial" w:hAnsi="Arial" w:cs="Arial"/>
        </w:rPr>
        <w:t xml:space="preserve">, v závislosti od systému financovania. </w:t>
      </w:r>
    </w:p>
    <w:p w:rsidR="005C19A8" w:rsidRPr="00C03C3D" w:rsidRDefault="005C19A8" w:rsidP="00965B81">
      <w:pPr>
        <w:spacing w:after="0" w:line="240" w:lineRule="auto"/>
        <w:jc w:val="both"/>
        <w:rPr>
          <w:rFonts w:ascii="Arial" w:hAnsi="Arial" w:cs="Arial"/>
          <w:b/>
        </w:rPr>
      </w:pPr>
    </w:p>
    <w:p w:rsidR="005C19A8" w:rsidRPr="00C03C3D" w:rsidRDefault="005C19A8" w:rsidP="00AA01CA">
      <w:pPr>
        <w:pStyle w:val="Odsekzoznamu"/>
        <w:numPr>
          <w:ilvl w:val="1"/>
          <w:numId w:val="59"/>
        </w:numPr>
        <w:ind w:left="426" w:hanging="426"/>
        <w:jc w:val="both"/>
        <w:outlineLvl w:val="1"/>
        <w:rPr>
          <w:rFonts w:cs="Arial"/>
          <w:b/>
          <w:sz w:val="22"/>
        </w:rPr>
      </w:pPr>
      <w:bookmarkStart w:id="230" w:name="_Toc521592582"/>
      <w:r w:rsidRPr="00C03C3D">
        <w:rPr>
          <w:rFonts w:cs="Arial"/>
          <w:b/>
          <w:sz w:val="22"/>
        </w:rPr>
        <w:t>Systémy financovania</w:t>
      </w:r>
      <w:bookmarkEnd w:id="230"/>
    </w:p>
    <w:p w:rsidR="005C19A8" w:rsidRDefault="005C19A8" w:rsidP="00965B81">
      <w:pPr>
        <w:autoSpaceDE w:val="0"/>
        <w:autoSpaceDN w:val="0"/>
        <w:adjustRightInd w:val="0"/>
        <w:spacing w:after="0" w:line="240" w:lineRule="auto"/>
        <w:jc w:val="both"/>
        <w:rPr>
          <w:rFonts w:ascii="Arial" w:hAnsi="Arial" w:cs="Arial"/>
          <w:color w:val="000000"/>
        </w:rPr>
      </w:pPr>
    </w:p>
    <w:p w:rsidR="005C19A8" w:rsidRDefault="005C19A8" w:rsidP="00965B81">
      <w:pPr>
        <w:autoSpaceDE w:val="0"/>
        <w:autoSpaceDN w:val="0"/>
        <w:adjustRightInd w:val="0"/>
        <w:spacing w:after="0" w:line="240" w:lineRule="auto"/>
        <w:jc w:val="both"/>
        <w:rPr>
          <w:rFonts w:ascii="Arial" w:hAnsi="Arial" w:cs="Arial"/>
          <w:color w:val="000000"/>
        </w:rPr>
      </w:pPr>
      <w:r w:rsidRPr="00CF6A35">
        <w:rPr>
          <w:rFonts w:ascii="Arial" w:hAnsi="Arial" w:cs="Arial"/>
          <w:color w:val="000000"/>
        </w:rPr>
        <w:t xml:space="preserve">Poskytovanie prostriedkov </w:t>
      </w:r>
      <w:r>
        <w:rPr>
          <w:rFonts w:ascii="Arial" w:hAnsi="Arial" w:cs="Arial"/>
          <w:color w:val="000000"/>
        </w:rPr>
        <w:t>P</w:t>
      </w:r>
      <w:r w:rsidRPr="00CF6A35">
        <w:rPr>
          <w:rFonts w:ascii="Arial" w:hAnsi="Arial" w:cs="Arial"/>
          <w:color w:val="000000"/>
        </w:rPr>
        <w:t xml:space="preserve">rijímateľovi sa môže realizovať systémom </w:t>
      </w:r>
      <w:proofErr w:type="spellStart"/>
      <w:r w:rsidRPr="003C2CF4">
        <w:rPr>
          <w:rFonts w:ascii="Arial" w:hAnsi="Arial" w:cs="Arial"/>
          <w:b/>
          <w:color w:val="000000"/>
        </w:rPr>
        <w:t>predfinancovania</w:t>
      </w:r>
      <w:proofErr w:type="spellEnd"/>
      <w:r>
        <w:rPr>
          <w:rFonts w:ascii="Arial" w:hAnsi="Arial" w:cs="Arial"/>
          <w:b/>
          <w:color w:val="000000"/>
        </w:rPr>
        <w:t>, zálohových platieb</w:t>
      </w:r>
      <w:r w:rsidRPr="003C2CF4">
        <w:rPr>
          <w:rFonts w:ascii="Arial" w:hAnsi="Arial" w:cs="Arial"/>
          <w:b/>
          <w:color w:val="000000"/>
        </w:rPr>
        <w:t xml:space="preserve"> </w:t>
      </w:r>
      <w:r w:rsidRPr="00CF6A35">
        <w:rPr>
          <w:rFonts w:ascii="Arial" w:hAnsi="Arial" w:cs="Arial"/>
          <w:color w:val="000000"/>
        </w:rPr>
        <w:t xml:space="preserve">alebo systémom </w:t>
      </w:r>
      <w:r w:rsidRPr="003C2CF4">
        <w:rPr>
          <w:rFonts w:ascii="Arial" w:hAnsi="Arial" w:cs="Arial"/>
          <w:b/>
          <w:color w:val="000000"/>
        </w:rPr>
        <w:t>refundácie</w:t>
      </w:r>
      <w:r w:rsidRPr="00CF6A35">
        <w:rPr>
          <w:rFonts w:ascii="Arial" w:hAnsi="Arial" w:cs="Arial"/>
          <w:color w:val="000000"/>
        </w:rPr>
        <w:t xml:space="preserve">, pričom </w:t>
      </w:r>
      <w:r>
        <w:rPr>
          <w:rFonts w:ascii="Arial" w:hAnsi="Arial" w:cs="Arial"/>
          <w:color w:val="000000"/>
        </w:rPr>
        <w:t>P</w:t>
      </w:r>
      <w:r w:rsidRPr="00CF6A35">
        <w:rPr>
          <w:rFonts w:ascii="Arial" w:hAnsi="Arial" w:cs="Arial"/>
          <w:color w:val="000000"/>
        </w:rPr>
        <w:t xml:space="preserve">rijímateľ môže uvedené spôsoby kombinovať v zmysle podmienok dohodnutých </w:t>
      </w:r>
      <w:r>
        <w:rPr>
          <w:rFonts w:ascii="Arial" w:hAnsi="Arial" w:cs="Arial"/>
          <w:color w:val="000000"/>
        </w:rPr>
        <w:t>Zmluve o poskytnutí grantu</w:t>
      </w:r>
      <w:r w:rsidRPr="00CF6A35">
        <w:rPr>
          <w:rFonts w:ascii="Arial" w:hAnsi="Arial" w:cs="Arial"/>
          <w:color w:val="000000"/>
        </w:rPr>
        <w:t xml:space="preserve"> alebo v</w:t>
      </w:r>
      <w:r>
        <w:rPr>
          <w:rFonts w:ascii="Arial" w:hAnsi="Arial" w:cs="Arial"/>
          <w:color w:val="000000"/>
        </w:rPr>
        <w:t xml:space="preserve"> osobitných postupoch vydaných N</w:t>
      </w:r>
      <w:r w:rsidRPr="00CF6A35">
        <w:rPr>
          <w:rFonts w:ascii="Arial" w:hAnsi="Arial" w:cs="Arial"/>
          <w:color w:val="000000"/>
        </w:rPr>
        <w:t xml:space="preserve">árodnou agentúrou. </w:t>
      </w:r>
    </w:p>
    <w:p w:rsidR="005C19A8" w:rsidRPr="00CF6A35" w:rsidRDefault="005C19A8" w:rsidP="00965B81">
      <w:pPr>
        <w:autoSpaceDE w:val="0"/>
        <w:autoSpaceDN w:val="0"/>
        <w:adjustRightInd w:val="0"/>
        <w:spacing w:after="0" w:line="240" w:lineRule="auto"/>
        <w:jc w:val="both"/>
        <w:rPr>
          <w:rFonts w:ascii="Arial" w:hAnsi="Arial" w:cs="Arial"/>
          <w:color w:val="000000"/>
        </w:rPr>
      </w:pPr>
    </w:p>
    <w:p w:rsidR="005C19A8" w:rsidRDefault="005C19A8" w:rsidP="00965B81">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Spôsob financovania Prijímateľ určí v príslušnej </w:t>
      </w:r>
      <w:proofErr w:type="spellStart"/>
      <w:r>
        <w:rPr>
          <w:rFonts w:ascii="Arial" w:hAnsi="Arial" w:cs="Arial"/>
          <w:color w:val="000000"/>
        </w:rPr>
        <w:t>ŽoP</w:t>
      </w:r>
      <w:proofErr w:type="spellEnd"/>
      <w:r>
        <w:rPr>
          <w:rFonts w:ascii="Arial" w:hAnsi="Arial" w:cs="Arial"/>
          <w:color w:val="000000"/>
        </w:rPr>
        <w:t xml:space="preserve">. </w:t>
      </w:r>
      <w:r w:rsidRPr="00CF6A35">
        <w:rPr>
          <w:rFonts w:ascii="Arial" w:hAnsi="Arial" w:cs="Arial"/>
          <w:color w:val="000000"/>
        </w:rPr>
        <w:t xml:space="preserve">Jednotlivé </w:t>
      </w:r>
      <w:proofErr w:type="spellStart"/>
      <w:r>
        <w:rPr>
          <w:rFonts w:ascii="Arial" w:hAnsi="Arial" w:cs="Arial"/>
          <w:color w:val="000000"/>
        </w:rPr>
        <w:t>ŽoP</w:t>
      </w:r>
      <w:proofErr w:type="spellEnd"/>
      <w:r>
        <w:rPr>
          <w:rFonts w:ascii="Arial" w:hAnsi="Arial" w:cs="Arial"/>
          <w:color w:val="000000"/>
        </w:rPr>
        <w:t xml:space="preserve"> môže P</w:t>
      </w:r>
      <w:r w:rsidRPr="00CF6A35">
        <w:rPr>
          <w:rFonts w:ascii="Arial" w:hAnsi="Arial" w:cs="Arial"/>
          <w:color w:val="000000"/>
        </w:rPr>
        <w:t>rijímateľ predkladať len na jeden z uvedených systémov, tzn. že výdavky realizované z poskyt</w:t>
      </w:r>
      <w:r>
        <w:rPr>
          <w:rFonts w:ascii="Arial" w:hAnsi="Arial" w:cs="Arial"/>
          <w:color w:val="000000"/>
        </w:rPr>
        <w:t xml:space="preserve">nutého </w:t>
      </w:r>
      <w:proofErr w:type="spellStart"/>
      <w:r>
        <w:rPr>
          <w:rFonts w:ascii="Arial" w:hAnsi="Arial" w:cs="Arial"/>
          <w:color w:val="000000"/>
        </w:rPr>
        <w:t>predfinancovania</w:t>
      </w:r>
      <w:proofErr w:type="spellEnd"/>
      <w:r>
        <w:rPr>
          <w:rFonts w:ascii="Arial" w:hAnsi="Arial" w:cs="Arial"/>
          <w:color w:val="000000"/>
        </w:rPr>
        <w:t xml:space="preserve"> nemôže P</w:t>
      </w:r>
      <w:r w:rsidRPr="00CF6A35">
        <w:rPr>
          <w:rFonts w:ascii="Arial" w:hAnsi="Arial" w:cs="Arial"/>
          <w:color w:val="000000"/>
        </w:rPr>
        <w:t xml:space="preserve">rijímateľ kombinovať s výdavkami uplatňovanými systémom refundácie v rámci jednej </w:t>
      </w:r>
      <w:proofErr w:type="spellStart"/>
      <w:r>
        <w:rPr>
          <w:rFonts w:ascii="Arial" w:hAnsi="Arial" w:cs="Arial"/>
          <w:color w:val="000000"/>
        </w:rPr>
        <w:t>ŽoP</w:t>
      </w:r>
      <w:proofErr w:type="spellEnd"/>
      <w:r w:rsidRPr="00CF6A35">
        <w:rPr>
          <w:rFonts w:ascii="Arial" w:hAnsi="Arial" w:cs="Arial"/>
          <w:color w:val="000000"/>
        </w:rPr>
        <w:t xml:space="preserve">. V takom prípade </w:t>
      </w:r>
      <w:r>
        <w:rPr>
          <w:rFonts w:ascii="Arial" w:hAnsi="Arial" w:cs="Arial"/>
          <w:color w:val="000000"/>
        </w:rPr>
        <w:t>P</w:t>
      </w:r>
      <w:r w:rsidRPr="00CF6A35">
        <w:rPr>
          <w:rFonts w:ascii="Arial" w:hAnsi="Arial" w:cs="Arial"/>
          <w:color w:val="000000"/>
        </w:rPr>
        <w:t xml:space="preserve">rijímateľ predkladá samostatne </w:t>
      </w:r>
      <w:proofErr w:type="spellStart"/>
      <w:r>
        <w:rPr>
          <w:rFonts w:ascii="Arial" w:hAnsi="Arial" w:cs="Arial"/>
          <w:color w:val="000000"/>
        </w:rPr>
        <w:t>ŽoP</w:t>
      </w:r>
      <w:proofErr w:type="spellEnd"/>
      <w:r>
        <w:rPr>
          <w:rFonts w:ascii="Arial" w:hAnsi="Arial" w:cs="Arial"/>
          <w:color w:val="000000"/>
        </w:rPr>
        <w:t xml:space="preserve"> na účely </w:t>
      </w:r>
      <w:proofErr w:type="spellStart"/>
      <w:r>
        <w:rPr>
          <w:rFonts w:ascii="Arial" w:hAnsi="Arial" w:cs="Arial"/>
          <w:color w:val="000000"/>
        </w:rPr>
        <w:t>predfinancovania</w:t>
      </w:r>
      <w:proofErr w:type="spellEnd"/>
      <w:r w:rsidRPr="00CF6A35">
        <w:rPr>
          <w:rFonts w:ascii="Arial" w:hAnsi="Arial" w:cs="Arial"/>
          <w:color w:val="000000"/>
        </w:rPr>
        <w:t xml:space="preserve"> a samostatne </w:t>
      </w:r>
      <w:proofErr w:type="spellStart"/>
      <w:r>
        <w:rPr>
          <w:rFonts w:ascii="Arial" w:hAnsi="Arial" w:cs="Arial"/>
          <w:color w:val="000000"/>
        </w:rPr>
        <w:t>ŽoP</w:t>
      </w:r>
      <w:proofErr w:type="spellEnd"/>
      <w:r w:rsidRPr="00CF6A35">
        <w:rPr>
          <w:rFonts w:ascii="Arial" w:hAnsi="Arial" w:cs="Arial"/>
          <w:color w:val="000000"/>
        </w:rPr>
        <w:t xml:space="preserve"> na refundáciu pro</w:t>
      </w:r>
      <w:r>
        <w:rPr>
          <w:rFonts w:ascii="Arial" w:hAnsi="Arial" w:cs="Arial"/>
          <w:color w:val="000000"/>
        </w:rPr>
        <w:t xml:space="preserve">striedkov. </w:t>
      </w:r>
    </w:p>
    <w:p w:rsidR="005C19A8" w:rsidRDefault="005C19A8">
      <w:pPr>
        <w:autoSpaceDE w:val="0"/>
        <w:autoSpaceDN w:val="0"/>
        <w:adjustRightInd w:val="0"/>
        <w:spacing w:after="0" w:line="240" w:lineRule="auto"/>
        <w:jc w:val="both"/>
        <w:rPr>
          <w:rFonts w:ascii="Arial" w:hAnsi="Arial" w:cs="Arial"/>
          <w:color w:val="000000"/>
        </w:rPr>
      </w:pPr>
    </w:p>
    <w:p w:rsidR="005C19A8" w:rsidRDefault="005C19A8">
      <w:pPr>
        <w:pStyle w:val="Textvysvetlivky"/>
        <w:jc w:val="both"/>
        <w:rPr>
          <w:rFonts w:cs="Arial"/>
          <w:color w:val="000000"/>
          <w:sz w:val="22"/>
          <w:szCs w:val="22"/>
        </w:rPr>
      </w:pPr>
      <w:r w:rsidRPr="00FA1636">
        <w:rPr>
          <w:rFonts w:cs="Arial"/>
          <w:color w:val="000000"/>
          <w:sz w:val="22"/>
          <w:szCs w:val="22"/>
        </w:rPr>
        <w:t>N</w:t>
      </w:r>
      <w:r w:rsidRPr="00156372">
        <w:rPr>
          <w:rFonts w:cs="Arial"/>
          <w:color w:val="000000"/>
          <w:sz w:val="22"/>
          <w:szCs w:val="22"/>
        </w:rPr>
        <w:t>a</w:t>
      </w:r>
      <w:r w:rsidRPr="00FA1636">
        <w:rPr>
          <w:rFonts w:cs="Arial"/>
          <w:color w:val="000000"/>
          <w:sz w:val="22"/>
          <w:szCs w:val="22"/>
        </w:rPr>
        <w:t xml:space="preserve"> účely pri</w:t>
      </w:r>
      <w:r w:rsidRPr="00156372">
        <w:rPr>
          <w:rFonts w:cs="Arial"/>
          <w:color w:val="000000"/>
          <w:sz w:val="22"/>
          <w:szCs w:val="22"/>
        </w:rPr>
        <w:t>j</w:t>
      </w:r>
      <w:r w:rsidRPr="00FA1636">
        <w:rPr>
          <w:rFonts w:cs="Arial"/>
          <w:color w:val="000000"/>
          <w:sz w:val="22"/>
          <w:szCs w:val="22"/>
        </w:rPr>
        <w:t xml:space="preserve">ímania </w:t>
      </w:r>
      <w:r w:rsidR="00322AF6">
        <w:rPr>
          <w:rFonts w:cs="Arial"/>
          <w:color w:val="000000"/>
          <w:sz w:val="22"/>
          <w:szCs w:val="22"/>
        </w:rPr>
        <w:t>Grantu</w:t>
      </w:r>
      <w:r w:rsidR="00322AF6" w:rsidRPr="00156372">
        <w:rPr>
          <w:rFonts w:cs="Arial"/>
          <w:color w:val="000000"/>
          <w:sz w:val="22"/>
          <w:szCs w:val="22"/>
        </w:rPr>
        <w:t xml:space="preserve"> </w:t>
      </w:r>
      <w:r w:rsidRPr="00156372">
        <w:rPr>
          <w:rFonts w:cs="Arial"/>
          <w:color w:val="000000"/>
          <w:sz w:val="22"/>
          <w:szCs w:val="22"/>
        </w:rPr>
        <w:t xml:space="preserve">/ </w:t>
      </w:r>
      <w:r w:rsidRPr="00FA1636">
        <w:rPr>
          <w:rFonts w:cs="Arial"/>
          <w:color w:val="000000"/>
          <w:sz w:val="22"/>
          <w:szCs w:val="22"/>
        </w:rPr>
        <w:t xml:space="preserve">úhrady </w:t>
      </w:r>
      <w:r w:rsidRPr="00156372">
        <w:rPr>
          <w:rFonts w:cs="Arial"/>
          <w:color w:val="000000"/>
          <w:sz w:val="22"/>
          <w:szCs w:val="22"/>
        </w:rPr>
        <w:t>výdavk</w:t>
      </w:r>
      <w:r w:rsidRPr="00FA1636">
        <w:rPr>
          <w:rFonts w:cs="Arial"/>
          <w:color w:val="000000"/>
          <w:sz w:val="22"/>
          <w:szCs w:val="22"/>
        </w:rPr>
        <w:t>ov P</w:t>
      </w:r>
      <w:r w:rsidRPr="00156372">
        <w:rPr>
          <w:rFonts w:cs="Arial"/>
          <w:color w:val="000000"/>
          <w:sz w:val="22"/>
          <w:szCs w:val="22"/>
        </w:rPr>
        <w:t>rojektu</w:t>
      </w:r>
      <w:r w:rsidRPr="00FA1636">
        <w:rPr>
          <w:rFonts w:cs="Arial"/>
          <w:color w:val="000000"/>
          <w:sz w:val="22"/>
          <w:szCs w:val="22"/>
        </w:rPr>
        <w:t xml:space="preserve"> Prijímateľ využíva bankový účet uvedený v Zmluve o poskytnutí grantu. V</w:t>
      </w:r>
      <w:r w:rsidRPr="00156372">
        <w:rPr>
          <w:rFonts w:cs="Arial"/>
          <w:color w:val="000000"/>
          <w:sz w:val="22"/>
          <w:szCs w:val="22"/>
        </w:rPr>
        <w:t xml:space="preserve"> prípade, ak</w:t>
      </w:r>
      <w:r w:rsidRPr="00FA1636">
        <w:rPr>
          <w:rFonts w:cs="Arial"/>
          <w:color w:val="000000"/>
          <w:sz w:val="22"/>
          <w:szCs w:val="22"/>
        </w:rPr>
        <w:t xml:space="preserve"> sú</w:t>
      </w:r>
      <w:r w:rsidRPr="00156372">
        <w:rPr>
          <w:rFonts w:cs="Arial"/>
          <w:color w:val="000000"/>
          <w:sz w:val="22"/>
          <w:szCs w:val="22"/>
        </w:rPr>
        <w:t xml:space="preserve"> prostriedky poskytnuté</w:t>
      </w:r>
      <w:r w:rsidRPr="00FA1636">
        <w:rPr>
          <w:rFonts w:cs="Arial"/>
          <w:color w:val="000000"/>
          <w:sz w:val="22"/>
          <w:szCs w:val="22"/>
        </w:rPr>
        <w:t xml:space="preserve"> Prijímateľovi</w:t>
      </w:r>
      <w:r w:rsidRPr="00156372">
        <w:rPr>
          <w:rFonts w:cs="Arial"/>
          <w:color w:val="000000"/>
          <w:sz w:val="22"/>
          <w:szCs w:val="22"/>
        </w:rPr>
        <w:t xml:space="preserve"> systémom zálohovej platby</w:t>
      </w:r>
      <w:r w:rsidRPr="00FA1636">
        <w:rPr>
          <w:rFonts w:cs="Arial"/>
          <w:color w:val="000000"/>
          <w:sz w:val="22"/>
          <w:szCs w:val="22"/>
        </w:rPr>
        <w:t> </w:t>
      </w:r>
      <w:r w:rsidRPr="00156372">
        <w:rPr>
          <w:rFonts w:cs="Arial"/>
          <w:color w:val="000000"/>
          <w:sz w:val="22"/>
          <w:szCs w:val="22"/>
        </w:rPr>
        <w:t>/</w:t>
      </w:r>
      <w:r w:rsidRPr="00FA1636">
        <w:rPr>
          <w:rFonts w:cs="Arial"/>
          <w:color w:val="000000"/>
          <w:sz w:val="22"/>
          <w:szCs w:val="22"/>
        </w:rPr>
        <w:t> </w:t>
      </w:r>
      <w:proofErr w:type="spellStart"/>
      <w:r w:rsidRPr="00151676">
        <w:rPr>
          <w:rFonts w:cs="Arial"/>
          <w:color w:val="000000"/>
          <w:sz w:val="22"/>
          <w:szCs w:val="22"/>
        </w:rPr>
        <w:t>predfinancovania</w:t>
      </w:r>
      <w:proofErr w:type="spellEnd"/>
      <w:r w:rsidRPr="00151676">
        <w:rPr>
          <w:rFonts w:cs="Arial"/>
          <w:color w:val="000000"/>
          <w:sz w:val="22"/>
          <w:szCs w:val="22"/>
        </w:rPr>
        <w:t xml:space="preserve"> úročené, </w:t>
      </w:r>
      <w:r w:rsidRPr="00FA1636">
        <w:rPr>
          <w:rFonts w:cs="Arial"/>
          <w:color w:val="000000"/>
          <w:sz w:val="22"/>
          <w:szCs w:val="22"/>
        </w:rPr>
        <w:t>P</w:t>
      </w:r>
      <w:r w:rsidRPr="00156372">
        <w:rPr>
          <w:rFonts w:cs="Arial"/>
          <w:color w:val="000000"/>
          <w:sz w:val="22"/>
          <w:szCs w:val="22"/>
        </w:rPr>
        <w:t xml:space="preserve">rijímateľ je </w:t>
      </w:r>
      <w:r w:rsidRPr="00FA1636">
        <w:rPr>
          <w:rFonts w:cs="Arial"/>
          <w:color w:val="000000"/>
          <w:sz w:val="22"/>
          <w:szCs w:val="22"/>
        </w:rPr>
        <w:t xml:space="preserve">povinný otvoriť si osobitný účet na každý Projekt. </w:t>
      </w:r>
      <w:r w:rsidRPr="00156372">
        <w:rPr>
          <w:rFonts w:cs="Arial"/>
          <w:color w:val="000000"/>
          <w:sz w:val="22"/>
          <w:szCs w:val="22"/>
        </w:rPr>
        <w:t xml:space="preserve">Prijímateľ je povinný výnosy za prostriedky </w:t>
      </w:r>
      <w:r w:rsidRPr="00FA1636">
        <w:rPr>
          <w:rFonts w:cs="Arial"/>
          <w:color w:val="000000"/>
          <w:sz w:val="22"/>
          <w:szCs w:val="22"/>
        </w:rPr>
        <w:t>Programu Bohunice</w:t>
      </w:r>
      <w:r w:rsidRPr="00156372">
        <w:rPr>
          <w:rFonts w:cs="Arial"/>
          <w:color w:val="000000"/>
          <w:sz w:val="22"/>
          <w:szCs w:val="22"/>
        </w:rPr>
        <w:t xml:space="preserve"> vzniknuté na</w:t>
      </w:r>
      <w:r w:rsidRPr="00FA1636">
        <w:rPr>
          <w:rFonts w:cs="Arial"/>
          <w:color w:val="000000"/>
          <w:sz w:val="22"/>
          <w:szCs w:val="22"/>
        </w:rPr>
        <w:t> </w:t>
      </w:r>
      <w:r w:rsidRPr="00156372">
        <w:rPr>
          <w:rFonts w:cs="Arial"/>
          <w:color w:val="000000"/>
          <w:sz w:val="22"/>
          <w:szCs w:val="22"/>
        </w:rPr>
        <w:t>osobitn</w:t>
      </w:r>
      <w:r w:rsidRPr="00FA1636">
        <w:rPr>
          <w:rFonts w:cs="Arial"/>
          <w:color w:val="000000"/>
          <w:sz w:val="22"/>
          <w:szCs w:val="22"/>
        </w:rPr>
        <w:t>om účte odviesť na účet Národnej agentúry</w:t>
      </w:r>
      <w:r w:rsidRPr="00156372">
        <w:rPr>
          <w:rFonts w:cs="Arial"/>
          <w:color w:val="000000"/>
          <w:sz w:val="22"/>
          <w:szCs w:val="22"/>
        </w:rPr>
        <w:t xml:space="preserve"> </w:t>
      </w:r>
      <w:r w:rsidRPr="00FA1636">
        <w:rPr>
          <w:rFonts w:cs="Arial"/>
          <w:color w:val="000000"/>
          <w:sz w:val="22"/>
          <w:szCs w:val="22"/>
        </w:rPr>
        <w:t xml:space="preserve">jedenkrát ročne. Odvod výnosov </w:t>
      </w:r>
      <w:r w:rsidRPr="00151676">
        <w:rPr>
          <w:rFonts w:cs="Arial"/>
          <w:color w:val="000000"/>
          <w:sz w:val="22"/>
          <w:szCs w:val="22"/>
        </w:rPr>
        <w:t>Prijímateľ potvrdí predložením výpisu z</w:t>
      </w:r>
      <w:r w:rsidRPr="00FA1636">
        <w:rPr>
          <w:rFonts w:cs="Arial"/>
          <w:color w:val="000000"/>
          <w:sz w:val="22"/>
          <w:szCs w:val="22"/>
        </w:rPr>
        <w:t> </w:t>
      </w:r>
      <w:r w:rsidRPr="00156372">
        <w:rPr>
          <w:rFonts w:cs="Arial"/>
          <w:color w:val="000000"/>
          <w:sz w:val="22"/>
          <w:szCs w:val="22"/>
        </w:rPr>
        <w:t>osobitného účtu</w:t>
      </w:r>
      <w:r w:rsidRPr="00FA1636">
        <w:rPr>
          <w:rFonts w:cs="Arial"/>
          <w:color w:val="000000"/>
          <w:sz w:val="22"/>
          <w:szCs w:val="22"/>
        </w:rPr>
        <w:t xml:space="preserve"> na základe v</w:t>
      </w:r>
      <w:r w:rsidR="00151676">
        <w:rPr>
          <w:rFonts w:cs="Arial"/>
          <w:color w:val="000000"/>
          <w:sz w:val="22"/>
          <w:szCs w:val="22"/>
        </w:rPr>
        <w:t>yžiadania</w:t>
      </w:r>
      <w:r w:rsidRPr="00FA1636">
        <w:rPr>
          <w:rFonts w:cs="Arial"/>
          <w:color w:val="000000"/>
          <w:sz w:val="22"/>
          <w:szCs w:val="22"/>
        </w:rPr>
        <w:t xml:space="preserve"> Národnej agentúry. </w:t>
      </w:r>
      <w:r w:rsidR="00BB4F2D">
        <w:rPr>
          <w:rFonts w:cs="Arial"/>
          <w:color w:val="000000"/>
          <w:sz w:val="22"/>
          <w:szCs w:val="22"/>
        </w:rPr>
        <w:t>Iné</w:t>
      </w:r>
      <w:r w:rsidR="00BB4F2D" w:rsidRPr="00FA1636">
        <w:rPr>
          <w:rFonts w:cs="Arial"/>
          <w:color w:val="000000"/>
          <w:sz w:val="22"/>
          <w:szCs w:val="22"/>
        </w:rPr>
        <w:t xml:space="preserve"> </w:t>
      </w:r>
      <w:r w:rsidRPr="00FA1636">
        <w:rPr>
          <w:rFonts w:cs="Arial"/>
          <w:color w:val="000000"/>
          <w:sz w:val="22"/>
          <w:szCs w:val="22"/>
        </w:rPr>
        <w:t>zdroje Prijímateľa na realizáciu Projektu môžu prechádzať cez osobitný účet.</w:t>
      </w:r>
    </w:p>
    <w:p w:rsidR="007B3604" w:rsidRPr="00156372" w:rsidRDefault="007B3604">
      <w:pPr>
        <w:pStyle w:val="Textvysvetlivky"/>
        <w:jc w:val="both"/>
        <w:rPr>
          <w:rFonts w:cs="Arial"/>
          <w:color w:val="000000"/>
          <w:szCs w:val="22"/>
        </w:rPr>
      </w:pPr>
    </w:p>
    <w:p w:rsidR="005C19A8" w:rsidRPr="00CF6A35" w:rsidRDefault="005C19A8" w:rsidP="00965B81">
      <w:pPr>
        <w:autoSpaceDE w:val="0"/>
        <w:autoSpaceDN w:val="0"/>
        <w:adjustRightInd w:val="0"/>
        <w:spacing w:after="0" w:line="240" w:lineRule="auto"/>
        <w:jc w:val="both"/>
        <w:rPr>
          <w:rFonts w:ascii="Arial" w:hAnsi="Arial" w:cs="Arial"/>
          <w:color w:val="000000"/>
        </w:rPr>
      </w:pPr>
    </w:p>
    <w:p w:rsidR="005C19A8" w:rsidRPr="00FA1636" w:rsidRDefault="005C19A8" w:rsidP="00AA01CA">
      <w:pPr>
        <w:pStyle w:val="Odsekzoznamu"/>
        <w:numPr>
          <w:ilvl w:val="2"/>
          <w:numId w:val="59"/>
        </w:numPr>
        <w:ind w:left="426" w:hanging="426"/>
        <w:jc w:val="both"/>
        <w:outlineLvl w:val="2"/>
        <w:rPr>
          <w:rFonts w:cs="Arial"/>
          <w:b/>
          <w:color w:val="000000"/>
          <w:sz w:val="22"/>
          <w:lang w:eastAsia="en-US"/>
        </w:rPr>
      </w:pPr>
      <w:bookmarkStart w:id="231" w:name="_Toc521592583"/>
      <w:proofErr w:type="spellStart"/>
      <w:r w:rsidRPr="00965B81">
        <w:rPr>
          <w:rFonts w:cs="Arial"/>
          <w:b/>
          <w:sz w:val="22"/>
        </w:rPr>
        <w:t>Predfinancovani</w:t>
      </w:r>
      <w:r w:rsidRPr="00FA1636">
        <w:rPr>
          <w:rFonts w:cs="Arial"/>
          <w:b/>
          <w:color w:val="000000"/>
          <w:sz w:val="22"/>
          <w:lang w:eastAsia="en-US"/>
        </w:rPr>
        <w:t>e</w:t>
      </w:r>
      <w:bookmarkEnd w:id="231"/>
      <w:proofErr w:type="spellEnd"/>
    </w:p>
    <w:p w:rsidR="005C19A8" w:rsidRPr="00FA1636" w:rsidRDefault="005C19A8" w:rsidP="00965B81">
      <w:pPr>
        <w:pStyle w:val="Odsekzoznamu"/>
        <w:ind w:left="426"/>
        <w:jc w:val="both"/>
        <w:outlineLvl w:val="2"/>
        <w:rPr>
          <w:rFonts w:cs="Arial"/>
          <w:b/>
          <w:color w:val="000000"/>
          <w:sz w:val="22"/>
          <w:lang w:eastAsia="en-US"/>
        </w:rPr>
      </w:pPr>
    </w:p>
    <w:p w:rsidR="005C19A8" w:rsidRDefault="005C19A8" w:rsidP="00965B81">
      <w:pPr>
        <w:spacing w:after="0" w:line="240" w:lineRule="auto"/>
        <w:jc w:val="both"/>
        <w:rPr>
          <w:rFonts w:ascii="Arial" w:hAnsi="Arial" w:cs="Arial"/>
        </w:rPr>
      </w:pPr>
      <w:r w:rsidRPr="00CF6A35">
        <w:rPr>
          <w:rFonts w:ascii="Arial" w:hAnsi="Arial" w:cs="Arial"/>
          <w:color w:val="000000"/>
        </w:rPr>
        <w:t>Národná agen</w:t>
      </w:r>
      <w:r>
        <w:rPr>
          <w:rFonts w:ascii="Arial" w:hAnsi="Arial" w:cs="Arial"/>
          <w:color w:val="000000"/>
        </w:rPr>
        <w:t>túra prispôsobí v súčinnosti s P</w:t>
      </w:r>
      <w:r w:rsidRPr="00CF6A35">
        <w:rPr>
          <w:rFonts w:ascii="Arial" w:hAnsi="Arial" w:cs="Arial"/>
          <w:color w:val="000000"/>
        </w:rPr>
        <w:t xml:space="preserve">rijímateľom lehoty predkladacieho a schvaľovacieho procesu v rámci systému </w:t>
      </w:r>
      <w:proofErr w:type="spellStart"/>
      <w:r w:rsidRPr="00CF6A35">
        <w:rPr>
          <w:rFonts w:ascii="Arial" w:hAnsi="Arial" w:cs="Arial"/>
          <w:color w:val="000000"/>
        </w:rPr>
        <w:t>predfinancovania</w:t>
      </w:r>
      <w:proofErr w:type="spellEnd"/>
      <w:r w:rsidRPr="00CF6A35">
        <w:rPr>
          <w:rFonts w:ascii="Arial" w:hAnsi="Arial" w:cs="Arial"/>
          <w:color w:val="000000"/>
        </w:rPr>
        <w:t xml:space="preserve"> tak, aby bola</w:t>
      </w:r>
      <w:r w:rsidRPr="00CF6A35">
        <w:rPr>
          <w:rFonts w:ascii="Arial" w:hAnsi="Arial" w:cs="Arial"/>
        </w:rPr>
        <w:t xml:space="preserve"> </w:t>
      </w:r>
      <w:r w:rsidRPr="00CF6A35">
        <w:rPr>
          <w:rFonts w:ascii="Arial" w:hAnsi="Arial" w:cs="Arial"/>
          <w:b/>
        </w:rPr>
        <w:t>dodržaná maximálna možná</w:t>
      </w:r>
      <w:r w:rsidRPr="00CF6A35">
        <w:rPr>
          <w:rFonts w:ascii="Arial" w:hAnsi="Arial" w:cs="Arial"/>
        </w:rPr>
        <w:t xml:space="preserve"> </w:t>
      </w:r>
      <w:r w:rsidRPr="00CF6A35">
        <w:rPr>
          <w:rFonts w:ascii="Arial" w:hAnsi="Arial" w:cs="Arial"/>
          <w:b/>
        </w:rPr>
        <w:t>lehota na splnenie peňažného záväzku dlžníka</w:t>
      </w:r>
      <w:r w:rsidRPr="00CF6A35">
        <w:rPr>
          <w:rFonts w:ascii="Arial" w:hAnsi="Arial" w:cs="Arial"/>
        </w:rPr>
        <w:t xml:space="preserve"> (t. j. uhradenie faktúry</w:t>
      </w:r>
      <w:r w:rsidR="006E06A1">
        <w:rPr>
          <w:rFonts w:ascii="Arial" w:hAnsi="Arial" w:cs="Arial"/>
        </w:rPr>
        <w:t xml:space="preserve"> v lehote splatnosti</w:t>
      </w:r>
      <w:r w:rsidRPr="00CF6A35">
        <w:rPr>
          <w:rFonts w:ascii="Arial" w:hAnsi="Arial" w:cs="Arial"/>
        </w:rPr>
        <w:t xml:space="preserve">), vyplývajúca zo zákona č. 513/1991 Zb. Obchodný zákonník v znení neskorších predpisov. </w:t>
      </w:r>
    </w:p>
    <w:p w:rsidR="005C19A8" w:rsidRPr="00CF6A35" w:rsidRDefault="005C19A8" w:rsidP="00965B81">
      <w:pPr>
        <w:spacing w:after="0" w:line="240" w:lineRule="auto"/>
        <w:jc w:val="both"/>
        <w:rPr>
          <w:rFonts w:ascii="Arial" w:hAnsi="Arial" w:cs="Arial"/>
        </w:rPr>
      </w:pPr>
    </w:p>
    <w:p w:rsidR="005C19A8" w:rsidRPr="00D732DE" w:rsidRDefault="005C19A8" w:rsidP="00AF229B">
      <w:pPr>
        <w:autoSpaceDE w:val="0"/>
        <w:autoSpaceDN w:val="0"/>
        <w:adjustRightInd w:val="0"/>
        <w:spacing w:after="0" w:line="240" w:lineRule="auto"/>
        <w:jc w:val="both"/>
        <w:rPr>
          <w:rFonts w:ascii="Arial" w:hAnsi="Arial" w:cs="Arial"/>
          <w:color w:val="000000"/>
        </w:rPr>
      </w:pPr>
      <w:r w:rsidRPr="00D732DE">
        <w:rPr>
          <w:rFonts w:ascii="Arial" w:hAnsi="Arial" w:cs="Arial"/>
          <w:color w:val="000000"/>
        </w:rPr>
        <w:t xml:space="preserve">Pri využití systému </w:t>
      </w:r>
      <w:proofErr w:type="spellStart"/>
      <w:r w:rsidRPr="00D732DE">
        <w:rPr>
          <w:rFonts w:ascii="Arial" w:hAnsi="Arial" w:cs="Arial"/>
          <w:color w:val="000000"/>
        </w:rPr>
        <w:t>predfinancovania</w:t>
      </w:r>
      <w:proofErr w:type="spellEnd"/>
      <w:r w:rsidRPr="00D732DE">
        <w:rPr>
          <w:rFonts w:ascii="Arial" w:hAnsi="Arial" w:cs="Arial"/>
          <w:color w:val="000000"/>
        </w:rPr>
        <w:t xml:space="preserve"> sa vyplácanie Prijímateľa uskutočňuje v </w:t>
      </w:r>
      <w:r w:rsidR="00D612FE">
        <w:rPr>
          <w:rFonts w:ascii="Arial" w:hAnsi="Arial" w:cs="Arial"/>
          <w:color w:val="000000"/>
        </w:rPr>
        <w:t>dvoch</w:t>
      </w:r>
      <w:r w:rsidR="00D612FE" w:rsidRPr="00D732DE">
        <w:rPr>
          <w:rFonts w:ascii="Arial" w:hAnsi="Arial" w:cs="Arial"/>
          <w:color w:val="000000"/>
        </w:rPr>
        <w:t xml:space="preserve"> </w:t>
      </w:r>
      <w:r w:rsidRPr="00D732DE">
        <w:rPr>
          <w:rFonts w:ascii="Arial" w:hAnsi="Arial" w:cs="Arial"/>
          <w:color w:val="000000"/>
        </w:rPr>
        <w:t xml:space="preserve">etapách – etape poskytnutia </w:t>
      </w:r>
      <w:proofErr w:type="spellStart"/>
      <w:r w:rsidRPr="00D732DE">
        <w:rPr>
          <w:rFonts w:ascii="Arial" w:hAnsi="Arial" w:cs="Arial"/>
          <w:color w:val="000000"/>
        </w:rPr>
        <w:t>predfinancovania</w:t>
      </w:r>
      <w:proofErr w:type="spellEnd"/>
      <w:r w:rsidR="00D612FE">
        <w:rPr>
          <w:rFonts w:ascii="Arial" w:hAnsi="Arial" w:cs="Arial"/>
          <w:color w:val="000000"/>
        </w:rPr>
        <w:t xml:space="preserve"> a</w:t>
      </w:r>
      <w:r w:rsidRPr="00D732DE">
        <w:rPr>
          <w:rFonts w:ascii="Arial" w:hAnsi="Arial" w:cs="Arial"/>
          <w:color w:val="000000"/>
        </w:rPr>
        <w:t xml:space="preserve"> etape zúčtovania </w:t>
      </w:r>
      <w:proofErr w:type="spellStart"/>
      <w:r w:rsidRPr="00D732DE">
        <w:rPr>
          <w:rFonts w:ascii="Arial" w:hAnsi="Arial" w:cs="Arial"/>
          <w:color w:val="000000"/>
        </w:rPr>
        <w:t>predfinancovania</w:t>
      </w:r>
      <w:proofErr w:type="spellEnd"/>
      <w:r w:rsidRPr="00D732DE">
        <w:rPr>
          <w:rFonts w:ascii="Arial" w:hAnsi="Arial" w:cs="Arial"/>
          <w:color w:val="000000"/>
        </w:rPr>
        <w:t>.</w:t>
      </w:r>
    </w:p>
    <w:p w:rsidR="005C19A8" w:rsidRPr="00D732DE" w:rsidRDefault="005C19A8" w:rsidP="00AB3C87">
      <w:pPr>
        <w:autoSpaceDE w:val="0"/>
        <w:autoSpaceDN w:val="0"/>
        <w:adjustRightInd w:val="0"/>
        <w:spacing w:after="0" w:line="240" w:lineRule="auto"/>
        <w:jc w:val="both"/>
        <w:rPr>
          <w:rFonts w:ascii="Arial" w:hAnsi="Arial" w:cs="Arial"/>
          <w:color w:val="000000"/>
        </w:rPr>
      </w:pPr>
    </w:p>
    <w:p w:rsidR="005C19A8" w:rsidRPr="00D732DE" w:rsidRDefault="005C19A8" w:rsidP="00AF229B">
      <w:pPr>
        <w:autoSpaceDE w:val="0"/>
        <w:autoSpaceDN w:val="0"/>
        <w:adjustRightInd w:val="0"/>
        <w:spacing w:after="0" w:line="240" w:lineRule="auto"/>
        <w:jc w:val="both"/>
        <w:rPr>
          <w:rFonts w:ascii="Arial" w:hAnsi="Arial" w:cs="Arial"/>
          <w:color w:val="000000"/>
        </w:rPr>
      </w:pPr>
    </w:p>
    <w:p w:rsidR="005C19A8" w:rsidRDefault="005C19A8" w:rsidP="00AF229B">
      <w:pPr>
        <w:autoSpaceDE w:val="0"/>
        <w:autoSpaceDN w:val="0"/>
        <w:adjustRightInd w:val="0"/>
        <w:spacing w:after="0" w:line="240" w:lineRule="auto"/>
        <w:jc w:val="both"/>
        <w:rPr>
          <w:rFonts w:ascii="Arial" w:hAnsi="Arial" w:cs="Arial"/>
          <w:b/>
          <w:iCs/>
        </w:rPr>
      </w:pPr>
      <w:r w:rsidRPr="00CF6A35">
        <w:rPr>
          <w:rFonts w:ascii="Arial" w:hAnsi="Arial" w:cs="Arial"/>
          <w:b/>
          <w:iCs/>
        </w:rPr>
        <w:t xml:space="preserve">Postup poskytnutia </w:t>
      </w:r>
      <w:proofErr w:type="spellStart"/>
      <w:r w:rsidRPr="00CF6A35">
        <w:rPr>
          <w:rFonts w:ascii="Arial" w:hAnsi="Arial" w:cs="Arial"/>
          <w:b/>
          <w:iCs/>
        </w:rPr>
        <w:t>predfinancovania</w:t>
      </w:r>
      <w:proofErr w:type="spellEnd"/>
      <w:r w:rsidRPr="00CF6A35">
        <w:rPr>
          <w:rFonts w:ascii="Arial" w:hAnsi="Arial" w:cs="Arial"/>
          <w:b/>
          <w:iCs/>
        </w:rPr>
        <w:t>:</w:t>
      </w:r>
    </w:p>
    <w:p w:rsidR="005C19A8" w:rsidRPr="00CF6A35" w:rsidRDefault="005C19A8" w:rsidP="00AF229B">
      <w:pPr>
        <w:autoSpaceDE w:val="0"/>
        <w:autoSpaceDN w:val="0"/>
        <w:adjustRightInd w:val="0"/>
        <w:spacing w:after="0" w:line="240" w:lineRule="auto"/>
        <w:jc w:val="both"/>
        <w:rPr>
          <w:rFonts w:ascii="Arial" w:hAnsi="Arial" w:cs="Arial"/>
          <w:b/>
          <w:iCs/>
        </w:rPr>
      </w:pPr>
    </w:p>
    <w:p w:rsidR="005C19A8" w:rsidRPr="00703599" w:rsidRDefault="005C19A8" w:rsidP="00580632">
      <w:pPr>
        <w:numPr>
          <w:ilvl w:val="0"/>
          <w:numId w:val="1"/>
        </w:numPr>
        <w:tabs>
          <w:tab w:val="clear" w:pos="502"/>
          <w:tab w:val="num" w:pos="284"/>
          <w:tab w:val="left" w:pos="360"/>
        </w:tabs>
        <w:autoSpaceDE w:val="0"/>
        <w:autoSpaceDN w:val="0"/>
        <w:adjustRightInd w:val="0"/>
        <w:spacing w:after="0" w:line="240" w:lineRule="auto"/>
        <w:ind w:hanging="502"/>
        <w:jc w:val="both"/>
        <w:rPr>
          <w:rFonts w:ascii="Arial" w:hAnsi="Arial" w:cs="Arial"/>
        </w:rPr>
      </w:pPr>
      <w:r w:rsidRPr="00CF6A35">
        <w:rPr>
          <w:rFonts w:ascii="Arial" w:hAnsi="Arial" w:cs="Arial"/>
        </w:rPr>
        <w:t xml:space="preserve">Prijímateľ predkladá Národnej agentúre </w:t>
      </w:r>
      <w:proofErr w:type="spellStart"/>
      <w:r>
        <w:rPr>
          <w:rFonts w:ascii="Arial" w:hAnsi="Arial" w:cs="Arial"/>
        </w:rPr>
        <w:t>ŽoP</w:t>
      </w:r>
      <w:proofErr w:type="spellEnd"/>
      <w:r w:rsidRPr="00CF6A35">
        <w:rPr>
          <w:rFonts w:ascii="Arial" w:hAnsi="Arial" w:cs="Arial"/>
        </w:rPr>
        <w:t xml:space="preserve"> (</w:t>
      </w:r>
      <w:r w:rsidRPr="00703599">
        <w:rPr>
          <w:rFonts w:ascii="Arial" w:hAnsi="Arial" w:cs="Arial"/>
          <w:u w:val="single"/>
        </w:rPr>
        <w:t xml:space="preserve">poskytnutie </w:t>
      </w:r>
      <w:proofErr w:type="spellStart"/>
      <w:r w:rsidRPr="00703599">
        <w:rPr>
          <w:rFonts w:ascii="Arial" w:hAnsi="Arial" w:cs="Arial"/>
          <w:u w:val="single"/>
        </w:rPr>
        <w:t>predfinancovania</w:t>
      </w:r>
      <w:proofErr w:type="spellEnd"/>
      <w:r w:rsidRPr="00CF6A35">
        <w:rPr>
          <w:rFonts w:ascii="Arial" w:hAnsi="Arial" w:cs="Arial"/>
        </w:rPr>
        <w:t>)</w:t>
      </w:r>
      <w:r>
        <w:rPr>
          <w:rFonts w:ascii="Arial" w:hAnsi="Arial" w:cs="Arial"/>
        </w:rPr>
        <w:t>.</w:t>
      </w:r>
      <w:r w:rsidRPr="00CF6A35">
        <w:rPr>
          <w:rFonts w:ascii="Arial" w:hAnsi="Arial" w:cs="Arial"/>
        </w:rPr>
        <w:t xml:space="preserve"> </w:t>
      </w:r>
      <w:proofErr w:type="spellStart"/>
      <w:r w:rsidRPr="00703599">
        <w:rPr>
          <w:rFonts w:ascii="Arial" w:hAnsi="Arial" w:cs="Arial"/>
        </w:rPr>
        <w:t>ŽoP</w:t>
      </w:r>
      <w:proofErr w:type="spellEnd"/>
      <w:r w:rsidRPr="00703599">
        <w:rPr>
          <w:rFonts w:ascii="Arial" w:hAnsi="Arial" w:cs="Arial"/>
        </w:rPr>
        <w:t xml:space="preserve"> predkladá Prijímateľ </w:t>
      </w:r>
      <w:r w:rsidR="006E2FB8" w:rsidRPr="006E2FB8">
        <w:rPr>
          <w:rFonts w:ascii="Arial" w:hAnsi="Arial" w:cs="Arial"/>
        </w:rPr>
        <w:t xml:space="preserve">najneskôr </w:t>
      </w:r>
      <w:r w:rsidR="0022555C">
        <w:rPr>
          <w:rFonts w:ascii="Arial" w:hAnsi="Arial" w:cs="Arial"/>
        </w:rPr>
        <w:t>20</w:t>
      </w:r>
      <w:r w:rsidR="006E2FB8" w:rsidRPr="006E2FB8">
        <w:rPr>
          <w:rFonts w:ascii="Arial" w:hAnsi="Arial" w:cs="Arial"/>
        </w:rPr>
        <w:t xml:space="preserve"> dní pred lehotou</w:t>
      </w:r>
      <w:r w:rsidR="006E2FB8" w:rsidRPr="006E2FB8" w:rsidDel="006E2FB8">
        <w:rPr>
          <w:rFonts w:ascii="Arial" w:hAnsi="Arial" w:cs="Arial"/>
        </w:rPr>
        <w:t xml:space="preserve"> </w:t>
      </w:r>
      <w:r w:rsidRPr="00703599">
        <w:rPr>
          <w:rFonts w:ascii="Arial" w:hAnsi="Arial" w:cs="Arial"/>
        </w:rPr>
        <w:t xml:space="preserve">splatnosti záväzku </w:t>
      </w:r>
      <w:r w:rsidR="004C0A56">
        <w:rPr>
          <w:rFonts w:ascii="Arial" w:hAnsi="Arial" w:cs="Arial"/>
        </w:rPr>
        <w:t>D</w:t>
      </w:r>
      <w:r w:rsidRPr="00703599">
        <w:rPr>
          <w:rFonts w:ascii="Arial" w:hAnsi="Arial" w:cs="Arial"/>
        </w:rPr>
        <w:t xml:space="preserve">odávateľovi. </w:t>
      </w:r>
    </w:p>
    <w:p w:rsidR="005C19A8" w:rsidRPr="00CF6A35" w:rsidRDefault="005C19A8"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sidRPr="00CF6A35">
        <w:rPr>
          <w:rFonts w:ascii="Arial" w:hAnsi="Arial" w:cs="Arial"/>
        </w:rPr>
        <w:t xml:space="preserve">Prijímateľ spolu so </w:t>
      </w:r>
      <w:proofErr w:type="spellStart"/>
      <w:r>
        <w:rPr>
          <w:rFonts w:ascii="Arial" w:hAnsi="Arial" w:cs="Arial"/>
        </w:rPr>
        <w:t>ŽoP</w:t>
      </w:r>
      <w:proofErr w:type="spellEnd"/>
      <w:r w:rsidRPr="00CF6A35">
        <w:rPr>
          <w:rFonts w:ascii="Arial" w:hAnsi="Arial" w:cs="Arial"/>
        </w:rPr>
        <w:t xml:space="preserve"> predkladá účtovné doklady (minimálne jeden rovnopis faktúry, prípadne rovnopis dokladu rovnocennej dôkaznej hodnoty) prijaté od </w:t>
      </w:r>
      <w:r w:rsidR="004C0A56">
        <w:rPr>
          <w:rFonts w:ascii="Arial" w:hAnsi="Arial" w:cs="Arial"/>
        </w:rPr>
        <w:t>D</w:t>
      </w:r>
      <w:r w:rsidRPr="00CF6A35">
        <w:rPr>
          <w:rFonts w:ascii="Arial" w:hAnsi="Arial" w:cs="Arial"/>
        </w:rPr>
        <w:t xml:space="preserve">odávateľa a </w:t>
      </w:r>
      <w:r w:rsidRPr="00CF6A35">
        <w:rPr>
          <w:rFonts w:ascii="Arial" w:hAnsi="Arial" w:cs="Arial"/>
        </w:rPr>
        <w:lastRenderedPageBreak/>
        <w:t>relevantnú podpornú dokumentáciu, ktorej minimálny rozsah stanoví Národná agentúra v</w:t>
      </w:r>
      <w:r w:rsidR="00403939">
        <w:rPr>
          <w:rFonts w:ascii="Arial" w:hAnsi="Arial" w:cs="Arial"/>
        </w:rPr>
        <w:t xml:space="preserve"> Zmluve o poskytnutí grantu alebo v </w:t>
      </w:r>
      <w:r w:rsidRPr="00CF6A35">
        <w:rPr>
          <w:rFonts w:ascii="Arial" w:hAnsi="Arial" w:cs="Arial"/>
        </w:rPr>
        <w:t xml:space="preserve">osobitnom usmernení. </w:t>
      </w:r>
    </w:p>
    <w:p w:rsidR="005C19A8" w:rsidRPr="00CF6A35" w:rsidRDefault="005C19A8"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sidRPr="00CF6A35">
        <w:rPr>
          <w:rFonts w:ascii="Arial" w:hAnsi="Arial" w:cs="Arial"/>
        </w:rPr>
        <w:t xml:space="preserve">Národná agentúra vykoná </w:t>
      </w:r>
      <w:r>
        <w:rPr>
          <w:rFonts w:ascii="Arial" w:hAnsi="Arial" w:cs="Arial"/>
        </w:rPr>
        <w:t xml:space="preserve">administratívnu finančnú kontrolu </w:t>
      </w:r>
      <w:proofErr w:type="spellStart"/>
      <w:r>
        <w:rPr>
          <w:rFonts w:ascii="Arial" w:hAnsi="Arial" w:cs="Arial"/>
        </w:rPr>
        <w:t>ŽoP</w:t>
      </w:r>
      <w:proofErr w:type="spellEnd"/>
      <w:r w:rsidRPr="00CF6A35">
        <w:rPr>
          <w:rFonts w:ascii="Arial" w:hAnsi="Arial" w:cs="Arial"/>
        </w:rPr>
        <w:t xml:space="preserve">. </w:t>
      </w:r>
      <w:r>
        <w:rPr>
          <w:rFonts w:ascii="Arial" w:hAnsi="Arial" w:cs="Arial"/>
        </w:rPr>
        <w:t>Ak to je nevyhnutné, môže administratívnu finančnú kontrolu rozšíriť i o výkon finančnej kontroly na mieste.</w:t>
      </w:r>
    </w:p>
    <w:p w:rsidR="005C19A8" w:rsidRPr="00CF6A35" w:rsidRDefault="005C19A8" w:rsidP="00AA01CA">
      <w:pPr>
        <w:numPr>
          <w:ilvl w:val="0"/>
          <w:numId w:val="1"/>
        </w:numPr>
        <w:tabs>
          <w:tab w:val="left" w:pos="360"/>
        </w:tabs>
        <w:autoSpaceDE w:val="0"/>
        <w:autoSpaceDN w:val="0"/>
        <w:adjustRightInd w:val="0"/>
        <w:spacing w:after="0" w:line="240" w:lineRule="auto"/>
        <w:ind w:left="360"/>
        <w:jc w:val="both"/>
        <w:rPr>
          <w:rFonts w:ascii="Arial" w:hAnsi="Arial" w:cs="Arial"/>
        </w:rPr>
      </w:pPr>
      <w:bookmarkStart w:id="232" w:name="OLE_LINK1"/>
      <w:bookmarkStart w:id="233" w:name="OLE_LINK2"/>
      <w:r w:rsidRPr="00CF6A35">
        <w:rPr>
          <w:rFonts w:ascii="Arial" w:hAnsi="Arial" w:cs="Arial"/>
        </w:rPr>
        <w:t xml:space="preserve">Národná agentúra môže schvaľovanie </w:t>
      </w:r>
      <w:proofErr w:type="spellStart"/>
      <w:r>
        <w:rPr>
          <w:rFonts w:ascii="Arial" w:hAnsi="Arial" w:cs="Arial"/>
        </w:rPr>
        <w:t>ŽoP</w:t>
      </w:r>
      <w:proofErr w:type="spellEnd"/>
      <w:r w:rsidRPr="00CF6A35">
        <w:rPr>
          <w:rFonts w:ascii="Arial" w:hAnsi="Arial" w:cs="Arial"/>
        </w:rPr>
        <w:t xml:space="preserve"> pozastaviť na dobu nevyhnutnú na získanie dodatočných </w:t>
      </w:r>
      <w:r>
        <w:rPr>
          <w:rFonts w:ascii="Arial" w:hAnsi="Arial" w:cs="Arial"/>
        </w:rPr>
        <w:t>podkladov, resp. vysvetlení od P</w:t>
      </w:r>
      <w:r w:rsidRPr="00CF6A35">
        <w:rPr>
          <w:rFonts w:ascii="Arial" w:hAnsi="Arial" w:cs="Arial"/>
        </w:rPr>
        <w:t xml:space="preserve">rijímateľa. </w:t>
      </w:r>
    </w:p>
    <w:p w:rsidR="005C19A8" w:rsidRPr="00CD3915" w:rsidRDefault="005C19A8"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sidRPr="00CF6A35">
        <w:rPr>
          <w:rFonts w:ascii="Arial" w:hAnsi="Arial" w:cs="Arial"/>
        </w:rPr>
        <w:t xml:space="preserve">Po vykonaní </w:t>
      </w:r>
      <w:r>
        <w:rPr>
          <w:rFonts w:ascii="Arial" w:hAnsi="Arial" w:cs="Arial"/>
        </w:rPr>
        <w:t xml:space="preserve">overenia </w:t>
      </w:r>
      <w:proofErr w:type="spellStart"/>
      <w:r>
        <w:rPr>
          <w:rFonts w:ascii="Arial" w:hAnsi="Arial" w:cs="Arial"/>
        </w:rPr>
        <w:t>ŽoP</w:t>
      </w:r>
      <w:proofErr w:type="spellEnd"/>
      <w:r w:rsidRPr="00CF6A35">
        <w:rPr>
          <w:rFonts w:ascii="Arial" w:hAnsi="Arial" w:cs="Arial"/>
        </w:rPr>
        <w:t xml:space="preserve"> Národná agentúra </w:t>
      </w:r>
      <w:proofErr w:type="spellStart"/>
      <w:r>
        <w:rPr>
          <w:rFonts w:ascii="Arial" w:hAnsi="Arial" w:cs="Arial"/>
        </w:rPr>
        <w:t>ŽoP</w:t>
      </w:r>
      <w:proofErr w:type="spellEnd"/>
      <w:r w:rsidRPr="00CF6A35">
        <w:rPr>
          <w:rFonts w:ascii="Arial" w:hAnsi="Arial" w:cs="Arial"/>
        </w:rPr>
        <w:t xml:space="preserve"> schváli (schváli </w:t>
      </w:r>
      <w:r>
        <w:rPr>
          <w:rFonts w:ascii="Arial" w:hAnsi="Arial" w:cs="Arial"/>
        </w:rPr>
        <w:t>nárokované</w:t>
      </w:r>
      <w:r w:rsidRPr="00CF6A35">
        <w:rPr>
          <w:rFonts w:ascii="Arial" w:hAnsi="Arial" w:cs="Arial"/>
        </w:rPr>
        <w:t xml:space="preserve"> výdavky v plnej </w:t>
      </w:r>
      <w:r w:rsidRPr="00CD3915">
        <w:rPr>
          <w:rFonts w:ascii="Arial" w:hAnsi="Arial" w:cs="Arial"/>
        </w:rPr>
        <w:t xml:space="preserve">výške), </w:t>
      </w:r>
      <w:proofErr w:type="spellStart"/>
      <w:r w:rsidRPr="00CD3915">
        <w:rPr>
          <w:rFonts w:ascii="Arial" w:hAnsi="Arial" w:cs="Arial"/>
        </w:rPr>
        <w:t>ŽoP</w:t>
      </w:r>
      <w:proofErr w:type="spellEnd"/>
      <w:r w:rsidRPr="00CD3915">
        <w:rPr>
          <w:rFonts w:ascii="Arial" w:hAnsi="Arial" w:cs="Arial"/>
        </w:rPr>
        <w:t xml:space="preserve"> schváli v zníženej sume (schváli </w:t>
      </w:r>
      <w:r>
        <w:rPr>
          <w:rFonts w:ascii="Arial" w:hAnsi="Arial" w:cs="Arial"/>
        </w:rPr>
        <w:t>nárokované</w:t>
      </w:r>
      <w:r w:rsidRPr="00CD3915">
        <w:rPr>
          <w:rFonts w:ascii="Arial" w:hAnsi="Arial" w:cs="Arial"/>
        </w:rPr>
        <w:t xml:space="preserve"> výdavky vo výške zníženej o sumu neoprávnených výdavkov) alebo </w:t>
      </w:r>
      <w:proofErr w:type="spellStart"/>
      <w:r w:rsidRPr="00CD3915">
        <w:rPr>
          <w:rFonts w:ascii="Arial" w:hAnsi="Arial" w:cs="Arial"/>
        </w:rPr>
        <w:t>ŽoP</w:t>
      </w:r>
      <w:proofErr w:type="spellEnd"/>
      <w:r w:rsidRPr="00CD3915">
        <w:rPr>
          <w:rFonts w:ascii="Arial" w:hAnsi="Arial" w:cs="Arial"/>
        </w:rPr>
        <w:t xml:space="preserve"> zamietne najneskôr v lehote </w:t>
      </w:r>
      <w:r w:rsidR="006E2FB8">
        <w:rPr>
          <w:rFonts w:ascii="Arial" w:hAnsi="Arial" w:cs="Arial"/>
        </w:rPr>
        <w:t>2</w:t>
      </w:r>
      <w:r w:rsidR="00235572">
        <w:rPr>
          <w:rFonts w:ascii="Arial" w:hAnsi="Arial" w:cs="Arial"/>
        </w:rPr>
        <w:t>0</w:t>
      </w:r>
      <w:r w:rsidR="001C7376">
        <w:rPr>
          <w:rFonts w:ascii="Arial" w:hAnsi="Arial" w:cs="Arial"/>
        </w:rPr>
        <w:t xml:space="preserve"> </w:t>
      </w:r>
      <w:r>
        <w:rPr>
          <w:rFonts w:ascii="Arial" w:hAnsi="Arial" w:cs="Arial"/>
        </w:rPr>
        <w:t xml:space="preserve">dní </w:t>
      </w:r>
      <w:r w:rsidRPr="00CD3915">
        <w:rPr>
          <w:rFonts w:ascii="Arial" w:hAnsi="Arial" w:cs="Arial"/>
        </w:rPr>
        <w:t xml:space="preserve">od prijatia </w:t>
      </w:r>
      <w:proofErr w:type="spellStart"/>
      <w:r w:rsidRPr="00CD3915">
        <w:rPr>
          <w:rFonts w:ascii="Arial" w:hAnsi="Arial" w:cs="Arial"/>
        </w:rPr>
        <w:t>ŽoP</w:t>
      </w:r>
      <w:proofErr w:type="spellEnd"/>
      <w:r w:rsidRPr="00CD3915">
        <w:rPr>
          <w:rFonts w:ascii="Arial" w:hAnsi="Arial" w:cs="Arial"/>
        </w:rPr>
        <w:t xml:space="preserve"> od Prijímateľa.</w:t>
      </w:r>
      <w:r w:rsidR="001C7376">
        <w:rPr>
          <w:rFonts w:ascii="Arial" w:hAnsi="Arial" w:cs="Arial"/>
        </w:rPr>
        <w:t xml:space="preserve"> </w:t>
      </w:r>
      <w:r w:rsidR="001C7376" w:rsidRPr="00C03C3D">
        <w:rPr>
          <w:rFonts w:ascii="Arial" w:hAnsi="Arial" w:cs="Arial"/>
        </w:rPr>
        <w:t>Do tejto lehoty sa nezapočítava obdobie nevyhnutné na doplnenie údajov zo strany Prijímateľa</w:t>
      </w:r>
      <w:r w:rsidR="006E2FB8">
        <w:rPr>
          <w:rFonts w:ascii="Arial" w:hAnsi="Arial" w:cs="Arial"/>
        </w:rPr>
        <w:t xml:space="preserve"> a na výkon finančnej kontroly na mieste</w:t>
      </w:r>
      <w:r w:rsidR="001C7376">
        <w:rPr>
          <w:rFonts w:ascii="Arial" w:hAnsi="Arial" w:cs="Arial"/>
        </w:rPr>
        <w:t>.</w:t>
      </w:r>
    </w:p>
    <w:bookmarkEnd w:id="232"/>
    <w:bookmarkEnd w:id="233"/>
    <w:p w:rsidR="005C19A8" w:rsidRPr="00CD3915" w:rsidRDefault="005C19A8"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sidRPr="00CD3915">
        <w:rPr>
          <w:rFonts w:ascii="Arial" w:hAnsi="Arial" w:cs="Arial"/>
        </w:rPr>
        <w:t xml:space="preserve">Národná agentúra, v prípade schválenia </w:t>
      </w:r>
      <w:proofErr w:type="spellStart"/>
      <w:r w:rsidRPr="00CD3915">
        <w:rPr>
          <w:rFonts w:ascii="Arial" w:hAnsi="Arial" w:cs="Arial"/>
        </w:rPr>
        <w:t>ŽoP</w:t>
      </w:r>
      <w:proofErr w:type="spellEnd"/>
      <w:r>
        <w:rPr>
          <w:rFonts w:ascii="Arial" w:hAnsi="Arial" w:cs="Arial"/>
        </w:rPr>
        <w:t xml:space="preserve"> alebo jej časti, najneskôr do 5</w:t>
      </w:r>
      <w:r w:rsidRPr="00CD3915">
        <w:rPr>
          <w:rFonts w:ascii="Arial" w:hAnsi="Arial" w:cs="Arial"/>
        </w:rPr>
        <w:t xml:space="preserve">  dní od schválenia </w:t>
      </w:r>
      <w:proofErr w:type="spellStart"/>
      <w:r w:rsidRPr="00CD3915">
        <w:rPr>
          <w:rFonts w:ascii="Arial" w:hAnsi="Arial" w:cs="Arial"/>
        </w:rPr>
        <w:t>ŽoP</w:t>
      </w:r>
      <w:proofErr w:type="spellEnd"/>
      <w:r w:rsidRPr="00CD3915">
        <w:rPr>
          <w:rFonts w:ascii="Arial" w:hAnsi="Arial" w:cs="Arial"/>
        </w:rPr>
        <w:t xml:space="preserve"> zadá platobné príkazy na úhradu prostriedkov </w:t>
      </w:r>
      <w:r>
        <w:rPr>
          <w:rFonts w:ascii="Arial" w:hAnsi="Arial" w:cs="Arial"/>
        </w:rPr>
        <w:t>P</w:t>
      </w:r>
      <w:r w:rsidRPr="00CD3915">
        <w:rPr>
          <w:rFonts w:ascii="Arial" w:hAnsi="Arial" w:cs="Arial"/>
        </w:rPr>
        <w:t xml:space="preserve">rijímateľovi. </w:t>
      </w:r>
    </w:p>
    <w:p w:rsidR="005C19A8" w:rsidRPr="00CD3915" w:rsidRDefault="005C19A8"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sidRPr="00CD3915">
        <w:rPr>
          <w:rFonts w:ascii="Arial" w:hAnsi="Arial" w:cs="Arial"/>
        </w:rPr>
        <w:t>Prijímateľ je povinný</w:t>
      </w:r>
      <w:r w:rsidR="00DD1F51">
        <w:rPr>
          <w:rFonts w:ascii="Arial" w:hAnsi="Arial" w:cs="Arial"/>
        </w:rPr>
        <w:t xml:space="preserve"> bezodkladne, od pripísania prostriedkov na svoj účet, </w:t>
      </w:r>
      <w:r w:rsidRPr="00CD3915">
        <w:rPr>
          <w:rFonts w:ascii="Arial" w:hAnsi="Arial" w:cs="Arial"/>
        </w:rPr>
        <w:t>previesť prostriedky poskytnuté Národnou agentúrou</w:t>
      </w:r>
      <w:r w:rsidR="00DC717C">
        <w:rPr>
          <w:rFonts w:ascii="Arial" w:hAnsi="Arial" w:cs="Arial"/>
        </w:rPr>
        <w:t>, prípadne aj</w:t>
      </w:r>
      <w:r w:rsidRPr="00CD3915">
        <w:rPr>
          <w:rFonts w:ascii="Arial" w:hAnsi="Arial" w:cs="Arial"/>
        </w:rPr>
        <w:t xml:space="preserve"> </w:t>
      </w:r>
      <w:r w:rsidR="00BB4F2D">
        <w:rPr>
          <w:rFonts w:ascii="Arial" w:hAnsi="Arial" w:cs="Arial"/>
        </w:rPr>
        <w:t>I</w:t>
      </w:r>
      <w:r w:rsidR="004C0A56">
        <w:rPr>
          <w:rFonts w:ascii="Arial" w:hAnsi="Arial" w:cs="Arial"/>
        </w:rPr>
        <w:t>né</w:t>
      </w:r>
      <w:r w:rsidRPr="00CD3915">
        <w:rPr>
          <w:rFonts w:ascii="Arial" w:hAnsi="Arial" w:cs="Arial"/>
        </w:rPr>
        <w:t xml:space="preserve"> zdroje</w:t>
      </w:r>
      <w:r w:rsidR="00BB4F2D">
        <w:rPr>
          <w:rFonts w:ascii="Arial" w:hAnsi="Arial" w:cs="Arial"/>
        </w:rPr>
        <w:t xml:space="preserve"> Prijímateľa</w:t>
      </w:r>
      <w:r w:rsidRPr="00CD3915">
        <w:rPr>
          <w:rFonts w:ascii="Arial" w:hAnsi="Arial" w:cs="Arial"/>
        </w:rPr>
        <w:t xml:space="preserve"> tvoriace príslušné spolufinancovanie </w:t>
      </w:r>
      <w:r w:rsidR="004C0A56">
        <w:rPr>
          <w:rFonts w:ascii="Arial" w:hAnsi="Arial" w:cs="Arial"/>
        </w:rPr>
        <w:t>D</w:t>
      </w:r>
      <w:r w:rsidRPr="00CD3915">
        <w:rPr>
          <w:rFonts w:ascii="Arial" w:hAnsi="Arial" w:cs="Arial"/>
        </w:rPr>
        <w:t xml:space="preserve">odávateľovi na úhradu nezaplatených účtovných dokladov. Úrok z omeškania platby voči </w:t>
      </w:r>
      <w:r w:rsidR="004C0A56">
        <w:rPr>
          <w:rFonts w:ascii="Arial" w:hAnsi="Arial" w:cs="Arial"/>
        </w:rPr>
        <w:t>D</w:t>
      </w:r>
      <w:r w:rsidRPr="00CD3915">
        <w:rPr>
          <w:rFonts w:ascii="Arial" w:hAnsi="Arial" w:cs="Arial"/>
        </w:rPr>
        <w:t>odávateľovi znáša samotný Prijímateľ.</w:t>
      </w:r>
    </w:p>
    <w:p w:rsidR="005C19A8" w:rsidRDefault="005C19A8" w:rsidP="00AF229B">
      <w:pPr>
        <w:tabs>
          <w:tab w:val="left" w:pos="360"/>
        </w:tabs>
        <w:autoSpaceDE w:val="0"/>
        <w:autoSpaceDN w:val="0"/>
        <w:adjustRightInd w:val="0"/>
        <w:spacing w:after="0" w:line="240" w:lineRule="auto"/>
        <w:jc w:val="both"/>
        <w:rPr>
          <w:rFonts w:ascii="Arial" w:hAnsi="Arial" w:cs="Arial"/>
          <w:b/>
        </w:rPr>
      </w:pPr>
    </w:p>
    <w:p w:rsidR="005C19A8" w:rsidRDefault="005C19A8" w:rsidP="00AF229B">
      <w:pPr>
        <w:tabs>
          <w:tab w:val="left" w:pos="360"/>
        </w:tabs>
        <w:autoSpaceDE w:val="0"/>
        <w:autoSpaceDN w:val="0"/>
        <w:adjustRightInd w:val="0"/>
        <w:spacing w:after="0" w:line="240" w:lineRule="auto"/>
        <w:jc w:val="both"/>
        <w:rPr>
          <w:rFonts w:ascii="Arial" w:hAnsi="Arial" w:cs="Arial"/>
          <w:b/>
        </w:rPr>
      </w:pPr>
      <w:r>
        <w:rPr>
          <w:rFonts w:ascii="Arial" w:hAnsi="Arial" w:cs="Arial"/>
          <w:b/>
        </w:rPr>
        <w:t>Zúčtovanie</w:t>
      </w:r>
      <w:r w:rsidRPr="00CF6A35">
        <w:rPr>
          <w:rFonts w:ascii="Arial" w:hAnsi="Arial" w:cs="Arial"/>
          <w:b/>
        </w:rPr>
        <w:t xml:space="preserve"> poskytnutého </w:t>
      </w:r>
      <w:proofErr w:type="spellStart"/>
      <w:r w:rsidRPr="00CF6A35">
        <w:rPr>
          <w:rFonts w:ascii="Arial" w:hAnsi="Arial" w:cs="Arial"/>
          <w:b/>
        </w:rPr>
        <w:t>predfinancovania</w:t>
      </w:r>
      <w:proofErr w:type="spellEnd"/>
      <w:r w:rsidRPr="00CF6A35">
        <w:rPr>
          <w:rFonts w:ascii="Arial" w:hAnsi="Arial" w:cs="Arial"/>
          <w:b/>
        </w:rPr>
        <w:t>:</w:t>
      </w:r>
    </w:p>
    <w:p w:rsidR="005C19A8" w:rsidRPr="00CF6A35" w:rsidRDefault="005C19A8" w:rsidP="00AF229B">
      <w:pPr>
        <w:tabs>
          <w:tab w:val="left" w:pos="360"/>
        </w:tabs>
        <w:autoSpaceDE w:val="0"/>
        <w:autoSpaceDN w:val="0"/>
        <w:adjustRightInd w:val="0"/>
        <w:spacing w:after="0" w:line="240" w:lineRule="auto"/>
        <w:jc w:val="both"/>
        <w:rPr>
          <w:rFonts w:ascii="Arial" w:hAnsi="Arial" w:cs="Arial"/>
          <w:b/>
        </w:rPr>
      </w:pPr>
    </w:p>
    <w:p w:rsidR="005C19A8" w:rsidRPr="00340EF2" w:rsidRDefault="005C19A8"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sidRPr="00CF6A35">
        <w:rPr>
          <w:rFonts w:ascii="Arial" w:hAnsi="Arial" w:cs="Arial"/>
        </w:rPr>
        <w:t xml:space="preserve">Po poskytnutí </w:t>
      </w:r>
      <w:proofErr w:type="spellStart"/>
      <w:r w:rsidRPr="00CF6A35">
        <w:rPr>
          <w:rFonts w:ascii="Arial" w:hAnsi="Arial" w:cs="Arial"/>
        </w:rPr>
        <w:t>predfinancovania</w:t>
      </w:r>
      <w:proofErr w:type="spellEnd"/>
      <w:r w:rsidRPr="00CF6A35">
        <w:rPr>
          <w:rFonts w:ascii="Arial" w:hAnsi="Arial" w:cs="Arial"/>
        </w:rPr>
        <w:t xml:space="preserve"> je </w:t>
      </w:r>
      <w:r>
        <w:rPr>
          <w:rFonts w:ascii="Arial" w:hAnsi="Arial" w:cs="Arial"/>
        </w:rPr>
        <w:t>P</w:t>
      </w:r>
      <w:r w:rsidRPr="00CF6A35">
        <w:rPr>
          <w:rFonts w:ascii="Arial" w:hAnsi="Arial" w:cs="Arial"/>
        </w:rPr>
        <w:t xml:space="preserve">rijímateľ povinný celú výšku poskytnutého </w:t>
      </w:r>
      <w:proofErr w:type="spellStart"/>
      <w:r w:rsidRPr="00CF6A35">
        <w:rPr>
          <w:rFonts w:ascii="Arial" w:hAnsi="Arial" w:cs="Arial"/>
        </w:rPr>
        <w:t>predfinancovania</w:t>
      </w:r>
      <w:proofErr w:type="spellEnd"/>
      <w:r w:rsidRPr="00CF6A35">
        <w:rPr>
          <w:rFonts w:ascii="Arial" w:hAnsi="Arial" w:cs="Arial"/>
        </w:rPr>
        <w:t xml:space="preserve"> zúčtovať najneskôr </w:t>
      </w:r>
      <w:r w:rsidRPr="00CD3915">
        <w:rPr>
          <w:rFonts w:ascii="Arial" w:hAnsi="Arial" w:cs="Arial"/>
        </w:rPr>
        <w:t>do </w:t>
      </w:r>
      <w:r>
        <w:rPr>
          <w:rFonts w:ascii="Arial" w:hAnsi="Arial" w:cs="Arial"/>
        </w:rPr>
        <w:t>10</w:t>
      </w:r>
      <w:r w:rsidRPr="00CD3915">
        <w:rPr>
          <w:rFonts w:ascii="Arial" w:hAnsi="Arial" w:cs="Arial"/>
        </w:rPr>
        <w:t xml:space="preserve"> dní odo</w:t>
      </w:r>
      <w:r w:rsidRPr="00CF6A35">
        <w:rPr>
          <w:rFonts w:ascii="Arial" w:hAnsi="Arial" w:cs="Arial"/>
        </w:rPr>
        <w:t xml:space="preserve"> dňa pripísania týchto prostriedkov na jeho účet. Za účelom zúčtovania </w:t>
      </w:r>
      <w:proofErr w:type="spellStart"/>
      <w:r w:rsidRPr="00CF6A35">
        <w:rPr>
          <w:rFonts w:ascii="Arial" w:hAnsi="Arial" w:cs="Arial"/>
        </w:rPr>
        <w:t>predfinancovania</w:t>
      </w:r>
      <w:proofErr w:type="spellEnd"/>
      <w:r w:rsidRPr="00CF6A35">
        <w:rPr>
          <w:rFonts w:ascii="Arial" w:hAnsi="Arial" w:cs="Arial"/>
        </w:rPr>
        <w:t xml:space="preserve"> </w:t>
      </w:r>
      <w:r>
        <w:rPr>
          <w:rFonts w:ascii="Arial" w:hAnsi="Arial" w:cs="Arial"/>
        </w:rPr>
        <w:t>P</w:t>
      </w:r>
      <w:r w:rsidRPr="00CF6A35">
        <w:rPr>
          <w:rFonts w:ascii="Arial" w:hAnsi="Arial" w:cs="Arial"/>
        </w:rPr>
        <w:t xml:space="preserve">rijímateľ predkladá Národnej agentúre </w:t>
      </w:r>
      <w:proofErr w:type="spellStart"/>
      <w:r>
        <w:rPr>
          <w:rFonts w:ascii="Arial" w:hAnsi="Arial" w:cs="Arial"/>
        </w:rPr>
        <w:t>ŽoP</w:t>
      </w:r>
      <w:proofErr w:type="spellEnd"/>
      <w:r>
        <w:rPr>
          <w:rFonts w:ascii="Arial" w:hAnsi="Arial" w:cs="Arial"/>
        </w:rPr>
        <w:t xml:space="preserve"> (</w:t>
      </w:r>
      <w:r w:rsidRPr="003117D3">
        <w:rPr>
          <w:rFonts w:ascii="Arial" w:hAnsi="Arial" w:cs="Arial"/>
          <w:u w:val="single"/>
        </w:rPr>
        <w:t xml:space="preserve">zúčtovanie </w:t>
      </w:r>
      <w:proofErr w:type="spellStart"/>
      <w:r w:rsidRPr="003117D3">
        <w:rPr>
          <w:rFonts w:ascii="Arial" w:hAnsi="Arial" w:cs="Arial"/>
          <w:u w:val="single"/>
        </w:rPr>
        <w:t>predfinancovania</w:t>
      </w:r>
      <w:proofErr w:type="spellEnd"/>
      <w:r>
        <w:rPr>
          <w:rFonts w:ascii="Arial" w:hAnsi="Arial" w:cs="Arial"/>
        </w:rPr>
        <w:t xml:space="preserve">) </w:t>
      </w:r>
      <w:r w:rsidRPr="00CF6A35">
        <w:rPr>
          <w:rFonts w:ascii="Arial" w:hAnsi="Arial" w:cs="Arial"/>
        </w:rPr>
        <w:t>spolu s výpisom z bankového účtu (originál alebo kópiu označenú</w:t>
      </w:r>
      <w:r w:rsidR="001C7376">
        <w:rPr>
          <w:rFonts w:ascii="Arial" w:hAnsi="Arial" w:cs="Arial"/>
        </w:rPr>
        <w:t xml:space="preserve"> podpisom</w:t>
      </w:r>
      <w:r w:rsidRPr="00CF6A35">
        <w:rPr>
          <w:rFonts w:ascii="Arial" w:hAnsi="Arial" w:cs="Arial"/>
        </w:rPr>
        <w:t xml:space="preserve"> </w:t>
      </w:r>
      <w:r w:rsidR="001C7376">
        <w:rPr>
          <w:rFonts w:ascii="Arial" w:hAnsi="Arial" w:cs="Arial"/>
        </w:rPr>
        <w:t xml:space="preserve">osoby/osôb oprávnenej na podpisovanie za </w:t>
      </w:r>
      <w:r>
        <w:rPr>
          <w:rFonts w:ascii="Arial" w:hAnsi="Arial" w:cs="Arial"/>
        </w:rPr>
        <w:t>P</w:t>
      </w:r>
      <w:r w:rsidRPr="00CF6A35">
        <w:rPr>
          <w:rFonts w:ascii="Arial" w:hAnsi="Arial" w:cs="Arial"/>
        </w:rPr>
        <w:t>rijímateľa) potvrdzujúci</w:t>
      </w:r>
      <w:r w:rsidR="001C7376">
        <w:rPr>
          <w:rFonts w:ascii="Arial" w:hAnsi="Arial" w:cs="Arial"/>
        </w:rPr>
        <w:t>m</w:t>
      </w:r>
      <w:r w:rsidRPr="00CF6A35">
        <w:rPr>
          <w:rFonts w:ascii="Arial" w:hAnsi="Arial" w:cs="Arial"/>
        </w:rPr>
        <w:t xml:space="preserve"> príjem prostriedkov poskytnutých Národnou agentúrou, ako aj</w:t>
      </w:r>
      <w:r>
        <w:rPr>
          <w:rFonts w:ascii="Arial" w:hAnsi="Arial" w:cs="Arial"/>
        </w:rPr>
        <w:t xml:space="preserve"> úhradu</w:t>
      </w:r>
      <w:r w:rsidRPr="00CF6A35">
        <w:rPr>
          <w:rFonts w:ascii="Arial" w:hAnsi="Arial" w:cs="Arial"/>
        </w:rPr>
        <w:t xml:space="preserve"> výdavkov deklarovaných v </w:t>
      </w:r>
      <w:proofErr w:type="spellStart"/>
      <w:r>
        <w:rPr>
          <w:rFonts w:ascii="Arial" w:hAnsi="Arial" w:cs="Arial"/>
        </w:rPr>
        <w:t>ŽoP</w:t>
      </w:r>
      <w:proofErr w:type="spellEnd"/>
      <w:r w:rsidRPr="00CF6A35">
        <w:rPr>
          <w:rFonts w:ascii="Arial" w:hAnsi="Arial" w:cs="Arial"/>
        </w:rPr>
        <w:t xml:space="preserve"> </w:t>
      </w:r>
      <w:r w:rsidR="004C0A56">
        <w:rPr>
          <w:rFonts w:ascii="Arial" w:hAnsi="Arial" w:cs="Arial"/>
        </w:rPr>
        <w:t>D</w:t>
      </w:r>
      <w:r w:rsidRPr="00CF6A35">
        <w:rPr>
          <w:rFonts w:ascii="Arial" w:hAnsi="Arial" w:cs="Arial"/>
        </w:rPr>
        <w:t>odávateľovi (výpis z bankového účtu</w:t>
      </w:r>
      <w:r>
        <w:rPr>
          <w:rFonts w:ascii="Arial" w:hAnsi="Arial" w:cs="Arial"/>
        </w:rPr>
        <w:t>,</w:t>
      </w:r>
      <w:r w:rsidRPr="00CF6A35">
        <w:rPr>
          <w:rFonts w:ascii="Arial" w:hAnsi="Arial" w:cs="Arial"/>
        </w:rPr>
        <w:t xml:space="preserve"> resp. </w:t>
      </w:r>
      <w:r w:rsidRPr="00CD3915">
        <w:rPr>
          <w:rFonts w:ascii="Arial" w:hAnsi="Arial" w:cs="Arial"/>
        </w:rPr>
        <w:t>prehlásenie banky o úhrade výdavkov)</w:t>
      </w:r>
      <w:r>
        <w:rPr>
          <w:rFonts w:ascii="Arial" w:hAnsi="Arial" w:cs="Arial"/>
        </w:rPr>
        <w:t xml:space="preserve"> a ďalšími dokladmi podľa usmernení Národnej agentúry.</w:t>
      </w:r>
      <w:r w:rsidRPr="00CD3915">
        <w:rPr>
          <w:rFonts w:ascii="Arial" w:hAnsi="Arial" w:cs="Arial"/>
        </w:rPr>
        <w:t xml:space="preserve"> </w:t>
      </w:r>
      <w:r w:rsidR="00590307">
        <w:rPr>
          <w:rFonts w:ascii="Arial" w:hAnsi="Arial" w:cs="Arial"/>
        </w:rPr>
        <w:t>V </w:t>
      </w:r>
      <w:r w:rsidRPr="00340EF2">
        <w:rPr>
          <w:rFonts w:ascii="Arial" w:hAnsi="Arial" w:cs="Arial"/>
        </w:rPr>
        <w:t>prípade, ak súčasťou nárokovaných finančných prostriedkov Prijímateľa sú aj hotovostné úhrady, zahrnie Prijímateľ tieto nárokované fin</w:t>
      </w:r>
      <w:r w:rsidR="00590307">
        <w:rPr>
          <w:rFonts w:ascii="Arial" w:hAnsi="Arial" w:cs="Arial"/>
        </w:rPr>
        <w:t xml:space="preserve">ančné prostriedky </w:t>
      </w:r>
      <w:proofErr w:type="spellStart"/>
      <w:r w:rsidR="00590307">
        <w:rPr>
          <w:rFonts w:ascii="Arial" w:hAnsi="Arial" w:cs="Arial"/>
        </w:rPr>
        <w:t>ŽoP</w:t>
      </w:r>
      <w:proofErr w:type="spellEnd"/>
      <w:r w:rsidR="00590307">
        <w:rPr>
          <w:rFonts w:ascii="Arial" w:hAnsi="Arial" w:cs="Arial"/>
        </w:rPr>
        <w:t xml:space="preserve"> a spolu s </w:t>
      </w:r>
      <w:r w:rsidRPr="00340EF2">
        <w:rPr>
          <w:rFonts w:ascii="Arial" w:hAnsi="Arial" w:cs="Arial"/>
        </w:rPr>
        <w:t>ňou predloží aj rovnopisy, resp. kópie príslušných účtovných dokladov označen</w:t>
      </w:r>
      <w:r>
        <w:rPr>
          <w:rFonts w:ascii="Arial" w:hAnsi="Arial" w:cs="Arial"/>
        </w:rPr>
        <w:t>é podpisom</w:t>
      </w:r>
      <w:r w:rsidR="001C7376">
        <w:rPr>
          <w:rFonts w:ascii="Arial" w:hAnsi="Arial" w:cs="Arial"/>
        </w:rPr>
        <w:t xml:space="preserve"> osoby/osôb oprávnenej na podpisovanie za</w:t>
      </w:r>
      <w:r>
        <w:rPr>
          <w:rFonts w:ascii="Arial" w:hAnsi="Arial" w:cs="Arial"/>
        </w:rPr>
        <w:t xml:space="preserve"> P</w:t>
      </w:r>
      <w:r w:rsidRPr="00340EF2">
        <w:rPr>
          <w:rFonts w:ascii="Arial" w:hAnsi="Arial" w:cs="Arial"/>
        </w:rPr>
        <w:t>rijímateľa, ktoré potvrdzujú hotovostnú úhradu (napr. pokladničný blok).</w:t>
      </w:r>
    </w:p>
    <w:p w:rsidR="005C19A8" w:rsidRPr="00CD3915" w:rsidRDefault="005C19A8" w:rsidP="00AB3C87">
      <w:pPr>
        <w:tabs>
          <w:tab w:val="left" w:pos="360"/>
        </w:tabs>
        <w:autoSpaceDE w:val="0"/>
        <w:autoSpaceDN w:val="0"/>
        <w:adjustRightInd w:val="0"/>
        <w:spacing w:after="0" w:line="240" w:lineRule="auto"/>
        <w:ind w:left="360"/>
        <w:jc w:val="both"/>
        <w:rPr>
          <w:rFonts w:ascii="Arial" w:hAnsi="Arial" w:cs="Arial"/>
        </w:rPr>
      </w:pPr>
      <w:r w:rsidRPr="00CD3915">
        <w:rPr>
          <w:rFonts w:ascii="Arial" w:hAnsi="Arial" w:cs="Arial"/>
        </w:rPr>
        <w:t xml:space="preserve">Nezúčtovaný rozdiel </w:t>
      </w:r>
      <w:proofErr w:type="spellStart"/>
      <w:r w:rsidRPr="00CD3915">
        <w:rPr>
          <w:rFonts w:ascii="Arial" w:hAnsi="Arial" w:cs="Arial"/>
        </w:rPr>
        <w:t>predfinancovania</w:t>
      </w:r>
      <w:proofErr w:type="spellEnd"/>
      <w:r w:rsidRPr="00CD3915">
        <w:rPr>
          <w:rFonts w:ascii="Arial" w:hAnsi="Arial" w:cs="Arial"/>
        </w:rPr>
        <w:t xml:space="preserve"> je Prijímateľ povinný na základe vzájomnej komunikácie vrátiť Národnej agentúre, najneskôr do 5 dní od ukončenia lehoty na zúčtovanie. </w:t>
      </w:r>
    </w:p>
    <w:p w:rsidR="005C19A8" w:rsidRPr="00CF6A35" w:rsidRDefault="005C19A8"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sidRPr="00CD3915">
        <w:rPr>
          <w:rFonts w:ascii="Arial" w:hAnsi="Arial" w:cs="Arial"/>
        </w:rPr>
        <w:t xml:space="preserve">Po vykonaní kontroly podľa postupov uvedených v bodoch 3 a 4 Národná agentúra </w:t>
      </w:r>
      <w:proofErr w:type="spellStart"/>
      <w:r w:rsidRPr="00CD3915">
        <w:rPr>
          <w:rFonts w:ascii="Arial" w:hAnsi="Arial" w:cs="Arial"/>
        </w:rPr>
        <w:t>ŽoP</w:t>
      </w:r>
      <w:proofErr w:type="spellEnd"/>
      <w:r w:rsidRPr="00CD3915">
        <w:rPr>
          <w:rFonts w:ascii="Arial" w:hAnsi="Arial" w:cs="Arial"/>
        </w:rPr>
        <w:t xml:space="preserve"> schváli (schváli deklarované výdavky Prijímateľa v plnej výške), </w:t>
      </w:r>
      <w:proofErr w:type="spellStart"/>
      <w:r>
        <w:rPr>
          <w:rFonts w:ascii="Arial" w:hAnsi="Arial" w:cs="Arial"/>
        </w:rPr>
        <w:t>ŽoP</w:t>
      </w:r>
      <w:proofErr w:type="spellEnd"/>
      <w:r>
        <w:rPr>
          <w:rFonts w:ascii="Arial" w:hAnsi="Arial" w:cs="Arial"/>
        </w:rPr>
        <w:t xml:space="preserve"> </w:t>
      </w:r>
      <w:r w:rsidRPr="00CD3915">
        <w:rPr>
          <w:rFonts w:ascii="Arial" w:hAnsi="Arial" w:cs="Arial"/>
        </w:rPr>
        <w:t>schváli v zníženej sume (schváli deklarované výdavky vo výške zníženej o sumu neoprávnených výdavkov</w:t>
      </w:r>
      <w:r>
        <w:rPr>
          <w:rFonts w:ascii="Arial" w:hAnsi="Arial" w:cs="Arial"/>
        </w:rPr>
        <w:t xml:space="preserve"> alebo časti výdavkov, pri ktorých nebolo možné vykonať kontrolu</w:t>
      </w:r>
      <w:r w:rsidRPr="00CD3915">
        <w:rPr>
          <w:rFonts w:ascii="Arial" w:hAnsi="Arial" w:cs="Arial"/>
        </w:rPr>
        <w:t xml:space="preserve">), alebo </w:t>
      </w:r>
      <w:proofErr w:type="spellStart"/>
      <w:r>
        <w:rPr>
          <w:rFonts w:ascii="Arial" w:hAnsi="Arial" w:cs="Arial"/>
        </w:rPr>
        <w:t>ŽoP</w:t>
      </w:r>
      <w:proofErr w:type="spellEnd"/>
      <w:r>
        <w:rPr>
          <w:rFonts w:ascii="Arial" w:hAnsi="Arial" w:cs="Arial"/>
        </w:rPr>
        <w:t xml:space="preserve"> </w:t>
      </w:r>
      <w:r w:rsidRPr="00CD3915">
        <w:rPr>
          <w:rFonts w:ascii="Arial" w:hAnsi="Arial" w:cs="Arial"/>
        </w:rPr>
        <w:t xml:space="preserve">zamietne najneskôr však v lehote </w:t>
      </w:r>
      <w:r>
        <w:rPr>
          <w:rFonts w:ascii="Arial" w:hAnsi="Arial" w:cs="Arial"/>
        </w:rPr>
        <w:t xml:space="preserve">20 </w:t>
      </w:r>
      <w:r w:rsidRPr="00CD3915">
        <w:rPr>
          <w:rFonts w:ascii="Arial" w:hAnsi="Arial" w:cs="Arial"/>
        </w:rPr>
        <w:t>dní</w:t>
      </w:r>
      <w:r w:rsidRPr="00CF6A35">
        <w:rPr>
          <w:rFonts w:ascii="Arial" w:hAnsi="Arial" w:cs="Arial"/>
        </w:rPr>
        <w:t xml:space="preserve"> od prijatia </w:t>
      </w:r>
      <w:proofErr w:type="spellStart"/>
      <w:r>
        <w:rPr>
          <w:rFonts w:ascii="Arial" w:hAnsi="Arial" w:cs="Arial"/>
        </w:rPr>
        <w:t>ŽoP</w:t>
      </w:r>
      <w:proofErr w:type="spellEnd"/>
      <w:r>
        <w:rPr>
          <w:rFonts w:ascii="Arial" w:hAnsi="Arial" w:cs="Arial"/>
        </w:rPr>
        <w:t xml:space="preserve"> od Prijímateľa</w:t>
      </w:r>
      <w:r w:rsidRPr="00CF6A35">
        <w:rPr>
          <w:rFonts w:ascii="Arial" w:hAnsi="Arial" w:cs="Arial"/>
        </w:rPr>
        <w:t>.</w:t>
      </w:r>
    </w:p>
    <w:p w:rsidR="005C19A8" w:rsidRDefault="005C19A8" w:rsidP="00D7434B">
      <w:pPr>
        <w:tabs>
          <w:tab w:val="left" w:pos="360"/>
        </w:tabs>
        <w:autoSpaceDE w:val="0"/>
        <w:autoSpaceDN w:val="0"/>
        <w:adjustRightInd w:val="0"/>
        <w:spacing w:after="0" w:line="240" w:lineRule="auto"/>
        <w:jc w:val="both"/>
        <w:rPr>
          <w:rFonts w:cs="Arial"/>
          <w:b/>
        </w:rPr>
      </w:pPr>
    </w:p>
    <w:p w:rsidR="005C19A8" w:rsidRDefault="005C19A8" w:rsidP="00156372">
      <w:pPr>
        <w:tabs>
          <w:tab w:val="left" w:pos="360"/>
        </w:tabs>
        <w:autoSpaceDE w:val="0"/>
        <w:autoSpaceDN w:val="0"/>
        <w:adjustRightInd w:val="0"/>
        <w:spacing w:after="0" w:line="240" w:lineRule="auto"/>
        <w:ind w:left="360"/>
        <w:jc w:val="both"/>
        <w:rPr>
          <w:rFonts w:ascii="Arial" w:hAnsi="Arial" w:cs="Arial"/>
        </w:rPr>
      </w:pPr>
    </w:p>
    <w:p w:rsidR="008E7CB9" w:rsidRPr="00D7434B" w:rsidRDefault="008E7CB9" w:rsidP="00156372">
      <w:pPr>
        <w:tabs>
          <w:tab w:val="left" w:pos="360"/>
        </w:tabs>
        <w:autoSpaceDE w:val="0"/>
        <w:autoSpaceDN w:val="0"/>
        <w:adjustRightInd w:val="0"/>
        <w:spacing w:after="0" w:line="240" w:lineRule="auto"/>
        <w:ind w:left="360"/>
        <w:jc w:val="both"/>
        <w:rPr>
          <w:rFonts w:ascii="Arial" w:hAnsi="Arial" w:cs="Arial"/>
        </w:rPr>
      </w:pPr>
    </w:p>
    <w:p w:rsidR="005C19A8" w:rsidRPr="00156372" w:rsidRDefault="005C19A8" w:rsidP="00AA01CA">
      <w:pPr>
        <w:pStyle w:val="Odsekzoznamu"/>
        <w:numPr>
          <w:ilvl w:val="2"/>
          <w:numId w:val="59"/>
        </w:numPr>
        <w:ind w:left="426" w:hanging="426"/>
        <w:jc w:val="both"/>
        <w:outlineLvl w:val="2"/>
        <w:rPr>
          <w:rFonts w:cs="Arial"/>
          <w:b/>
        </w:rPr>
      </w:pPr>
      <w:bookmarkStart w:id="234" w:name="_Toc521592584"/>
      <w:r w:rsidRPr="00156372">
        <w:rPr>
          <w:rFonts w:cs="Arial"/>
          <w:b/>
          <w:sz w:val="22"/>
        </w:rPr>
        <w:t>Zálohová platba</w:t>
      </w:r>
      <w:bookmarkEnd w:id="234"/>
    </w:p>
    <w:p w:rsidR="005C19A8" w:rsidRDefault="005C19A8" w:rsidP="00156372">
      <w:pPr>
        <w:autoSpaceDE w:val="0"/>
        <w:autoSpaceDN w:val="0"/>
        <w:adjustRightInd w:val="0"/>
        <w:spacing w:after="0" w:line="240" w:lineRule="auto"/>
        <w:jc w:val="both"/>
        <w:rPr>
          <w:rFonts w:cs="Arial"/>
        </w:rPr>
      </w:pPr>
    </w:p>
    <w:p w:rsidR="005C19A8" w:rsidRPr="00016F64" w:rsidRDefault="005C19A8" w:rsidP="00156372">
      <w:pPr>
        <w:autoSpaceDE w:val="0"/>
        <w:autoSpaceDN w:val="0"/>
        <w:adjustRightInd w:val="0"/>
        <w:spacing w:after="0" w:line="240" w:lineRule="auto"/>
        <w:jc w:val="both"/>
        <w:rPr>
          <w:rFonts w:cs="Arial"/>
        </w:rPr>
      </w:pPr>
      <w:r w:rsidRPr="00156372">
        <w:rPr>
          <w:rFonts w:ascii="Arial" w:hAnsi="Arial" w:cs="Arial"/>
        </w:rPr>
        <w:t xml:space="preserve">Pri využití systému </w:t>
      </w:r>
      <w:r>
        <w:rPr>
          <w:rFonts w:ascii="Arial" w:hAnsi="Arial" w:cs="Arial"/>
        </w:rPr>
        <w:t xml:space="preserve">zálohových platieb </w:t>
      </w:r>
      <w:r w:rsidRPr="00156372">
        <w:rPr>
          <w:rFonts w:ascii="Arial" w:hAnsi="Arial" w:cs="Arial"/>
        </w:rPr>
        <w:t>sa vyplácanie Prijímateľa uskutočňuje v</w:t>
      </w:r>
      <w:r w:rsidRPr="00FA1636">
        <w:rPr>
          <w:rFonts w:ascii="Arial" w:hAnsi="Arial" w:cs="Arial"/>
        </w:rPr>
        <w:t> </w:t>
      </w:r>
      <w:r w:rsidR="00E85FFC">
        <w:rPr>
          <w:rFonts w:ascii="Arial" w:hAnsi="Arial" w:cs="Arial"/>
        </w:rPr>
        <w:t>dvoch</w:t>
      </w:r>
      <w:r w:rsidR="00E85FFC" w:rsidRPr="00156372">
        <w:rPr>
          <w:rFonts w:ascii="Arial" w:hAnsi="Arial" w:cs="Arial"/>
        </w:rPr>
        <w:t xml:space="preserve"> </w:t>
      </w:r>
      <w:r w:rsidRPr="00156372">
        <w:rPr>
          <w:rFonts w:ascii="Arial" w:hAnsi="Arial" w:cs="Arial"/>
        </w:rPr>
        <w:t xml:space="preserve">etapách </w:t>
      </w:r>
      <w:r w:rsidRPr="00FA1636">
        <w:rPr>
          <w:rFonts w:ascii="Arial" w:hAnsi="Arial" w:cs="Arial"/>
        </w:rPr>
        <w:t>–</w:t>
      </w:r>
      <w:r w:rsidRPr="00156372">
        <w:rPr>
          <w:rFonts w:ascii="Arial" w:hAnsi="Arial" w:cs="Arial"/>
        </w:rPr>
        <w:t xml:space="preserve"> etape poskytnutia </w:t>
      </w:r>
      <w:r>
        <w:rPr>
          <w:rFonts w:ascii="Arial" w:hAnsi="Arial" w:cs="Arial"/>
        </w:rPr>
        <w:t>zálohovej platby</w:t>
      </w:r>
      <w:r w:rsidR="00E85FFC">
        <w:rPr>
          <w:rFonts w:ascii="Arial" w:hAnsi="Arial" w:cs="Arial"/>
        </w:rPr>
        <w:t xml:space="preserve"> a</w:t>
      </w:r>
      <w:r w:rsidRPr="00156372">
        <w:rPr>
          <w:rFonts w:ascii="Arial" w:hAnsi="Arial" w:cs="Arial"/>
        </w:rPr>
        <w:t xml:space="preserve"> etape zúčtovania </w:t>
      </w:r>
      <w:r>
        <w:rPr>
          <w:rFonts w:ascii="Arial" w:hAnsi="Arial" w:cs="Arial"/>
        </w:rPr>
        <w:t>poskytnutej zálohy</w:t>
      </w:r>
      <w:r w:rsidRPr="00156372">
        <w:rPr>
          <w:rFonts w:ascii="Arial" w:hAnsi="Arial" w:cs="Arial"/>
        </w:rPr>
        <w:t>.</w:t>
      </w:r>
    </w:p>
    <w:p w:rsidR="005C19A8" w:rsidRDefault="005C19A8" w:rsidP="00156372">
      <w:pPr>
        <w:autoSpaceDE w:val="0"/>
        <w:autoSpaceDN w:val="0"/>
        <w:adjustRightInd w:val="0"/>
        <w:spacing w:after="0" w:line="240" w:lineRule="auto"/>
        <w:jc w:val="both"/>
        <w:rPr>
          <w:rFonts w:cs="Arial"/>
          <w:b/>
          <w:iCs/>
        </w:rPr>
      </w:pPr>
    </w:p>
    <w:p w:rsidR="005C19A8" w:rsidRDefault="005C19A8" w:rsidP="00156372">
      <w:pPr>
        <w:autoSpaceDE w:val="0"/>
        <w:autoSpaceDN w:val="0"/>
        <w:adjustRightInd w:val="0"/>
        <w:spacing w:after="0" w:line="240" w:lineRule="auto"/>
        <w:jc w:val="both"/>
        <w:rPr>
          <w:rFonts w:cs="Arial"/>
          <w:b/>
        </w:rPr>
      </w:pPr>
      <w:r w:rsidRPr="00156372">
        <w:rPr>
          <w:rFonts w:ascii="Arial" w:hAnsi="Arial" w:cs="Arial"/>
          <w:b/>
        </w:rPr>
        <w:t>Postup poskytnutia zálohovej platby:</w:t>
      </w:r>
    </w:p>
    <w:p w:rsidR="005C19A8" w:rsidRPr="00156372" w:rsidRDefault="005C19A8" w:rsidP="00156372">
      <w:pPr>
        <w:autoSpaceDE w:val="0"/>
        <w:autoSpaceDN w:val="0"/>
        <w:adjustRightInd w:val="0"/>
        <w:spacing w:after="0" w:line="240" w:lineRule="auto"/>
        <w:jc w:val="both"/>
        <w:rPr>
          <w:rFonts w:cs="Arial"/>
          <w:b/>
        </w:rPr>
      </w:pPr>
    </w:p>
    <w:p w:rsidR="005C19A8" w:rsidRDefault="005C19A8" w:rsidP="00AA01CA">
      <w:pPr>
        <w:numPr>
          <w:ilvl w:val="0"/>
          <w:numId w:val="67"/>
        </w:numPr>
        <w:tabs>
          <w:tab w:val="left" w:pos="709"/>
        </w:tabs>
        <w:autoSpaceDE w:val="0"/>
        <w:autoSpaceDN w:val="0"/>
        <w:adjustRightInd w:val="0"/>
        <w:spacing w:after="0" w:line="240" w:lineRule="auto"/>
        <w:ind w:left="426" w:hanging="426"/>
        <w:jc w:val="both"/>
        <w:rPr>
          <w:rFonts w:ascii="Arial" w:hAnsi="Arial" w:cs="Arial"/>
        </w:rPr>
      </w:pPr>
      <w:r w:rsidRPr="00156372">
        <w:rPr>
          <w:rFonts w:ascii="Arial" w:hAnsi="Arial" w:cs="Arial"/>
        </w:rPr>
        <w:t>P</w:t>
      </w:r>
      <w:r w:rsidRPr="00623151">
        <w:rPr>
          <w:rFonts w:ascii="Arial" w:hAnsi="Arial" w:cs="Arial"/>
        </w:rPr>
        <w:t xml:space="preserve">rijímateľ po začatí realizácie </w:t>
      </w:r>
      <w:r>
        <w:rPr>
          <w:rFonts w:ascii="Arial" w:hAnsi="Arial" w:cs="Arial"/>
        </w:rPr>
        <w:t>P</w:t>
      </w:r>
      <w:r w:rsidRPr="00156372">
        <w:rPr>
          <w:rFonts w:ascii="Arial" w:hAnsi="Arial" w:cs="Arial"/>
        </w:rPr>
        <w:t xml:space="preserve">rojektu predloží </w:t>
      </w:r>
      <w:proofErr w:type="spellStart"/>
      <w:r w:rsidRPr="00156372">
        <w:rPr>
          <w:rFonts w:ascii="Arial" w:hAnsi="Arial" w:cs="Arial"/>
        </w:rPr>
        <w:t>ŽoP</w:t>
      </w:r>
      <w:proofErr w:type="spellEnd"/>
      <w:r w:rsidRPr="00156372">
        <w:rPr>
          <w:rFonts w:ascii="Arial" w:hAnsi="Arial" w:cs="Arial"/>
        </w:rPr>
        <w:t xml:space="preserve"> (</w:t>
      </w:r>
      <w:r w:rsidRPr="00D732DE">
        <w:rPr>
          <w:rFonts w:ascii="Arial" w:hAnsi="Arial" w:cs="Arial"/>
          <w:u w:val="single"/>
        </w:rPr>
        <w:t>poskytnutie zálohovej platby</w:t>
      </w:r>
      <w:r w:rsidRPr="00156372">
        <w:rPr>
          <w:rFonts w:ascii="Arial" w:hAnsi="Arial" w:cs="Arial"/>
        </w:rPr>
        <w:t xml:space="preserve">) </w:t>
      </w:r>
      <w:r>
        <w:rPr>
          <w:rFonts w:ascii="Arial" w:hAnsi="Arial" w:cs="Arial"/>
        </w:rPr>
        <w:t>Národnej agentúre</w:t>
      </w:r>
      <w:r w:rsidRPr="00156372">
        <w:rPr>
          <w:rFonts w:ascii="Arial" w:hAnsi="Arial" w:cs="Arial"/>
        </w:rPr>
        <w:t xml:space="preserve"> v</w:t>
      </w:r>
      <w:r w:rsidRPr="003E13BC">
        <w:rPr>
          <w:rFonts w:ascii="Arial" w:hAnsi="Arial" w:cs="Arial"/>
        </w:rPr>
        <w:t> </w:t>
      </w:r>
      <w:r w:rsidRPr="00156372">
        <w:rPr>
          <w:rFonts w:ascii="Arial" w:hAnsi="Arial" w:cs="Arial"/>
        </w:rPr>
        <w:t xml:space="preserve">zmysle podmienok </w:t>
      </w:r>
      <w:r>
        <w:rPr>
          <w:rFonts w:ascii="Arial" w:hAnsi="Arial" w:cs="Arial"/>
        </w:rPr>
        <w:t>uvedených v Zmluve o poskytnutí grantu</w:t>
      </w:r>
      <w:r w:rsidRPr="00156372">
        <w:rPr>
          <w:rFonts w:ascii="Arial" w:hAnsi="Arial" w:cs="Arial"/>
        </w:rPr>
        <w:t>, a</w:t>
      </w:r>
      <w:r w:rsidRPr="003E13BC">
        <w:rPr>
          <w:rFonts w:ascii="Arial" w:hAnsi="Arial" w:cs="Arial"/>
        </w:rPr>
        <w:t> </w:t>
      </w:r>
      <w:r w:rsidRPr="00156372">
        <w:rPr>
          <w:rFonts w:ascii="Arial" w:hAnsi="Arial" w:cs="Arial"/>
        </w:rPr>
        <w:t>to maximálne do výšky 40 % z</w:t>
      </w:r>
      <w:r>
        <w:rPr>
          <w:rFonts w:ascii="Arial" w:hAnsi="Arial" w:cs="Arial"/>
        </w:rPr>
        <w:t>  hodnoty príspevku pre individuálny Projekt</w:t>
      </w:r>
      <w:r w:rsidRPr="00156372">
        <w:rPr>
          <w:rFonts w:ascii="Arial" w:hAnsi="Arial" w:cs="Arial"/>
        </w:rPr>
        <w:t xml:space="preserve"> zodpovedajúc</w:t>
      </w:r>
      <w:r>
        <w:rPr>
          <w:rFonts w:ascii="Arial" w:hAnsi="Arial" w:cs="Arial"/>
        </w:rPr>
        <w:t>ej najbližším</w:t>
      </w:r>
      <w:r w:rsidRPr="00156372">
        <w:rPr>
          <w:rFonts w:ascii="Arial" w:hAnsi="Arial" w:cs="Arial"/>
        </w:rPr>
        <w:t xml:space="preserve"> 12 mesiacom realizácie </w:t>
      </w:r>
      <w:r>
        <w:rPr>
          <w:rFonts w:ascii="Arial" w:hAnsi="Arial" w:cs="Arial"/>
        </w:rPr>
        <w:t>P</w:t>
      </w:r>
      <w:r w:rsidRPr="00156372">
        <w:rPr>
          <w:rFonts w:ascii="Arial" w:hAnsi="Arial" w:cs="Arial"/>
        </w:rPr>
        <w:t>rojektu</w:t>
      </w:r>
      <w:r>
        <w:rPr>
          <w:rFonts w:ascii="Arial" w:hAnsi="Arial" w:cs="Arial"/>
        </w:rPr>
        <w:t xml:space="preserve"> (v zmysle harmonogramu Projektu, resp. </w:t>
      </w:r>
      <w:r>
        <w:rPr>
          <w:rFonts w:ascii="Arial" w:hAnsi="Arial" w:cs="Arial"/>
        </w:rPr>
        <w:lastRenderedPageBreak/>
        <w:t xml:space="preserve">rozpočtu Projektu). </w:t>
      </w:r>
      <w:r w:rsidRPr="00156372">
        <w:rPr>
          <w:rFonts w:ascii="Arial" w:hAnsi="Arial" w:cs="Arial"/>
        </w:rPr>
        <w:t>Prijímateľ je oprávnený požiadať o</w:t>
      </w:r>
      <w:r w:rsidRPr="007F5C8C">
        <w:rPr>
          <w:rFonts w:ascii="Arial" w:hAnsi="Arial" w:cs="Arial"/>
        </w:rPr>
        <w:t> </w:t>
      </w:r>
      <w:r w:rsidRPr="00156372">
        <w:rPr>
          <w:rFonts w:ascii="Arial" w:hAnsi="Arial" w:cs="Arial"/>
        </w:rPr>
        <w:t>ďalšiu zálohovú platbu najskôr súčasne s</w:t>
      </w:r>
      <w:r w:rsidRPr="007F5C8C">
        <w:rPr>
          <w:rFonts w:ascii="Arial" w:hAnsi="Arial" w:cs="Arial"/>
        </w:rPr>
        <w:t> </w:t>
      </w:r>
      <w:r w:rsidRPr="00156372">
        <w:rPr>
          <w:rFonts w:ascii="Arial" w:hAnsi="Arial" w:cs="Arial"/>
        </w:rPr>
        <w:t xml:space="preserve">podaním </w:t>
      </w:r>
      <w:proofErr w:type="spellStart"/>
      <w:r w:rsidRPr="00156372">
        <w:rPr>
          <w:rFonts w:ascii="Arial" w:hAnsi="Arial" w:cs="Arial"/>
        </w:rPr>
        <w:t>ŽoP</w:t>
      </w:r>
      <w:proofErr w:type="spellEnd"/>
      <w:r w:rsidRPr="00156372">
        <w:rPr>
          <w:rFonts w:ascii="Arial" w:hAnsi="Arial" w:cs="Arial"/>
        </w:rPr>
        <w:t xml:space="preserve"> (</w:t>
      </w:r>
      <w:r w:rsidRPr="00D732DE">
        <w:rPr>
          <w:rFonts w:ascii="Arial" w:hAnsi="Arial" w:cs="Arial"/>
          <w:u w:val="single"/>
        </w:rPr>
        <w:t>zúčtovanie zálohovej platby</w:t>
      </w:r>
      <w:r w:rsidRPr="00156372">
        <w:rPr>
          <w:rFonts w:ascii="Arial" w:hAnsi="Arial" w:cs="Arial"/>
        </w:rPr>
        <w:t>).</w:t>
      </w:r>
      <w:r>
        <w:rPr>
          <w:rFonts w:ascii="Arial" w:hAnsi="Arial" w:cs="Arial"/>
        </w:rPr>
        <w:t xml:space="preserve"> </w:t>
      </w:r>
    </w:p>
    <w:p w:rsidR="005C19A8" w:rsidRPr="00CF6A35" w:rsidRDefault="005C19A8" w:rsidP="00AA01CA">
      <w:pPr>
        <w:numPr>
          <w:ilvl w:val="0"/>
          <w:numId w:val="67"/>
        </w:numPr>
        <w:tabs>
          <w:tab w:val="left" w:pos="709"/>
        </w:tabs>
        <w:autoSpaceDE w:val="0"/>
        <w:autoSpaceDN w:val="0"/>
        <w:adjustRightInd w:val="0"/>
        <w:spacing w:after="0" w:line="240" w:lineRule="auto"/>
        <w:ind w:left="426" w:hanging="426"/>
        <w:jc w:val="both"/>
        <w:rPr>
          <w:rFonts w:ascii="Arial" w:hAnsi="Arial" w:cs="Arial"/>
        </w:rPr>
      </w:pPr>
      <w:r w:rsidRPr="00CF6A35">
        <w:rPr>
          <w:rFonts w:ascii="Arial" w:hAnsi="Arial" w:cs="Arial"/>
        </w:rPr>
        <w:t xml:space="preserve">Národná agentúra vykoná </w:t>
      </w:r>
      <w:r>
        <w:rPr>
          <w:rFonts w:ascii="Arial" w:hAnsi="Arial" w:cs="Arial"/>
        </w:rPr>
        <w:t xml:space="preserve">administratívnu finančnú kontrolu </w:t>
      </w:r>
      <w:proofErr w:type="spellStart"/>
      <w:r>
        <w:rPr>
          <w:rFonts w:ascii="Arial" w:hAnsi="Arial" w:cs="Arial"/>
        </w:rPr>
        <w:t>ŽoP</w:t>
      </w:r>
      <w:proofErr w:type="spellEnd"/>
      <w:r w:rsidRPr="00CF6A35">
        <w:rPr>
          <w:rFonts w:ascii="Arial" w:hAnsi="Arial" w:cs="Arial"/>
        </w:rPr>
        <w:t xml:space="preserve">. </w:t>
      </w:r>
      <w:r>
        <w:rPr>
          <w:rFonts w:ascii="Arial" w:hAnsi="Arial" w:cs="Arial"/>
        </w:rPr>
        <w:t>Ak to je nevyhnutné, môže administratívnu finančnú kontrolu rozšíriť i o výkon finančnej kontroly na mieste.</w:t>
      </w:r>
    </w:p>
    <w:p w:rsidR="005C19A8" w:rsidRPr="00CF6A35" w:rsidRDefault="005C19A8" w:rsidP="00AA01CA">
      <w:pPr>
        <w:numPr>
          <w:ilvl w:val="0"/>
          <w:numId w:val="67"/>
        </w:numPr>
        <w:tabs>
          <w:tab w:val="left" w:pos="709"/>
        </w:tabs>
        <w:autoSpaceDE w:val="0"/>
        <w:autoSpaceDN w:val="0"/>
        <w:adjustRightInd w:val="0"/>
        <w:spacing w:after="0" w:line="240" w:lineRule="auto"/>
        <w:ind w:left="426" w:hanging="426"/>
        <w:jc w:val="both"/>
        <w:rPr>
          <w:rFonts w:ascii="Arial" w:hAnsi="Arial" w:cs="Arial"/>
        </w:rPr>
      </w:pPr>
      <w:r w:rsidRPr="00CF6A35">
        <w:rPr>
          <w:rFonts w:ascii="Arial" w:hAnsi="Arial" w:cs="Arial"/>
        </w:rPr>
        <w:t xml:space="preserve">Národná agentúra môže schvaľovanie </w:t>
      </w:r>
      <w:proofErr w:type="spellStart"/>
      <w:r>
        <w:rPr>
          <w:rFonts w:ascii="Arial" w:hAnsi="Arial" w:cs="Arial"/>
        </w:rPr>
        <w:t>ŽoP</w:t>
      </w:r>
      <w:proofErr w:type="spellEnd"/>
      <w:r w:rsidRPr="00CF6A35">
        <w:rPr>
          <w:rFonts w:ascii="Arial" w:hAnsi="Arial" w:cs="Arial"/>
        </w:rPr>
        <w:t xml:space="preserve"> pozastaviť na dobu nevyhnutnú na získanie dodatočných </w:t>
      </w:r>
      <w:r>
        <w:rPr>
          <w:rFonts w:ascii="Arial" w:hAnsi="Arial" w:cs="Arial"/>
        </w:rPr>
        <w:t>podkladov, resp. vysvetlení od P</w:t>
      </w:r>
      <w:r w:rsidRPr="00CF6A35">
        <w:rPr>
          <w:rFonts w:ascii="Arial" w:hAnsi="Arial" w:cs="Arial"/>
        </w:rPr>
        <w:t xml:space="preserve">rijímateľa. </w:t>
      </w:r>
    </w:p>
    <w:p w:rsidR="005C19A8" w:rsidRPr="00CD3915" w:rsidRDefault="005C19A8" w:rsidP="00AA01CA">
      <w:pPr>
        <w:numPr>
          <w:ilvl w:val="0"/>
          <w:numId w:val="67"/>
        </w:numPr>
        <w:tabs>
          <w:tab w:val="left" w:pos="709"/>
        </w:tabs>
        <w:autoSpaceDE w:val="0"/>
        <w:autoSpaceDN w:val="0"/>
        <w:adjustRightInd w:val="0"/>
        <w:spacing w:after="0" w:line="240" w:lineRule="auto"/>
        <w:ind w:left="426" w:hanging="426"/>
        <w:jc w:val="both"/>
        <w:rPr>
          <w:rFonts w:ascii="Arial" w:hAnsi="Arial" w:cs="Arial"/>
        </w:rPr>
      </w:pPr>
      <w:r w:rsidRPr="00CF6A35">
        <w:rPr>
          <w:rFonts w:ascii="Arial" w:hAnsi="Arial" w:cs="Arial"/>
        </w:rPr>
        <w:t xml:space="preserve">Po vykonaní </w:t>
      </w:r>
      <w:r>
        <w:rPr>
          <w:rFonts w:ascii="Arial" w:hAnsi="Arial" w:cs="Arial"/>
        </w:rPr>
        <w:t xml:space="preserve">overenia </w:t>
      </w:r>
      <w:proofErr w:type="spellStart"/>
      <w:r>
        <w:rPr>
          <w:rFonts w:ascii="Arial" w:hAnsi="Arial" w:cs="Arial"/>
        </w:rPr>
        <w:t>ŽoP</w:t>
      </w:r>
      <w:proofErr w:type="spellEnd"/>
      <w:r w:rsidRPr="00CF6A35">
        <w:rPr>
          <w:rFonts w:ascii="Arial" w:hAnsi="Arial" w:cs="Arial"/>
        </w:rPr>
        <w:t xml:space="preserve"> Národná agentúra </w:t>
      </w:r>
      <w:proofErr w:type="spellStart"/>
      <w:r>
        <w:rPr>
          <w:rFonts w:ascii="Arial" w:hAnsi="Arial" w:cs="Arial"/>
        </w:rPr>
        <w:t>ŽoP</w:t>
      </w:r>
      <w:proofErr w:type="spellEnd"/>
      <w:r w:rsidRPr="00CF6A35">
        <w:rPr>
          <w:rFonts w:ascii="Arial" w:hAnsi="Arial" w:cs="Arial"/>
        </w:rPr>
        <w:t xml:space="preserve"> schváli (schváli </w:t>
      </w:r>
      <w:r>
        <w:rPr>
          <w:rFonts w:ascii="Arial" w:hAnsi="Arial" w:cs="Arial"/>
        </w:rPr>
        <w:t>nárokované</w:t>
      </w:r>
      <w:r w:rsidRPr="00CF6A35">
        <w:rPr>
          <w:rFonts w:ascii="Arial" w:hAnsi="Arial" w:cs="Arial"/>
        </w:rPr>
        <w:t xml:space="preserve"> výdavky v plnej </w:t>
      </w:r>
      <w:r w:rsidRPr="00CD3915">
        <w:rPr>
          <w:rFonts w:ascii="Arial" w:hAnsi="Arial" w:cs="Arial"/>
        </w:rPr>
        <w:t xml:space="preserve">výške), </w:t>
      </w:r>
      <w:proofErr w:type="spellStart"/>
      <w:r w:rsidRPr="00CD3915">
        <w:rPr>
          <w:rFonts w:ascii="Arial" w:hAnsi="Arial" w:cs="Arial"/>
        </w:rPr>
        <w:t>ŽoP</w:t>
      </w:r>
      <w:proofErr w:type="spellEnd"/>
      <w:r w:rsidRPr="00CD3915">
        <w:rPr>
          <w:rFonts w:ascii="Arial" w:hAnsi="Arial" w:cs="Arial"/>
        </w:rPr>
        <w:t xml:space="preserve"> schváli v zníženej sume (schváli </w:t>
      </w:r>
      <w:r>
        <w:rPr>
          <w:rFonts w:ascii="Arial" w:hAnsi="Arial" w:cs="Arial"/>
        </w:rPr>
        <w:t>nárokované</w:t>
      </w:r>
      <w:r w:rsidRPr="00CD3915">
        <w:rPr>
          <w:rFonts w:ascii="Arial" w:hAnsi="Arial" w:cs="Arial"/>
        </w:rPr>
        <w:t xml:space="preserve"> výdavky vo výške zníženej o sumu neoprávnených výdavkov) alebo </w:t>
      </w:r>
      <w:proofErr w:type="spellStart"/>
      <w:r w:rsidRPr="00CD3915">
        <w:rPr>
          <w:rFonts w:ascii="Arial" w:hAnsi="Arial" w:cs="Arial"/>
        </w:rPr>
        <w:t>ŽoP</w:t>
      </w:r>
      <w:proofErr w:type="spellEnd"/>
      <w:r w:rsidRPr="00CD3915">
        <w:rPr>
          <w:rFonts w:ascii="Arial" w:hAnsi="Arial" w:cs="Arial"/>
        </w:rPr>
        <w:t xml:space="preserve"> zamietne  najneskôr však v lehote </w:t>
      </w:r>
      <w:r>
        <w:rPr>
          <w:rFonts w:ascii="Arial" w:hAnsi="Arial" w:cs="Arial"/>
        </w:rPr>
        <w:t xml:space="preserve">10 dní </w:t>
      </w:r>
      <w:r w:rsidRPr="00CD3915">
        <w:rPr>
          <w:rFonts w:ascii="Arial" w:hAnsi="Arial" w:cs="Arial"/>
        </w:rPr>
        <w:t xml:space="preserve">od prijatia </w:t>
      </w:r>
      <w:proofErr w:type="spellStart"/>
      <w:r w:rsidRPr="00CD3915">
        <w:rPr>
          <w:rFonts w:ascii="Arial" w:hAnsi="Arial" w:cs="Arial"/>
        </w:rPr>
        <w:t>ŽoP</w:t>
      </w:r>
      <w:proofErr w:type="spellEnd"/>
      <w:r w:rsidRPr="00CD3915">
        <w:rPr>
          <w:rFonts w:ascii="Arial" w:hAnsi="Arial" w:cs="Arial"/>
        </w:rPr>
        <w:t xml:space="preserve"> od Prijímateľa.</w:t>
      </w:r>
      <w:r w:rsidR="00341FB7" w:rsidRPr="00341FB7">
        <w:rPr>
          <w:rFonts w:ascii="Arial" w:hAnsi="Arial" w:cs="Arial"/>
        </w:rPr>
        <w:t xml:space="preserve"> </w:t>
      </w:r>
      <w:r w:rsidR="00341FB7" w:rsidRPr="00C03C3D">
        <w:rPr>
          <w:rFonts w:ascii="Arial" w:hAnsi="Arial" w:cs="Arial"/>
        </w:rPr>
        <w:t>Do tejto lehoty sa nezapočítava obdobie nevyhnutné na doplnenie údajov zo strany Prijímateľa</w:t>
      </w:r>
      <w:r w:rsidR="00341FB7">
        <w:rPr>
          <w:rFonts w:ascii="Arial" w:hAnsi="Arial" w:cs="Arial"/>
        </w:rPr>
        <w:t>.</w:t>
      </w:r>
    </w:p>
    <w:p w:rsidR="005C19A8" w:rsidRPr="00CD3915" w:rsidRDefault="005C19A8" w:rsidP="00AA01CA">
      <w:pPr>
        <w:numPr>
          <w:ilvl w:val="0"/>
          <w:numId w:val="67"/>
        </w:numPr>
        <w:tabs>
          <w:tab w:val="left" w:pos="709"/>
        </w:tabs>
        <w:autoSpaceDE w:val="0"/>
        <w:autoSpaceDN w:val="0"/>
        <w:adjustRightInd w:val="0"/>
        <w:spacing w:after="0" w:line="240" w:lineRule="auto"/>
        <w:ind w:left="426" w:hanging="426"/>
        <w:jc w:val="both"/>
        <w:rPr>
          <w:rFonts w:ascii="Arial" w:hAnsi="Arial" w:cs="Arial"/>
        </w:rPr>
      </w:pPr>
      <w:r w:rsidRPr="00CD3915">
        <w:rPr>
          <w:rFonts w:ascii="Arial" w:hAnsi="Arial" w:cs="Arial"/>
        </w:rPr>
        <w:t xml:space="preserve">Národná agentúra, v prípade schválenia </w:t>
      </w:r>
      <w:proofErr w:type="spellStart"/>
      <w:r w:rsidRPr="00CD3915">
        <w:rPr>
          <w:rFonts w:ascii="Arial" w:hAnsi="Arial" w:cs="Arial"/>
        </w:rPr>
        <w:t>ŽoP</w:t>
      </w:r>
      <w:proofErr w:type="spellEnd"/>
      <w:r>
        <w:rPr>
          <w:rFonts w:ascii="Arial" w:hAnsi="Arial" w:cs="Arial"/>
        </w:rPr>
        <w:t xml:space="preserve"> alebo jej časti, najneskôr do 5</w:t>
      </w:r>
      <w:r w:rsidRPr="00CD3915">
        <w:rPr>
          <w:rFonts w:ascii="Arial" w:hAnsi="Arial" w:cs="Arial"/>
        </w:rPr>
        <w:t xml:space="preserve">  dní od schválenia </w:t>
      </w:r>
      <w:proofErr w:type="spellStart"/>
      <w:r w:rsidRPr="00CD3915">
        <w:rPr>
          <w:rFonts w:ascii="Arial" w:hAnsi="Arial" w:cs="Arial"/>
        </w:rPr>
        <w:t>ŽoP</w:t>
      </w:r>
      <w:proofErr w:type="spellEnd"/>
      <w:r w:rsidRPr="00CD3915">
        <w:rPr>
          <w:rFonts w:ascii="Arial" w:hAnsi="Arial" w:cs="Arial"/>
        </w:rPr>
        <w:t xml:space="preserve"> zadá platobné príkazy na úhradu prostriedkov </w:t>
      </w:r>
      <w:r>
        <w:rPr>
          <w:rFonts w:ascii="Arial" w:hAnsi="Arial" w:cs="Arial"/>
        </w:rPr>
        <w:t>P</w:t>
      </w:r>
      <w:r w:rsidRPr="00CD3915">
        <w:rPr>
          <w:rFonts w:ascii="Arial" w:hAnsi="Arial" w:cs="Arial"/>
        </w:rPr>
        <w:t xml:space="preserve">rijímateľovi. </w:t>
      </w:r>
    </w:p>
    <w:p w:rsidR="005C19A8" w:rsidRPr="00156372" w:rsidRDefault="005C19A8" w:rsidP="00156372">
      <w:pPr>
        <w:tabs>
          <w:tab w:val="left" w:pos="709"/>
        </w:tabs>
        <w:autoSpaceDE w:val="0"/>
        <w:autoSpaceDN w:val="0"/>
        <w:adjustRightInd w:val="0"/>
        <w:spacing w:after="0" w:line="240" w:lineRule="auto"/>
        <w:ind w:left="426"/>
        <w:jc w:val="both"/>
        <w:rPr>
          <w:rFonts w:ascii="Arial" w:hAnsi="Arial" w:cs="Arial"/>
        </w:rPr>
      </w:pPr>
    </w:p>
    <w:p w:rsidR="005C19A8" w:rsidRPr="00156372" w:rsidRDefault="005C19A8" w:rsidP="00156372">
      <w:pPr>
        <w:tabs>
          <w:tab w:val="left" w:pos="360"/>
        </w:tabs>
        <w:autoSpaceDE w:val="0"/>
        <w:autoSpaceDN w:val="0"/>
        <w:adjustRightInd w:val="0"/>
        <w:jc w:val="both"/>
        <w:rPr>
          <w:rFonts w:cs="Arial"/>
          <w:b/>
        </w:rPr>
      </w:pPr>
      <w:r w:rsidRPr="00156372">
        <w:rPr>
          <w:rFonts w:ascii="Arial" w:hAnsi="Arial" w:cs="Arial"/>
          <w:b/>
        </w:rPr>
        <w:t>Zúčtovanie poskytnut</w:t>
      </w:r>
      <w:r>
        <w:rPr>
          <w:rFonts w:ascii="Arial" w:hAnsi="Arial" w:cs="Arial"/>
          <w:b/>
        </w:rPr>
        <w:t>ej zálohovej platby</w:t>
      </w:r>
      <w:r w:rsidRPr="00156372">
        <w:rPr>
          <w:rFonts w:ascii="Arial" w:hAnsi="Arial" w:cs="Arial"/>
          <w:b/>
        </w:rPr>
        <w:t>:</w:t>
      </w:r>
    </w:p>
    <w:p w:rsidR="005C19A8" w:rsidRPr="00156372" w:rsidRDefault="005C19A8" w:rsidP="00AA01CA">
      <w:pPr>
        <w:numPr>
          <w:ilvl w:val="0"/>
          <w:numId w:val="67"/>
        </w:numPr>
        <w:tabs>
          <w:tab w:val="left" w:pos="709"/>
        </w:tabs>
        <w:autoSpaceDE w:val="0"/>
        <w:autoSpaceDN w:val="0"/>
        <w:adjustRightInd w:val="0"/>
        <w:spacing w:after="0" w:line="240" w:lineRule="auto"/>
        <w:ind w:left="426" w:hanging="426"/>
        <w:jc w:val="both"/>
        <w:rPr>
          <w:rFonts w:ascii="Arial" w:hAnsi="Arial" w:cs="Arial"/>
        </w:rPr>
      </w:pPr>
      <w:r w:rsidRPr="00156372">
        <w:rPr>
          <w:rFonts w:ascii="Arial" w:hAnsi="Arial" w:cs="Arial"/>
        </w:rPr>
        <w:t>Prijímateľ je povinný poskytnutú zálohovú platbu priebežne zúčtovávať</w:t>
      </w:r>
      <w:r w:rsidRPr="00E66F48">
        <w:rPr>
          <w:rFonts w:ascii="Arial" w:hAnsi="Arial" w:cs="Arial"/>
        </w:rPr>
        <w:t xml:space="preserve">, pričom najneskôr do </w:t>
      </w:r>
      <w:r>
        <w:rPr>
          <w:rFonts w:ascii="Arial" w:hAnsi="Arial" w:cs="Arial"/>
        </w:rPr>
        <w:t>12</w:t>
      </w:r>
      <w:r w:rsidRPr="00156372">
        <w:rPr>
          <w:rFonts w:ascii="Arial" w:hAnsi="Arial" w:cs="Arial"/>
        </w:rPr>
        <w:t xml:space="preserve"> mesiacov odo dňa pripísania finančných prostriedkov na úč</w:t>
      </w:r>
      <w:r>
        <w:rPr>
          <w:rFonts w:ascii="Arial" w:hAnsi="Arial" w:cs="Arial"/>
        </w:rPr>
        <w:t>e</w:t>
      </w:r>
      <w:r w:rsidRPr="00156372">
        <w:rPr>
          <w:rFonts w:ascii="Arial" w:hAnsi="Arial" w:cs="Arial"/>
        </w:rPr>
        <w:t>t</w:t>
      </w:r>
      <w:r w:rsidRPr="00E66F48">
        <w:rPr>
          <w:rFonts w:ascii="Arial" w:hAnsi="Arial" w:cs="Arial"/>
        </w:rPr>
        <w:t xml:space="preserve"> </w:t>
      </w:r>
      <w:r>
        <w:rPr>
          <w:rFonts w:ascii="Arial" w:hAnsi="Arial" w:cs="Arial"/>
        </w:rPr>
        <w:t>P</w:t>
      </w:r>
      <w:r w:rsidRPr="00156372">
        <w:rPr>
          <w:rFonts w:ascii="Arial" w:hAnsi="Arial" w:cs="Arial"/>
        </w:rPr>
        <w:t>rijímateľa je povinný zúčtovať 100 % z poskytnutej zálohovej platby. V</w:t>
      </w:r>
      <w:r w:rsidRPr="00710EF7">
        <w:rPr>
          <w:rFonts w:ascii="Arial" w:hAnsi="Arial" w:cs="Arial"/>
        </w:rPr>
        <w:t> </w:t>
      </w:r>
      <w:r w:rsidRPr="00156372">
        <w:rPr>
          <w:rFonts w:ascii="Arial" w:hAnsi="Arial" w:cs="Arial"/>
        </w:rPr>
        <w:t xml:space="preserve">prípade </w:t>
      </w:r>
      <w:r w:rsidRPr="00E66F48">
        <w:rPr>
          <w:rFonts w:ascii="Arial" w:hAnsi="Arial" w:cs="Arial"/>
        </w:rPr>
        <w:t xml:space="preserve">nedodržania tejto podmienky je </w:t>
      </w:r>
      <w:r>
        <w:rPr>
          <w:rFonts w:ascii="Arial" w:hAnsi="Arial" w:cs="Arial"/>
        </w:rPr>
        <w:t>P</w:t>
      </w:r>
      <w:r w:rsidRPr="00156372">
        <w:rPr>
          <w:rFonts w:ascii="Arial" w:hAnsi="Arial" w:cs="Arial"/>
        </w:rPr>
        <w:t>rijímateľ povinný (do</w:t>
      </w:r>
      <w:r w:rsidRPr="00710EF7">
        <w:rPr>
          <w:rFonts w:ascii="Arial" w:hAnsi="Arial" w:cs="Arial"/>
        </w:rPr>
        <w:t> </w:t>
      </w:r>
      <w:r w:rsidRPr="00156372">
        <w:rPr>
          <w:rFonts w:ascii="Arial" w:hAnsi="Arial" w:cs="Arial"/>
        </w:rPr>
        <w:t xml:space="preserve">5 dní </w:t>
      </w:r>
      <w:r w:rsidRPr="00E66F48">
        <w:rPr>
          <w:rFonts w:ascii="Arial" w:hAnsi="Arial" w:cs="Arial"/>
        </w:rPr>
        <w:t xml:space="preserve">od ukončenia uvedeného obdobia </w:t>
      </w:r>
      <w:r>
        <w:rPr>
          <w:rFonts w:ascii="Arial" w:hAnsi="Arial" w:cs="Arial"/>
        </w:rPr>
        <w:t>12</w:t>
      </w:r>
      <w:r w:rsidRPr="00156372">
        <w:rPr>
          <w:rFonts w:ascii="Arial" w:hAnsi="Arial" w:cs="Arial"/>
        </w:rPr>
        <w:t xml:space="preserve"> mesiacov), vrátiť </w:t>
      </w:r>
      <w:r>
        <w:rPr>
          <w:rFonts w:ascii="Arial" w:hAnsi="Arial" w:cs="Arial"/>
        </w:rPr>
        <w:t>Národnej agentúre</w:t>
      </w:r>
      <w:r w:rsidRPr="00156372">
        <w:rPr>
          <w:rFonts w:ascii="Arial" w:hAnsi="Arial" w:cs="Arial"/>
        </w:rPr>
        <w:t xml:space="preserve"> sumu nezúčtovaného rozdielu.</w:t>
      </w:r>
      <w:r>
        <w:rPr>
          <w:rFonts w:ascii="Arial" w:hAnsi="Arial" w:cs="Arial"/>
        </w:rPr>
        <w:t xml:space="preserve"> </w:t>
      </w:r>
      <w:r w:rsidRPr="00AD7C24">
        <w:rPr>
          <w:rFonts w:ascii="Arial" w:hAnsi="Arial" w:cs="Arial"/>
        </w:rPr>
        <w:t xml:space="preserve">Zálohovú platbu možno zúčtovať predložením viacerých </w:t>
      </w:r>
      <w:proofErr w:type="spellStart"/>
      <w:r w:rsidRPr="00AD7C24">
        <w:rPr>
          <w:rFonts w:ascii="Arial" w:hAnsi="Arial" w:cs="Arial"/>
        </w:rPr>
        <w:t>ŽoP</w:t>
      </w:r>
      <w:proofErr w:type="spellEnd"/>
      <w:r w:rsidRPr="00AD7C24">
        <w:rPr>
          <w:rFonts w:ascii="Arial" w:hAnsi="Arial" w:cs="Arial"/>
        </w:rPr>
        <w:t xml:space="preserve"> (</w:t>
      </w:r>
      <w:r w:rsidRPr="00D732DE">
        <w:rPr>
          <w:rFonts w:ascii="Arial" w:hAnsi="Arial" w:cs="Arial"/>
          <w:u w:val="single"/>
        </w:rPr>
        <w:t>zúčtovanie zálohovej platby</w:t>
      </w:r>
      <w:r w:rsidRPr="00AD7C24">
        <w:rPr>
          <w:rFonts w:ascii="Arial" w:hAnsi="Arial" w:cs="Arial"/>
        </w:rPr>
        <w:t>)</w:t>
      </w:r>
      <w:r>
        <w:rPr>
          <w:rStyle w:val="Odkaznapoznmkupodiarou"/>
          <w:rFonts w:ascii="Arial" w:hAnsi="Arial" w:cs="Arial"/>
        </w:rPr>
        <w:footnoteReference w:id="7"/>
      </w:r>
      <w:r w:rsidRPr="00AD7C24">
        <w:rPr>
          <w:rFonts w:ascii="Arial" w:hAnsi="Arial" w:cs="Arial"/>
        </w:rPr>
        <w:t>.</w:t>
      </w:r>
    </w:p>
    <w:p w:rsidR="005C19A8" w:rsidRPr="00050479" w:rsidRDefault="005C19A8" w:rsidP="00AA01CA">
      <w:pPr>
        <w:pStyle w:val="Odsekzoznamu"/>
        <w:numPr>
          <w:ilvl w:val="0"/>
          <w:numId w:val="67"/>
        </w:numPr>
        <w:tabs>
          <w:tab w:val="clear" w:pos="1070"/>
          <w:tab w:val="num" w:pos="426"/>
        </w:tabs>
        <w:autoSpaceDE w:val="0"/>
        <w:autoSpaceDN w:val="0"/>
        <w:adjustRightInd w:val="0"/>
        <w:ind w:left="426" w:hanging="426"/>
        <w:jc w:val="both"/>
        <w:rPr>
          <w:rFonts w:cs="Arial"/>
        </w:rPr>
      </w:pPr>
      <w:r w:rsidRPr="00FA1636">
        <w:rPr>
          <w:rFonts w:cs="Arial"/>
          <w:sz w:val="22"/>
        </w:rPr>
        <w:t xml:space="preserve">Za účelom zúčtovania poskytnutej zálohovej platby Prijímateľ predkladá Národnej agentúre </w:t>
      </w:r>
      <w:proofErr w:type="spellStart"/>
      <w:r w:rsidRPr="00156372">
        <w:rPr>
          <w:rFonts w:cs="Arial"/>
          <w:sz w:val="22"/>
        </w:rPr>
        <w:t>ŽoP</w:t>
      </w:r>
      <w:proofErr w:type="spellEnd"/>
      <w:r w:rsidRPr="00156372">
        <w:rPr>
          <w:rFonts w:cs="Arial"/>
          <w:sz w:val="22"/>
        </w:rPr>
        <w:t xml:space="preserve"> (</w:t>
      </w:r>
      <w:r w:rsidRPr="00D732DE">
        <w:rPr>
          <w:rFonts w:cs="Arial"/>
          <w:sz w:val="22"/>
          <w:u w:val="single"/>
        </w:rPr>
        <w:t>zúčtovanie zálohovej platby</w:t>
      </w:r>
      <w:r w:rsidRPr="00156372">
        <w:rPr>
          <w:rFonts w:cs="Arial"/>
          <w:sz w:val="22"/>
        </w:rPr>
        <w:t>) spolu s výpisom z</w:t>
      </w:r>
      <w:r w:rsidRPr="00FA1636">
        <w:rPr>
          <w:rFonts w:cs="Arial"/>
          <w:sz w:val="22"/>
        </w:rPr>
        <w:t> </w:t>
      </w:r>
      <w:r w:rsidRPr="00156372">
        <w:rPr>
          <w:rFonts w:cs="Arial"/>
          <w:sz w:val="22"/>
        </w:rPr>
        <w:t>bankového</w:t>
      </w:r>
      <w:r w:rsidRPr="00FA1636">
        <w:rPr>
          <w:rFonts w:cs="Arial"/>
          <w:sz w:val="22"/>
        </w:rPr>
        <w:t> </w:t>
      </w:r>
      <w:r w:rsidRPr="00156372">
        <w:rPr>
          <w:rFonts w:cs="Arial"/>
          <w:sz w:val="22"/>
        </w:rPr>
        <w:t>účtu</w:t>
      </w:r>
      <w:r w:rsidRPr="00FA1636">
        <w:rPr>
          <w:rFonts w:cs="Arial"/>
          <w:sz w:val="22"/>
        </w:rPr>
        <w:t> </w:t>
      </w:r>
      <w:r w:rsidRPr="00156372">
        <w:rPr>
          <w:rFonts w:cs="Arial"/>
          <w:sz w:val="22"/>
        </w:rPr>
        <w:t xml:space="preserve">(originál alebo kópiu označenú podpisom </w:t>
      </w:r>
      <w:r w:rsidR="00BB4F2D" w:rsidRPr="00A6289A">
        <w:rPr>
          <w:rFonts w:cs="Arial"/>
          <w:sz w:val="22"/>
        </w:rPr>
        <w:t>osoby/osôb oprávnenej na podpisovanie za</w:t>
      </w:r>
      <w:r w:rsidR="00BB4F2D">
        <w:rPr>
          <w:rFonts w:cs="Arial"/>
        </w:rPr>
        <w:t xml:space="preserve"> </w:t>
      </w:r>
      <w:r w:rsidRPr="00156372">
        <w:rPr>
          <w:rFonts w:cs="Arial"/>
          <w:sz w:val="22"/>
        </w:rPr>
        <w:t>Prijímateľa) potvrdzujúci príjem prostriedkov poskytnutých Národnou agentúrou,</w:t>
      </w:r>
      <w:r w:rsidR="00BB4F2D">
        <w:rPr>
          <w:rFonts w:cs="Arial"/>
          <w:sz w:val="22"/>
        </w:rPr>
        <w:t xml:space="preserve"> </w:t>
      </w:r>
      <w:r w:rsidR="00BB4F2D" w:rsidRPr="00A6289A">
        <w:rPr>
          <w:rFonts w:cs="Arial"/>
          <w:sz w:val="22"/>
        </w:rPr>
        <w:t>výpisom z bankového účtu (resp. prehlásením banky o úhrade výdavkov) a/alebo interným</w:t>
      </w:r>
      <w:r w:rsidR="00AE0D8B">
        <w:rPr>
          <w:rFonts w:cs="Arial"/>
          <w:sz w:val="22"/>
        </w:rPr>
        <w:t xml:space="preserve"> účtovným</w:t>
      </w:r>
      <w:r w:rsidR="00BB4F2D" w:rsidRPr="00A6289A">
        <w:rPr>
          <w:rFonts w:cs="Arial"/>
          <w:sz w:val="22"/>
        </w:rPr>
        <w:t xml:space="preserve"> dokladom Prijímateľa (originál alebo kópiu označenú podpisom osoby/osôb oprávnenej na podpisovanie za Prijímateľa) potvrdzujúcim</w:t>
      </w:r>
      <w:r w:rsidRPr="00156372">
        <w:rPr>
          <w:rFonts w:cs="Arial"/>
          <w:sz w:val="22"/>
        </w:rPr>
        <w:t xml:space="preserve"> úhradu výdavkov deklarovaných v</w:t>
      </w:r>
      <w:r w:rsidR="00BB4F2D">
        <w:rPr>
          <w:rFonts w:cs="Arial"/>
          <w:sz w:val="22"/>
        </w:rPr>
        <w:t> </w:t>
      </w:r>
      <w:proofErr w:type="spellStart"/>
      <w:r w:rsidRPr="00156372">
        <w:rPr>
          <w:rFonts w:cs="Arial"/>
          <w:sz w:val="22"/>
        </w:rPr>
        <w:t>ŽoP</w:t>
      </w:r>
      <w:proofErr w:type="spellEnd"/>
      <w:r w:rsidR="00BB4F2D">
        <w:rPr>
          <w:rFonts w:cs="Arial"/>
          <w:sz w:val="22"/>
        </w:rPr>
        <w:t xml:space="preserve"> Dodávateľovi, resp. vynaloženie interných výkonov</w:t>
      </w:r>
      <w:r w:rsidR="00AE0D8B">
        <w:rPr>
          <w:rFonts w:cs="Arial"/>
          <w:sz w:val="22"/>
        </w:rPr>
        <w:t>/nákladov</w:t>
      </w:r>
      <w:r w:rsidR="00BB4F2D">
        <w:rPr>
          <w:rFonts w:cs="Arial"/>
          <w:sz w:val="22"/>
        </w:rPr>
        <w:t xml:space="preserve"> Prijímateľom</w:t>
      </w:r>
      <w:r w:rsidR="00605D6D">
        <w:rPr>
          <w:rFonts w:cs="Arial"/>
          <w:sz w:val="22"/>
        </w:rPr>
        <w:t xml:space="preserve"> (napr. interné účtovné doklady</w:t>
      </w:r>
      <w:r w:rsidR="00605D6D" w:rsidRPr="00A6289A">
        <w:rPr>
          <w:rFonts w:cs="Arial"/>
          <w:sz w:val="22"/>
        </w:rPr>
        <w:t xml:space="preserve"> vlastných výkonov</w:t>
      </w:r>
      <w:r w:rsidR="00AE0D8B">
        <w:rPr>
          <w:rFonts w:cs="Arial"/>
          <w:sz w:val="22"/>
        </w:rPr>
        <w:t>/nákladov</w:t>
      </w:r>
      <w:r w:rsidR="00605D6D" w:rsidRPr="00A6289A">
        <w:rPr>
          <w:rFonts w:cs="Arial"/>
          <w:sz w:val="22"/>
        </w:rPr>
        <w:t>, mesačn</w:t>
      </w:r>
      <w:r w:rsidR="00605D6D">
        <w:rPr>
          <w:rFonts w:cs="Arial"/>
          <w:sz w:val="22"/>
        </w:rPr>
        <w:t>ý</w:t>
      </w:r>
      <w:r w:rsidR="00605D6D" w:rsidRPr="00A6289A">
        <w:rPr>
          <w:rFonts w:cs="Arial"/>
          <w:sz w:val="22"/>
        </w:rPr>
        <w:t xml:space="preserve"> výkaz o spracovaných množstvách za každú činnosť, prípadne rovnopis dokladu rovnocennej dôkaznej hodnoty</w:t>
      </w:r>
      <w:r w:rsidR="00605D6D">
        <w:rPr>
          <w:rFonts w:cs="Arial"/>
          <w:sz w:val="22"/>
        </w:rPr>
        <w:t xml:space="preserve"> a pod.</w:t>
      </w:r>
      <w:r w:rsidR="00605D6D" w:rsidRPr="00A6289A">
        <w:rPr>
          <w:rFonts w:cs="Arial"/>
          <w:sz w:val="22"/>
        </w:rPr>
        <w:t>)</w:t>
      </w:r>
      <w:r w:rsidRPr="00156372">
        <w:rPr>
          <w:rFonts w:cs="Arial"/>
          <w:sz w:val="22"/>
        </w:rPr>
        <w:t xml:space="preserve"> a</w:t>
      </w:r>
      <w:r w:rsidRPr="00FA1636">
        <w:rPr>
          <w:rFonts w:cs="Arial"/>
          <w:sz w:val="22"/>
        </w:rPr>
        <w:t> </w:t>
      </w:r>
      <w:r w:rsidRPr="00156372">
        <w:rPr>
          <w:rFonts w:cs="Arial"/>
          <w:sz w:val="22"/>
        </w:rPr>
        <w:t xml:space="preserve">ďalšie doklady podľa usmernenia Národnej agentúry. V prípade, ak súčasťou nárokovaných finančných prostriedkov Prijímateľa sú aj hotovostné úhrady, zahrnie Prijímateľ tieto nárokované finančné prostriedky </w:t>
      </w:r>
      <w:proofErr w:type="spellStart"/>
      <w:r w:rsidRPr="00156372">
        <w:rPr>
          <w:rFonts w:cs="Arial"/>
          <w:sz w:val="22"/>
        </w:rPr>
        <w:t>ŽoP</w:t>
      </w:r>
      <w:proofErr w:type="spellEnd"/>
      <w:r w:rsidRPr="00156372">
        <w:rPr>
          <w:rFonts w:cs="Arial"/>
          <w:sz w:val="22"/>
        </w:rPr>
        <w:t xml:space="preserve"> a spolu s ňou predloží aj rovnopisy, resp. kópie príslušných účtovných dokladov označené</w:t>
      </w:r>
      <w:r w:rsidRPr="00FA1636">
        <w:rPr>
          <w:rFonts w:cs="Arial"/>
          <w:sz w:val="22"/>
        </w:rPr>
        <w:t> </w:t>
      </w:r>
      <w:r w:rsidRPr="00ED20C6">
        <w:rPr>
          <w:rFonts w:cs="Arial"/>
          <w:sz w:val="22"/>
        </w:rPr>
        <w:t xml:space="preserve">podpisom </w:t>
      </w:r>
      <w:r w:rsidR="001E500C" w:rsidRPr="00A6289A">
        <w:rPr>
          <w:rFonts w:cs="Arial"/>
          <w:sz w:val="22"/>
        </w:rPr>
        <w:t>osoby/osôb oprávnenej na podpisovanie za</w:t>
      </w:r>
      <w:r w:rsidR="001E500C">
        <w:rPr>
          <w:rFonts w:cs="Arial"/>
        </w:rPr>
        <w:t xml:space="preserve"> </w:t>
      </w:r>
      <w:r w:rsidRPr="00ED20C6">
        <w:rPr>
          <w:rFonts w:cs="Arial"/>
          <w:sz w:val="22"/>
        </w:rPr>
        <w:t>Prijímateľa, ktoré potvrdzujú hotovostnú úhradu (napr. pokladničný blok).</w:t>
      </w:r>
    </w:p>
    <w:p w:rsidR="005C19A8" w:rsidRPr="003A3803" w:rsidRDefault="005C19A8" w:rsidP="003A3803">
      <w:pPr>
        <w:numPr>
          <w:ilvl w:val="0"/>
          <w:numId w:val="67"/>
        </w:numPr>
        <w:tabs>
          <w:tab w:val="left" w:pos="709"/>
        </w:tabs>
        <w:autoSpaceDE w:val="0"/>
        <w:autoSpaceDN w:val="0"/>
        <w:adjustRightInd w:val="0"/>
        <w:spacing w:after="0" w:line="240" w:lineRule="auto"/>
        <w:ind w:left="426" w:hanging="426"/>
        <w:jc w:val="both"/>
        <w:rPr>
          <w:rFonts w:ascii="Arial" w:hAnsi="Arial" w:cs="Arial"/>
        </w:rPr>
      </w:pPr>
      <w:r w:rsidRPr="00CD3915">
        <w:rPr>
          <w:rFonts w:ascii="Arial" w:hAnsi="Arial" w:cs="Arial"/>
        </w:rPr>
        <w:t xml:space="preserve">Po vykonaní kontroly podľa postupov uvedených v bodoch </w:t>
      </w:r>
      <w:r>
        <w:rPr>
          <w:rFonts w:ascii="Arial" w:hAnsi="Arial" w:cs="Arial"/>
        </w:rPr>
        <w:t>2</w:t>
      </w:r>
      <w:r w:rsidRPr="00CD3915">
        <w:rPr>
          <w:rFonts w:ascii="Arial" w:hAnsi="Arial" w:cs="Arial"/>
        </w:rPr>
        <w:t xml:space="preserve"> a </w:t>
      </w:r>
      <w:r>
        <w:rPr>
          <w:rFonts w:ascii="Arial" w:hAnsi="Arial" w:cs="Arial"/>
        </w:rPr>
        <w:t>3</w:t>
      </w:r>
      <w:r w:rsidRPr="00CD3915">
        <w:rPr>
          <w:rFonts w:ascii="Arial" w:hAnsi="Arial" w:cs="Arial"/>
        </w:rPr>
        <w:t xml:space="preserve"> Národná agentúra </w:t>
      </w:r>
      <w:proofErr w:type="spellStart"/>
      <w:r w:rsidRPr="00CD3915">
        <w:rPr>
          <w:rFonts w:ascii="Arial" w:hAnsi="Arial" w:cs="Arial"/>
        </w:rPr>
        <w:t>ŽoP</w:t>
      </w:r>
      <w:proofErr w:type="spellEnd"/>
      <w:r w:rsidRPr="00CD3915">
        <w:rPr>
          <w:rFonts w:ascii="Arial" w:hAnsi="Arial" w:cs="Arial"/>
        </w:rPr>
        <w:t xml:space="preserve"> schváli (schváli deklarované výdavky Prijímateľa v plnej výške), </w:t>
      </w:r>
      <w:proofErr w:type="spellStart"/>
      <w:r>
        <w:rPr>
          <w:rFonts w:ascii="Arial" w:hAnsi="Arial" w:cs="Arial"/>
        </w:rPr>
        <w:t>ŽoP</w:t>
      </w:r>
      <w:proofErr w:type="spellEnd"/>
      <w:r>
        <w:rPr>
          <w:rFonts w:ascii="Arial" w:hAnsi="Arial" w:cs="Arial"/>
        </w:rPr>
        <w:t xml:space="preserve"> </w:t>
      </w:r>
      <w:r w:rsidRPr="00CD3915">
        <w:rPr>
          <w:rFonts w:ascii="Arial" w:hAnsi="Arial" w:cs="Arial"/>
        </w:rPr>
        <w:t>schváli v zníženej sume (schváli deklarované výdavky vo výške zníženej o sumu neoprávnených výdavkov</w:t>
      </w:r>
      <w:r>
        <w:rPr>
          <w:rFonts w:ascii="Arial" w:hAnsi="Arial" w:cs="Arial"/>
        </w:rPr>
        <w:t xml:space="preserve"> alebo časti výdavkov, pri ktorých nebolo možné vykonať kontrolu</w:t>
      </w:r>
      <w:r w:rsidRPr="00CD3915">
        <w:rPr>
          <w:rFonts w:ascii="Arial" w:hAnsi="Arial" w:cs="Arial"/>
        </w:rPr>
        <w:t xml:space="preserve">), alebo </w:t>
      </w:r>
      <w:proofErr w:type="spellStart"/>
      <w:r>
        <w:rPr>
          <w:rFonts w:ascii="Arial" w:hAnsi="Arial" w:cs="Arial"/>
        </w:rPr>
        <w:t>ŽoP</w:t>
      </w:r>
      <w:proofErr w:type="spellEnd"/>
      <w:r w:rsidRPr="00CD3915">
        <w:rPr>
          <w:rFonts w:ascii="Arial" w:hAnsi="Arial" w:cs="Arial"/>
        </w:rPr>
        <w:t xml:space="preserve"> zamietne v</w:t>
      </w:r>
      <w:r w:rsidR="000B54FA">
        <w:rPr>
          <w:rFonts w:ascii="Arial" w:hAnsi="Arial" w:cs="Arial"/>
        </w:rPr>
        <w:t> </w:t>
      </w:r>
      <w:r w:rsidRPr="00CD3915">
        <w:rPr>
          <w:rFonts w:ascii="Arial" w:hAnsi="Arial" w:cs="Arial"/>
        </w:rPr>
        <w:t>lehote</w:t>
      </w:r>
      <w:r w:rsidR="000B54FA">
        <w:rPr>
          <w:rFonts w:ascii="Arial" w:hAnsi="Arial" w:cs="Arial"/>
        </w:rPr>
        <w:t xml:space="preserve"> do</w:t>
      </w:r>
      <w:r w:rsidRPr="00CD3915">
        <w:rPr>
          <w:rFonts w:ascii="Arial" w:hAnsi="Arial" w:cs="Arial"/>
        </w:rPr>
        <w:t xml:space="preserve"> </w:t>
      </w:r>
      <w:r>
        <w:rPr>
          <w:rFonts w:ascii="Arial" w:hAnsi="Arial" w:cs="Arial"/>
        </w:rPr>
        <w:t xml:space="preserve">20 </w:t>
      </w:r>
      <w:r w:rsidRPr="00CD3915">
        <w:rPr>
          <w:rFonts w:ascii="Arial" w:hAnsi="Arial" w:cs="Arial"/>
        </w:rPr>
        <w:t>dní</w:t>
      </w:r>
      <w:r w:rsidRPr="00CF6A35">
        <w:rPr>
          <w:rFonts w:ascii="Arial" w:hAnsi="Arial" w:cs="Arial"/>
        </w:rPr>
        <w:t xml:space="preserve"> od prijatia </w:t>
      </w:r>
      <w:proofErr w:type="spellStart"/>
      <w:r>
        <w:rPr>
          <w:rFonts w:ascii="Arial" w:hAnsi="Arial" w:cs="Arial"/>
        </w:rPr>
        <w:t>ŽoP</w:t>
      </w:r>
      <w:proofErr w:type="spellEnd"/>
      <w:r>
        <w:rPr>
          <w:rFonts w:ascii="Arial" w:hAnsi="Arial" w:cs="Arial"/>
        </w:rPr>
        <w:t xml:space="preserve"> od Prijímateľa</w:t>
      </w:r>
      <w:r w:rsidRPr="00CF6A35">
        <w:rPr>
          <w:rFonts w:ascii="Arial" w:hAnsi="Arial" w:cs="Arial"/>
        </w:rPr>
        <w:t>.</w:t>
      </w:r>
      <w:r w:rsidR="003A3803">
        <w:rPr>
          <w:rFonts w:ascii="Arial" w:hAnsi="Arial" w:cs="Arial"/>
        </w:rPr>
        <w:t xml:space="preserve"> </w:t>
      </w:r>
      <w:r w:rsidR="003A3803" w:rsidRPr="003A3803">
        <w:rPr>
          <w:rFonts w:ascii="Arial" w:hAnsi="Arial" w:cs="Arial"/>
        </w:rPr>
        <w:t>Do tejto lehoty sa nezapočítava obdobie nevyhnutné na doplnenie údajov zo strany Prijímateľa a na výkon finančnej kontroly na mieste.</w:t>
      </w:r>
    </w:p>
    <w:p w:rsidR="005C19A8" w:rsidRDefault="005C19A8" w:rsidP="00156372">
      <w:pPr>
        <w:tabs>
          <w:tab w:val="left" w:pos="709"/>
        </w:tabs>
        <w:autoSpaceDE w:val="0"/>
        <w:autoSpaceDN w:val="0"/>
        <w:adjustRightInd w:val="0"/>
        <w:spacing w:after="0" w:line="240" w:lineRule="auto"/>
        <w:ind w:left="426"/>
        <w:jc w:val="both"/>
        <w:rPr>
          <w:rFonts w:ascii="Arial" w:hAnsi="Arial" w:cs="Arial"/>
        </w:rPr>
      </w:pPr>
    </w:p>
    <w:p w:rsidR="004A352F" w:rsidRDefault="004A352F">
      <w:pPr>
        <w:spacing w:after="0" w:line="240" w:lineRule="auto"/>
        <w:rPr>
          <w:rFonts w:ascii="Arial" w:hAnsi="Arial" w:cs="Arial"/>
          <w:u w:val="single"/>
        </w:rPr>
      </w:pPr>
      <w:r>
        <w:rPr>
          <w:rFonts w:ascii="Arial" w:hAnsi="Arial" w:cs="Arial"/>
          <w:u w:val="single"/>
        </w:rPr>
        <w:br w:type="page"/>
      </w:r>
    </w:p>
    <w:p w:rsidR="005C19A8" w:rsidRPr="00CF6A35" w:rsidRDefault="005C19A8" w:rsidP="00D7434B">
      <w:pPr>
        <w:spacing w:after="0" w:line="240" w:lineRule="auto"/>
        <w:jc w:val="both"/>
        <w:rPr>
          <w:rFonts w:ascii="Arial" w:hAnsi="Arial" w:cs="Arial"/>
          <w:u w:val="single"/>
        </w:rPr>
      </w:pPr>
    </w:p>
    <w:p w:rsidR="005C19A8" w:rsidRPr="003117D3" w:rsidRDefault="005C19A8" w:rsidP="009B053B">
      <w:pPr>
        <w:pStyle w:val="Odsekzoznamu"/>
        <w:numPr>
          <w:ilvl w:val="2"/>
          <w:numId w:val="59"/>
        </w:numPr>
        <w:ind w:left="426" w:hanging="426"/>
        <w:jc w:val="both"/>
        <w:outlineLvl w:val="2"/>
        <w:rPr>
          <w:rFonts w:cs="Arial"/>
          <w:b/>
          <w:sz w:val="22"/>
        </w:rPr>
      </w:pPr>
      <w:bookmarkStart w:id="235" w:name="_Toc521592585"/>
      <w:r>
        <w:rPr>
          <w:rFonts w:cs="Arial"/>
          <w:b/>
          <w:sz w:val="22"/>
        </w:rPr>
        <w:t>R</w:t>
      </w:r>
      <w:r w:rsidRPr="003117D3">
        <w:rPr>
          <w:rFonts w:cs="Arial"/>
          <w:b/>
          <w:sz w:val="22"/>
        </w:rPr>
        <w:t>efundáci</w:t>
      </w:r>
      <w:r>
        <w:rPr>
          <w:rFonts w:cs="Arial"/>
          <w:b/>
          <w:sz w:val="22"/>
        </w:rPr>
        <w:t>a</w:t>
      </w:r>
      <w:bookmarkEnd w:id="235"/>
    </w:p>
    <w:p w:rsidR="005C19A8" w:rsidRDefault="005C19A8" w:rsidP="00931C04">
      <w:pPr>
        <w:autoSpaceDE w:val="0"/>
        <w:autoSpaceDN w:val="0"/>
        <w:adjustRightInd w:val="0"/>
        <w:spacing w:after="0" w:line="240" w:lineRule="auto"/>
        <w:jc w:val="both"/>
        <w:rPr>
          <w:rFonts w:ascii="Arial" w:hAnsi="Arial" w:cs="Arial"/>
        </w:rPr>
      </w:pPr>
    </w:p>
    <w:p w:rsidR="005C19A8" w:rsidRPr="00CF6A35" w:rsidRDefault="005C19A8" w:rsidP="00CD3915">
      <w:pPr>
        <w:autoSpaceDE w:val="0"/>
        <w:autoSpaceDN w:val="0"/>
        <w:adjustRightInd w:val="0"/>
        <w:spacing w:after="0" w:line="240" w:lineRule="auto"/>
        <w:jc w:val="both"/>
        <w:rPr>
          <w:rFonts w:ascii="Arial" w:hAnsi="Arial" w:cs="Arial"/>
        </w:rPr>
      </w:pPr>
      <w:r w:rsidRPr="00CF6A35">
        <w:rPr>
          <w:rFonts w:ascii="Arial" w:hAnsi="Arial" w:cs="Arial"/>
        </w:rPr>
        <w:t xml:space="preserve">Pri systéme refundácie sa finančné prostriedky poskytované Národnou agentúrou preplácajú na základe </w:t>
      </w:r>
      <w:r>
        <w:rPr>
          <w:rFonts w:ascii="Arial" w:hAnsi="Arial" w:cs="Arial"/>
        </w:rPr>
        <w:t>skutočne vynaložených výdavkov P</w:t>
      </w:r>
      <w:r w:rsidRPr="00CF6A35">
        <w:rPr>
          <w:rFonts w:ascii="Arial" w:hAnsi="Arial" w:cs="Arial"/>
        </w:rPr>
        <w:t xml:space="preserve">rijímateľom, tzn. že </w:t>
      </w:r>
      <w:r>
        <w:rPr>
          <w:rFonts w:ascii="Arial" w:hAnsi="Arial" w:cs="Arial"/>
        </w:rPr>
        <w:t>P</w:t>
      </w:r>
      <w:r w:rsidRPr="00CF6A35">
        <w:rPr>
          <w:rFonts w:ascii="Arial" w:hAnsi="Arial" w:cs="Arial"/>
        </w:rPr>
        <w:t>rijímateľ je povinný realizovať výdavky najskôr z </w:t>
      </w:r>
      <w:r w:rsidR="00341FB7">
        <w:rPr>
          <w:rFonts w:ascii="Arial" w:hAnsi="Arial" w:cs="Arial"/>
        </w:rPr>
        <w:t>Iných</w:t>
      </w:r>
      <w:r w:rsidR="00341FB7" w:rsidRPr="00CF6A35">
        <w:rPr>
          <w:rFonts w:ascii="Arial" w:hAnsi="Arial" w:cs="Arial"/>
        </w:rPr>
        <w:t xml:space="preserve"> </w:t>
      </w:r>
      <w:r w:rsidRPr="00CF6A35">
        <w:rPr>
          <w:rFonts w:ascii="Arial" w:hAnsi="Arial" w:cs="Arial"/>
        </w:rPr>
        <w:t>zdrojov</w:t>
      </w:r>
      <w:r w:rsidR="00341FB7">
        <w:rPr>
          <w:rFonts w:ascii="Arial" w:hAnsi="Arial" w:cs="Arial"/>
        </w:rPr>
        <w:t xml:space="preserve"> Prijímateľa</w:t>
      </w:r>
      <w:r>
        <w:rPr>
          <w:rFonts w:ascii="Arial" w:hAnsi="Arial" w:cs="Arial"/>
        </w:rPr>
        <w:t xml:space="preserve">, ktoré sú následne, pri predkladaní jednotlivých </w:t>
      </w:r>
      <w:proofErr w:type="spellStart"/>
      <w:r>
        <w:rPr>
          <w:rFonts w:ascii="Arial" w:hAnsi="Arial" w:cs="Arial"/>
        </w:rPr>
        <w:t>ŽoP</w:t>
      </w:r>
      <w:proofErr w:type="spellEnd"/>
      <w:r w:rsidR="00172743">
        <w:rPr>
          <w:rFonts w:ascii="Arial" w:hAnsi="Arial" w:cs="Arial"/>
        </w:rPr>
        <w:t xml:space="preserve"> </w:t>
      </w:r>
      <w:r w:rsidRPr="00CF6A35">
        <w:rPr>
          <w:rFonts w:ascii="Arial" w:hAnsi="Arial" w:cs="Arial"/>
        </w:rPr>
        <w:t xml:space="preserve"> refundované.</w:t>
      </w:r>
    </w:p>
    <w:p w:rsidR="005C19A8" w:rsidRDefault="005C19A8" w:rsidP="00CD3915">
      <w:pPr>
        <w:autoSpaceDE w:val="0"/>
        <w:autoSpaceDN w:val="0"/>
        <w:adjustRightInd w:val="0"/>
        <w:spacing w:after="0" w:line="240" w:lineRule="auto"/>
        <w:jc w:val="both"/>
        <w:rPr>
          <w:rFonts w:ascii="Arial" w:hAnsi="Arial" w:cs="Arial"/>
        </w:rPr>
      </w:pPr>
    </w:p>
    <w:p w:rsidR="005C19A8" w:rsidRDefault="005C19A8" w:rsidP="00CD3915">
      <w:pPr>
        <w:autoSpaceDE w:val="0"/>
        <w:autoSpaceDN w:val="0"/>
        <w:adjustRightInd w:val="0"/>
        <w:spacing w:after="0" w:line="240" w:lineRule="auto"/>
        <w:jc w:val="both"/>
        <w:rPr>
          <w:rFonts w:ascii="Arial" w:hAnsi="Arial" w:cs="Arial"/>
        </w:rPr>
      </w:pPr>
      <w:r w:rsidRPr="00CF6A35">
        <w:rPr>
          <w:rFonts w:ascii="Arial" w:hAnsi="Arial" w:cs="Arial"/>
        </w:rPr>
        <w:t>Pri predklada</w:t>
      </w:r>
      <w:r>
        <w:rPr>
          <w:rFonts w:ascii="Arial" w:hAnsi="Arial" w:cs="Arial"/>
        </w:rPr>
        <w:t xml:space="preserve">ní </w:t>
      </w:r>
      <w:proofErr w:type="spellStart"/>
      <w:r>
        <w:rPr>
          <w:rFonts w:ascii="Arial" w:hAnsi="Arial" w:cs="Arial"/>
        </w:rPr>
        <w:t>ŽoP</w:t>
      </w:r>
      <w:proofErr w:type="spellEnd"/>
      <w:r>
        <w:rPr>
          <w:rFonts w:ascii="Arial" w:hAnsi="Arial" w:cs="Arial"/>
        </w:rPr>
        <w:t xml:space="preserve"> postupuje P</w:t>
      </w:r>
      <w:r w:rsidRPr="00CF6A35">
        <w:rPr>
          <w:rFonts w:ascii="Arial" w:hAnsi="Arial" w:cs="Arial"/>
        </w:rPr>
        <w:t>rijímateľ nasledovne:</w:t>
      </w:r>
    </w:p>
    <w:p w:rsidR="005C19A8" w:rsidRPr="00CF6A35" w:rsidRDefault="005C19A8" w:rsidP="00CD3915">
      <w:pPr>
        <w:autoSpaceDE w:val="0"/>
        <w:autoSpaceDN w:val="0"/>
        <w:adjustRightInd w:val="0"/>
        <w:spacing w:after="0" w:line="240" w:lineRule="auto"/>
        <w:jc w:val="both"/>
        <w:rPr>
          <w:rFonts w:ascii="Arial" w:hAnsi="Arial" w:cs="Arial"/>
        </w:rPr>
      </w:pPr>
    </w:p>
    <w:p w:rsidR="005C19A8" w:rsidRPr="00CF6A35" w:rsidRDefault="005C19A8" w:rsidP="009B053B">
      <w:pPr>
        <w:numPr>
          <w:ilvl w:val="0"/>
          <w:numId w:val="68"/>
        </w:numPr>
        <w:autoSpaceDE w:val="0"/>
        <w:autoSpaceDN w:val="0"/>
        <w:adjustRightInd w:val="0"/>
        <w:spacing w:after="0" w:line="240" w:lineRule="auto"/>
        <w:jc w:val="both"/>
        <w:rPr>
          <w:rFonts w:ascii="Arial" w:hAnsi="Arial" w:cs="Arial"/>
        </w:rPr>
      </w:pPr>
      <w:r w:rsidRPr="00CF6A35">
        <w:rPr>
          <w:rFonts w:ascii="Arial" w:hAnsi="Arial" w:cs="Arial"/>
        </w:rPr>
        <w:t>Prijímateľ uhradí výdavky</w:t>
      </w:r>
      <w:r>
        <w:rPr>
          <w:rFonts w:ascii="Arial" w:hAnsi="Arial" w:cs="Arial"/>
        </w:rPr>
        <w:t xml:space="preserve"> </w:t>
      </w:r>
      <w:r w:rsidR="004C0A56">
        <w:rPr>
          <w:rFonts w:ascii="Arial" w:hAnsi="Arial" w:cs="Arial"/>
        </w:rPr>
        <w:t>D</w:t>
      </w:r>
      <w:r>
        <w:rPr>
          <w:rFonts w:ascii="Arial" w:hAnsi="Arial" w:cs="Arial"/>
        </w:rPr>
        <w:t>odávateľovi</w:t>
      </w:r>
      <w:r w:rsidRPr="00CF6A35">
        <w:rPr>
          <w:rFonts w:ascii="Arial" w:hAnsi="Arial" w:cs="Arial"/>
        </w:rPr>
        <w:t xml:space="preserve"> z </w:t>
      </w:r>
      <w:r w:rsidR="00100081">
        <w:rPr>
          <w:rFonts w:ascii="Arial" w:hAnsi="Arial" w:cs="Arial"/>
        </w:rPr>
        <w:t>Iných</w:t>
      </w:r>
      <w:r w:rsidR="00100081" w:rsidRPr="00CF6A35">
        <w:rPr>
          <w:rFonts w:ascii="Arial" w:hAnsi="Arial" w:cs="Arial"/>
        </w:rPr>
        <w:t xml:space="preserve"> </w:t>
      </w:r>
      <w:r w:rsidRPr="00CF6A35">
        <w:rPr>
          <w:rFonts w:ascii="Arial" w:hAnsi="Arial" w:cs="Arial"/>
        </w:rPr>
        <w:t>zdrojov</w:t>
      </w:r>
      <w:r w:rsidR="00100081">
        <w:rPr>
          <w:rFonts w:ascii="Arial" w:hAnsi="Arial" w:cs="Arial"/>
        </w:rPr>
        <w:t xml:space="preserve"> Prijímateľa</w:t>
      </w:r>
      <w:r w:rsidRPr="00CF6A35">
        <w:rPr>
          <w:rFonts w:ascii="Arial" w:hAnsi="Arial" w:cs="Arial"/>
        </w:rPr>
        <w:t>.</w:t>
      </w:r>
    </w:p>
    <w:p w:rsidR="005C19A8" w:rsidRPr="00CF6A35" w:rsidRDefault="005C19A8" w:rsidP="00126673">
      <w:pPr>
        <w:numPr>
          <w:ilvl w:val="0"/>
          <w:numId w:val="68"/>
        </w:numPr>
        <w:autoSpaceDE w:val="0"/>
        <w:autoSpaceDN w:val="0"/>
        <w:adjustRightInd w:val="0"/>
        <w:spacing w:after="0" w:line="240" w:lineRule="auto"/>
        <w:jc w:val="both"/>
        <w:rPr>
          <w:rFonts w:ascii="Arial" w:hAnsi="Arial" w:cs="Arial"/>
        </w:rPr>
      </w:pPr>
      <w:r w:rsidRPr="00CF6A35">
        <w:rPr>
          <w:rFonts w:ascii="Arial" w:hAnsi="Arial" w:cs="Arial"/>
        </w:rPr>
        <w:t xml:space="preserve">Prijímateľ predkladá </w:t>
      </w:r>
      <w:r w:rsidR="00716338">
        <w:rPr>
          <w:rFonts w:ascii="Arial" w:hAnsi="Arial" w:cs="Arial"/>
        </w:rPr>
        <w:t xml:space="preserve">Národnej agentúre </w:t>
      </w:r>
      <w:r w:rsidRPr="00CF6A35">
        <w:rPr>
          <w:rFonts w:ascii="Arial" w:hAnsi="Arial" w:cs="Arial"/>
        </w:rPr>
        <w:t xml:space="preserve">priebežne alebo jednorazovo (počas realizácie </w:t>
      </w:r>
      <w:r>
        <w:rPr>
          <w:rFonts w:ascii="Arial" w:hAnsi="Arial" w:cs="Arial"/>
        </w:rPr>
        <w:t>P</w:t>
      </w:r>
      <w:r w:rsidRPr="00CF6A35">
        <w:rPr>
          <w:rFonts w:ascii="Arial" w:hAnsi="Arial" w:cs="Arial"/>
        </w:rPr>
        <w:t xml:space="preserve">rojektu) </w:t>
      </w:r>
      <w:proofErr w:type="spellStart"/>
      <w:r>
        <w:rPr>
          <w:rFonts w:ascii="Arial" w:hAnsi="Arial" w:cs="Arial"/>
        </w:rPr>
        <w:t>ŽoP</w:t>
      </w:r>
      <w:proofErr w:type="spellEnd"/>
      <w:r w:rsidR="007329B7">
        <w:rPr>
          <w:rFonts w:ascii="Arial" w:hAnsi="Arial" w:cs="Arial"/>
        </w:rPr>
        <w:t>.</w:t>
      </w:r>
      <w:r>
        <w:rPr>
          <w:rFonts w:ascii="Arial" w:hAnsi="Arial" w:cs="Arial"/>
        </w:rPr>
        <w:t xml:space="preserve"> </w:t>
      </w:r>
      <w:r w:rsidR="007329B7">
        <w:rPr>
          <w:rFonts w:ascii="Arial" w:hAnsi="Arial" w:cs="Arial"/>
        </w:rPr>
        <w:t>P</w:t>
      </w:r>
      <w:r w:rsidR="00FE5C24">
        <w:rPr>
          <w:rFonts w:ascii="Arial" w:hAnsi="Arial" w:cs="Arial"/>
        </w:rPr>
        <w:t xml:space="preserve">oslednú </w:t>
      </w:r>
      <w:proofErr w:type="spellStart"/>
      <w:r w:rsidR="00FE5C24">
        <w:rPr>
          <w:rFonts w:ascii="Arial" w:hAnsi="Arial" w:cs="Arial"/>
        </w:rPr>
        <w:t>ŽoP</w:t>
      </w:r>
      <w:proofErr w:type="spellEnd"/>
      <w:r w:rsidR="007329B7">
        <w:rPr>
          <w:rFonts w:ascii="Arial" w:hAnsi="Arial" w:cs="Arial"/>
        </w:rPr>
        <w:t xml:space="preserve"> Prijímateľ predkladá</w:t>
      </w:r>
      <w:r w:rsidR="00FE5C24">
        <w:rPr>
          <w:rFonts w:ascii="Arial" w:hAnsi="Arial" w:cs="Arial"/>
        </w:rPr>
        <w:t xml:space="preserve"> do 20 dní </w:t>
      </w:r>
      <w:r w:rsidR="00FE5C24" w:rsidRPr="00D7434B">
        <w:rPr>
          <w:rFonts w:ascii="Arial" w:hAnsi="Arial" w:cs="Arial"/>
        </w:rPr>
        <w:t>po</w:t>
      </w:r>
      <w:r w:rsidR="00FE5C24">
        <w:rPr>
          <w:rFonts w:ascii="Arial" w:hAnsi="Arial" w:cs="Arial"/>
        </w:rPr>
        <w:t xml:space="preserve"> uhradení posledného výdavku v rámci Projektu</w:t>
      </w:r>
      <w:r w:rsidR="004B2622">
        <w:rPr>
          <w:rFonts w:ascii="Arial" w:hAnsi="Arial" w:cs="Arial"/>
        </w:rPr>
        <w:t>, nie však neskôr ako 31. októbra 2026</w:t>
      </w:r>
      <w:r>
        <w:rPr>
          <w:rFonts w:ascii="Arial" w:hAnsi="Arial" w:cs="Arial"/>
        </w:rPr>
        <w:t>.</w:t>
      </w:r>
    </w:p>
    <w:p w:rsidR="005C19A8" w:rsidRPr="00CF6A35" w:rsidRDefault="005C19A8" w:rsidP="009B053B">
      <w:pPr>
        <w:numPr>
          <w:ilvl w:val="0"/>
          <w:numId w:val="68"/>
        </w:numPr>
        <w:autoSpaceDE w:val="0"/>
        <w:autoSpaceDN w:val="0"/>
        <w:adjustRightInd w:val="0"/>
        <w:spacing w:after="0" w:line="240" w:lineRule="auto"/>
        <w:jc w:val="both"/>
        <w:rPr>
          <w:rFonts w:ascii="Arial" w:hAnsi="Arial" w:cs="Arial"/>
        </w:rPr>
      </w:pPr>
      <w:r w:rsidRPr="00CF6A35">
        <w:rPr>
          <w:rFonts w:ascii="Arial" w:hAnsi="Arial" w:cs="Arial"/>
        </w:rPr>
        <w:t>Prijíma</w:t>
      </w:r>
      <w:r>
        <w:rPr>
          <w:rFonts w:ascii="Arial" w:hAnsi="Arial" w:cs="Arial"/>
        </w:rPr>
        <w:t>teľ predkladá aj účtovné doklady</w:t>
      </w:r>
      <w:r w:rsidRPr="00CF6A35">
        <w:rPr>
          <w:rFonts w:ascii="Arial" w:hAnsi="Arial" w:cs="Arial"/>
        </w:rPr>
        <w:t xml:space="preserve"> (preukazujúce úhradu</w:t>
      </w:r>
      <w:r w:rsidR="00100081">
        <w:rPr>
          <w:rFonts w:ascii="Arial" w:hAnsi="Arial" w:cs="Arial"/>
        </w:rPr>
        <w:t>, resp. zrealizovanie</w:t>
      </w:r>
      <w:r w:rsidRPr="00CF6A35">
        <w:rPr>
          <w:rFonts w:ascii="Arial" w:hAnsi="Arial" w:cs="Arial"/>
        </w:rPr>
        <w:t xml:space="preserve"> výdavku</w:t>
      </w:r>
      <w:r w:rsidR="00605D6D">
        <w:rPr>
          <w:rFonts w:ascii="Arial" w:hAnsi="Arial" w:cs="Arial"/>
        </w:rPr>
        <w:t>/interného výkonu</w:t>
      </w:r>
      <w:r w:rsidR="00AE0D8B">
        <w:rPr>
          <w:rFonts w:ascii="Arial" w:hAnsi="Arial" w:cs="Arial"/>
        </w:rPr>
        <w:t>/nákladu</w:t>
      </w:r>
      <w:r w:rsidRPr="00CF6A35">
        <w:rPr>
          <w:rFonts w:ascii="Arial" w:hAnsi="Arial" w:cs="Arial"/>
        </w:rPr>
        <w:t xml:space="preserve"> deklarovaného v </w:t>
      </w:r>
      <w:proofErr w:type="spellStart"/>
      <w:r>
        <w:rPr>
          <w:rFonts w:ascii="Arial" w:hAnsi="Arial" w:cs="Arial"/>
        </w:rPr>
        <w:t>ŽoP</w:t>
      </w:r>
      <w:proofErr w:type="spellEnd"/>
      <w:r w:rsidR="00605D6D">
        <w:rPr>
          <w:rFonts w:ascii="Arial" w:hAnsi="Arial" w:cs="Arial"/>
        </w:rPr>
        <w:t xml:space="preserve">, napr. </w:t>
      </w:r>
      <w:r w:rsidR="00605D6D" w:rsidRPr="00A6289A">
        <w:rPr>
          <w:rFonts w:ascii="Arial" w:hAnsi="Arial" w:cs="Arial"/>
        </w:rPr>
        <w:t>interné účtovné doklady vlastných výkonov</w:t>
      </w:r>
      <w:r w:rsidR="00AE0D8B">
        <w:rPr>
          <w:rFonts w:ascii="Arial" w:hAnsi="Arial" w:cs="Arial"/>
        </w:rPr>
        <w:t>/nákladov</w:t>
      </w:r>
      <w:r w:rsidR="00605D6D" w:rsidRPr="00A6289A">
        <w:rPr>
          <w:rFonts w:ascii="Arial" w:hAnsi="Arial" w:cs="Arial"/>
        </w:rPr>
        <w:t>, mesačn</w:t>
      </w:r>
      <w:r w:rsidR="00605D6D">
        <w:rPr>
          <w:rFonts w:ascii="Arial" w:hAnsi="Arial" w:cs="Arial"/>
        </w:rPr>
        <w:t>ý</w:t>
      </w:r>
      <w:r w:rsidR="00605D6D" w:rsidRPr="00A6289A">
        <w:rPr>
          <w:rFonts w:ascii="Arial" w:hAnsi="Arial" w:cs="Arial"/>
        </w:rPr>
        <w:t xml:space="preserve"> výkaz o spracovaných množstvách za každú činnosť, prípadne rovnopis dokladu rovnocennej dôkaznej hodnoty</w:t>
      </w:r>
      <w:r w:rsidR="00605D6D">
        <w:rPr>
          <w:rFonts w:ascii="Arial" w:hAnsi="Arial" w:cs="Arial"/>
        </w:rPr>
        <w:t xml:space="preserve"> a pod</w:t>
      </w:r>
      <w:r w:rsidRPr="00CF6A35">
        <w:rPr>
          <w:rFonts w:ascii="Arial" w:hAnsi="Arial" w:cs="Arial"/>
        </w:rPr>
        <w:t>) a relevantnú podpornú dokumentáciu, ktorej minimálny rozsah</w:t>
      </w:r>
      <w:r>
        <w:rPr>
          <w:rFonts w:ascii="Arial" w:hAnsi="Arial" w:cs="Arial"/>
        </w:rPr>
        <w:t xml:space="preserve"> </w:t>
      </w:r>
      <w:r w:rsidRPr="00CF6A35">
        <w:rPr>
          <w:rFonts w:ascii="Arial" w:hAnsi="Arial" w:cs="Arial"/>
        </w:rPr>
        <w:t xml:space="preserve"> stanoví Národná agentúra. </w:t>
      </w:r>
    </w:p>
    <w:p w:rsidR="005C19A8" w:rsidRPr="00340EF2" w:rsidRDefault="005C19A8" w:rsidP="009B053B">
      <w:pPr>
        <w:numPr>
          <w:ilvl w:val="0"/>
          <w:numId w:val="68"/>
        </w:numPr>
        <w:autoSpaceDE w:val="0"/>
        <w:autoSpaceDN w:val="0"/>
        <w:adjustRightInd w:val="0"/>
        <w:spacing w:after="0" w:line="240" w:lineRule="auto"/>
        <w:jc w:val="both"/>
        <w:rPr>
          <w:rFonts w:ascii="Arial" w:hAnsi="Arial" w:cs="Arial"/>
        </w:rPr>
      </w:pPr>
      <w:r w:rsidRPr="00340EF2">
        <w:rPr>
          <w:rFonts w:ascii="Arial" w:hAnsi="Arial" w:cs="Arial"/>
        </w:rPr>
        <w:t xml:space="preserve">V prípade, ak súčasťou nárokovaných finančných prostriedkov Prijímateľa sú aj hotovostné úhrady, zahrnie Prijímateľ tieto nárokované finančné prostriedky </w:t>
      </w:r>
      <w:proofErr w:type="spellStart"/>
      <w:r w:rsidRPr="00340EF2">
        <w:rPr>
          <w:rFonts w:ascii="Arial" w:hAnsi="Arial" w:cs="Arial"/>
        </w:rPr>
        <w:t>ŽoP</w:t>
      </w:r>
      <w:proofErr w:type="spellEnd"/>
      <w:r w:rsidRPr="00340EF2">
        <w:rPr>
          <w:rFonts w:ascii="Arial" w:hAnsi="Arial" w:cs="Arial"/>
        </w:rPr>
        <w:t xml:space="preserve"> a spolu s ňou predloží aj rovnopisy, resp. kópie</w:t>
      </w:r>
      <w:r w:rsidR="00100081">
        <w:rPr>
          <w:rFonts w:ascii="Arial" w:hAnsi="Arial" w:cs="Arial"/>
        </w:rPr>
        <w:t xml:space="preserve"> </w:t>
      </w:r>
      <w:r w:rsidRPr="00340EF2">
        <w:rPr>
          <w:rFonts w:ascii="Arial" w:hAnsi="Arial" w:cs="Arial"/>
        </w:rPr>
        <w:t xml:space="preserve">príslušných účtovných dokladov označené podpisom </w:t>
      </w:r>
      <w:r w:rsidR="00100081">
        <w:rPr>
          <w:rFonts w:ascii="Arial" w:hAnsi="Arial" w:cs="Arial"/>
        </w:rPr>
        <w:t>osoby/osôb oprávnenej na podpisovanie za</w:t>
      </w:r>
      <w:r w:rsidRPr="00340EF2">
        <w:rPr>
          <w:rFonts w:ascii="Arial" w:hAnsi="Arial" w:cs="Arial"/>
        </w:rPr>
        <w:t xml:space="preserve"> </w:t>
      </w:r>
      <w:r>
        <w:rPr>
          <w:rFonts w:ascii="Arial" w:hAnsi="Arial" w:cs="Arial"/>
        </w:rPr>
        <w:t>P</w:t>
      </w:r>
      <w:r w:rsidRPr="00340EF2">
        <w:rPr>
          <w:rFonts w:ascii="Arial" w:hAnsi="Arial" w:cs="Arial"/>
        </w:rPr>
        <w:t>rijímateľa, ktoré potvrdzujú hotovostnú úhradu (napr. pokladničný blok).</w:t>
      </w:r>
    </w:p>
    <w:p w:rsidR="005C19A8" w:rsidRPr="00CF6A35" w:rsidRDefault="005C19A8" w:rsidP="009B053B">
      <w:pPr>
        <w:numPr>
          <w:ilvl w:val="0"/>
          <w:numId w:val="68"/>
        </w:numPr>
        <w:autoSpaceDE w:val="0"/>
        <w:autoSpaceDN w:val="0"/>
        <w:adjustRightInd w:val="0"/>
        <w:spacing w:after="0" w:line="240" w:lineRule="auto"/>
        <w:jc w:val="both"/>
        <w:rPr>
          <w:rFonts w:ascii="Arial" w:hAnsi="Arial" w:cs="Arial"/>
        </w:rPr>
      </w:pPr>
      <w:r w:rsidRPr="00CF6A35">
        <w:rPr>
          <w:rFonts w:ascii="Arial" w:hAnsi="Arial" w:cs="Arial"/>
        </w:rPr>
        <w:t xml:space="preserve">Národná agentúra vykoná </w:t>
      </w:r>
      <w:r>
        <w:rPr>
          <w:rFonts w:ascii="Arial" w:hAnsi="Arial" w:cs="Arial"/>
        </w:rPr>
        <w:t xml:space="preserve">administratívnu finančnú kontrolu </w:t>
      </w:r>
      <w:proofErr w:type="spellStart"/>
      <w:r>
        <w:rPr>
          <w:rFonts w:ascii="Arial" w:hAnsi="Arial" w:cs="Arial"/>
        </w:rPr>
        <w:t>ŽoP</w:t>
      </w:r>
      <w:proofErr w:type="spellEnd"/>
      <w:r w:rsidRPr="00CF6A35">
        <w:rPr>
          <w:rFonts w:ascii="Arial" w:hAnsi="Arial" w:cs="Arial"/>
        </w:rPr>
        <w:t xml:space="preserve">. </w:t>
      </w:r>
      <w:r>
        <w:rPr>
          <w:rFonts w:ascii="Arial" w:hAnsi="Arial" w:cs="Arial"/>
        </w:rPr>
        <w:t>Ak to je nevyhnutné, môže administratívnu finančnú kontrolu rozšíriť i o výkon finančnej kontroly na mieste.</w:t>
      </w:r>
    </w:p>
    <w:p w:rsidR="005C19A8" w:rsidRPr="00CF6A35" w:rsidRDefault="005C19A8" w:rsidP="009B053B">
      <w:pPr>
        <w:numPr>
          <w:ilvl w:val="0"/>
          <w:numId w:val="68"/>
        </w:numPr>
        <w:autoSpaceDE w:val="0"/>
        <w:autoSpaceDN w:val="0"/>
        <w:adjustRightInd w:val="0"/>
        <w:spacing w:after="0" w:line="240" w:lineRule="auto"/>
        <w:jc w:val="both"/>
        <w:rPr>
          <w:rFonts w:ascii="Arial" w:hAnsi="Arial" w:cs="Arial"/>
        </w:rPr>
      </w:pPr>
      <w:r w:rsidRPr="00CF6A35">
        <w:rPr>
          <w:rFonts w:ascii="Arial" w:hAnsi="Arial" w:cs="Arial"/>
        </w:rPr>
        <w:t>V prípade zistenia nedostatkov Národná agentúra vyzve</w:t>
      </w:r>
      <w:r>
        <w:rPr>
          <w:rFonts w:ascii="Arial" w:hAnsi="Arial" w:cs="Arial"/>
        </w:rPr>
        <w:t xml:space="preserve"> P</w:t>
      </w:r>
      <w:r w:rsidRPr="00CF6A35">
        <w:rPr>
          <w:rFonts w:ascii="Arial" w:hAnsi="Arial" w:cs="Arial"/>
        </w:rPr>
        <w:t xml:space="preserve">rijímateľa, aby v stanovenej lehote doplnil / zmenil </w:t>
      </w:r>
      <w:proofErr w:type="spellStart"/>
      <w:r>
        <w:rPr>
          <w:rFonts w:ascii="Arial" w:hAnsi="Arial" w:cs="Arial"/>
        </w:rPr>
        <w:t>ŽoP</w:t>
      </w:r>
      <w:proofErr w:type="spellEnd"/>
      <w:r w:rsidRPr="00CF6A35">
        <w:rPr>
          <w:rFonts w:ascii="Arial" w:hAnsi="Arial" w:cs="Arial"/>
        </w:rPr>
        <w:t xml:space="preserve">. Lehota na výkon kontroly </w:t>
      </w:r>
      <w:proofErr w:type="spellStart"/>
      <w:r>
        <w:rPr>
          <w:rFonts w:ascii="Arial" w:hAnsi="Arial" w:cs="Arial"/>
        </w:rPr>
        <w:t>ŽoP</w:t>
      </w:r>
      <w:proofErr w:type="spellEnd"/>
      <w:r w:rsidRPr="00CF6A35">
        <w:rPr>
          <w:rFonts w:ascii="Arial" w:hAnsi="Arial" w:cs="Arial"/>
        </w:rPr>
        <w:t xml:space="preserve"> môže byť Národnou agentúrou pozastavená.</w:t>
      </w:r>
    </w:p>
    <w:p w:rsidR="003A3803" w:rsidRPr="003A3803" w:rsidRDefault="005C19A8" w:rsidP="003A3803">
      <w:pPr>
        <w:widowControl w:val="0"/>
        <w:numPr>
          <w:ilvl w:val="0"/>
          <w:numId w:val="68"/>
        </w:numPr>
        <w:autoSpaceDE w:val="0"/>
        <w:autoSpaceDN w:val="0"/>
        <w:adjustRightInd w:val="0"/>
        <w:spacing w:after="0" w:line="240" w:lineRule="auto"/>
        <w:jc w:val="both"/>
        <w:rPr>
          <w:rFonts w:ascii="Arial" w:hAnsi="Arial" w:cs="Arial"/>
        </w:rPr>
      </w:pPr>
      <w:r w:rsidRPr="00CF6A35">
        <w:rPr>
          <w:rFonts w:ascii="Arial" w:hAnsi="Arial" w:cs="Arial"/>
        </w:rPr>
        <w:t xml:space="preserve">Po vykonaní kontroly </w:t>
      </w:r>
      <w:proofErr w:type="spellStart"/>
      <w:r>
        <w:rPr>
          <w:rFonts w:ascii="Arial" w:hAnsi="Arial" w:cs="Arial"/>
        </w:rPr>
        <w:t>ŽoP</w:t>
      </w:r>
      <w:proofErr w:type="spellEnd"/>
      <w:r w:rsidRPr="00CF6A35">
        <w:rPr>
          <w:rFonts w:ascii="Arial" w:hAnsi="Arial" w:cs="Arial"/>
        </w:rPr>
        <w:t xml:space="preserve"> Národná agentúra </w:t>
      </w:r>
      <w:proofErr w:type="spellStart"/>
      <w:r>
        <w:rPr>
          <w:rFonts w:ascii="Arial" w:hAnsi="Arial" w:cs="Arial"/>
        </w:rPr>
        <w:t>ŽoP</w:t>
      </w:r>
      <w:proofErr w:type="spellEnd"/>
      <w:r>
        <w:rPr>
          <w:rFonts w:ascii="Arial" w:hAnsi="Arial" w:cs="Arial"/>
        </w:rPr>
        <w:t xml:space="preserve"> </w:t>
      </w:r>
      <w:r w:rsidRPr="00CF6A35">
        <w:rPr>
          <w:rFonts w:ascii="Arial" w:hAnsi="Arial" w:cs="Arial"/>
        </w:rPr>
        <w:t>schváli</w:t>
      </w:r>
      <w:r>
        <w:rPr>
          <w:rFonts w:ascii="Arial" w:hAnsi="Arial" w:cs="Arial"/>
        </w:rPr>
        <w:t xml:space="preserve"> (schváli</w:t>
      </w:r>
      <w:r w:rsidRPr="00CF6A35">
        <w:rPr>
          <w:rFonts w:ascii="Arial" w:hAnsi="Arial" w:cs="Arial"/>
        </w:rPr>
        <w:t xml:space="preserve"> deklarované výdavky v plnej výške), schváli v zníženej sume (schváli deklarované výdavky vo výške zníženej o sumu neoprávnených výdavkov</w:t>
      </w:r>
      <w:r>
        <w:rPr>
          <w:rFonts w:ascii="Arial" w:hAnsi="Arial" w:cs="Arial"/>
        </w:rPr>
        <w:t xml:space="preserve"> alebo časti výdavkov, pri ktorých nebolo možné vykonať kontrolu</w:t>
      </w:r>
      <w:r w:rsidRPr="00CF6A35">
        <w:rPr>
          <w:rFonts w:ascii="Arial" w:hAnsi="Arial" w:cs="Arial"/>
        </w:rPr>
        <w:t xml:space="preserve">) alebo zamietne najneskôr v lehote </w:t>
      </w:r>
      <w:r>
        <w:rPr>
          <w:rFonts w:ascii="Arial" w:hAnsi="Arial" w:cs="Arial"/>
          <w:b/>
        </w:rPr>
        <w:t xml:space="preserve">20 dní </w:t>
      </w:r>
      <w:r w:rsidRPr="00CF6A35">
        <w:rPr>
          <w:rFonts w:ascii="Arial" w:hAnsi="Arial" w:cs="Arial"/>
        </w:rPr>
        <w:t>od</w:t>
      </w:r>
      <w:r>
        <w:rPr>
          <w:rFonts w:ascii="Arial" w:hAnsi="Arial" w:cs="Arial"/>
        </w:rPr>
        <w:t xml:space="preserve"> prijatia </w:t>
      </w:r>
      <w:proofErr w:type="spellStart"/>
      <w:r>
        <w:rPr>
          <w:rFonts w:ascii="Arial" w:hAnsi="Arial" w:cs="Arial"/>
        </w:rPr>
        <w:t>ŽoP</w:t>
      </w:r>
      <w:proofErr w:type="spellEnd"/>
      <w:r>
        <w:rPr>
          <w:rFonts w:ascii="Arial" w:hAnsi="Arial" w:cs="Arial"/>
        </w:rPr>
        <w:t xml:space="preserve"> od P</w:t>
      </w:r>
      <w:r w:rsidRPr="00CF6A35">
        <w:rPr>
          <w:rFonts w:ascii="Arial" w:hAnsi="Arial" w:cs="Arial"/>
        </w:rPr>
        <w:t xml:space="preserve">rijímateľa. </w:t>
      </w:r>
      <w:r w:rsidR="003A3803" w:rsidRPr="003A3803">
        <w:rPr>
          <w:rFonts w:ascii="Arial" w:hAnsi="Arial" w:cs="Arial"/>
        </w:rPr>
        <w:t>Do tejto lehoty sa nezapočítava obdobie nevyhnutné na doplnenie údajov zo strany Prijímateľa a na výkon finančnej kontroly na mieste.</w:t>
      </w:r>
    </w:p>
    <w:p w:rsidR="004B52F1" w:rsidRDefault="004B52F1" w:rsidP="00676878">
      <w:pPr>
        <w:widowControl w:val="0"/>
        <w:autoSpaceDE w:val="0"/>
        <w:autoSpaceDN w:val="0"/>
        <w:adjustRightInd w:val="0"/>
        <w:spacing w:after="0" w:line="240" w:lineRule="auto"/>
        <w:ind w:left="360"/>
        <w:jc w:val="both"/>
        <w:rPr>
          <w:rFonts w:ascii="Arial" w:hAnsi="Arial" w:cs="Arial"/>
        </w:rPr>
      </w:pPr>
    </w:p>
    <w:p w:rsidR="005C19A8" w:rsidRPr="00CF6A35" w:rsidRDefault="005C19A8" w:rsidP="009B053B">
      <w:pPr>
        <w:numPr>
          <w:ilvl w:val="0"/>
          <w:numId w:val="68"/>
        </w:numPr>
        <w:autoSpaceDE w:val="0"/>
        <w:autoSpaceDN w:val="0"/>
        <w:adjustRightInd w:val="0"/>
        <w:spacing w:after="0" w:line="240" w:lineRule="auto"/>
        <w:jc w:val="both"/>
        <w:rPr>
          <w:rFonts w:ascii="Arial" w:hAnsi="Arial" w:cs="Arial"/>
        </w:rPr>
      </w:pPr>
      <w:r w:rsidRPr="00CF6A35">
        <w:rPr>
          <w:rFonts w:ascii="Arial" w:hAnsi="Arial" w:cs="Arial"/>
        </w:rPr>
        <w:t xml:space="preserve">Národná agentúra, v prípade schválenia </w:t>
      </w:r>
      <w:proofErr w:type="spellStart"/>
      <w:r>
        <w:rPr>
          <w:rFonts w:ascii="Arial" w:hAnsi="Arial" w:cs="Arial"/>
        </w:rPr>
        <w:t>ŽoP</w:t>
      </w:r>
      <w:proofErr w:type="spellEnd"/>
      <w:r w:rsidRPr="00CF6A35">
        <w:rPr>
          <w:rFonts w:ascii="Arial" w:hAnsi="Arial" w:cs="Arial"/>
        </w:rPr>
        <w:t xml:space="preserve"> alebo jej časti, najneskôr do </w:t>
      </w:r>
      <w:r>
        <w:rPr>
          <w:rFonts w:ascii="Arial" w:hAnsi="Arial" w:cs="Arial"/>
          <w:b/>
        </w:rPr>
        <w:t>5</w:t>
      </w:r>
      <w:r w:rsidRPr="00CF6A35">
        <w:rPr>
          <w:rFonts w:ascii="Arial" w:hAnsi="Arial" w:cs="Arial"/>
          <w:b/>
        </w:rPr>
        <w:t>  dní</w:t>
      </w:r>
      <w:r w:rsidRPr="00CF6A35">
        <w:rPr>
          <w:rFonts w:ascii="Arial" w:hAnsi="Arial" w:cs="Arial"/>
        </w:rPr>
        <w:t xml:space="preserve"> od schválenia </w:t>
      </w:r>
      <w:r>
        <w:rPr>
          <w:rFonts w:ascii="Arial" w:hAnsi="Arial" w:cs="Arial"/>
        </w:rPr>
        <w:t> </w:t>
      </w:r>
      <w:proofErr w:type="spellStart"/>
      <w:r>
        <w:rPr>
          <w:rFonts w:ascii="Arial" w:hAnsi="Arial" w:cs="Arial"/>
        </w:rPr>
        <w:t>ŽoP</w:t>
      </w:r>
      <w:proofErr w:type="spellEnd"/>
      <w:r>
        <w:rPr>
          <w:rFonts w:ascii="Arial" w:hAnsi="Arial" w:cs="Arial"/>
        </w:rPr>
        <w:t xml:space="preserve"> </w:t>
      </w:r>
      <w:r w:rsidRPr="00CF6A35">
        <w:rPr>
          <w:rFonts w:ascii="Arial" w:hAnsi="Arial" w:cs="Arial"/>
        </w:rPr>
        <w:t xml:space="preserve">zadá platobné príkazy na úhradu prostriedkov </w:t>
      </w:r>
      <w:r>
        <w:rPr>
          <w:rFonts w:ascii="Arial" w:hAnsi="Arial" w:cs="Arial"/>
        </w:rPr>
        <w:t>P</w:t>
      </w:r>
      <w:r w:rsidRPr="00CF6A35">
        <w:rPr>
          <w:rFonts w:ascii="Arial" w:hAnsi="Arial" w:cs="Arial"/>
        </w:rPr>
        <w:t xml:space="preserve">rijímateľovi. </w:t>
      </w:r>
    </w:p>
    <w:p w:rsidR="005C19A8" w:rsidRDefault="005C19A8" w:rsidP="005C2DBD">
      <w:pPr>
        <w:spacing w:after="0" w:line="240" w:lineRule="auto"/>
        <w:rPr>
          <w:u w:val="single"/>
        </w:rPr>
      </w:pPr>
    </w:p>
    <w:p w:rsidR="005C19A8" w:rsidRPr="00830DD2" w:rsidRDefault="005C19A8" w:rsidP="009B053B">
      <w:pPr>
        <w:pStyle w:val="Odsekzoznamu"/>
        <w:numPr>
          <w:ilvl w:val="1"/>
          <w:numId w:val="59"/>
        </w:numPr>
        <w:ind w:left="426" w:hanging="426"/>
        <w:jc w:val="both"/>
        <w:outlineLvl w:val="1"/>
        <w:rPr>
          <w:rFonts w:cs="Arial"/>
          <w:b/>
          <w:color w:val="000000"/>
          <w:sz w:val="22"/>
        </w:rPr>
      </w:pPr>
      <w:bookmarkStart w:id="236" w:name="_Toc521592586"/>
      <w:r w:rsidRPr="00830DD2">
        <w:rPr>
          <w:rFonts w:cs="Arial"/>
          <w:b/>
          <w:color w:val="000000"/>
          <w:sz w:val="22"/>
        </w:rPr>
        <w:t>Hotovostné platby</w:t>
      </w:r>
      <w:bookmarkEnd w:id="236"/>
      <w:r w:rsidRPr="00830DD2">
        <w:rPr>
          <w:rFonts w:cs="Arial"/>
          <w:b/>
          <w:color w:val="000000"/>
          <w:sz w:val="22"/>
        </w:rPr>
        <w:t xml:space="preserve"> </w:t>
      </w:r>
    </w:p>
    <w:p w:rsidR="005C19A8" w:rsidRPr="00830DD2" w:rsidRDefault="005C19A8" w:rsidP="005C2DBD">
      <w:pPr>
        <w:spacing w:after="0" w:line="240" w:lineRule="auto"/>
        <w:jc w:val="both"/>
        <w:rPr>
          <w:rFonts w:ascii="Arial" w:hAnsi="Arial" w:cs="Arial"/>
          <w:color w:val="000000"/>
        </w:rPr>
      </w:pPr>
    </w:p>
    <w:p w:rsidR="005C19A8" w:rsidRDefault="005C19A8" w:rsidP="005C2DBD">
      <w:pPr>
        <w:spacing w:after="0" w:line="240" w:lineRule="auto"/>
        <w:jc w:val="both"/>
        <w:rPr>
          <w:rFonts w:ascii="Arial" w:hAnsi="Arial" w:cs="Arial"/>
          <w:color w:val="000000"/>
        </w:rPr>
      </w:pPr>
      <w:r w:rsidRPr="00830DD2">
        <w:rPr>
          <w:rFonts w:ascii="Arial" w:hAnsi="Arial" w:cs="Arial"/>
          <w:color w:val="000000"/>
        </w:rPr>
        <w:t>V zmysle § 2 zákona o obmedzení platieb v hotovosti sa platbou v hotovosti rozumie odovzdanie bankoviek alebo mincí v hotovosti v mene euro alebo bankoviek alebo mincí v hotovosti v inej mene odovzdávajúcim a prijatie tejto hotovosti príjemcom. 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w:t>
      </w:r>
      <w:r w:rsidR="00F51C7F">
        <w:rPr>
          <w:rFonts w:ascii="Arial" w:hAnsi="Arial" w:cs="Arial"/>
          <w:color w:val="000000"/>
        </w:rPr>
        <w:t xml:space="preserve"> </w:t>
      </w:r>
      <w:r w:rsidR="000B54FA">
        <w:rPr>
          <w:rFonts w:ascii="Arial" w:hAnsi="Arial" w:cs="Arial"/>
          <w:color w:val="000000"/>
        </w:rPr>
        <w:t>000</w:t>
      </w:r>
      <w:r w:rsidRPr="00830DD2">
        <w:rPr>
          <w:rFonts w:ascii="Arial" w:hAnsi="Arial" w:cs="Arial"/>
          <w:color w:val="000000"/>
        </w:rPr>
        <w:t xml:space="preserve"> EUR</w:t>
      </w:r>
      <w:r w:rsidR="00F51C7F">
        <w:rPr>
          <w:rFonts w:ascii="Arial" w:hAnsi="Arial" w:cs="Arial"/>
          <w:color w:val="000000"/>
        </w:rPr>
        <w:t xml:space="preserve"> p</w:t>
      </w:r>
      <w:r w:rsidRPr="00830DD2">
        <w:rPr>
          <w:rFonts w:ascii="Arial" w:hAnsi="Arial" w:cs="Arial"/>
          <w:color w:val="000000"/>
        </w:rPr>
        <w:t>odľa § 4 zákona o obmedzení platieb v hotovosti pri právnických osobách a fyzických osobách – podnikateľoch.</w:t>
      </w:r>
    </w:p>
    <w:p w:rsidR="005C19A8" w:rsidRPr="00830DD2" w:rsidRDefault="005C19A8" w:rsidP="005C2DBD">
      <w:pPr>
        <w:spacing w:after="0" w:line="240" w:lineRule="auto"/>
        <w:jc w:val="both"/>
        <w:rPr>
          <w:rFonts w:ascii="Arial" w:hAnsi="Arial" w:cs="Arial"/>
          <w:color w:val="000000"/>
        </w:rPr>
      </w:pPr>
    </w:p>
    <w:p w:rsidR="005C19A8" w:rsidRPr="00FA1636" w:rsidRDefault="005C19A8" w:rsidP="00FB476E">
      <w:pPr>
        <w:pStyle w:val="Odsekzoznamu"/>
        <w:numPr>
          <w:ilvl w:val="1"/>
          <w:numId w:val="59"/>
        </w:numPr>
        <w:ind w:left="426" w:hanging="426"/>
        <w:jc w:val="both"/>
        <w:outlineLvl w:val="1"/>
        <w:rPr>
          <w:rFonts w:cs="Arial"/>
          <w:b/>
          <w:bCs/>
          <w:iCs/>
          <w:color w:val="000000"/>
          <w:sz w:val="22"/>
          <w:lang w:eastAsia="en-US"/>
        </w:rPr>
      </w:pPr>
      <w:bookmarkStart w:id="237" w:name="_Toc344902500"/>
      <w:bookmarkStart w:id="238" w:name="_Toc344905416"/>
      <w:bookmarkStart w:id="239" w:name="_Toc327884408"/>
      <w:bookmarkStart w:id="240" w:name="_Toc347219292"/>
      <w:bookmarkStart w:id="241" w:name="_Toc419709579"/>
      <w:bookmarkStart w:id="242" w:name="_Toc438193957"/>
      <w:bookmarkStart w:id="243" w:name="_Toc438194503"/>
      <w:bookmarkStart w:id="244" w:name="_Toc438194848"/>
      <w:bookmarkStart w:id="245" w:name="_Toc438194886"/>
      <w:bookmarkStart w:id="246" w:name="_Toc438195000"/>
      <w:bookmarkStart w:id="247" w:name="_Toc438202650"/>
      <w:bookmarkStart w:id="248" w:name="_Toc521592587"/>
      <w:r w:rsidRPr="00FA1636">
        <w:rPr>
          <w:rFonts w:cs="Arial"/>
          <w:b/>
          <w:bCs/>
          <w:iCs/>
          <w:color w:val="000000"/>
          <w:sz w:val="22"/>
          <w:lang w:eastAsia="en-US"/>
        </w:rPr>
        <w:t>Účtovníctvo</w:t>
      </w:r>
      <w:bookmarkEnd w:id="237"/>
      <w:bookmarkEnd w:id="238"/>
      <w:bookmarkEnd w:id="239"/>
      <w:bookmarkEnd w:id="240"/>
      <w:bookmarkEnd w:id="241"/>
      <w:bookmarkEnd w:id="242"/>
      <w:bookmarkEnd w:id="243"/>
      <w:bookmarkEnd w:id="244"/>
      <w:bookmarkEnd w:id="245"/>
      <w:bookmarkEnd w:id="246"/>
      <w:bookmarkEnd w:id="247"/>
      <w:bookmarkEnd w:id="248"/>
    </w:p>
    <w:p w:rsidR="005C19A8" w:rsidRDefault="005C19A8" w:rsidP="00D30C49">
      <w:pPr>
        <w:spacing w:after="0" w:line="240" w:lineRule="auto"/>
        <w:jc w:val="both"/>
        <w:rPr>
          <w:rFonts w:ascii="Arial" w:hAnsi="Arial" w:cs="Arial"/>
          <w:color w:val="000000"/>
        </w:rPr>
      </w:pPr>
    </w:p>
    <w:p w:rsidR="005C19A8" w:rsidRDefault="005C19A8" w:rsidP="00D30C49">
      <w:pPr>
        <w:spacing w:after="0" w:line="240" w:lineRule="auto"/>
        <w:jc w:val="both"/>
        <w:rPr>
          <w:rFonts w:ascii="Arial" w:hAnsi="Arial" w:cs="Arial"/>
          <w:color w:val="000000"/>
        </w:rPr>
      </w:pPr>
      <w:r w:rsidRPr="00830DD2">
        <w:rPr>
          <w:rFonts w:ascii="Arial" w:hAnsi="Arial" w:cs="Arial"/>
          <w:color w:val="000000"/>
        </w:rPr>
        <w:t xml:space="preserve">Jedným zo základných princípov systému riadenia a kontroly je zabezpečenie spoľahlivého účtovného systému. Súhrn všetkých operácií na strane Národnej agentúry je založený </w:t>
      </w:r>
      <w:r w:rsidRPr="00830DD2">
        <w:rPr>
          <w:rFonts w:ascii="Arial" w:hAnsi="Arial" w:cs="Arial"/>
          <w:color w:val="000000"/>
        </w:rPr>
        <w:lastRenderedPageBreak/>
        <w:t>na preukázateľnom účtovníctve, ktoré je v súlade so všeobecne akceptovanými účtovnými zásadami a metódami, najmä ide o:</w:t>
      </w:r>
    </w:p>
    <w:p w:rsidR="005C19A8" w:rsidRPr="00830DD2" w:rsidRDefault="005C19A8" w:rsidP="00D30C49">
      <w:pPr>
        <w:spacing w:after="0" w:line="240" w:lineRule="auto"/>
        <w:jc w:val="both"/>
        <w:rPr>
          <w:rFonts w:ascii="Arial" w:hAnsi="Arial" w:cs="Arial"/>
          <w:color w:val="000000"/>
        </w:rPr>
      </w:pPr>
    </w:p>
    <w:p w:rsidR="005C19A8" w:rsidRPr="00830DD2" w:rsidRDefault="005C19A8" w:rsidP="00FB476E">
      <w:pPr>
        <w:numPr>
          <w:ilvl w:val="0"/>
          <w:numId w:val="24"/>
        </w:numPr>
        <w:suppressAutoHyphens/>
        <w:spacing w:after="0" w:line="240" w:lineRule="auto"/>
        <w:jc w:val="both"/>
        <w:rPr>
          <w:rFonts w:ascii="Arial" w:hAnsi="Arial" w:cs="Arial"/>
          <w:color w:val="000000"/>
        </w:rPr>
      </w:pPr>
      <w:r w:rsidRPr="00830DD2">
        <w:rPr>
          <w:rFonts w:ascii="Arial" w:hAnsi="Arial" w:cs="Arial"/>
          <w:color w:val="000000"/>
        </w:rPr>
        <w:t>zákon o účtovníctve;</w:t>
      </w:r>
    </w:p>
    <w:p w:rsidR="005C19A8" w:rsidRPr="00830DD2" w:rsidRDefault="005C19A8" w:rsidP="00FB476E">
      <w:pPr>
        <w:numPr>
          <w:ilvl w:val="0"/>
          <w:numId w:val="24"/>
        </w:numPr>
        <w:suppressAutoHyphens/>
        <w:spacing w:after="0" w:line="240" w:lineRule="auto"/>
        <w:jc w:val="both"/>
        <w:rPr>
          <w:rFonts w:ascii="Arial" w:hAnsi="Arial" w:cs="Arial"/>
          <w:color w:val="000000"/>
        </w:rPr>
      </w:pPr>
      <w:r w:rsidRPr="00830DD2">
        <w:rPr>
          <w:rFonts w:ascii="Arial" w:hAnsi="Arial" w:cs="Arial"/>
          <w:color w:val="000000"/>
        </w:rPr>
        <w:t>Opatrenie MF SR o postupoch účtovania;</w:t>
      </w:r>
    </w:p>
    <w:p w:rsidR="005C19A8" w:rsidRPr="00830DD2" w:rsidRDefault="005C19A8" w:rsidP="00FB476E">
      <w:pPr>
        <w:numPr>
          <w:ilvl w:val="0"/>
          <w:numId w:val="24"/>
        </w:numPr>
        <w:suppressAutoHyphens/>
        <w:spacing w:after="0" w:line="240" w:lineRule="auto"/>
        <w:jc w:val="both"/>
        <w:rPr>
          <w:rFonts w:ascii="Arial" w:hAnsi="Arial" w:cs="Arial"/>
          <w:color w:val="000000"/>
        </w:rPr>
      </w:pPr>
      <w:r w:rsidRPr="00830DD2">
        <w:rPr>
          <w:rFonts w:ascii="Arial" w:hAnsi="Arial" w:cs="Arial"/>
          <w:color w:val="000000"/>
        </w:rPr>
        <w:t>Opatrenie MF SR o individuálnej účtovnej závierke;</w:t>
      </w:r>
    </w:p>
    <w:p w:rsidR="005C19A8" w:rsidRPr="00830DD2" w:rsidRDefault="005C19A8" w:rsidP="00FB476E">
      <w:pPr>
        <w:numPr>
          <w:ilvl w:val="0"/>
          <w:numId w:val="24"/>
        </w:numPr>
        <w:suppressAutoHyphens/>
        <w:spacing w:after="0" w:line="240" w:lineRule="auto"/>
        <w:jc w:val="both"/>
        <w:rPr>
          <w:rFonts w:ascii="Arial" w:hAnsi="Arial" w:cs="Arial"/>
          <w:color w:val="000000"/>
        </w:rPr>
      </w:pPr>
      <w:r w:rsidRPr="00830DD2">
        <w:rPr>
          <w:rFonts w:ascii="Arial" w:hAnsi="Arial" w:cs="Arial"/>
          <w:color w:val="000000"/>
        </w:rPr>
        <w:t>zákon o dani z príjmov;</w:t>
      </w:r>
    </w:p>
    <w:p w:rsidR="005C19A8" w:rsidRPr="00830DD2" w:rsidRDefault="005C19A8" w:rsidP="00FB476E">
      <w:pPr>
        <w:numPr>
          <w:ilvl w:val="0"/>
          <w:numId w:val="24"/>
        </w:numPr>
        <w:suppressAutoHyphens/>
        <w:spacing w:after="0" w:line="240" w:lineRule="auto"/>
        <w:jc w:val="both"/>
        <w:rPr>
          <w:rFonts w:ascii="Arial" w:hAnsi="Arial" w:cs="Arial"/>
          <w:color w:val="000000"/>
        </w:rPr>
      </w:pPr>
      <w:r w:rsidRPr="00830DD2">
        <w:rPr>
          <w:rFonts w:ascii="Arial" w:hAnsi="Arial" w:cs="Arial"/>
          <w:color w:val="000000"/>
        </w:rPr>
        <w:t>zákon o dani z pridanej hodnoty;</w:t>
      </w:r>
    </w:p>
    <w:p w:rsidR="005C19A8" w:rsidRPr="00830DD2" w:rsidRDefault="005C19A8" w:rsidP="00FB476E">
      <w:pPr>
        <w:numPr>
          <w:ilvl w:val="0"/>
          <w:numId w:val="24"/>
        </w:numPr>
        <w:suppressAutoHyphens/>
        <w:spacing w:after="0" w:line="240" w:lineRule="auto"/>
        <w:jc w:val="both"/>
        <w:rPr>
          <w:rFonts w:ascii="Arial" w:hAnsi="Arial" w:cs="Arial"/>
          <w:color w:val="000000"/>
        </w:rPr>
      </w:pPr>
      <w:r w:rsidRPr="00830DD2">
        <w:rPr>
          <w:rFonts w:ascii="Arial" w:hAnsi="Arial" w:cs="Arial"/>
          <w:color w:val="000000"/>
        </w:rPr>
        <w:t>zákon o rozpočtových pravidlách verejnej správy.</w:t>
      </w:r>
    </w:p>
    <w:p w:rsidR="005C19A8" w:rsidRPr="00830DD2" w:rsidRDefault="005C19A8" w:rsidP="00D30C49">
      <w:pPr>
        <w:suppressAutoHyphens/>
        <w:spacing w:after="0" w:line="240" w:lineRule="auto"/>
        <w:ind w:left="641"/>
        <w:jc w:val="both"/>
        <w:rPr>
          <w:rFonts w:ascii="Arial" w:hAnsi="Arial" w:cs="Arial"/>
          <w:color w:val="000000"/>
        </w:rPr>
      </w:pPr>
    </w:p>
    <w:p w:rsidR="005C19A8" w:rsidRPr="00830DD2" w:rsidRDefault="005C19A8" w:rsidP="00D30C49">
      <w:pPr>
        <w:spacing w:after="0" w:line="240" w:lineRule="auto"/>
        <w:jc w:val="both"/>
        <w:rPr>
          <w:rFonts w:ascii="Arial" w:hAnsi="Arial" w:cs="Arial"/>
          <w:color w:val="000000"/>
        </w:rPr>
      </w:pPr>
      <w:r w:rsidRPr="00830DD2">
        <w:rPr>
          <w:rFonts w:ascii="Arial" w:hAnsi="Arial" w:cs="Arial"/>
          <w:color w:val="000000"/>
        </w:rPr>
        <w:t>Je vedené v sústave podvojného účtovníctva a osobitne zaznamenáva a vykazuje výdavky, resp. operácie týkajúce sa Programu Bohunice.</w:t>
      </w:r>
    </w:p>
    <w:p w:rsidR="005C19A8" w:rsidRPr="00830DD2" w:rsidRDefault="005C19A8" w:rsidP="00D30C49">
      <w:pPr>
        <w:spacing w:after="0" w:line="240" w:lineRule="auto"/>
        <w:jc w:val="both"/>
        <w:rPr>
          <w:rFonts w:ascii="Arial" w:hAnsi="Arial" w:cs="Arial"/>
          <w:color w:val="000000"/>
        </w:rPr>
      </w:pPr>
    </w:p>
    <w:p w:rsidR="005C19A8" w:rsidRPr="00830DD2" w:rsidRDefault="005C19A8" w:rsidP="00D30C49">
      <w:pPr>
        <w:spacing w:after="0" w:line="240" w:lineRule="auto"/>
        <w:jc w:val="both"/>
        <w:rPr>
          <w:rFonts w:ascii="Arial" w:hAnsi="Arial" w:cs="Arial"/>
          <w:color w:val="000000"/>
        </w:rPr>
      </w:pPr>
      <w:r w:rsidRPr="00830DD2">
        <w:rPr>
          <w:rFonts w:ascii="Arial" w:hAnsi="Arial" w:cs="Arial"/>
          <w:color w:val="000000"/>
        </w:rPr>
        <w:t>Rovnako i na strane Prijímateľa bude zabezpečené, aby účtovanie realizoval analytickým spôsobom v systéme podvojného účtovníctva</w:t>
      </w:r>
      <w:r>
        <w:rPr>
          <w:rFonts w:ascii="Arial" w:hAnsi="Arial" w:cs="Arial"/>
          <w:color w:val="000000"/>
        </w:rPr>
        <w:t xml:space="preserve"> na úrovni každého P</w:t>
      </w:r>
      <w:r w:rsidRPr="00830DD2">
        <w:rPr>
          <w:rFonts w:ascii="Arial" w:hAnsi="Arial" w:cs="Arial"/>
          <w:color w:val="000000"/>
        </w:rPr>
        <w:t>rojektu bez toho, aby boli dotknuté pravidlá pre účtovníctvo</w:t>
      </w:r>
      <w:r>
        <w:rPr>
          <w:rFonts w:ascii="Arial" w:hAnsi="Arial" w:cs="Arial"/>
          <w:color w:val="000000"/>
        </w:rPr>
        <w:t xml:space="preserve"> vyplývajúce z legislatívy SR</w:t>
      </w:r>
      <w:r w:rsidRPr="00830DD2">
        <w:rPr>
          <w:rFonts w:ascii="Arial" w:hAnsi="Arial" w:cs="Arial"/>
          <w:color w:val="000000"/>
        </w:rPr>
        <w:t xml:space="preserve">. </w:t>
      </w:r>
    </w:p>
    <w:p w:rsidR="005C19A8" w:rsidRPr="00830DD2" w:rsidRDefault="005C19A8" w:rsidP="00D30C49">
      <w:pPr>
        <w:spacing w:after="0" w:line="240" w:lineRule="auto"/>
        <w:jc w:val="both"/>
        <w:rPr>
          <w:rFonts w:ascii="Arial" w:hAnsi="Arial" w:cs="Arial"/>
          <w:color w:val="000000"/>
        </w:rPr>
      </w:pPr>
    </w:p>
    <w:p w:rsidR="005C19A8" w:rsidRPr="00830DD2" w:rsidRDefault="005C19A8" w:rsidP="00D30C49">
      <w:pPr>
        <w:spacing w:after="0" w:line="240" w:lineRule="auto"/>
        <w:jc w:val="both"/>
        <w:rPr>
          <w:rFonts w:ascii="Arial" w:hAnsi="Arial" w:cs="Arial"/>
          <w:color w:val="000000"/>
        </w:rPr>
      </w:pPr>
      <w:r w:rsidRPr="00830DD2">
        <w:rPr>
          <w:rFonts w:ascii="Arial" w:hAnsi="Arial" w:cs="Arial"/>
          <w:color w:val="000000"/>
        </w:rPr>
        <w:t>Účtovníctvo je vedené úplne, správne, preukázateľne, zrozumiteľne a spôsobom zabezpečujúcim trvanlivosť účtovných záznamov pri dodržaní pravidiel pre účtovníctvo</w:t>
      </w:r>
      <w:r>
        <w:rPr>
          <w:rFonts w:ascii="Arial" w:hAnsi="Arial" w:cs="Arial"/>
          <w:color w:val="000000"/>
        </w:rPr>
        <w:t xml:space="preserve"> vyplývajúce z legislatívy SR</w:t>
      </w:r>
      <w:r w:rsidRPr="00830DD2">
        <w:rPr>
          <w:rFonts w:ascii="Arial" w:hAnsi="Arial" w:cs="Arial"/>
          <w:color w:val="000000"/>
        </w:rPr>
        <w:t xml:space="preserve"> spôsobom, ktorý umožní zabezpečiť overenie oprávnených výdavkov, poskytovanie výstupov z účtovníctva a spracovanie údajov orgánom vykonávajúcim kontrolu alebo audit.</w:t>
      </w:r>
    </w:p>
    <w:p w:rsidR="005C19A8" w:rsidRPr="00830DD2" w:rsidRDefault="005C19A8" w:rsidP="00D30C49">
      <w:pPr>
        <w:spacing w:after="0" w:line="240" w:lineRule="auto"/>
        <w:jc w:val="both"/>
        <w:rPr>
          <w:rFonts w:ascii="Arial" w:hAnsi="Arial" w:cs="Arial"/>
          <w:color w:val="000000"/>
        </w:rPr>
      </w:pPr>
    </w:p>
    <w:p w:rsidR="005C19A8" w:rsidRDefault="005C19A8" w:rsidP="00D30C49">
      <w:pPr>
        <w:spacing w:after="0" w:line="240" w:lineRule="auto"/>
        <w:jc w:val="both"/>
        <w:rPr>
          <w:rFonts w:ascii="Arial" w:hAnsi="Arial" w:cs="Arial"/>
          <w:color w:val="000000"/>
        </w:rPr>
      </w:pPr>
      <w:r w:rsidRPr="00830DD2">
        <w:rPr>
          <w:rFonts w:ascii="Arial" w:hAnsi="Arial" w:cs="Arial"/>
          <w:color w:val="000000"/>
        </w:rPr>
        <w:t xml:space="preserve">Národná agentúra a Prijímateľ  sú povinní uchovávať účtovnú dokumentáciu alebo evidenciu a inú dokumentáciu týkajúcu sa Programu Bohunice </w:t>
      </w:r>
      <w:r>
        <w:rPr>
          <w:rFonts w:ascii="Arial" w:hAnsi="Arial" w:cs="Arial"/>
          <w:color w:val="000000"/>
        </w:rPr>
        <w:t>v lehotách uvedených v kapitole 14.4</w:t>
      </w:r>
      <w:r w:rsidRPr="00830DD2">
        <w:rPr>
          <w:rFonts w:ascii="Arial" w:hAnsi="Arial" w:cs="Arial"/>
          <w:color w:val="000000"/>
        </w:rPr>
        <w:t>.</w:t>
      </w:r>
    </w:p>
    <w:p w:rsidR="002C5268" w:rsidRDefault="002C5268" w:rsidP="00D30C49">
      <w:pPr>
        <w:spacing w:after="0" w:line="240" w:lineRule="auto"/>
        <w:jc w:val="both"/>
        <w:rPr>
          <w:rFonts w:ascii="Arial" w:hAnsi="Arial" w:cs="Arial"/>
          <w:color w:val="000000"/>
        </w:rPr>
      </w:pPr>
    </w:p>
    <w:p w:rsidR="00D610F6" w:rsidRDefault="00D610F6" w:rsidP="00D30C49">
      <w:pPr>
        <w:spacing w:after="0" w:line="240" w:lineRule="auto"/>
        <w:jc w:val="both"/>
        <w:rPr>
          <w:rFonts w:ascii="Arial" w:hAnsi="Arial" w:cs="Arial"/>
          <w:color w:val="000000"/>
        </w:rPr>
      </w:pPr>
    </w:p>
    <w:p w:rsidR="005C19A8" w:rsidRPr="00BD25B7" w:rsidRDefault="005C19A8" w:rsidP="00FB476E">
      <w:pPr>
        <w:pStyle w:val="Odsekzoznamu"/>
        <w:numPr>
          <w:ilvl w:val="0"/>
          <w:numId w:val="63"/>
        </w:numPr>
        <w:tabs>
          <w:tab w:val="clear" w:pos="360"/>
          <w:tab w:val="num" w:pos="720"/>
        </w:tabs>
        <w:ind w:left="851" w:hanging="851"/>
        <w:outlineLvl w:val="0"/>
        <w:rPr>
          <w:rFonts w:cs="Arial"/>
          <w:b/>
          <w:color w:val="000000"/>
          <w:sz w:val="22"/>
        </w:rPr>
      </w:pPr>
      <w:bookmarkStart w:id="249" w:name="_Toc521592588"/>
      <w:r w:rsidRPr="00BD25B7">
        <w:rPr>
          <w:rFonts w:cs="Arial"/>
          <w:b/>
          <w:color w:val="000000"/>
          <w:sz w:val="22"/>
        </w:rPr>
        <w:t>Finančná kontrola a audit</w:t>
      </w:r>
      <w:bookmarkEnd w:id="249"/>
    </w:p>
    <w:p w:rsidR="005C19A8" w:rsidRPr="001914A4" w:rsidRDefault="005C19A8" w:rsidP="001914A4">
      <w:pPr>
        <w:spacing w:after="0" w:line="240" w:lineRule="auto"/>
        <w:rPr>
          <w:u w:val="single"/>
        </w:rPr>
      </w:pPr>
    </w:p>
    <w:p w:rsidR="005C19A8" w:rsidRDefault="005C19A8" w:rsidP="001914A4">
      <w:pPr>
        <w:autoSpaceDE w:val="0"/>
        <w:autoSpaceDN w:val="0"/>
        <w:adjustRightInd w:val="0"/>
        <w:spacing w:after="0" w:line="240" w:lineRule="auto"/>
        <w:jc w:val="both"/>
        <w:rPr>
          <w:rFonts w:ascii="Arial" w:hAnsi="Arial" w:cs="Arial"/>
          <w:color w:val="000000"/>
        </w:rPr>
      </w:pPr>
      <w:r w:rsidRPr="001914A4">
        <w:rPr>
          <w:rFonts w:ascii="Arial" w:hAnsi="Arial" w:cs="Arial"/>
          <w:color w:val="000000"/>
        </w:rPr>
        <w:t>S cieľom zabezpečiť adekvátny a funkčný systém kontroly a rovnako za účelom dodržania všetkých princípov pre zabezpečenie dodržiavania zásad správneho finančného riadenia, Národná agentúra uplatňuje pri implementácii Programu Bohunice nasledovné úrovne vykonávanej kontroly:</w:t>
      </w:r>
    </w:p>
    <w:p w:rsidR="005C19A8" w:rsidRPr="00FA1636" w:rsidRDefault="005C19A8" w:rsidP="00FB476E">
      <w:pPr>
        <w:pStyle w:val="Odsekzoznamu"/>
        <w:numPr>
          <w:ilvl w:val="0"/>
          <w:numId w:val="36"/>
        </w:numPr>
        <w:autoSpaceDE w:val="0"/>
        <w:autoSpaceDN w:val="0"/>
        <w:adjustRightInd w:val="0"/>
        <w:jc w:val="both"/>
        <w:rPr>
          <w:rFonts w:cs="Arial"/>
          <w:color w:val="000000"/>
          <w:sz w:val="22"/>
        </w:rPr>
      </w:pPr>
      <w:r w:rsidRPr="00FA1636">
        <w:rPr>
          <w:rFonts w:cs="Arial"/>
          <w:color w:val="000000"/>
          <w:sz w:val="22"/>
        </w:rPr>
        <w:t>kontrola Projektu počas implementácie;</w:t>
      </w:r>
    </w:p>
    <w:p w:rsidR="005C19A8" w:rsidRPr="00FA1636" w:rsidRDefault="005C19A8" w:rsidP="00FB476E">
      <w:pPr>
        <w:pStyle w:val="Odsekzoznamu"/>
        <w:numPr>
          <w:ilvl w:val="0"/>
          <w:numId w:val="36"/>
        </w:numPr>
        <w:autoSpaceDE w:val="0"/>
        <w:autoSpaceDN w:val="0"/>
        <w:adjustRightInd w:val="0"/>
        <w:jc w:val="both"/>
        <w:rPr>
          <w:rFonts w:cs="Arial"/>
          <w:color w:val="000000"/>
          <w:sz w:val="22"/>
        </w:rPr>
      </w:pPr>
      <w:r w:rsidRPr="00FA1636">
        <w:rPr>
          <w:rFonts w:cs="Arial"/>
          <w:color w:val="000000"/>
          <w:sz w:val="22"/>
        </w:rPr>
        <w:t>kontrola zo strany interného útvaru kontroly Národnej agentúry;</w:t>
      </w:r>
    </w:p>
    <w:p w:rsidR="005C19A8" w:rsidRPr="00FA1636" w:rsidRDefault="005C19A8" w:rsidP="00FB476E">
      <w:pPr>
        <w:pStyle w:val="Odsekzoznamu"/>
        <w:numPr>
          <w:ilvl w:val="0"/>
          <w:numId w:val="36"/>
        </w:numPr>
        <w:autoSpaceDE w:val="0"/>
        <w:autoSpaceDN w:val="0"/>
        <w:adjustRightInd w:val="0"/>
        <w:jc w:val="both"/>
        <w:rPr>
          <w:rFonts w:cs="Arial"/>
          <w:color w:val="000000"/>
          <w:sz w:val="22"/>
        </w:rPr>
      </w:pPr>
      <w:r w:rsidRPr="00FA1636">
        <w:rPr>
          <w:rFonts w:cs="Arial"/>
          <w:color w:val="000000"/>
          <w:sz w:val="22"/>
        </w:rPr>
        <w:t>vnútorný audit zo strany Programového koordinátora/Finančného koordinátora;</w:t>
      </w:r>
    </w:p>
    <w:p w:rsidR="005C19A8" w:rsidRPr="00FA1636" w:rsidRDefault="005C19A8" w:rsidP="00FB476E">
      <w:pPr>
        <w:pStyle w:val="Odsekzoznamu"/>
        <w:numPr>
          <w:ilvl w:val="0"/>
          <w:numId w:val="36"/>
        </w:numPr>
        <w:autoSpaceDE w:val="0"/>
        <w:autoSpaceDN w:val="0"/>
        <w:adjustRightInd w:val="0"/>
        <w:jc w:val="both"/>
        <w:rPr>
          <w:rFonts w:cs="Arial"/>
          <w:color w:val="000000"/>
          <w:sz w:val="22"/>
        </w:rPr>
      </w:pPr>
      <w:r w:rsidRPr="00FA1636">
        <w:rPr>
          <w:rFonts w:cs="Arial"/>
          <w:color w:val="000000"/>
          <w:sz w:val="22"/>
        </w:rPr>
        <w:t xml:space="preserve">vládny </w:t>
      </w:r>
      <w:r w:rsidRPr="00CA54CC">
        <w:rPr>
          <w:rFonts w:cs="Arial"/>
          <w:color w:val="000000"/>
          <w:sz w:val="22"/>
        </w:rPr>
        <w:t>audit vykonávaný Úradom pre vládny audit</w:t>
      </w:r>
      <w:r w:rsidR="00CA54CC" w:rsidRPr="00CA54CC">
        <w:rPr>
          <w:rFonts w:cs="Arial"/>
          <w:color w:val="000000"/>
          <w:sz w:val="22"/>
        </w:rPr>
        <w:t>, resp</w:t>
      </w:r>
      <w:r w:rsidR="00CA54CC">
        <w:rPr>
          <w:rFonts w:cs="Arial"/>
          <w:color w:val="000000"/>
          <w:sz w:val="22"/>
        </w:rPr>
        <w:t>. iným povereným subjektom</w:t>
      </w:r>
      <w:r w:rsidRPr="00FA1636">
        <w:rPr>
          <w:rFonts w:cs="Arial"/>
          <w:color w:val="000000"/>
          <w:sz w:val="22"/>
        </w:rPr>
        <w:t>;</w:t>
      </w:r>
    </w:p>
    <w:p w:rsidR="005C19A8" w:rsidRPr="00FA1636" w:rsidRDefault="005C19A8" w:rsidP="00FB476E">
      <w:pPr>
        <w:pStyle w:val="Odsekzoznamu"/>
        <w:numPr>
          <w:ilvl w:val="0"/>
          <w:numId w:val="36"/>
        </w:numPr>
        <w:autoSpaceDE w:val="0"/>
        <w:autoSpaceDN w:val="0"/>
        <w:adjustRightInd w:val="0"/>
        <w:jc w:val="both"/>
        <w:rPr>
          <w:rFonts w:cs="Arial"/>
          <w:color w:val="000000"/>
          <w:sz w:val="22"/>
        </w:rPr>
      </w:pPr>
      <w:r w:rsidRPr="00FA1636">
        <w:rPr>
          <w:rFonts w:cs="Arial"/>
          <w:color w:val="000000"/>
          <w:sz w:val="22"/>
        </w:rPr>
        <w:t>Kontroly, audity, vyšetrovania a hodnotenia zo strany EK, OLAF a EDA.</w:t>
      </w:r>
    </w:p>
    <w:p w:rsidR="005C19A8" w:rsidRDefault="005C19A8" w:rsidP="00D30C49">
      <w:pPr>
        <w:autoSpaceDE w:val="0"/>
        <w:autoSpaceDN w:val="0"/>
        <w:adjustRightInd w:val="0"/>
        <w:spacing w:after="0" w:line="240" w:lineRule="auto"/>
        <w:jc w:val="both"/>
        <w:rPr>
          <w:rFonts w:cs="Arial"/>
          <w:color w:val="000000"/>
          <w:highlight w:val="magenta"/>
        </w:rPr>
      </w:pPr>
    </w:p>
    <w:p w:rsidR="005C19A8" w:rsidRPr="009F1C83" w:rsidRDefault="005C19A8" w:rsidP="009F1C83">
      <w:pPr>
        <w:pStyle w:val="Popis"/>
        <w:keepNext/>
        <w:jc w:val="both"/>
        <w:rPr>
          <w:rFonts w:ascii="Arial" w:hAnsi="Arial" w:cs="Arial"/>
          <w:color w:val="auto"/>
          <w:szCs w:val="20"/>
        </w:rPr>
      </w:pPr>
      <w:r w:rsidRPr="009F1C83">
        <w:rPr>
          <w:rFonts w:ascii="Arial" w:hAnsi="Arial" w:cs="Arial"/>
          <w:color w:val="auto"/>
          <w:szCs w:val="20"/>
        </w:rPr>
        <w:lastRenderedPageBreak/>
        <w:t xml:space="preserve">Obrázok </w:t>
      </w:r>
      <w:r w:rsidR="005E31B1" w:rsidRPr="009F1C83">
        <w:rPr>
          <w:rFonts w:ascii="Arial" w:hAnsi="Arial" w:cs="Arial"/>
          <w:color w:val="auto"/>
          <w:szCs w:val="20"/>
        </w:rPr>
        <w:fldChar w:fldCharType="begin"/>
      </w:r>
      <w:r w:rsidRPr="009F1C83">
        <w:rPr>
          <w:rFonts w:ascii="Arial" w:hAnsi="Arial" w:cs="Arial"/>
          <w:color w:val="auto"/>
          <w:szCs w:val="20"/>
        </w:rPr>
        <w:instrText xml:space="preserve"> SEQ Obrázok \* ARABIC </w:instrText>
      </w:r>
      <w:r w:rsidR="005E31B1" w:rsidRPr="009F1C83">
        <w:rPr>
          <w:rFonts w:ascii="Arial" w:hAnsi="Arial" w:cs="Arial"/>
          <w:color w:val="auto"/>
          <w:szCs w:val="20"/>
        </w:rPr>
        <w:fldChar w:fldCharType="separate"/>
      </w:r>
      <w:r w:rsidR="0090598D">
        <w:rPr>
          <w:rFonts w:ascii="Arial" w:hAnsi="Arial" w:cs="Arial"/>
          <w:noProof/>
          <w:color w:val="auto"/>
          <w:szCs w:val="20"/>
        </w:rPr>
        <w:t>4</w:t>
      </w:r>
      <w:r w:rsidR="005E31B1" w:rsidRPr="009F1C83">
        <w:rPr>
          <w:rFonts w:ascii="Arial" w:hAnsi="Arial" w:cs="Arial"/>
          <w:color w:val="auto"/>
          <w:szCs w:val="20"/>
        </w:rPr>
        <w:fldChar w:fldCharType="end"/>
      </w:r>
      <w:r w:rsidRPr="009F1C83">
        <w:rPr>
          <w:rFonts w:ascii="Arial" w:hAnsi="Arial" w:cs="Arial"/>
          <w:color w:val="auto"/>
          <w:szCs w:val="20"/>
        </w:rPr>
        <w:t xml:space="preserve"> - Štruktúra kontroly a auditov Programu Bohunice</w:t>
      </w:r>
    </w:p>
    <w:p w:rsidR="005C19A8" w:rsidRDefault="009D0238" w:rsidP="00D30C49">
      <w:pPr>
        <w:autoSpaceDE w:val="0"/>
        <w:autoSpaceDN w:val="0"/>
        <w:adjustRightInd w:val="0"/>
        <w:spacing w:after="0" w:line="240" w:lineRule="auto"/>
        <w:jc w:val="both"/>
        <w:rPr>
          <w:rFonts w:cs="Arial"/>
          <w:color w:val="000000"/>
          <w:highlight w:val="magenta"/>
        </w:rPr>
      </w:pPr>
      <w:r>
        <w:rPr>
          <w:rFonts w:cs="Arial"/>
          <w:noProof/>
          <w:color w:val="000000"/>
        </w:rPr>
        <w:drawing>
          <wp:inline distT="0" distB="0" distL="0" distR="0" wp14:anchorId="5418589F" wp14:editId="450CA274">
            <wp:extent cx="5490210" cy="3172460"/>
            <wp:effectExtent l="57150" t="38100" r="15240" b="104140"/>
            <wp:docPr id="24" name="Diagram 2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rsidR="005C19A8" w:rsidRDefault="005C19A8" w:rsidP="00D30C49">
      <w:pPr>
        <w:autoSpaceDE w:val="0"/>
        <w:autoSpaceDN w:val="0"/>
        <w:adjustRightInd w:val="0"/>
        <w:spacing w:after="0" w:line="240" w:lineRule="auto"/>
        <w:jc w:val="both"/>
        <w:rPr>
          <w:rFonts w:cs="Arial"/>
          <w:color w:val="000000"/>
          <w:highlight w:val="magenta"/>
        </w:rPr>
      </w:pPr>
    </w:p>
    <w:p w:rsidR="005C19A8" w:rsidRDefault="00F74E9F" w:rsidP="00D30C49">
      <w:pPr>
        <w:autoSpaceDE w:val="0"/>
        <w:autoSpaceDN w:val="0"/>
        <w:adjustRightInd w:val="0"/>
        <w:spacing w:after="0" w:line="240" w:lineRule="auto"/>
        <w:jc w:val="both"/>
        <w:rPr>
          <w:rFonts w:cs="Arial"/>
          <w:color w:val="000000"/>
          <w:highlight w:val="magenta"/>
        </w:rPr>
      </w:pPr>
      <w:r>
        <w:rPr>
          <w:noProof/>
        </w:rPr>
        <mc:AlternateContent>
          <mc:Choice Requires="wps">
            <w:drawing>
              <wp:anchor distT="0" distB="0" distL="114300" distR="114300" simplePos="0" relativeHeight="251660288" behindDoc="0" locked="0" layoutInCell="1" allowOverlap="1" wp14:anchorId="3C359F18" wp14:editId="702521ED">
                <wp:simplePos x="0" y="0"/>
                <wp:positionH relativeFrom="column">
                  <wp:posOffset>33655</wp:posOffset>
                </wp:positionH>
                <wp:positionV relativeFrom="paragraph">
                  <wp:posOffset>67310</wp:posOffset>
                </wp:positionV>
                <wp:extent cx="5486400" cy="333375"/>
                <wp:effectExtent l="0" t="0" r="19050" b="28575"/>
                <wp:wrapNone/>
                <wp:docPr id="23" name="Zaoblený obdĺžnik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0" cy="333375"/>
                        </a:xfrm>
                        <a:prstGeom prst="roundRect">
                          <a:avLst/>
                        </a:prstGeom>
                        <a:solidFill>
                          <a:srgbClr val="4F81BD"/>
                        </a:solidFill>
                        <a:ln w="25400" cap="flat" cmpd="sng" algn="ctr">
                          <a:solidFill>
                            <a:srgbClr val="4F81BD">
                              <a:shade val="50000"/>
                            </a:srgbClr>
                          </a:solidFill>
                          <a:prstDash val="solid"/>
                        </a:ln>
                        <a:effectLst/>
                      </wps:spPr>
                      <wps:txbx>
                        <w:txbxContent>
                          <w:p w:rsidR="002A4FA5" w:rsidRPr="009F1C83" w:rsidRDefault="002A4FA5" w:rsidP="009F1C83">
                            <w:pPr>
                              <w:jc w:val="center"/>
                              <w:rPr>
                                <w:rFonts w:ascii="Arial Black" w:hAnsi="Arial Black" w:cs="Arial"/>
                              </w:rPr>
                            </w:pPr>
                            <w:r w:rsidRPr="009F1C83">
                              <w:rPr>
                                <w:rFonts w:ascii="Arial Black" w:hAnsi="Arial Black" w:cs="Arial"/>
                              </w:rPr>
                              <w:t>Program Bohunice</w:t>
                            </w:r>
                            <w:r>
                              <w:rPr>
                                <w:rFonts w:ascii="Arial Black" w:hAnsi="Arial Black" w:cs="Arial"/>
                              </w:rPr>
                              <w:t>/Projekt/Prijímateľ/Dodávateľ/Národná agentúra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Zaoblený obdĺžnik 23" o:spid="_x0000_s1027" style="position:absolute;left:0;text-align:left;margin-left:2.65pt;margin-top:5.3pt;width:6in;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" fillcolor="#4f81bd" strokecolor="#385d8a" strokeweight="2pt">
                <v:path arrowok="t"/>
                <v:textbox>
                  <w:txbxContent>
                    <w:p w:rsidR="002A4FA5" w:rsidRPr="009F1C83" w:rsidRDefault="002A4FA5" w:rsidP="009F1C83">
                      <w:pPr>
                        <w:jc w:val="center"/>
                        <w:rPr>
                          <w:rFonts w:ascii="Arial Black" w:hAnsi="Arial Black" w:cs="Arial"/>
                        </w:rPr>
                      </w:pPr>
                      <w:r w:rsidRPr="009F1C83">
                        <w:rPr>
                          <w:rFonts w:ascii="Arial Black" w:hAnsi="Arial Black" w:cs="Arial"/>
                        </w:rPr>
                        <w:t>Program Bohunice</w:t>
                      </w:r>
                      <w:r>
                        <w:rPr>
                          <w:rFonts w:ascii="Arial Black" w:hAnsi="Arial Black" w:cs="Arial"/>
                        </w:rPr>
                        <w:t>/Projekt/Prijímateľ/Dodávateľ/Národná agentúra</w:t>
                      </w:r>
                    </w:p>
                  </w:txbxContent>
                </v:textbox>
              </v:roundrect>
            </w:pict>
          </mc:Fallback>
        </mc:AlternateContent>
      </w:r>
    </w:p>
    <w:p w:rsidR="005C19A8" w:rsidRDefault="005C19A8" w:rsidP="00D30C49">
      <w:pPr>
        <w:autoSpaceDE w:val="0"/>
        <w:autoSpaceDN w:val="0"/>
        <w:adjustRightInd w:val="0"/>
        <w:spacing w:after="0" w:line="240" w:lineRule="auto"/>
        <w:jc w:val="both"/>
        <w:rPr>
          <w:rFonts w:cs="Arial"/>
          <w:color w:val="000000"/>
          <w:highlight w:val="magenta"/>
        </w:rPr>
      </w:pPr>
    </w:p>
    <w:p w:rsidR="005C19A8" w:rsidRDefault="005C19A8" w:rsidP="00D30C49">
      <w:pPr>
        <w:autoSpaceDE w:val="0"/>
        <w:autoSpaceDN w:val="0"/>
        <w:adjustRightInd w:val="0"/>
        <w:spacing w:after="0" w:line="240" w:lineRule="auto"/>
        <w:jc w:val="both"/>
        <w:rPr>
          <w:rFonts w:cs="Arial"/>
          <w:color w:val="000000"/>
          <w:highlight w:val="magenta"/>
        </w:rPr>
      </w:pPr>
    </w:p>
    <w:p w:rsidR="005C19A8" w:rsidRPr="00F76025" w:rsidRDefault="005C19A8" w:rsidP="00D30C49">
      <w:pPr>
        <w:autoSpaceDE w:val="0"/>
        <w:autoSpaceDN w:val="0"/>
        <w:adjustRightInd w:val="0"/>
        <w:spacing w:after="0" w:line="240" w:lineRule="auto"/>
        <w:jc w:val="both"/>
        <w:rPr>
          <w:rFonts w:cs="Arial"/>
          <w:color w:val="000000"/>
          <w:highlight w:val="magenta"/>
        </w:rPr>
      </w:pPr>
    </w:p>
    <w:p w:rsidR="005C19A8" w:rsidRPr="00551FAE" w:rsidRDefault="005C19A8" w:rsidP="00FB476E">
      <w:pPr>
        <w:pStyle w:val="Odsekzoznamu"/>
        <w:numPr>
          <w:ilvl w:val="1"/>
          <w:numId w:val="60"/>
        </w:numPr>
        <w:ind w:left="709" w:hanging="709"/>
        <w:outlineLvl w:val="1"/>
        <w:rPr>
          <w:rFonts w:cs="Arial"/>
          <w:b/>
          <w:color w:val="000000"/>
          <w:sz w:val="22"/>
        </w:rPr>
      </w:pPr>
      <w:bookmarkStart w:id="250" w:name="_Toc521592589"/>
      <w:r w:rsidRPr="00551FAE">
        <w:rPr>
          <w:rFonts w:cs="Arial"/>
          <w:b/>
          <w:color w:val="000000"/>
          <w:sz w:val="22"/>
        </w:rPr>
        <w:t>Kontrola Projektu počas</w:t>
      </w:r>
      <w:r>
        <w:rPr>
          <w:rFonts w:cs="Arial"/>
          <w:b/>
          <w:color w:val="000000"/>
          <w:sz w:val="22"/>
        </w:rPr>
        <w:t xml:space="preserve"> implementácie</w:t>
      </w:r>
      <w:bookmarkEnd w:id="250"/>
    </w:p>
    <w:p w:rsidR="005C19A8" w:rsidRPr="00551FAE" w:rsidRDefault="005C19A8" w:rsidP="00D30C49">
      <w:pPr>
        <w:autoSpaceDE w:val="0"/>
        <w:autoSpaceDN w:val="0"/>
        <w:adjustRightInd w:val="0"/>
        <w:spacing w:after="0" w:line="240" w:lineRule="auto"/>
        <w:jc w:val="both"/>
        <w:rPr>
          <w:rFonts w:ascii="Arial" w:hAnsi="Arial" w:cs="Arial"/>
          <w:color w:val="000000"/>
        </w:rPr>
      </w:pPr>
    </w:p>
    <w:p w:rsidR="005C19A8" w:rsidRPr="00551FAE" w:rsidRDefault="005C19A8" w:rsidP="00D30C49">
      <w:pPr>
        <w:autoSpaceDE w:val="0"/>
        <w:autoSpaceDN w:val="0"/>
        <w:adjustRightInd w:val="0"/>
        <w:spacing w:after="0" w:line="240" w:lineRule="auto"/>
        <w:jc w:val="both"/>
        <w:rPr>
          <w:rFonts w:ascii="Arial" w:hAnsi="Arial" w:cs="Arial"/>
          <w:color w:val="000000"/>
        </w:rPr>
      </w:pPr>
      <w:r w:rsidRPr="00551FAE">
        <w:rPr>
          <w:rFonts w:ascii="Arial" w:hAnsi="Arial" w:cs="Arial"/>
          <w:color w:val="000000"/>
        </w:rPr>
        <w:t xml:space="preserve">Legislatívnym rámcom pre výkon kontroly </w:t>
      </w:r>
      <w:r>
        <w:rPr>
          <w:rFonts w:ascii="Arial" w:hAnsi="Arial" w:cs="Arial"/>
          <w:color w:val="000000"/>
        </w:rPr>
        <w:t>P</w:t>
      </w:r>
      <w:r w:rsidRPr="00551FAE">
        <w:rPr>
          <w:rFonts w:ascii="Arial" w:hAnsi="Arial" w:cs="Arial"/>
          <w:color w:val="000000"/>
        </w:rPr>
        <w:t>rojektu je zákon o finančnej kontrole, osobitne § 6. Národná agentúra je povinná riadiť sa pri výkone kontroly</w:t>
      </w:r>
      <w:r>
        <w:rPr>
          <w:rFonts w:ascii="Arial" w:hAnsi="Arial" w:cs="Arial"/>
          <w:color w:val="000000"/>
        </w:rPr>
        <w:t xml:space="preserve"> P</w:t>
      </w:r>
      <w:r w:rsidRPr="00551FAE">
        <w:rPr>
          <w:rFonts w:ascii="Arial" w:hAnsi="Arial" w:cs="Arial"/>
          <w:color w:val="000000"/>
        </w:rPr>
        <w:t xml:space="preserve">rojektov zákonom o finančnej kontrole, ustanoveniami </w:t>
      </w:r>
      <w:proofErr w:type="spellStart"/>
      <w:r w:rsidRPr="00551FAE">
        <w:rPr>
          <w:rFonts w:ascii="Arial" w:hAnsi="Arial" w:cs="Arial"/>
          <w:color w:val="000000"/>
        </w:rPr>
        <w:t>SiPB</w:t>
      </w:r>
      <w:proofErr w:type="spellEnd"/>
      <w:r w:rsidRPr="00551FAE">
        <w:rPr>
          <w:rFonts w:ascii="Arial" w:hAnsi="Arial" w:cs="Arial"/>
          <w:color w:val="000000"/>
        </w:rPr>
        <w:t xml:space="preserve"> a ďalšími usmerneniami vydanými za týmto účelom.</w:t>
      </w:r>
    </w:p>
    <w:p w:rsidR="005C19A8" w:rsidRPr="00551FAE" w:rsidRDefault="005C19A8" w:rsidP="00D30C49">
      <w:pPr>
        <w:autoSpaceDE w:val="0"/>
        <w:autoSpaceDN w:val="0"/>
        <w:adjustRightInd w:val="0"/>
        <w:spacing w:after="0" w:line="240" w:lineRule="auto"/>
        <w:jc w:val="both"/>
        <w:rPr>
          <w:rFonts w:ascii="Arial" w:hAnsi="Arial" w:cs="Arial"/>
          <w:color w:val="000000"/>
        </w:rPr>
      </w:pPr>
      <w:r w:rsidRPr="00551FAE">
        <w:rPr>
          <w:rFonts w:ascii="Arial" w:hAnsi="Arial" w:cs="Arial"/>
          <w:color w:val="000000"/>
        </w:rPr>
        <w:t xml:space="preserve"> </w:t>
      </w:r>
    </w:p>
    <w:p w:rsidR="005C19A8" w:rsidRPr="00551FAE" w:rsidRDefault="00523F71" w:rsidP="00D30C49">
      <w:pPr>
        <w:autoSpaceDE w:val="0"/>
        <w:autoSpaceDN w:val="0"/>
        <w:adjustRightInd w:val="0"/>
        <w:spacing w:after="147" w:line="240" w:lineRule="auto"/>
        <w:jc w:val="both"/>
        <w:rPr>
          <w:rFonts w:ascii="Arial" w:hAnsi="Arial" w:cs="Arial"/>
          <w:color w:val="000000"/>
        </w:rPr>
      </w:pPr>
      <w:r>
        <w:rPr>
          <w:rFonts w:ascii="Arial" w:hAnsi="Arial" w:cs="Arial"/>
          <w:color w:val="000000"/>
        </w:rPr>
        <w:t>Na základe požiadavky</w:t>
      </w:r>
      <w:r w:rsidR="005C19A8" w:rsidRPr="00551FAE">
        <w:rPr>
          <w:rFonts w:ascii="Arial" w:hAnsi="Arial" w:cs="Arial"/>
          <w:color w:val="000000"/>
        </w:rPr>
        <w:t xml:space="preserve"> </w:t>
      </w:r>
      <w:r w:rsidRPr="00551FAE">
        <w:rPr>
          <w:rFonts w:ascii="Arial" w:hAnsi="Arial" w:cs="Arial"/>
          <w:color w:val="000000"/>
        </w:rPr>
        <w:t>stanoven</w:t>
      </w:r>
      <w:r>
        <w:rPr>
          <w:rFonts w:ascii="Arial" w:hAnsi="Arial" w:cs="Arial"/>
          <w:color w:val="000000"/>
        </w:rPr>
        <w:t>ej</w:t>
      </w:r>
      <w:r w:rsidRPr="00551FAE">
        <w:rPr>
          <w:rFonts w:ascii="Arial" w:hAnsi="Arial" w:cs="Arial"/>
          <w:color w:val="000000"/>
        </w:rPr>
        <w:t xml:space="preserve"> </w:t>
      </w:r>
      <w:r w:rsidR="005C19A8" w:rsidRPr="00551FAE">
        <w:rPr>
          <w:rFonts w:ascii="Arial" w:hAnsi="Arial" w:cs="Arial"/>
          <w:color w:val="000000"/>
        </w:rPr>
        <w:t xml:space="preserve">v článku </w:t>
      </w:r>
      <w:r w:rsidR="00397F1B">
        <w:rPr>
          <w:rFonts w:ascii="Arial" w:hAnsi="Arial" w:cs="Arial"/>
          <w:color w:val="000000"/>
        </w:rPr>
        <w:t>155</w:t>
      </w:r>
      <w:r w:rsidR="005C19A8" w:rsidRPr="00551FAE">
        <w:rPr>
          <w:rFonts w:ascii="Arial" w:hAnsi="Arial" w:cs="Arial"/>
          <w:color w:val="000000"/>
        </w:rPr>
        <w:t xml:space="preserve">, </w:t>
      </w:r>
      <w:r w:rsidR="00397F1B">
        <w:rPr>
          <w:rFonts w:ascii="Arial" w:hAnsi="Arial" w:cs="Arial"/>
          <w:color w:val="000000"/>
        </w:rPr>
        <w:t>ods.</w:t>
      </w:r>
      <w:r w:rsidR="00397F1B" w:rsidRPr="00551FAE">
        <w:rPr>
          <w:rFonts w:ascii="Arial" w:hAnsi="Arial" w:cs="Arial"/>
          <w:color w:val="000000"/>
        </w:rPr>
        <w:t xml:space="preserve"> </w:t>
      </w:r>
      <w:r w:rsidR="00397F1B">
        <w:rPr>
          <w:rFonts w:ascii="Arial" w:hAnsi="Arial" w:cs="Arial"/>
          <w:color w:val="000000"/>
        </w:rPr>
        <w:t>2</w:t>
      </w:r>
      <w:r w:rsidR="005C19A8" w:rsidRPr="00551FAE">
        <w:rPr>
          <w:rFonts w:ascii="Arial" w:hAnsi="Arial" w:cs="Arial"/>
          <w:color w:val="000000"/>
        </w:rPr>
        <w:t xml:space="preserve"> nariadenia </w:t>
      </w:r>
      <w:r w:rsidR="00397F1B">
        <w:rPr>
          <w:rFonts w:ascii="Arial" w:hAnsi="Arial" w:cs="Arial"/>
          <w:color w:val="000000"/>
        </w:rPr>
        <w:t>2018</w:t>
      </w:r>
      <w:r w:rsidR="005C19A8" w:rsidRPr="00551FAE">
        <w:rPr>
          <w:rFonts w:ascii="Arial" w:hAnsi="Arial" w:cs="Arial"/>
          <w:color w:val="000000"/>
        </w:rPr>
        <w:t>/</w:t>
      </w:r>
      <w:r w:rsidR="00397F1B">
        <w:rPr>
          <w:rFonts w:ascii="Arial" w:hAnsi="Arial" w:cs="Arial"/>
          <w:color w:val="000000"/>
        </w:rPr>
        <w:t>1046</w:t>
      </w:r>
      <w:r w:rsidR="00397F1B" w:rsidRPr="00551FAE">
        <w:rPr>
          <w:rFonts w:ascii="Arial" w:hAnsi="Arial" w:cs="Arial"/>
          <w:color w:val="000000"/>
        </w:rPr>
        <w:t xml:space="preserve"> </w:t>
      </w:r>
      <w:r w:rsidR="005C19A8" w:rsidRPr="00551FAE">
        <w:rPr>
          <w:rFonts w:ascii="Arial" w:hAnsi="Arial" w:cs="Arial"/>
          <w:color w:val="000000"/>
        </w:rPr>
        <w:t xml:space="preserve">je Národná agentúra </w:t>
      </w:r>
      <w:r w:rsidR="00397F1B">
        <w:rPr>
          <w:rFonts w:ascii="Arial" w:hAnsi="Arial" w:cs="Arial"/>
          <w:color w:val="000000"/>
        </w:rPr>
        <w:t>povinná</w:t>
      </w:r>
      <w:r w:rsidR="00397F1B" w:rsidRPr="00397F1B">
        <w:rPr>
          <w:rFonts w:ascii="Arial" w:hAnsi="Arial" w:cs="Arial"/>
          <w:color w:val="000000"/>
        </w:rPr>
        <w:t xml:space="preserve"> dodržiavať uplatniteľné právo Ú</w:t>
      </w:r>
      <w:r w:rsidR="00397F1B">
        <w:rPr>
          <w:rFonts w:ascii="Arial" w:hAnsi="Arial" w:cs="Arial"/>
          <w:color w:val="000000"/>
        </w:rPr>
        <w:t xml:space="preserve">nie a dohodnuté medzinárodné a </w:t>
      </w:r>
      <w:proofErr w:type="spellStart"/>
      <w:r w:rsidR="00397F1B">
        <w:rPr>
          <w:rFonts w:ascii="Arial" w:hAnsi="Arial" w:cs="Arial"/>
          <w:color w:val="000000"/>
        </w:rPr>
        <w:t>únijné</w:t>
      </w:r>
      <w:proofErr w:type="spellEnd"/>
      <w:r w:rsidR="00397F1B">
        <w:rPr>
          <w:rFonts w:ascii="Arial" w:hAnsi="Arial" w:cs="Arial"/>
          <w:color w:val="000000"/>
        </w:rPr>
        <w:t xml:space="preserve"> normy, a nesmie</w:t>
      </w:r>
      <w:r w:rsidR="00397F1B" w:rsidRPr="00397F1B">
        <w:rPr>
          <w:rFonts w:ascii="Arial" w:hAnsi="Arial" w:cs="Arial"/>
          <w:color w:val="000000"/>
        </w:rPr>
        <w:t xml:space="preserve"> preto podporovať akcie, ktoré prispievajú k praniu špinavých peňazí, financovaniu terorizmu, vyhýbaniu sa daňovým povinnostiam, daňovým podvodom alebo daňovým únikom</w:t>
      </w:r>
      <w:r w:rsidR="00397F1B">
        <w:rPr>
          <w:rFonts w:ascii="Arial" w:hAnsi="Arial" w:cs="Arial"/>
          <w:color w:val="000000"/>
        </w:rPr>
        <w:t>, ako aj ďalšie povinnosti upravené v článkoch 154 a</w:t>
      </w:r>
      <w:r w:rsidR="00755F4A">
        <w:rPr>
          <w:rFonts w:ascii="Arial" w:hAnsi="Arial" w:cs="Arial"/>
          <w:color w:val="000000"/>
        </w:rPr>
        <w:t> </w:t>
      </w:r>
      <w:r w:rsidR="00397F1B">
        <w:rPr>
          <w:rFonts w:ascii="Arial" w:hAnsi="Arial" w:cs="Arial"/>
          <w:color w:val="000000"/>
        </w:rPr>
        <w:t>155</w:t>
      </w:r>
      <w:r w:rsidR="00755F4A">
        <w:rPr>
          <w:rFonts w:ascii="Arial" w:hAnsi="Arial" w:cs="Arial"/>
          <w:color w:val="000000"/>
        </w:rPr>
        <w:t xml:space="preserve"> nariadenia 2018/1046. </w:t>
      </w:r>
    </w:p>
    <w:p w:rsidR="005C19A8" w:rsidRPr="00551FAE" w:rsidRDefault="005C19A8" w:rsidP="00D30C49">
      <w:pPr>
        <w:autoSpaceDE w:val="0"/>
        <w:autoSpaceDN w:val="0"/>
        <w:adjustRightInd w:val="0"/>
        <w:spacing w:after="147" w:line="240" w:lineRule="auto"/>
        <w:jc w:val="both"/>
        <w:rPr>
          <w:rFonts w:ascii="Arial" w:hAnsi="Arial" w:cs="Arial"/>
          <w:color w:val="000000"/>
        </w:rPr>
      </w:pPr>
      <w:r>
        <w:rPr>
          <w:rFonts w:ascii="Arial" w:hAnsi="Arial" w:cs="Arial"/>
          <w:color w:val="000000"/>
        </w:rPr>
        <w:t>Kontrolou P</w:t>
      </w:r>
      <w:r w:rsidRPr="00551FAE">
        <w:rPr>
          <w:rFonts w:ascii="Arial" w:hAnsi="Arial" w:cs="Arial"/>
          <w:color w:val="000000"/>
        </w:rPr>
        <w:t xml:space="preserve">rojektu sa rozumie súhrn činností Národnej agentúry a ňou prizvaných osôb, ktorými sa overuje plnenie podmienok pre získanie </w:t>
      </w:r>
      <w:r w:rsidR="00E77297">
        <w:rPr>
          <w:rFonts w:ascii="Arial" w:hAnsi="Arial" w:cs="Arial"/>
          <w:color w:val="000000"/>
        </w:rPr>
        <w:t>G</w:t>
      </w:r>
      <w:r w:rsidRPr="00551FAE">
        <w:rPr>
          <w:rFonts w:ascii="Arial" w:hAnsi="Arial" w:cs="Arial"/>
          <w:color w:val="000000"/>
        </w:rPr>
        <w:t xml:space="preserve">rantu a súlad so Zmluvou o poskytnutí grantu, ďalej súlad </w:t>
      </w:r>
      <w:r>
        <w:rPr>
          <w:rFonts w:ascii="Arial" w:hAnsi="Arial" w:cs="Arial"/>
          <w:color w:val="000000"/>
        </w:rPr>
        <w:t>nárokovaných/</w:t>
      </w:r>
      <w:r w:rsidRPr="00551FAE">
        <w:rPr>
          <w:rFonts w:ascii="Arial" w:hAnsi="Arial" w:cs="Arial"/>
          <w:color w:val="000000"/>
        </w:rPr>
        <w:t xml:space="preserve">deklarovaných výdavkov a ostatných údajov predložených zo strany </w:t>
      </w:r>
      <w:r>
        <w:rPr>
          <w:rFonts w:ascii="Arial" w:hAnsi="Arial" w:cs="Arial"/>
          <w:color w:val="000000"/>
        </w:rPr>
        <w:t>P</w:t>
      </w:r>
      <w:r w:rsidRPr="00551FAE">
        <w:rPr>
          <w:rFonts w:ascii="Arial" w:hAnsi="Arial" w:cs="Arial"/>
          <w:color w:val="000000"/>
        </w:rPr>
        <w:t>rijímateľa a súvisiacej dokumentácie s legislatívou EÚ a SR, dodržiavanie zásad správneho finančného riadenia, oprávnenosti výdavkov, dodržiavanie súladu s </w:t>
      </w:r>
      <w:r w:rsidR="005C69AE">
        <w:rPr>
          <w:rFonts w:ascii="Arial" w:hAnsi="Arial" w:cs="Arial"/>
          <w:color w:val="000000"/>
        </w:rPr>
        <w:t>PE</w:t>
      </w:r>
      <w:r w:rsidRPr="00551FAE">
        <w:rPr>
          <w:rFonts w:ascii="Arial" w:hAnsi="Arial" w:cs="Arial"/>
          <w:color w:val="000000"/>
        </w:rPr>
        <w:t xml:space="preserve">,  AWP a </w:t>
      </w:r>
      <w:r>
        <w:rPr>
          <w:rFonts w:ascii="Arial" w:hAnsi="Arial" w:cs="Arial"/>
          <w:color w:val="000000"/>
        </w:rPr>
        <w:t>Cieľmi Programu</w:t>
      </w:r>
      <w:r w:rsidRPr="00551FAE">
        <w:rPr>
          <w:rFonts w:ascii="Arial" w:hAnsi="Arial" w:cs="Arial"/>
          <w:color w:val="000000"/>
        </w:rPr>
        <w:t>, pravidelné overenie dosiahnutého pokroku</w:t>
      </w:r>
      <w:r>
        <w:rPr>
          <w:rFonts w:ascii="Arial" w:hAnsi="Arial" w:cs="Arial"/>
          <w:color w:val="000000"/>
        </w:rPr>
        <w:t xml:space="preserve"> pri realizácii činností, očakávaných výsledkov a výstupov P</w:t>
      </w:r>
      <w:r w:rsidRPr="00551FAE">
        <w:rPr>
          <w:rFonts w:ascii="Arial" w:hAnsi="Arial" w:cs="Arial"/>
          <w:color w:val="000000"/>
        </w:rPr>
        <w:t>rojektu</w:t>
      </w:r>
      <w:r w:rsidR="00037B70">
        <w:rPr>
          <w:rFonts w:ascii="Arial" w:hAnsi="Arial" w:cs="Arial"/>
          <w:color w:val="000000"/>
        </w:rPr>
        <w:t xml:space="preserve">, </w:t>
      </w:r>
      <w:r w:rsidR="00DC717C">
        <w:rPr>
          <w:rFonts w:ascii="Arial" w:hAnsi="Arial" w:cs="Arial"/>
          <w:color w:val="000000"/>
        </w:rPr>
        <w:t xml:space="preserve">ukazovatele výkonnosti </w:t>
      </w:r>
      <w:r w:rsidR="00037B70">
        <w:rPr>
          <w:rFonts w:ascii="Arial" w:hAnsi="Arial" w:cs="Arial"/>
          <w:color w:val="000000"/>
        </w:rPr>
        <w:t>a</w:t>
      </w:r>
      <w:r w:rsidR="00D17D9D">
        <w:rPr>
          <w:rFonts w:ascii="Arial" w:hAnsi="Arial" w:cs="Arial"/>
          <w:color w:val="000000"/>
        </w:rPr>
        <w:t> </w:t>
      </w:r>
      <w:r w:rsidR="00037B70">
        <w:rPr>
          <w:rFonts w:ascii="Arial" w:hAnsi="Arial" w:cs="Arial"/>
          <w:color w:val="000000"/>
        </w:rPr>
        <w:t>harmonogramu</w:t>
      </w:r>
      <w:r w:rsidR="00D17D9D">
        <w:rPr>
          <w:rFonts w:ascii="Arial" w:hAnsi="Arial" w:cs="Arial"/>
          <w:color w:val="000000"/>
        </w:rPr>
        <w:t xml:space="preserve"> Projektu</w:t>
      </w:r>
      <w:r>
        <w:rPr>
          <w:rFonts w:ascii="Arial" w:hAnsi="Arial" w:cs="Arial"/>
          <w:color w:val="000000"/>
        </w:rPr>
        <w:t xml:space="preserve"> a ďalšie povinnosti stanovené P</w:t>
      </w:r>
      <w:r w:rsidRPr="00551FAE">
        <w:rPr>
          <w:rFonts w:ascii="Arial" w:hAnsi="Arial" w:cs="Arial"/>
          <w:color w:val="000000"/>
        </w:rPr>
        <w:t>rijímateľovi v Zmluve o poskytnutí grantu alebo usmernenia</w:t>
      </w:r>
      <w:r>
        <w:rPr>
          <w:rFonts w:ascii="Arial" w:hAnsi="Arial" w:cs="Arial"/>
          <w:color w:val="000000"/>
        </w:rPr>
        <w:t>ch</w:t>
      </w:r>
      <w:r w:rsidR="00037B70">
        <w:rPr>
          <w:rFonts w:ascii="Arial" w:hAnsi="Arial" w:cs="Arial"/>
          <w:color w:val="000000"/>
        </w:rPr>
        <w:t xml:space="preserve"> a pokynoch</w:t>
      </w:r>
      <w:r w:rsidRPr="00551FAE">
        <w:rPr>
          <w:rFonts w:ascii="Arial" w:hAnsi="Arial" w:cs="Arial"/>
          <w:color w:val="000000"/>
        </w:rPr>
        <w:t xml:space="preserve"> vydaný</w:t>
      </w:r>
      <w:r>
        <w:rPr>
          <w:rFonts w:ascii="Arial" w:hAnsi="Arial" w:cs="Arial"/>
          <w:color w:val="000000"/>
        </w:rPr>
        <w:t>ch</w:t>
      </w:r>
      <w:r w:rsidRPr="00551FAE">
        <w:rPr>
          <w:rFonts w:ascii="Arial" w:hAnsi="Arial" w:cs="Arial"/>
          <w:color w:val="000000"/>
        </w:rPr>
        <w:t xml:space="preserve"> Národnou agentúrou. </w:t>
      </w:r>
    </w:p>
    <w:p w:rsidR="005C19A8" w:rsidRPr="00551FAE" w:rsidRDefault="005C19A8" w:rsidP="00D30C49">
      <w:pPr>
        <w:autoSpaceDE w:val="0"/>
        <w:autoSpaceDN w:val="0"/>
        <w:adjustRightInd w:val="0"/>
        <w:spacing w:after="0" w:line="240" w:lineRule="auto"/>
        <w:jc w:val="both"/>
        <w:rPr>
          <w:rFonts w:ascii="Arial" w:hAnsi="Arial" w:cs="Arial"/>
          <w:color w:val="000000"/>
        </w:rPr>
      </w:pPr>
      <w:r w:rsidRPr="00551FAE">
        <w:rPr>
          <w:rFonts w:ascii="Arial" w:hAnsi="Arial" w:cs="Arial"/>
          <w:color w:val="000000"/>
        </w:rPr>
        <w:t xml:space="preserve">Povinnou osobou je vo vzťahu k aplikácii zákona o finančnej kontrole </w:t>
      </w:r>
      <w:r>
        <w:rPr>
          <w:rFonts w:ascii="Arial" w:hAnsi="Arial" w:cs="Arial"/>
          <w:color w:val="000000"/>
        </w:rPr>
        <w:t>P</w:t>
      </w:r>
      <w:r w:rsidRPr="00551FAE">
        <w:rPr>
          <w:rFonts w:ascii="Arial" w:hAnsi="Arial" w:cs="Arial"/>
          <w:color w:val="000000"/>
        </w:rPr>
        <w:t>rijímateľ</w:t>
      </w:r>
      <w:r>
        <w:rPr>
          <w:rFonts w:ascii="Arial" w:hAnsi="Arial" w:cs="Arial"/>
          <w:color w:val="000000"/>
        </w:rPr>
        <w:t>, resp. akákoľvek iná právnická alebo fyzická osoba, ktorá má k P</w:t>
      </w:r>
      <w:r w:rsidRPr="00551FAE">
        <w:rPr>
          <w:rFonts w:ascii="Arial" w:hAnsi="Arial" w:cs="Arial"/>
          <w:color w:val="000000"/>
        </w:rPr>
        <w:t xml:space="preserve">rijímateľovi  vzťah </w:t>
      </w:r>
      <w:r w:rsidR="004C0A56">
        <w:rPr>
          <w:rFonts w:ascii="Arial" w:hAnsi="Arial" w:cs="Arial"/>
          <w:color w:val="000000"/>
        </w:rPr>
        <w:t>D</w:t>
      </w:r>
      <w:r w:rsidRPr="00551FAE">
        <w:rPr>
          <w:rFonts w:ascii="Arial" w:hAnsi="Arial" w:cs="Arial"/>
          <w:color w:val="000000"/>
        </w:rPr>
        <w:t>odávateľa výkonov, tovaru, poskytnutia služby alebo vykonania prác, alebo má informácie, doklady alebo iné podklady, ktoré</w:t>
      </w:r>
      <w:r>
        <w:rPr>
          <w:rFonts w:ascii="Arial" w:hAnsi="Arial" w:cs="Arial"/>
          <w:color w:val="000000"/>
        </w:rPr>
        <w:t xml:space="preserve"> sú potrebné na výkon kontroly P</w:t>
      </w:r>
      <w:r w:rsidRPr="00551FAE">
        <w:rPr>
          <w:rFonts w:ascii="Arial" w:hAnsi="Arial" w:cs="Arial"/>
          <w:color w:val="000000"/>
        </w:rPr>
        <w:t>rojektu (ďalej len „tretia osoba“).</w:t>
      </w:r>
    </w:p>
    <w:p w:rsidR="005C19A8" w:rsidRDefault="005C19A8" w:rsidP="00D30C49">
      <w:pPr>
        <w:autoSpaceDE w:val="0"/>
        <w:autoSpaceDN w:val="0"/>
        <w:adjustRightInd w:val="0"/>
        <w:spacing w:after="0" w:line="240" w:lineRule="auto"/>
        <w:jc w:val="both"/>
        <w:rPr>
          <w:rFonts w:ascii="Arial" w:hAnsi="Arial" w:cs="Arial"/>
          <w:color w:val="000000"/>
          <w:highlight w:val="magenta"/>
        </w:rPr>
      </w:pPr>
      <w:r w:rsidRPr="00F76025">
        <w:rPr>
          <w:rFonts w:ascii="Arial" w:hAnsi="Arial" w:cs="Arial"/>
          <w:color w:val="000000"/>
          <w:highlight w:val="magenta"/>
        </w:rPr>
        <w:t xml:space="preserve"> </w:t>
      </w:r>
    </w:p>
    <w:p w:rsidR="00590307" w:rsidRPr="00F76025" w:rsidRDefault="00590307" w:rsidP="00D30C49">
      <w:pPr>
        <w:autoSpaceDE w:val="0"/>
        <w:autoSpaceDN w:val="0"/>
        <w:adjustRightInd w:val="0"/>
        <w:spacing w:after="0" w:line="240" w:lineRule="auto"/>
        <w:jc w:val="both"/>
        <w:rPr>
          <w:rFonts w:ascii="Arial" w:hAnsi="Arial" w:cs="Arial"/>
          <w:color w:val="000000"/>
          <w:highlight w:val="magenta"/>
        </w:rPr>
      </w:pPr>
    </w:p>
    <w:p w:rsidR="005C19A8" w:rsidRPr="00551FAE" w:rsidRDefault="005C19A8" w:rsidP="00D30C49">
      <w:pPr>
        <w:autoSpaceDE w:val="0"/>
        <w:autoSpaceDN w:val="0"/>
        <w:adjustRightInd w:val="0"/>
        <w:spacing w:after="148" w:line="240" w:lineRule="auto"/>
        <w:jc w:val="both"/>
        <w:rPr>
          <w:rFonts w:ascii="Arial" w:hAnsi="Arial" w:cs="Arial"/>
          <w:color w:val="000000"/>
        </w:rPr>
      </w:pPr>
      <w:r w:rsidRPr="00551FAE">
        <w:rPr>
          <w:rFonts w:ascii="Arial" w:hAnsi="Arial" w:cs="Arial"/>
          <w:color w:val="000000"/>
        </w:rPr>
        <w:t>Kontrola Projektu môže byť vykonávaná formou:</w:t>
      </w:r>
    </w:p>
    <w:p w:rsidR="005C19A8" w:rsidRPr="00551FAE" w:rsidRDefault="005C19A8" w:rsidP="00FB476E">
      <w:pPr>
        <w:pStyle w:val="Odsekzoznamu"/>
        <w:numPr>
          <w:ilvl w:val="0"/>
          <w:numId w:val="24"/>
        </w:numPr>
        <w:autoSpaceDE w:val="0"/>
        <w:autoSpaceDN w:val="0"/>
        <w:adjustRightInd w:val="0"/>
        <w:spacing w:after="148"/>
        <w:jc w:val="both"/>
        <w:rPr>
          <w:rFonts w:cs="Arial"/>
          <w:color w:val="000000"/>
        </w:rPr>
      </w:pPr>
      <w:r w:rsidRPr="00FA1636">
        <w:rPr>
          <w:rFonts w:cs="Arial"/>
          <w:color w:val="000000"/>
          <w:sz w:val="22"/>
        </w:rPr>
        <w:t xml:space="preserve">administratívnej finančnej kontroly a </w:t>
      </w:r>
    </w:p>
    <w:p w:rsidR="005C19A8" w:rsidRPr="00551FAE" w:rsidRDefault="005C19A8" w:rsidP="00FB476E">
      <w:pPr>
        <w:pStyle w:val="Odsekzoznamu"/>
        <w:numPr>
          <w:ilvl w:val="0"/>
          <w:numId w:val="24"/>
        </w:numPr>
        <w:autoSpaceDE w:val="0"/>
        <w:autoSpaceDN w:val="0"/>
        <w:adjustRightInd w:val="0"/>
        <w:spacing w:after="148"/>
        <w:jc w:val="both"/>
        <w:rPr>
          <w:rFonts w:cs="Arial"/>
          <w:color w:val="000000"/>
        </w:rPr>
      </w:pPr>
      <w:r w:rsidRPr="00FA1636">
        <w:rPr>
          <w:rFonts w:cs="Arial"/>
          <w:color w:val="000000"/>
          <w:sz w:val="22"/>
        </w:rPr>
        <w:t xml:space="preserve">finančnej kontroly na mieste. </w:t>
      </w:r>
    </w:p>
    <w:p w:rsidR="005C19A8" w:rsidRPr="00551FAE" w:rsidRDefault="005C19A8" w:rsidP="00D30C49">
      <w:pPr>
        <w:autoSpaceDE w:val="0"/>
        <w:autoSpaceDN w:val="0"/>
        <w:adjustRightInd w:val="0"/>
        <w:spacing w:after="148" w:line="240" w:lineRule="auto"/>
        <w:jc w:val="both"/>
        <w:rPr>
          <w:rFonts w:ascii="Arial" w:hAnsi="Arial" w:cs="Arial"/>
          <w:color w:val="000000"/>
        </w:rPr>
      </w:pPr>
      <w:r w:rsidRPr="00551FAE">
        <w:rPr>
          <w:rFonts w:ascii="Arial" w:hAnsi="Arial" w:cs="Arial"/>
          <w:color w:val="000000"/>
        </w:rPr>
        <w:t>Právnym titulom na výk</w:t>
      </w:r>
      <w:r>
        <w:rPr>
          <w:rFonts w:ascii="Arial" w:hAnsi="Arial" w:cs="Arial"/>
          <w:color w:val="000000"/>
        </w:rPr>
        <w:t>on kontroly P</w:t>
      </w:r>
      <w:r w:rsidRPr="00551FAE">
        <w:rPr>
          <w:rFonts w:ascii="Arial" w:hAnsi="Arial" w:cs="Arial"/>
          <w:color w:val="000000"/>
        </w:rPr>
        <w:t xml:space="preserve">rojektu je účinná Zmluva o poskytnutí grantu a legislatíva EÚ a SR, najmä zákon o finančnej kontrole. </w:t>
      </w:r>
    </w:p>
    <w:p w:rsidR="005C19A8" w:rsidRPr="00551FAE" w:rsidRDefault="005C19A8" w:rsidP="00D30C49">
      <w:pPr>
        <w:autoSpaceDE w:val="0"/>
        <w:autoSpaceDN w:val="0"/>
        <w:adjustRightInd w:val="0"/>
        <w:spacing w:after="148" w:line="240" w:lineRule="auto"/>
        <w:jc w:val="both"/>
        <w:rPr>
          <w:rFonts w:ascii="Arial" w:hAnsi="Arial" w:cs="Arial"/>
          <w:color w:val="000000"/>
        </w:rPr>
      </w:pPr>
      <w:r>
        <w:rPr>
          <w:rFonts w:ascii="Arial" w:hAnsi="Arial" w:cs="Arial"/>
          <w:color w:val="000000"/>
        </w:rPr>
        <w:t>Cieľom kontroly P</w:t>
      </w:r>
      <w:r w:rsidRPr="00551FAE">
        <w:rPr>
          <w:rFonts w:ascii="Arial" w:hAnsi="Arial" w:cs="Arial"/>
          <w:color w:val="000000"/>
        </w:rPr>
        <w:t>rojektu je najmä zabezpečenie hospod</w:t>
      </w:r>
      <w:r w:rsidR="00590307">
        <w:rPr>
          <w:rFonts w:ascii="Arial" w:hAnsi="Arial" w:cs="Arial"/>
          <w:color w:val="000000"/>
        </w:rPr>
        <w:t>árneho, efektívneho, účelného a </w:t>
      </w:r>
      <w:r w:rsidRPr="00551FAE">
        <w:rPr>
          <w:rFonts w:ascii="Arial" w:hAnsi="Arial" w:cs="Arial"/>
          <w:color w:val="000000"/>
        </w:rPr>
        <w:t xml:space="preserve">účinného poskytnutia </w:t>
      </w:r>
      <w:r w:rsidR="00E77297">
        <w:rPr>
          <w:rFonts w:ascii="Arial" w:hAnsi="Arial" w:cs="Arial"/>
          <w:color w:val="000000"/>
        </w:rPr>
        <w:t>G</w:t>
      </w:r>
      <w:r w:rsidRPr="00551FAE">
        <w:rPr>
          <w:rFonts w:ascii="Arial" w:hAnsi="Arial" w:cs="Arial"/>
          <w:color w:val="000000"/>
        </w:rPr>
        <w:t xml:space="preserve">rantu pri dodržiavaní legislatívy EÚ a SR a podmienok poskytnutia </w:t>
      </w:r>
      <w:r w:rsidR="00E77297">
        <w:rPr>
          <w:rFonts w:ascii="Arial" w:hAnsi="Arial" w:cs="Arial"/>
          <w:color w:val="000000"/>
        </w:rPr>
        <w:t>G</w:t>
      </w:r>
      <w:r w:rsidRPr="00551FAE">
        <w:rPr>
          <w:rFonts w:ascii="Arial" w:hAnsi="Arial" w:cs="Arial"/>
          <w:color w:val="000000"/>
        </w:rPr>
        <w:t xml:space="preserve">rantu stanovených Zmluvou o poskytnutí grantu a Vyzvaním, predchádzanie podvodom a nezrovnalostiam, ich odhaľovanie, náprava a s nimi súvisiace nápravné opatrenia, primerané riadenie rizík súvisiacich so zákonnosťou, oprávnenosťou a správnosťou finančných operácií, spoľahlivosť výkazníctva, ochrana majetku a informácií. Národná agentúra v rámci kontroly </w:t>
      </w:r>
      <w:r>
        <w:rPr>
          <w:rFonts w:ascii="Arial" w:hAnsi="Arial" w:cs="Arial"/>
          <w:color w:val="000000"/>
        </w:rPr>
        <w:t>P</w:t>
      </w:r>
      <w:r w:rsidRPr="00551FAE">
        <w:rPr>
          <w:rFonts w:ascii="Arial" w:hAnsi="Arial" w:cs="Arial"/>
          <w:color w:val="000000"/>
        </w:rPr>
        <w:t xml:space="preserve">rojektu overí taktiež súlad </w:t>
      </w:r>
      <w:proofErr w:type="spellStart"/>
      <w:r w:rsidRPr="00551FAE">
        <w:rPr>
          <w:rFonts w:ascii="Arial" w:hAnsi="Arial" w:cs="Arial"/>
          <w:color w:val="000000"/>
        </w:rPr>
        <w:t>ŽoP</w:t>
      </w:r>
      <w:proofErr w:type="spellEnd"/>
      <w:r w:rsidRPr="00551FAE">
        <w:rPr>
          <w:rFonts w:ascii="Arial" w:hAnsi="Arial" w:cs="Arial"/>
          <w:color w:val="000000"/>
        </w:rPr>
        <w:t xml:space="preserve"> </w:t>
      </w:r>
      <w:r>
        <w:rPr>
          <w:rFonts w:ascii="Arial" w:hAnsi="Arial" w:cs="Arial"/>
          <w:color w:val="000000"/>
        </w:rPr>
        <w:t>P</w:t>
      </w:r>
      <w:r w:rsidRPr="00551FAE">
        <w:rPr>
          <w:rFonts w:ascii="Arial" w:hAnsi="Arial" w:cs="Arial"/>
          <w:color w:val="000000"/>
        </w:rPr>
        <w:t>rijímateľa a podpornej dokumentácie s legislatívou EÚ a SR najmä s ohľadom na zásadu riadneho finančného hospodárenia, podmienky oprávnenosti výdavkov, správnosti nárokovaných</w:t>
      </w:r>
      <w:r>
        <w:rPr>
          <w:rFonts w:ascii="Arial" w:hAnsi="Arial" w:cs="Arial"/>
          <w:color w:val="000000"/>
        </w:rPr>
        <w:t>/deklarovaných</w:t>
      </w:r>
      <w:r w:rsidRPr="00551FAE">
        <w:rPr>
          <w:rFonts w:ascii="Arial" w:hAnsi="Arial" w:cs="Arial"/>
          <w:color w:val="000000"/>
        </w:rPr>
        <w:t xml:space="preserve"> výdavkov a ostatných povinností </w:t>
      </w:r>
      <w:r>
        <w:rPr>
          <w:rFonts w:ascii="Arial" w:hAnsi="Arial" w:cs="Arial"/>
          <w:color w:val="000000"/>
        </w:rPr>
        <w:t>vyplývajúcich P</w:t>
      </w:r>
      <w:r w:rsidRPr="00551FAE">
        <w:rPr>
          <w:rFonts w:ascii="Arial" w:hAnsi="Arial" w:cs="Arial"/>
          <w:color w:val="000000"/>
        </w:rPr>
        <w:t xml:space="preserve">rijímateľovi zo Zmluvy o poskytnutí grantu a z legislatívy EÚ a SR. </w:t>
      </w:r>
    </w:p>
    <w:p w:rsidR="005C19A8" w:rsidRPr="00551FAE" w:rsidRDefault="005C19A8" w:rsidP="00D30C49">
      <w:pPr>
        <w:autoSpaceDE w:val="0"/>
        <w:autoSpaceDN w:val="0"/>
        <w:adjustRightInd w:val="0"/>
        <w:spacing w:after="148" w:line="240" w:lineRule="auto"/>
        <w:jc w:val="both"/>
        <w:rPr>
          <w:rFonts w:ascii="Arial" w:hAnsi="Arial" w:cs="Arial"/>
          <w:color w:val="000000"/>
        </w:rPr>
      </w:pPr>
      <w:r w:rsidRPr="00551FAE">
        <w:rPr>
          <w:rFonts w:ascii="Arial" w:hAnsi="Arial" w:cs="Arial"/>
          <w:color w:val="000000"/>
        </w:rPr>
        <w:t xml:space="preserve">Ak je kontrola Projektu vykonávaná na mieste, jej hlavným cieľom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551FAE">
        <w:rPr>
          <w:rFonts w:ascii="Arial" w:hAnsi="Arial" w:cs="Arial"/>
          <w:color w:val="000000"/>
        </w:rPr>
        <w:t>ŽoP</w:t>
      </w:r>
      <w:proofErr w:type="spellEnd"/>
      <w:r w:rsidRPr="00551FAE">
        <w:rPr>
          <w:rFonts w:ascii="Arial" w:hAnsi="Arial" w:cs="Arial"/>
          <w:color w:val="000000"/>
        </w:rPr>
        <w:t>, k legislatíve EÚ a SR, k Zmluve o poskytnutí grantu a Vyzvaniu, ako aj overenie súladu s </w:t>
      </w:r>
      <w:r w:rsidR="005C69AE">
        <w:rPr>
          <w:rFonts w:ascii="Arial" w:hAnsi="Arial" w:cs="Arial"/>
          <w:color w:val="000000"/>
        </w:rPr>
        <w:t>PE</w:t>
      </w:r>
      <w:r w:rsidRPr="00551FAE">
        <w:rPr>
          <w:rFonts w:ascii="Arial" w:hAnsi="Arial" w:cs="Arial"/>
          <w:color w:val="000000"/>
        </w:rPr>
        <w:t xml:space="preserve"> a ďalších skutočností súvisiacich s implementáciou Projektu a plnením podmienok vyplývajúcich zo Zmluvy o poskytnutí grantu (napr. účtovníctvo </w:t>
      </w:r>
      <w:r>
        <w:rPr>
          <w:rFonts w:ascii="Arial" w:hAnsi="Arial" w:cs="Arial"/>
          <w:color w:val="000000"/>
        </w:rPr>
        <w:t>P</w:t>
      </w:r>
      <w:r w:rsidRPr="00551FAE">
        <w:rPr>
          <w:rFonts w:ascii="Arial" w:hAnsi="Arial" w:cs="Arial"/>
          <w:color w:val="000000"/>
        </w:rPr>
        <w:t>rijímate</w:t>
      </w:r>
      <w:r w:rsidR="00590307">
        <w:rPr>
          <w:rFonts w:ascii="Arial" w:hAnsi="Arial" w:cs="Arial"/>
          <w:color w:val="000000"/>
        </w:rPr>
        <w:t>ľa, archivácia dokumentácie), v </w:t>
      </w:r>
      <w:r w:rsidRPr="00551FAE">
        <w:rPr>
          <w:rFonts w:ascii="Arial" w:hAnsi="Arial" w:cs="Arial"/>
          <w:color w:val="000000"/>
        </w:rPr>
        <w:t xml:space="preserve">závislosti od predmetu kontroly. </w:t>
      </w:r>
    </w:p>
    <w:p w:rsidR="005C19A8" w:rsidRPr="00551FAE" w:rsidRDefault="005C19A8" w:rsidP="00D30C49">
      <w:pPr>
        <w:autoSpaceDE w:val="0"/>
        <w:autoSpaceDN w:val="0"/>
        <w:adjustRightInd w:val="0"/>
        <w:spacing w:after="148" w:line="240" w:lineRule="auto"/>
        <w:jc w:val="both"/>
        <w:rPr>
          <w:rFonts w:ascii="Arial" w:hAnsi="Arial" w:cs="Arial"/>
          <w:color w:val="000000"/>
        </w:rPr>
      </w:pPr>
      <w:r w:rsidRPr="00551FAE">
        <w:rPr>
          <w:rFonts w:ascii="Arial" w:hAnsi="Arial" w:cs="Arial"/>
          <w:color w:val="000000"/>
        </w:rPr>
        <w:t xml:space="preserve">Základnou požiadavkou na proces kontroly Projektu je vytvárať také účinné kontrolné mechanizmy, ktoré by pri porovnávaní plánovaného a reálneho stavu zabezpečili identifikáciu a nápravu možného nepriaznivého stavu pri plnení Zmluvy o poskytnutí grantu, resp. Projektu. Národná agentúra prostredníctvom Zmluvy o poskytnutí grantu zabezpečí informovanie Prijímateľa o jeho povinnostiach týkajúcich sa kontroly Projektu, vyplývajúcich z legislatívy EÚ a SR. </w:t>
      </w:r>
    </w:p>
    <w:p w:rsidR="005C19A8" w:rsidRPr="00551FAE" w:rsidRDefault="005C19A8" w:rsidP="00D30C49">
      <w:pPr>
        <w:autoSpaceDE w:val="0"/>
        <w:autoSpaceDN w:val="0"/>
        <w:adjustRightInd w:val="0"/>
        <w:spacing w:after="0" w:line="240" w:lineRule="auto"/>
        <w:jc w:val="both"/>
        <w:rPr>
          <w:rFonts w:ascii="Arial" w:hAnsi="Arial" w:cs="Arial"/>
          <w:color w:val="000000"/>
        </w:rPr>
      </w:pPr>
      <w:r w:rsidRPr="00551FAE">
        <w:rPr>
          <w:rFonts w:ascii="Arial" w:hAnsi="Arial" w:cs="Arial"/>
          <w:color w:val="000000"/>
        </w:rPr>
        <w:t xml:space="preserve">Národná agentúra stanoví postupy na zabezpečenie toho, aby sa uchovávali všetky doklady týkajúce sa výdavkov, kontrol Projektov a auditov vo forme, ktorá umožňuje identifikáciu dotknutých údajov po obdobie nie dlhšie ako je nevyhnutné na účely, na ktoré boli údaje zozbierané, alebo na ktoré boli ďalej spracované. Uchovávané verzie dokumentov (vrátane elektronických foriem) musia spĺňať vnútroštátne zákonné požiadavky. </w:t>
      </w:r>
    </w:p>
    <w:p w:rsidR="005C19A8" w:rsidRPr="00F76025" w:rsidRDefault="005C19A8" w:rsidP="00D30C49">
      <w:pPr>
        <w:autoSpaceDE w:val="0"/>
        <w:autoSpaceDN w:val="0"/>
        <w:adjustRightInd w:val="0"/>
        <w:spacing w:after="0" w:line="240" w:lineRule="auto"/>
        <w:rPr>
          <w:rFonts w:ascii="Arial" w:hAnsi="Arial" w:cs="Arial"/>
          <w:color w:val="000000"/>
          <w:sz w:val="20"/>
          <w:szCs w:val="20"/>
          <w:highlight w:val="magenta"/>
        </w:rPr>
      </w:pPr>
    </w:p>
    <w:p w:rsidR="005C19A8" w:rsidRPr="00E82E1C" w:rsidRDefault="005C19A8" w:rsidP="00D30C49">
      <w:pPr>
        <w:autoSpaceDE w:val="0"/>
        <w:autoSpaceDN w:val="0"/>
        <w:adjustRightInd w:val="0"/>
        <w:spacing w:after="147" w:line="240" w:lineRule="auto"/>
        <w:jc w:val="both"/>
        <w:rPr>
          <w:rFonts w:ascii="Arial" w:hAnsi="Arial" w:cs="Arial"/>
          <w:color w:val="000000"/>
        </w:rPr>
      </w:pPr>
      <w:r w:rsidRPr="00E82E1C">
        <w:rPr>
          <w:rFonts w:ascii="Arial" w:hAnsi="Arial" w:cs="Arial"/>
          <w:color w:val="000000"/>
        </w:rPr>
        <w:t xml:space="preserve">Národná agentúra je povinná overiť, či Prijímateľ vynakladá finančné prostriedky v súlade so zásadami hospodárnosti, efektívnosti a účinnosti (zásada riadneho finančného hospodárenia) a účelnosti. </w:t>
      </w:r>
    </w:p>
    <w:p w:rsidR="005C19A8" w:rsidRPr="00FA1636" w:rsidRDefault="005C19A8" w:rsidP="00FB476E">
      <w:pPr>
        <w:pStyle w:val="Odsekzoznamu"/>
        <w:numPr>
          <w:ilvl w:val="1"/>
          <w:numId w:val="37"/>
        </w:numPr>
        <w:autoSpaceDE w:val="0"/>
        <w:autoSpaceDN w:val="0"/>
        <w:adjustRightInd w:val="0"/>
        <w:spacing w:after="147"/>
        <w:ind w:left="567" w:hanging="283"/>
        <w:jc w:val="both"/>
        <w:rPr>
          <w:rFonts w:cs="Arial"/>
          <w:color w:val="000000"/>
          <w:sz w:val="22"/>
        </w:rPr>
      </w:pPr>
      <w:r w:rsidRPr="00FA1636">
        <w:rPr>
          <w:rFonts w:cs="Arial"/>
          <w:b/>
          <w:color w:val="000000"/>
          <w:sz w:val="22"/>
        </w:rPr>
        <w:t>Hospodárnosťou</w:t>
      </w:r>
      <w:r w:rsidRPr="00FA1636">
        <w:rPr>
          <w:rFonts w:cs="Arial"/>
          <w:color w:val="000000"/>
          <w:sz w:val="22"/>
        </w:rPr>
        <w:t xml:space="preserve"> sa rozumie vynaloženie verejných financií na vykonanie činnosti alebo obstaranie tovarov, prác a služieb v správnom čase, vo vhodnom množstve a kvalite za najlepšiu cenu. Na úrovni Projektu sa hospodárnosťou rozumie minimalizácia výdavkov nevyhnutných na realizáciu Projektu pri rešpektovaní</w:t>
      </w:r>
      <w:r w:rsidR="004D4318">
        <w:rPr>
          <w:rFonts w:cs="Arial"/>
          <w:color w:val="000000"/>
          <w:sz w:val="22"/>
        </w:rPr>
        <w:t xml:space="preserve"> očakávaných výsledkov a výstupov</w:t>
      </w:r>
      <w:r w:rsidRPr="00FA1636">
        <w:rPr>
          <w:rFonts w:cs="Arial"/>
          <w:color w:val="000000"/>
          <w:sz w:val="22"/>
        </w:rPr>
        <w:t xml:space="preserve"> Projektu. </w:t>
      </w:r>
    </w:p>
    <w:p w:rsidR="005C19A8" w:rsidRPr="00E82E1C" w:rsidRDefault="005C19A8" w:rsidP="00FB476E">
      <w:pPr>
        <w:pStyle w:val="Odsekzoznamu"/>
        <w:numPr>
          <w:ilvl w:val="1"/>
          <w:numId w:val="37"/>
        </w:numPr>
        <w:autoSpaceDE w:val="0"/>
        <w:autoSpaceDN w:val="0"/>
        <w:adjustRightInd w:val="0"/>
        <w:spacing w:after="147"/>
        <w:ind w:left="567" w:hanging="283"/>
        <w:jc w:val="both"/>
        <w:rPr>
          <w:rFonts w:cs="Arial"/>
          <w:color w:val="000000"/>
          <w:sz w:val="22"/>
        </w:rPr>
      </w:pPr>
      <w:r w:rsidRPr="00E82E1C">
        <w:rPr>
          <w:rFonts w:cs="Arial"/>
          <w:b/>
          <w:color w:val="000000"/>
          <w:sz w:val="22"/>
        </w:rPr>
        <w:t>Efektívnosťou</w:t>
      </w:r>
      <w:r w:rsidRPr="00E82E1C">
        <w:rPr>
          <w:rFonts w:cs="Arial"/>
          <w:color w:val="000000"/>
          <w:sz w:val="22"/>
        </w:rPr>
        <w:t xml:space="preserve"> sa rozumie najvhodnejší vzájomný pomer medzi použitými verejnými financiami a dosiahnutými výsledkami. Na úrovni </w:t>
      </w:r>
      <w:r>
        <w:rPr>
          <w:rFonts w:cs="Arial"/>
          <w:color w:val="000000"/>
          <w:sz w:val="22"/>
        </w:rPr>
        <w:t>P</w:t>
      </w:r>
      <w:r w:rsidRPr="00E82E1C">
        <w:rPr>
          <w:rFonts w:cs="Arial"/>
          <w:color w:val="000000"/>
          <w:sz w:val="22"/>
        </w:rPr>
        <w:t xml:space="preserve">rojektu sa efektívnosťou rozumie maximálne dosahovanie cieľov vo vzťahu k poskytnutým finančným prostriedkom. </w:t>
      </w:r>
    </w:p>
    <w:p w:rsidR="005C19A8" w:rsidRPr="00E82E1C" w:rsidRDefault="005C19A8" w:rsidP="00FB476E">
      <w:pPr>
        <w:pStyle w:val="Odsekzoznamu"/>
        <w:numPr>
          <w:ilvl w:val="1"/>
          <w:numId w:val="37"/>
        </w:numPr>
        <w:autoSpaceDE w:val="0"/>
        <w:autoSpaceDN w:val="0"/>
        <w:adjustRightInd w:val="0"/>
        <w:ind w:left="567" w:hanging="283"/>
        <w:jc w:val="both"/>
        <w:rPr>
          <w:rFonts w:cs="Arial"/>
          <w:color w:val="000000"/>
          <w:sz w:val="22"/>
        </w:rPr>
      </w:pPr>
      <w:r w:rsidRPr="00E82E1C">
        <w:rPr>
          <w:rFonts w:cs="Arial"/>
          <w:b/>
          <w:color w:val="000000"/>
          <w:sz w:val="22"/>
        </w:rPr>
        <w:t>Účinnosťou</w:t>
      </w:r>
      <w:r w:rsidRPr="00E82E1C">
        <w:rPr>
          <w:rFonts w:cs="Arial"/>
          <w:color w:val="000000"/>
          <w:sz w:val="22"/>
        </w:rPr>
        <w:t xml:space="preserve"> sa rozumie plnenie určených cieľov a dosahovanie plánovaných výsledkov vzhľadom na použité verejné financie. Na úrovni </w:t>
      </w:r>
      <w:r>
        <w:rPr>
          <w:rFonts w:cs="Arial"/>
          <w:color w:val="000000"/>
          <w:sz w:val="22"/>
        </w:rPr>
        <w:t>P</w:t>
      </w:r>
      <w:r w:rsidRPr="00E82E1C">
        <w:rPr>
          <w:rFonts w:cs="Arial"/>
          <w:color w:val="000000"/>
          <w:sz w:val="22"/>
        </w:rPr>
        <w:t xml:space="preserve">rojektu sa účinnosťou rozumie vzťah medzi plánovanými výstupmi </w:t>
      </w:r>
      <w:r>
        <w:rPr>
          <w:rFonts w:cs="Arial"/>
          <w:color w:val="000000"/>
          <w:sz w:val="22"/>
        </w:rPr>
        <w:t>P</w:t>
      </w:r>
      <w:r w:rsidRPr="00E82E1C">
        <w:rPr>
          <w:rFonts w:cs="Arial"/>
          <w:color w:val="000000"/>
          <w:sz w:val="22"/>
        </w:rPr>
        <w:t xml:space="preserve">rojektu a skutočnými výstupmi </w:t>
      </w:r>
      <w:r>
        <w:rPr>
          <w:rFonts w:cs="Arial"/>
          <w:color w:val="000000"/>
          <w:sz w:val="22"/>
        </w:rPr>
        <w:t>P</w:t>
      </w:r>
      <w:r w:rsidRPr="00E82E1C">
        <w:rPr>
          <w:rFonts w:cs="Arial"/>
          <w:color w:val="000000"/>
          <w:sz w:val="22"/>
        </w:rPr>
        <w:t>rojektu.</w:t>
      </w:r>
    </w:p>
    <w:p w:rsidR="005C19A8" w:rsidRPr="00E82E1C" w:rsidRDefault="005C19A8" w:rsidP="00FB476E">
      <w:pPr>
        <w:pStyle w:val="Odsekzoznamu"/>
        <w:numPr>
          <w:ilvl w:val="1"/>
          <w:numId w:val="37"/>
        </w:numPr>
        <w:autoSpaceDE w:val="0"/>
        <w:autoSpaceDN w:val="0"/>
        <w:adjustRightInd w:val="0"/>
        <w:ind w:left="567" w:hanging="283"/>
        <w:jc w:val="both"/>
        <w:rPr>
          <w:rFonts w:ascii="Times New Roman" w:hAnsi="Times New Roman"/>
          <w:color w:val="000000"/>
          <w:sz w:val="23"/>
          <w:szCs w:val="23"/>
        </w:rPr>
      </w:pPr>
      <w:r w:rsidRPr="00E82E1C">
        <w:rPr>
          <w:rFonts w:cs="Arial"/>
          <w:b/>
          <w:color w:val="000000"/>
          <w:sz w:val="22"/>
        </w:rPr>
        <w:lastRenderedPageBreak/>
        <w:t>Účelnosťou</w:t>
      </w:r>
      <w:r w:rsidRPr="00E82E1C">
        <w:rPr>
          <w:rFonts w:cs="Arial"/>
          <w:color w:val="000000"/>
          <w:sz w:val="22"/>
        </w:rPr>
        <w:t xml:space="preserve"> sa rozumie vzťah medzi určeným účelom po</w:t>
      </w:r>
      <w:r w:rsidR="00590307">
        <w:rPr>
          <w:rFonts w:cs="Arial"/>
          <w:color w:val="000000"/>
          <w:sz w:val="22"/>
        </w:rPr>
        <w:t>užitia verejných prostriedkov a </w:t>
      </w:r>
      <w:r w:rsidRPr="00E82E1C">
        <w:rPr>
          <w:rFonts w:cs="Arial"/>
          <w:color w:val="000000"/>
          <w:sz w:val="22"/>
        </w:rPr>
        <w:t xml:space="preserve">skutočným účelom ich použitia. Na úrovni </w:t>
      </w:r>
      <w:r>
        <w:rPr>
          <w:rFonts w:cs="Arial"/>
          <w:color w:val="000000"/>
          <w:sz w:val="22"/>
        </w:rPr>
        <w:t>P</w:t>
      </w:r>
      <w:r w:rsidRPr="00E82E1C">
        <w:rPr>
          <w:rFonts w:cs="Arial"/>
          <w:color w:val="000000"/>
          <w:sz w:val="22"/>
        </w:rPr>
        <w:t xml:space="preserve">rojektu sa účelnosťou rozumie priamo väzba na </w:t>
      </w:r>
      <w:r>
        <w:rPr>
          <w:rFonts w:cs="Arial"/>
          <w:color w:val="000000"/>
          <w:sz w:val="22"/>
        </w:rPr>
        <w:t>P</w:t>
      </w:r>
      <w:r w:rsidRPr="00E82E1C">
        <w:rPr>
          <w:rFonts w:cs="Arial"/>
          <w:color w:val="000000"/>
          <w:sz w:val="22"/>
        </w:rPr>
        <w:t xml:space="preserve">rojekt a nevyhnutnosť pre realizáciu </w:t>
      </w:r>
      <w:r>
        <w:rPr>
          <w:rFonts w:cs="Arial"/>
          <w:color w:val="000000"/>
          <w:sz w:val="22"/>
        </w:rPr>
        <w:t>P</w:t>
      </w:r>
      <w:r w:rsidRPr="00E82E1C">
        <w:rPr>
          <w:rFonts w:cs="Arial"/>
          <w:color w:val="000000"/>
          <w:sz w:val="22"/>
        </w:rPr>
        <w:t>rojektu.</w:t>
      </w:r>
      <w:r w:rsidRPr="00E82E1C">
        <w:rPr>
          <w:rFonts w:ascii="Times New Roman" w:hAnsi="Times New Roman"/>
          <w:color w:val="000000"/>
          <w:sz w:val="23"/>
          <w:szCs w:val="23"/>
        </w:rPr>
        <w:t xml:space="preserve"> </w:t>
      </w:r>
    </w:p>
    <w:p w:rsidR="005C19A8" w:rsidRPr="00E82E1C" w:rsidRDefault="005C19A8" w:rsidP="00D30C49">
      <w:pPr>
        <w:pStyle w:val="Odsekzoznamu"/>
        <w:autoSpaceDE w:val="0"/>
        <w:autoSpaceDN w:val="0"/>
        <w:adjustRightInd w:val="0"/>
        <w:ind w:left="567"/>
        <w:jc w:val="both"/>
        <w:rPr>
          <w:rFonts w:cs="Arial"/>
          <w:color w:val="000000"/>
          <w:sz w:val="22"/>
        </w:rPr>
      </w:pPr>
    </w:p>
    <w:p w:rsidR="000B54FA" w:rsidRPr="00E82E1C" w:rsidRDefault="005C19A8" w:rsidP="00E82E1C">
      <w:pPr>
        <w:autoSpaceDE w:val="0"/>
        <w:autoSpaceDN w:val="0"/>
        <w:adjustRightInd w:val="0"/>
        <w:spacing w:after="0" w:line="240" w:lineRule="auto"/>
        <w:jc w:val="both"/>
        <w:rPr>
          <w:rFonts w:ascii="Arial" w:hAnsi="Arial" w:cs="Arial"/>
          <w:color w:val="000000"/>
        </w:rPr>
      </w:pPr>
      <w:r w:rsidRPr="00E82E1C">
        <w:rPr>
          <w:rFonts w:ascii="Arial" w:hAnsi="Arial" w:cs="Arial"/>
          <w:color w:val="000000"/>
        </w:rPr>
        <w:t xml:space="preserve">Dôležitou úlohou kontroly Projektu je nastaviť také účinné kontrolné mechanizmy, ktoré by pri porovnávaní plánovaného a reálneho stavu zabezpečili identifikáciu a nápravu možného nepriaznivého stavu pri plnení Zmluvy o poskytnutí grantu a zároveň zabezpečili zákonnosť, oprávnenosť a správnosť vykázaných výdavkov. </w:t>
      </w:r>
      <w:r w:rsidR="000B54FA">
        <w:rPr>
          <w:rFonts w:ascii="Arial" w:hAnsi="Arial" w:cs="Arial"/>
          <w:color w:val="000000"/>
        </w:rPr>
        <w:t>Za týmto účelom môže Národná agentúra zvoliť akýkoľvek vhodný spôsob kontroly vrátane vyhotovenia znaleckého alebo odborného posudku.</w:t>
      </w:r>
    </w:p>
    <w:p w:rsidR="005C19A8" w:rsidRPr="00E82E1C" w:rsidRDefault="005C19A8" w:rsidP="00E82E1C">
      <w:pPr>
        <w:autoSpaceDE w:val="0"/>
        <w:autoSpaceDN w:val="0"/>
        <w:adjustRightInd w:val="0"/>
        <w:spacing w:after="0" w:line="240" w:lineRule="auto"/>
        <w:jc w:val="both"/>
        <w:rPr>
          <w:rFonts w:ascii="Arial" w:hAnsi="Arial" w:cs="Arial"/>
          <w:color w:val="000000"/>
        </w:rPr>
      </w:pPr>
    </w:p>
    <w:p w:rsidR="005C19A8" w:rsidRPr="00E82E1C" w:rsidRDefault="005C19A8" w:rsidP="00E82E1C">
      <w:pPr>
        <w:autoSpaceDE w:val="0"/>
        <w:autoSpaceDN w:val="0"/>
        <w:adjustRightInd w:val="0"/>
        <w:spacing w:after="0" w:line="240" w:lineRule="auto"/>
        <w:jc w:val="both"/>
        <w:rPr>
          <w:rFonts w:ascii="Arial" w:hAnsi="Arial" w:cs="Arial"/>
          <w:color w:val="000000"/>
        </w:rPr>
      </w:pPr>
      <w:r w:rsidRPr="00E82E1C">
        <w:rPr>
          <w:rFonts w:ascii="Arial" w:hAnsi="Arial" w:cs="Arial"/>
          <w:color w:val="000000"/>
        </w:rPr>
        <w:t>Národná agentúra je na vyžiadanie povinná poskytnúť informácie o vykonaných kontrolách Projektov vrátane ich záverov iným subjektom vykonávajúcim kontrolu v zmysle Dohody o delegovaní, legislatívy EÚ a SR (najmä Ministerstvo financií SR, zástupcovia EK a EDA, NKÚ, osoby vykonávajúce vládny audit, OLAF a pod).</w:t>
      </w:r>
    </w:p>
    <w:p w:rsidR="005C19A8" w:rsidRPr="00E82E1C" w:rsidRDefault="005C19A8" w:rsidP="00E82E1C">
      <w:pPr>
        <w:autoSpaceDE w:val="0"/>
        <w:autoSpaceDN w:val="0"/>
        <w:adjustRightInd w:val="0"/>
        <w:spacing w:after="0" w:line="240" w:lineRule="auto"/>
        <w:jc w:val="both"/>
        <w:rPr>
          <w:rFonts w:ascii="Arial" w:hAnsi="Arial" w:cs="Arial"/>
          <w:color w:val="000000"/>
        </w:rPr>
      </w:pPr>
      <w:r w:rsidRPr="00E82E1C">
        <w:rPr>
          <w:rFonts w:ascii="Arial" w:hAnsi="Arial" w:cs="Arial"/>
          <w:color w:val="000000"/>
        </w:rPr>
        <w:t xml:space="preserve"> </w:t>
      </w:r>
    </w:p>
    <w:p w:rsidR="005C19A8" w:rsidRPr="00E82E1C" w:rsidRDefault="005C19A8" w:rsidP="00E82E1C">
      <w:pPr>
        <w:autoSpaceDE w:val="0"/>
        <w:autoSpaceDN w:val="0"/>
        <w:adjustRightInd w:val="0"/>
        <w:spacing w:after="0" w:line="240" w:lineRule="auto"/>
        <w:jc w:val="both"/>
        <w:rPr>
          <w:rFonts w:ascii="Arial" w:hAnsi="Arial" w:cs="Arial"/>
          <w:color w:val="000000"/>
        </w:rPr>
      </w:pPr>
      <w:r w:rsidRPr="00E82E1C">
        <w:rPr>
          <w:rFonts w:ascii="Arial" w:hAnsi="Arial" w:cs="Arial"/>
          <w:color w:val="000000"/>
        </w:rPr>
        <w:t xml:space="preserve">Národná agentúra je v súvislosti s výkonom kontroly Projektu povinná zabezpečiť vykonávanie kontroly minimálne dvoma osobami (t.j. dodržanie princípu štyroch očí). </w:t>
      </w:r>
      <w:r w:rsidR="00F72599">
        <w:rPr>
          <w:rFonts w:ascii="Arial" w:hAnsi="Arial" w:cs="Arial"/>
          <w:color w:val="000000"/>
        </w:rPr>
        <w:t xml:space="preserve">V prípade administratívnej finančnej kontroly musí byť </w:t>
      </w:r>
      <w:r w:rsidR="003B2CE9">
        <w:rPr>
          <w:rFonts w:ascii="Arial" w:hAnsi="Arial" w:cs="Arial"/>
          <w:color w:val="000000"/>
        </w:rPr>
        <w:t xml:space="preserve">zároveň </w:t>
      </w:r>
      <w:r w:rsidR="00F72599">
        <w:rPr>
          <w:rFonts w:ascii="Arial" w:hAnsi="Arial" w:cs="Arial"/>
          <w:color w:val="000000"/>
        </w:rPr>
        <w:t>dodržané, že aspoň jedna z týchto osôb je vedúcim zamestnancom v zmysle vnútorných predpisov Národnej agentúry.</w:t>
      </w:r>
    </w:p>
    <w:p w:rsidR="005C19A8" w:rsidRPr="00E82E1C" w:rsidRDefault="005C19A8" w:rsidP="00E82E1C">
      <w:pPr>
        <w:autoSpaceDE w:val="0"/>
        <w:autoSpaceDN w:val="0"/>
        <w:adjustRightInd w:val="0"/>
        <w:spacing w:after="0" w:line="240" w:lineRule="auto"/>
        <w:jc w:val="both"/>
        <w:rPr>
          <w:rFonts w:ascii="Arial" w:hAnsi="Arial" w:cs="Arial"/>
          <w:color w:val="000000"/>
        </w:rPr>
      </w:pPr>
    </w:p>
    <w:p w:rsidR="005C19A8" w:rsidRPr="00E82E1C" w:rsidRDefault="005C19A8" w:rsidP="00E82E1C">
      <w:pPr>
        <w:autoSpaceDE w:val="0"/>
        <w:autoSpaceDN w:val="0"/>
        <w:adjustRightInd w:val="0"/>
        <w:spacing w:after="0" w:line="240" w:lineRule="auto"/>
        <w:jc w:val="both"/>
        <w:rPr>
          <w:rFonts w:ascii="Arial" w:hAnsi="Arial" w:cs="Arial"/>
          <w:color w:val="000000"/>
        </w:rPr>
      </w:pPr>
      <w:r w:rsidRPr="00E82E1C">
        <w:rPr>
          <w:rFonts w:ascii="Arial" w:hAnsi="Arial" w:cs="Arial"/>
          <w:color w:val="000000"/>
        </w:rPr>
        <w:t xml:space="preserve">Národná agentúra je povinná v prípade akéhokoľvek podozrenia nasvedčujúceho počas alebo po vykonaní kontroly Projektu, že bol alebo mohol byť spáchaný trestný čin, takúto skutočnosť podľa § 3 ods. 2 Trestného poriadku oznámiť bezodkladne orgánom činným v trestnom konaní. </w:t>
      </w:r>
    </w:p>
    <w:p w:rsidR="005C19A8" w:rsidRDefault="005C19A8" w:rsidP="00E82E1C">
      <w:pPr>
        <w:autoSpaceDE w:val="0"/>
        <w:autoSpaceDN w:val="0"/>
        <w:adjustRightInd w:val="0"/>
        <w:spacing w:after="0" w:line="240" w:lineRule="auto"/>
        <w:jc w:val="both"/>
        <w:rPr>
          <w:rFonts w:ascii="Arial" w:hAnsi="Arial" w:cs="Arial"/>
          <w:color w:val="000000"/>
          <w:highlight w:val="magenta"/>
        </w:rPr>
      </w:pPr>
    </w:p>
    <w:p w:rsidR="005C19A8" w:rsidRPr="00E82E1C" w:rsidRDefault="005C19A8" w:rsidP="00E82E1C">
      <w:pPr>
        <w:autoSpaceDE w:val="0"/>
        <w:autoSpaceDN w:val="0"/>
        <w:adjustRightInd w:val="0"/>
        <w:spacing w:after="0" w:line="240" w:lineRule="auto"/>
        <w:jc w:val="both"/>
        <w:rPr>
          <w:rFonts w:ascii="Arial" w:hAnsi="Arial" w:cs="Arial"/>
          <w:color w:val="000000"/>
        </w:rPr>
      </w:pPr>
      <w:r w:rsidRPr="00E82E1C">
        <w:rPr>
          <w:rFonts w:ascii="Arial" w:hAnsi="Arial" w:cs="Arial"/>
          <w:color w:val="000000"/>
        </w:rPr>
        <w:t>Vykonanie  kontroly Projektu zo strany Národnej agentúry je možné rozdeliť nasledovne:</w:t>
      </w:r>
    </w:p>
    <w:p w:rsidR="00060153" w:rsidRDefault="005C19A8" w:rsidP="00D610F6">
      <w:pPr>
        <w:autoSpaceDE w:val="0"/>
        <w:autoSpaceDN w:val="0"/>
        <w:adjustRightInd w:val="0"/>
        <w:spacing w:after="0" w:line="240" w:lineRule="auto"/>
        <w:jc w:val="both"/>
        <w:rPr>
          <w:rFonts w:cs="Arial"/>
          <w:color w:val="000000"/>
        </w:rPr>
      </w:pPr>
      <w:r w:rsidRPr="00E82E1C">
        <w:rPr>
          <w:rFonts w:ascii="Arial" w:hAnsi="Arial" w:cs="Arial"/>
          <w:color w:val="000000"/>
        </w:rPr>
        <w:t xml:space="preserve"> </w:t>
      </w:r>
    </w:p>
    <w:p w:rsidR="005C19A8" w:rsidRPr="00FA1636" w:rsidRDefault="005C19A8" w:rsidP="00FB476E">
      <w:pPr>
        <w:pStyle w:val="Odsekzoznamu"/>
        <w:numPr>
          <w:ilvl w:val="0"/>
          <w:numId w:val="38"/>
        </w:numPr>
        <w:autoSpaceDE w:val="0"/>
        <w:autoSpaceDN w:val="0"/>
        <w:adjustRightInd w:val="0"/>
        <w:spacing w:after="147"/>
        <w:jc w:val="both"/>
        <w:rPr>
          <w:rFonts w:cs="Arial"/>
          <w:color w:val="000000"/>
          <w:sz w:val="22"/>
        </w:rPr>
      </w:pPr>
      <w:r w:rsidRPr="00FA1636">
        <w:rPr>
          <w:rFonts w:cs="Arial"/>
          <w:color w:val="000000"/>
          <w:sz w:val="22"/>
        </w:rPr>
        <w:t>Administratívna finančná kontrola</w:t>
      </w:r>
      <w:r w:rsidR="00CA58CE">
        <w:rPr>
          <w:rFonts w:cs="Arial"/>
          <w:color w:val="000000"/>
          <w:sz w:val="22"/>
        </w:rPr>
        <w:t xml:space="preserve"> </w:t>
      </w:r>
      <w:r w:rsidRPr="00FA1636">
        <w:rPr>
          <w:rFonts w:cs="Arial"/>
          <w:color w:val="000000"/>
          <w:sz w:val="22"/>
        </w:rPr>
        <w:t>– legislatívnym rámcom na výkon tejto kontroly je §</w:t>
      </w:r>
      <w:r w:rsidR="00590307">
        <w:rPr>
          <w:rFonts w:cs="Arial"/>
          <w:color w:val="000000"/>
          <w:sz w:val="22"/>
        </w:rPr>
        <w:t> </w:t>
      </w:r>
      <w:r w:rsidRPr="00FA1636">
        <w:rPr>
          <w:rFonts w:cs="Arial"/>
          <w:color w:val="000000"/>
          <w:sz w:val="22"/>
        </w:rPr>
        <w:t xml:space="preserve">8 zákona o finančnej kontrole. Na úrovni Projektu je výkon tejto kontroly povinný </w:t>
      </w:r>
      <w:r w:rsidRPr="00D956A4">
        <w:rPr>
          <w:rFonts w:cs="Arial"/>
          <w:color w:val="000000"/>
          <w:sz w:val="22"/>
        </w:rPr>
        <w:t>najmä pri kontrole VO</w:t>
      </w:r>
      <w:r w:rsidRPr="00FA1636">
        <w:rPr>
          <w:rFonts w:cs="Arial"/>
          <w:color w:val="000000"/>
          <w:sz w:val="22"/>
        </w:rPr>
        <w:t xml:space="preserve"> a kontrole </w:t>
      </w:r>
      <w:proofErr w:type="spellStart"/>
      <w:r w:rsidRPr="00FA1636">
        <w:rPr>
          <w:rFonts w:cs="Arial"/>
          <w:color w:val="000000"/>
          <w:sz w:val="22"/>
        </w:rPr>
        <w:t>ŽoP</w:t>
      </w:r>
      <w:proofErr w:type="spellEnd"/>
      <w:r w:rsidRPr="00FA1636">
        <w:rPr>
          <w:rFonts w:cs="Arial"/>
          <w:color w:val="000000"/>
          <w:sz w:val="22"/>
        </w:rPr>
        <w:t xml:space="preserve"> a to vo vzťahu ku všetkým </w:t>
      </w:r>
      <w:proofErr w:type="spellStart"/>
      <w:r w:rsidRPr="00FA1636">
        <w:rPr>
          <w:rFonts w:cs="Arial"/>
          <w:color w:val="000000"/>
          <w:sz w:val="22"/>
        </w:rPr>
        <w:t>ŽoP</w:t>
      </w:r>
      <w:proofErr w:type="spellEnd"/>
      <w:r w:rsidRPr="00FA1636">
        <w:rPr>
          <w:rFonts w:cs="Arial"/>
          <w:color w:val="000000"/>
          <w:sz w:val="22"/>
        </w:rPr>
        <w:t xml:space="preserve"> Prijímateľa bez výnimky. </w:t>
      </w:r>
    </w:p>
    <w:p w:rsidR="005C19A8" w:rsidRPr="00FA1636" w:rsidRDefault="005C19A8" w:rsidP="00FB476E">
      <w:pPr>
        <w:pStyle w:val="Odsekzoznamu"/>
        <w:numPr>
          <w:ilvl w:val="0"/>
          <w:numId w:val="38"/>
        </w:numPr>
        <w:autoSpaceDE w:val="0"/>
        <w:autoSpaceDN w:val="0"/>
        <w:adjustRightInd w:val="0"/>
        <w:jc w:val="both"/>
        <w:rPr>
          <w:rFonts w:cs="Arial"/>
          <w:color w:val="000000"/>
          <w:sz w:val="22"/>
        </w:rPr>
      </w:pPr>
      <w:r w:rsidRPr="00FA1636">
        <w:rPr>
          <w:rFonts w:cs="Arial"/>
          <w:color w:val="000000"/>
          <w:sz w:val="22"/>
        </w:rPr>
        <w:t>Finančná kontrola na mieste – legislatívnym rámcom na výkon tejto kontroly je §</w:t>
      </w:r>
      <w:r w:rsidR="00590307">
        <w:rPr>
          <w:rFonts w:cs="Arial"/>
          <w:color w:val="000000"/>
          <w:sz w:val="22"/>
        </w:rPr>
        <w:t> </w:t>
      </w:r>
      <w:r w:rsidRPr="00FA1636">
        <w:rPr>
          <w:rFonts w:cs="Arial"/>
          <w:color w:val="000000"/>
          <w:sz w:val="22"/>
        </w:rPr>
        <w:t xml:space="preserve">9 zákona o finančnej kontrole. </w:t>
      </w:r>
    </w:p>
    <w:p w:rsidR="005C19A8" w:rsidRPr="00F76025" w:rsidRDefault="005C19A8" w:rsidP="00D30C49">
      <w:pPr>
        <w:autoSpaceDE w:val="0"/>
        <w:autoSpaceDN w:val="0"/>
        <w:adjustRightInd w:val="0"/>
        <w:spacing w:after="0" w:line="240" w:lineRule="auto"/>
        <w:jc w:val="both"/>
        <w:rPr>
          <w:rFonts w:ascii="Arial" w:hAnsi="Arial" w:cs="Arial"/>
          <w:b/>
          <w:color w:val="000000"/>
          <w:highlight w:val="magenta"/>
        </w:rPr>
      </w:pPr>
    </w:p>
    <w:p w:rsidR="005C19A8" w:rsidRPr="00E82E1C" w:rsidRDefault="005C19A8" w:rsidP="00D30C49">
      <w:pPr>
        <w:autoSpaceDE w:val="0"/>
        <w:autoSpaceDN w:val="0"/>
        <w:adjustRightInd w:val="0"/>
        <w:spacing w:after="147" w:line="240" w:lineRule="auto"/>
        <w:jc w:val="both"/>
        <w:rPr>
          <w:rFonts w:ascii="Arial" w:hAnsi="Arial" w:cs="Arial"/>
          <w:color w:val="000000"/>
        </w:rPr>
      </w:pPr>
      <w:r w:rsidRPr="00E82E1C">
        <w:rPr>
          <w:rFonts w:ascii="Arial" w:hAnsi="Arial" w:cs="Arial"/>
          <w:color w:val="000000"/>
        </w:rPr>
        <w:t xml:space="preserve">V prípade zistenia nezrovnalosti pri výkone kontroly </w:t>
      </w:r>
      <w:r>
        <w:rPr>
          <w:rFonts w:ascii="Arial" w:hAnsi="Arial" w:cs="Arial"/>
          <w:color w:val="000000"/>
        </w:rPr>
        <w:t>P</w:t>
      </w:r>
      <w:r w:rsidRPr="00E82E1C">
        <w:rPr>
          <w:rFonts w:ascii="Arial" w:hAnsi="Arial" w:cs="Arial"/>
          <w:color w:val="000000"/>
        </w:rPr>
        <w:t>rojek</w:t>
      </w:r>
      <w:r w:rsidR="00590307">
        <w:rPr>
          <w:rFonts w:ascii="Arial" w:hAnsi="Arial" w:cs="Arial"/>
          <w:color w:val="000000"/>
        </w:rPr>
        <w:t>tu postupuje Národná agentúra v </w:t>
      </w:r>
      <w:r w:rsidRPr="00E82E1C">
        <w:rPr>
          <w:rFonts w:ascii="Arial" w:hAnsi="Arial" w:cs="Arial"/>
          <w:color w:val="000000"/>
        </w:rPr>
        <w:t xml:space="preserve">súlade s postupmi upravenými v kapitole 12 </w:t>
      </w:r>
      <w:proofErr w:type="spellStart"/>
      <w:r w:rsidRPr="00E82E1C">
        <w:rPr>
          <w:rFonts w:ascii="Arial" w:hAnsi="Arial" w:cs="Arial"/>
          <w:color w:val="000000"/>
        </w:rPr>
        <w:t>SiPB</w:t>
      </w:r>
      <w:proofErr w:type="spellEnd"/>
      <w:r w:rsidRPr="00E82E1C">
        <w:rPr>
          <w:rFonts w:ascii="Arial" w:hAnsi="Arial" w:cs="Arial"/>
          <w:color w:val="000000"/>
        </w:rPr>
        <w:t xml:space="preserve"> o nezrovnalostiach. </w:t>
      </w:r>
    </w:p>
    <w:p w:rsidR="005C19A8" w:rsidRPr="00E82E1C" w:rsidRDefault="005C19A8" w:rsidP="00D30C49">
      <w:pPr>
        <w:autoSpaceDE w:val="0"/>
        <w:autoSpaceDN w:val="0"/>
        <w:adjustRightInd w:val="0"/>
        <w:spacing w:after="147" w:line="240" w:lineRule="auto"/>
        <w:jc w:val="both"/>
        <w:rPr>
          <w:rFonts w:ascii="Arial" w:hAnsi="Arial" w:cs="Arial"/>
          <w:color w:val="000000"/>
        </w:rPr>
      </w:pPr>
      <w:r w:rsidRPr="00E82E1C">
        <w:rPr>
          <w:rFonts w:ascii="Arial" w:hAnsi="Arial" w:cs="Arial"/>
          <w:color w:val="000000"/>
        </w:rPr>
        <w:t xml:space="preserve">Národná agentúra je oprávnená prizvať v zmysle § 24 zákona o finančnej kontrole právnickú alebo fyzickú osobu, s jej súhlasom, na vykonanie kontroly Projektu v prípade, že je to potrebné pre efektívnejší výkon kontroly (napr. znalcov a expertov vo vzťahu k jednotlivým aspektom Projektov, orgány dozoru, zástupcov OLAF, orgány činné v trestnom konaní a pod.). </w:t>
      </w:r>
    </w:p>
    <w:p w:rsidR="005C19A8" w:rsidRPr="00E82E1C" w:rsidRDefault="005C19A8" w:rsidP="00D30C49">
      <w:pPr>
        <w:autoSpaceDE w:val="0"/>
        <w:autoSpaceDN w:val="0"/>
        <w:adjustRightInd w:val="0"/>
        <w:spacing w:after="0" w:line="240" w:lineRule="auto"/>
        <w:jc w:val="both"/>
        <w:rPr>
          <w:rFonts w:ascii="Arial" w:hAnsi="Arial" w:cs="Arial"/>
          <w:color w:val="000000"/>
        </w:rPr>
      </w:pPr>
      <w:r w:rsidRPr="00E82E1C">
        <w:rPr>
          <w:rFonts w:ascii="Arial" w:hAnsi="Arial" w:cs="Arial"/>
          <w:color w:val="000000"/>
        </w:rPr>
        <w:t xml:space="preserve">Národná agentúra je povinná v rámci výkonu kontroly Projektov zabezpečiť vylúčenie konfliktu záujmov zamestnancov vykonávajúcich túto kontrolu. </w:t>
      </w:r>
    </w:p>
    <w:p w:rsidR="005C19A8" w:rsidRPr="00E82E1C" w:rsidRDefault="005C19A8" w:rsidP="00D30C49">
      <w:pPr>
        <w:autoSpaceDE w:val="0"/>
        <w:autoSpaceDN w:val="0"/>
        <w:adjustRightInd w:val="0"/>
        <w:spacing w:after="0" w:line="240" w:lineRule="auto"/>
        <w:rPr>
          <w:sz w:val="24"/>
          <w:szCs w:val="24"/>
        </w:rPr>
      </w:pPr>
    </w:p>
    <w:p w:rsidR="005C19A8" w:rsidRPr="00E82E1C" w:rsidRDefault="005C19A8" w:rsidP="00D30C49">
      <w:pPr>
        <w:autoSpaceDE w:val="0"/>
        <w:autoSpaceDN w:val="0"/>
        <w:adjustRightInd w:val="0"/>
        <w:spacing w:after="147" w:line="240" w:lineRule="auto"/>
        <w:jc w:val="both"/>
        <w:rPr>
          <w:rFonts w:ascii="Arial" w:hAnsi="Arial" w:cs="Arial"/>
          <w:color w:val="000000"/>
        </w:rPr>
      </w:pPr>
      <w:r w:rsidRPr="00E82E1C">
        <w:rPr>
          <w:rFonts w:ascii="Arial" w:hAnsi="Arial" w:cs="Arial"/>
          <w:color w:val="000000"/>
        </w:rPr>
        <w:t>Národná agentúra si v závislosti od rozsahu skutočností, ktoré je potrebné preveriť určí predmet kontroly Projektu. Predmetom kontroly Projektu môže byť aj skutočnosť, ktorá už bola predmetom inej kontroly (napr. kontrola deklarovaných výdavkov, kontrola VO, kontrola tej istej skutočnosti na mieste), resp. aj reálne overenie skutočností, ktoré boli Prijímateľom deklarované v rámci iných kontrol. Predmetom kontroly môže byť akákoľvek skutočnosť, ktorej overenie Národná agentúra považuje za podstatné za účelom získania uistenia o plnení podmienok v súlade so Zmluvou o poskytnutí grantu.</w:t>
      </w:r>
    </w:p>
    <w:p w:rsidR="005C19A8" w:rsidRPr="00E82E1C" w:rsidRDefault="005C19A8" w:rsidP="00D30C49">
      <w:pPr>
        <w:autoSpaceDE w:val="0"/>
        <w:autoSpaceDN w:val="0"/>
        <w:adjustRightInd w:val="0"/>
        <w:spacing w:after="147" w:line="240" w:lineRule="auto"/>
        <w:jc w:val="both"/>
        <w:rPr>
          <w:rFonts w:ascii="Arial" w:hAnsi="Arial" w:cs="Arial"/>
          <w:color w:val="000000"/>
        </w:rPr>
      </w:pPr>
      <w:r w:rsidRPr="00E82E1C">
        <w:rPr>
          <w:rFonts w:ascii="Arial" w:hAnsi="Arial" w:cs="Arial"/>
          <w:color w:val="000000"/>
        </w:rPr>
        <w:lastRenderedPageBreak/>
        <w:t>V súvislosti s aplikáciou zákona o finančnej kontrole je Národná agentúra pri vykonávaní kontroly formou administratívnej finančnej kontroly a finančnej kontroly na mieste v</w:t>
      </w:r>
      <w:r w:rsidR="00590307">
        <w:rPr>
          <w:rFonts w:ascii="Arial" w:hAnsi="Arial" w:cs="Arial"/>
          <w:color w:val="000000"/>
        </w:rPr>
        <w:t> </w:t>
      </w:r>
      <w:r w:rsidRPr="00E82E1C">
        <w:rPr>
          <w:rFonts w:ascii="Arial" w:hAnsi="Arial" w:cs="Arial"/>
          <w:color w:val="000000"/>
        </w:rPr>
        <w:t>nevyhnutnom rozsahu, vo vzťahu k </w:t>
      </w:r>
      <w:r>
        <w:rPr>
          <w:rFonts w:ascii="Arial" w:hAnsi="Arial" w:cs="Arial"/>
          <w:color w:val="000000"/>
        </w:rPr>
        <w:t>P</w:t>
      </w:r>
      <w:r w:rsidRPr="00E82E1C">
        <w:rPr>
          <w:rFonts w:ascii="Arial" w:hAnsi="Arial" w:cs="Arial"/>
          <w:color w:val="000000"/>
        </w:rPr>
        <w:t xml:space="preserve">rijímateľovi a/alebo tretej osobe, okrem iného, oprávnená: </w:t>
      </w:r>
    </w:p>
    <w:p w:rsidR="005C19A8" w:rsidRPr="00E82E1C" w:rsidRDefault="005C19A8" w:rsidP="00FB476E">
      <w:pPr>
        <w:pStyle w:val="Odsekzoznamu"/>
        <w:numPr>
          <w:ilvl w:val="1"/>
          <w:numId w:val="39"/>
        </w:numPr>
        <w:autoSpaceDE w:val="0"/>
        <w:autoSpaceDN w:val="0"/>
        <w:adjustRightInd w:val="0"/>
        <w:spacing w:after="147"/>
        <w:ind w:left="709" w:hanging="283"/>
        <w:jc w:val="both"/>
        <w:rPr>
          <w:rFonts w:cs="Arial"/>
          <w:color w:val="000000"/>
          <w:sz w:val="22"/>
        </w:rPr>
      </w:pPr>
      <w:r w:rsidRPr="00E82E1C">
        <w:rPr>
          <w:rFonts w:cs="Arial"/>
          <w:color w:val="000000"/>
          <w:sz w:val="22"/>
        </w:rPr>
        <w:t>vyžadovať a odoberať originály alebo úradne overené kópie dokladov, písomnosti, záznamové dáta na pamäťových médiách prostriedkov výpočtovej techniky, ich výpisov, výstupov, vyjadrenia, informácie, dokumenty a iné podklady súvisiace s</w:t>
      </w:r>
      <w:r w:rsidR="00590307">
        <w:rPr>
          <w:rFonts w:cs="Arial"/>
          <w:color w:val="000000"/>
          <w:sz w:val="22"/>
        </w:rPr>
        <w:t> </w:t>
      </w:r>
      <w:r w:rsidRPr="00E82E1C">
        <w:rPr>
          <w:rFonts w:cs="Arial"/>
          <w:color w:val="000000"/>
          <w:sz w:val="22"/>
        </w:rPr>
        <w:t>finančnou operáciou alebo jej časťou, administratívnou finančnou kontrolu alebo</w:t>
      </w:r>
      <w:r w:rsidR="00A15218">
        <w:rPr>
          <w:rFonts w:cs="Arial"/>
          <w:color w:val="000000"/>
          <w:sz w:val="22"/>
        </w:rPr>
        <w:t xml:space="preserve"> finančnou kontrolou na mieste</w:t>
      </w:r>
      <w:r w:rsidR="00A15218" w:rsidRPr="00FA1636">
        <w:rPr>
          <w:rFonts w:cs="Arial"/>
          <w:sz w:val="22"/>
          <w:lang w:eastAsia="en-US"/>
        </w:rPr>
        <w:t>;</w:t>
      </w:r>
    </w:p>
    <w:p w:rsidR="005C19A8" w:rsidRPr="00E82E1C" w:rsidRDefault="005C19A8" w:rsidP="00FB476E">
      <w:pPr>
        <w:pStyle w:val="Odsekzoznamu"/>
        <w:numPr>
          <w:ilvl w:val="1"/>
          <w:numId w:val="39"/>
        </w:numPr>
        <w:autoSpaceDE w:val="0"/>
        <w:autoSpaceDN w:val="0"/>
        <w:adjustRightInd w:val="0"/>
        <w:spacing w:after="147"/>
        <w:ind w:left="709" w:hanging="283"/>
        <w:jc w:val="both"/>
        <w:rPr>
          <w:rFonts w:cs="Arial"/>
          <w:color w:val="000000"/>
          <w:sz w:val="22"/>
        </w:rPr>
      </w:pPr>
      <w:r w:rsidRPr="00E82E1C">
        <w:rPr>
          <w:rFonts w:cs="Arial"/>
          <w:color w:val="000000"/>
          <w:sz w:val="22"/>
        </w:rPr>
        <w:t>vyžadovať súčinnosť v rozsahu udelených oprávnení pre výkon k</w:t>
      </w:r>
      <w:r>
        <w:rPr>
          <w:rFonts w:cs="Arial"/>
          <w:color w:val="000000"/>
          <w:sz w:val="22"/>
        </w:rPr>
        <w:t>ontroly P</w:t>
      </w:r>
      <w:r w:rsidRPr="00E82E1C">
        <w:rPr>
          <w:rFonts w:cs="Arial"/>
          <w:color w:val="000000"/>
          <w:sz w:val="22"/>
        </w:rPr>
        <w:t>rojektu;</w:t>
      </w:r>
    </w:p>
    <w:p w:rsidR="005C19A8" w:rsidRPr="00E82E1C" w:rsidRDefault="005C19A8" w:rsidP="00FB476E">
      <w:pPr>
        <w:pStyle w:val="Odsekzoznamu"/>
        <w:numPr>
          <w:ilvl w:val="1"/>
          <w:numId w:val="39"/>
        </w:numPr>
        <w:autoSpaceDE w:val="0"/>
        <w:autoSpaceDN w:val="0"/>
        <w:adjustRightInd w:val="0"/>
        <w:spacing w:after="147"/>
        <w:ind w:left="709" w:hanging="283"/>
        <w:jc w:val="both"/>
        <w:rPr>
          <w:rFonts w:cs="Arial"/>
          <w:color w:val="000000"/>
          <w:sz w:val="22"/>
        </w:rPr>
      </w:pPr>
      <w:r w:rsidRPr="00FA1636">
        <w:rPr>
          <w:rFonts w:cs="Arial"/>
          <w:color w:val="000000"/>
          <w:sz w:val="22"/>
        </w:rPr>
        <w:t xml:space="preserve">vstupovať do objektov a priestorov, dopravného prostriedku, na pozemok Prijímateľa alebo tretej osoby; </w:t>
      </w:r>
    </w:p>
    <w:p w:rsidR="00060153" w:rsidRPr="005400F3" w:rsidRDefault="00AE15D8" w:rsidP="005400F3">
      <w:pPr>
        <w:pStyle w:val="Odsekzoznamu"/>
        <w:numPr>
          <w:ilvl w:val="1"/>
          <w:numId w:val="39"/>
        </w:numPr>
        <w:autoSpaceDE w:val="0"/>
        <w:autoSpaceDN w:val="0"/>
        <w:adjustRightInd w:val="0"/>
        <w:spacing w:after="147"/>
        <w:ind w:left="709" w:hanging="283"/>
        <w:jc w:val="both"/>
        <w:rPr>
          <w:rFonts w:cs="Arial"/>
          <w:color w:val="000000"/>
          <w:sz w:val="22"/>
        </w:rPr>
      </w:pPr>
      <w:r w:rsidRPr="00AE15D8">
        <w:rPr>
          <w:rFonts w:cs="Arial"/>
          <w:color w:val="000000"/>
          <w:sz w:val="22"/>
        </w:rPr>
        <w:t xml:space="preserve">vyžadovať </w:t>
      </w:r>
      <w:r w:rsidR="005E31B1" w:rsidRPr="005400F3">
        <w:rPr>
          <w:rFonts w:cs="Arial"/>
          <w:color w:val="000000"/>
          <w:sz w:val="22"/>
        </w:rPr>
        <w:t xml:space="preserve">prepracovanie prijatých opatrení na nápravu nedostatkov a na odstránenie príčin ich vzniku, ak </w:t>
      </w:r>
      <w:r w:rsidR="007171B7">
        <w:rPr>
          <w:rFonts w:cs="Arial"/>
          <w:color w:val="000000"/>
          <w:sz w:val="22"/>
        </w:rPr>
        <w:t>Národná agentúra</w:t>
      </w:r>
      <w:r w:rsidR="005E31B1" w:rsidRPr="005400F3">
        <w:rPr>
          <w:rFonts w:cs="Arial"/>
          <w:color w:val="000000"/>
          <w:sz w:val="22"/>
        </w:rPr>
        <w:t xml:space="preserve"> odôvodnene predpokladá vzhľadom na závažnosť nedostatkov, že prijaté opatrenia nie sú účinné, a vyžadovať predloženie nového písomného zoznamu opatrení v lehote určenej </w:t>
      </w:r>
      <w:r w:rsidR="007171B7">
        <w:rPr>
          <w:rFonts w:cs="Arial"/>
          <w:color w:val="000000"/>
          <w:sz w:val="22"/>
        </w:rPr>
        <w:t>Národnou agentúrou</w:t>
      </w:r>
      <w:r w:rsidR="00130D95">
        <w:rPr>
          <w:rFonts w:cs="Arial"/>
          <w:sz w:val="22"/>
          <w:lang w:eastAsia="en-US"/>
        </w:rPr>
        <w:t>.</w:t>
      </w:r>
    </w:p>
    <w:p w:rsidR="005C19A8" w:rsidRPr="00F76025" w:rsidRDefault="005C19A8" w:rsidP="00D30C49">
      <w:pPr>
        <w:autoSpaceDE w:val="0"/>
        <w:autoSpaceDN w:val="0"/>
        <w:adjustRightInd w:val="0"/>
        <w:spacing w:after="0" w:line="240" w:lineRule="auto"/>
        <w:jc w:val="both"/>
        <w:rPr>
          <w:rFonts w:ascii="Arial" w:hAnsi="Arial" w:cs="Arial"/>
          <w:color w:val="000000"/>
          <w:highlight w:val="magenta"/>
        </w:rPr>
      </w:pPr>
    </w:p>
    <w:p w:rsidR="005C19A8" w:rsidRPr="002B207B" w:rsidRDefault="005C19A8" w:rsidP="00D30C49">
      <w:pPr>
        <w:autoSpaceDE w:val="0"/>
        <w:autoSpaceDN w:val="0"/>
        <w:adjustRightInd w:val="0"/>
        <w:spacing w:after="0" w:line="240" w:lineRule="auto"/>
        <w:jc w:val="both"/>
        <w:rPr>
          <w:rFonts w:ascii="Arial" w:hAnsi="Arial" w:cs="Arial"/>
          <w:color w:val="000000"/>
        </w:rPr>
      </w:pPr>
      <w:r w:rsidRPr="002B207B">
        <w:rPr>
          <w:rFonts w:ascii="Arial" w:hAnsi="Arial" w:cs="Arial"/>
          <w:color w:val="000000"/>
        </w:rPr>
        <w:t xml:space="preserve">V súvislosti s aplikáciou zákona o finančnej kontrole je Národná agentúra pri vykonávaní kontroly formou administratívnej finančnej kontroly a finančnej kontroly na mieste povinná: </w:t>
      </w:r>
    </w:p>
    <w:p w:rsidR="005C19A8" w:rsidRPr="002B207B" w:rsidRDefault="005C19A8" w:rsidP="00D30C49">
      <w:pPr>
        <w:autoSpaceDE w:val="0"/>
        <w:autoSpaceDN w:val="0"/>
        <w:adjustRightInd w:val="0"/>
        <w:spacing w:after="0" w:line="240" w:lineRule="auto"/>
        <w:jc w:val="both"/>
        <w:rPr>
          <w:rFonts w:ascii="Arial" w:hAnsi="Arial" w:cs="Arial"/>
          <w:color w:val="000000"/>
        </w:rPr>
      </w:pPr>
    </w:p>
    <w:p w:rsidR="005C19A8" w:rsidRPr="002B207B" w:rsidRDefault="005C19A8" w:rsidP="00FB476E">
      <w:pPr>
        <w:pStyle w:val="Odsekzoznamu"/>
        <w:numPr>
          <w:ilvl w:val="0"/>
          <w:numId w:val="40"/>
        </w:numPr>
        <w:autoSpaceDE w:val="0"/>
        <w:autoSpaceDN w:val="0"/>
        <w:adjustRightInd w:val="0"/>
        <w:spacing w:after="147"/>
        <w:ind w:left="709" w:hanging="283"/>
        <w:jc w:val="both"/>
        <w:rPr>
          <w:rFonts w:cs="Arial"/>
          <w:color w:val="000000"/>
          <w:sz w:val="22"/>
        </w:rPr>
      </w:pPr>
      <w:r w:rsidRPr="002B207B">
        <w:rPr>
          <w:rFonts w:cs="Arial"/>
          <w:color w:val="000000"/>
          <w:sz w:val="22"/>
        </w:rPr>
        <w:t>potvrdiť Prijímateľovi alebo tretej osobe prevzatie poskytnutých originálov alebo overených kópií dokladov, písomností, záznamov dát na pamäťových médiách prostriedkov výpočtovej techniky, ich výpisov, výstupov, dokumentov a iných podkladov, ak dôjde k ich poskytnutiu a zabezpečiť ich riadnu ochranu pred stratou, zničením, poškodením a zneužitím; tieto veci Národná agentúra vráti bezodkladne tomu, od koho sa vyžiadali, ak nie sú potrebné na ďalší výkon administratívnej kontroly alebo na iné konanie podľa osobitných predpisov</w:t>
      </w:r>
      <w:r w:rsidR="00A15218" w:rsidRPr="00FA1636">
        <w:rPr>
          <w:rFonts w:cs="Arial"/>
          <w:sz w:val="22"/>
          <w:lang w:eastAsia="en-US"/>
        </w:rPr>
        <w:t>;</w:t>
      </w:r>
      <w:r w:rsidRPr="002B207B">
        <w:rPr>
          <w:rFonts w:cs="Arial"/>
          <w:color w:val="000000"/>
          <w:sz w:val="22"/>
        </w:rPr>
        <w:t xml:space="preserve"> </w:t>
      </w:r>
    </w:p>
    <w:p w:rsidR="005C19A8" w:rsidRPr="002B207B" w:rsidRDefault="005C19A8" w:rsidP="00FB476E">
      <w:pPr>
        <w:pStyle w:val="Odsekzoznamu"/>
        <w:numPr>
          <w:ilvl w:val="0"/>
          <w:numId w:val="40"/>
        </w:numPr>
        <w:autoSpaceDE w:val="0"/>
        <w:autoSpaceDN w:val="0"/>
        <w:adjustRightInd w:val="0"/>
        <w:spacing w:after="147"/>
        <w:ind w:left="709" w:hanging="283"/>
        <w:jc w:val="both"/>
        <w:rPr>
          <w:rFonts w:cs="Arial"/>
          <w:color w:val="000000"/>
          <w:sz w:val="22"/>
        </w:rPr>
      </w:pPr>
      <w:r w:rsidRPr="002B207B">
        <w:rPr>
          <w:rFonts w:cs="Arial"/>
          <w:color w:val="000000"/>
          <w:sz w:val="22"/>
        </w:rPr>
        <w:t>oboznámiť Prijímateľa s návrhom čiastkovej správy alebo s návrhom správy</w:t>
      </w:r>
      <w:r w:rsidR="00F04996">
        <w:rPr>
          <w:rFonts w:cs="Arial"/>
          <w:color w:val="000000"/>
          <w:sz w:val="22"/>
        </w:rPr>
        <w:t>,</w:t>
      </w:r>
      <w:r w:rsidRPr="002B207B">
        <w:rPr>
          <w:rFonts w:cs="Arial"/>
          <w:color w:val="000000"/>
          <w:sz w:val="22"/>
        </w:rPr>
        <w:t xml:space="preserve"> </w:t>
      </w:r>
      <w:r w:rsidR="00F04996">
        <w:rPr>
          <w:rFonts w:cs="Arial"/>
          <w:color w:val="000000"/>
          <w:sz w:val="22"/>
        </w:rPr>
        <w:t>jej</w:t>
      </w:r>
      <w:r w:rsidR="00F04996" w:rsidRPr="002B207B">
        <w:rPr>
          <w:rFonts w:cs="Arial"/>
          <w:color w:val="000000"/>
          <w:sz w:val="22"/>
        </w:rPr>
        <w:t xml:space="preserve"> </w:t>
      </w:r>
      <w:r w:rsidRPr="002B207B">
        <w:rPr>
          <w:rFonts w:cs="Arial"/>
          <w:color w:val="000000"/>
          <w:sz w:val="22"/>
        </w:rPr>
        <w:t>doručením, ak boli zistené nedostatky a vyžiadať od neho v lehote určenej Národnou agentúrou písomné vyjadrenie k zisteným nedostatkom, navrhnutým opatreniam a k lehote na splnenie opatrení uvedených v návrhu čiastkovej správy alebo návrhu správy</w:t>
      </w:r>
      <w:r w:rsidR="00A15218" w:rsidRPr="00FA1636">
        <w:rPr>
          <w:rFonts w:cs="Arial"/>
          <w:sz w:val="22"/>
          <w:lang w:eastAsia="en-US"/>
        </w:rPr>
        <w:t>;</w:t>
      </w:r>
      <w:r w:rsidRPr="002B207B">
        <w:rPr>
          <w:rFonts w:cs="Arial"/>
          <w:color w:val="000000"/>
          <w:sz w:val="22"/>
        </w:rPr>
        <w:t xml:space="preserve"> </w:t>
      </w:r>
    </w:p>
    <w:p w:rsidR="005C19A8" w:rsidRPr="002B207B" w:rsidRDefault="005C19A8" w:rsidP="00FB476E">
      <w:pPr>
        <w:pStyle w:val="Odsekzoznamu"/>
        <w:numPr>
          <w:ilvl w:val="0"/>
          <w:numId w:val="40"/>
        </w:numPr>
        <w:autoSpaceDE w:val="0"/>
        <w:autoSpaceDN w:val="0"/>
        <w:adjustRightInd w:val="0"/>
        <w:spacing w:after="147"/>
        <w:ind w:left="709" w:hanging="283"/>
        <w:jc w:val="both"/>
        <w:rPr>
          <w:rFonts w:cs="Arial"/>
          <w:color w:val="000000"/>
          <w:sz w:val="22"/>
        </w:rPr>
      </w:pPr>
      <w:r w:rsidRPr="002B207B">
        <w:rPr>
          <w:rFonts w:cs="Arial"/>
          <w:color w:val="000000"/>
          <w:sz w:val="22"/>
        </w:rPr>
        <w:t xml:space="preserve">preveriť opodstatnenosť námietok k zisteným nedostatkom, navrhnutým </w:t>
      </w:r>
      <w:r w:rsidR="00590307">
        <w:rPr>
          <w:rFonts w:cs="Arial"/>
          <w:color w:val="000000"/>
          <w:sz w:val="22"/>
        </w:rPr>
        <w:t>opatreniam a </w:t>
      </w:r>
      <w:r w:rsidRPr="002B207B">
        <w:rPr>
          <w:rFonts w:cs="Arial"/>
          <w:color w:val="000000"/>
          <w:sz w:val="22"/>
        </w:rPr>
        <w:t>k lehote na splnenie opatrení uvedených v návrhu čiastk</w:t>
      </w:r>
      <w:r w:rsidR="00A15218">
        <w:rPr>
          <w:rFonts w:cs="Arial"/>
          <w:color w:val="000000"/>
          <w:sz w:val="22"/>
        </w:rPr>
        <w:t>ovej správy alebo návrhu správy</w:t>
      </w:r>
      <w:r w:rsidR="00A15218" w:rsidRPr="00FA1636">
        <w:rPr>
          <w:rFonts w:cs="Arial"/>
          <w:sz w:val="22"/>
          <w:lang w:eastAsia="en-US"/>
        </w:rPr>
        <w:t>;</w:t>
      </w:r>
      <w:r w:rsidRPr="002B207B">
        <w:rPr>
          <w:rFonts w:cs="Arial"/>
          <w:color w:val="000000"/>
          <w:sz w:val="22"/>
        </w:rPr>
        <w:t xml:space="preserve"> </w:t>
      </w:r>
    </w:p>
    <w:p w:rsidR="005C19A8" w:rsidRPr="002B207B" w:rsidRDefault="005C19A8" w:rsidP="00FB476E">
      <w:pPr>
        <w:pStyle w:val="Odsekzoznamu"/>
        <w:numPr>
          <w:ilvl w:val="0"/>
          <w:numId w:val="40"/>
        </w:numPr>
        <w:autoSpaceDE w:val="0"/>
        <w:autoSpaceDN w:val="0"/>
        <w:adjustRightInd w:val="0"/>
        <w:ind w:left="709" w:hanging="283"/>
        <w:jc w:val="both"/>
        <w:rPr>
          <w:rFonts w:cs="Arial"/>
          <w:color w:val="000000"/>
          <w:sz w:val="22"/>
        </w:rPr>
      </w:pPr>
      <w:r w:rsidRPr="002B207B">
        <w:rPr>
          <w:rFonts w:cs="Arial"/>
          <w:color w:val="000000"/>
          <w:sz w:val="22"/>
        </w:rPr>
        <w:t>zohľadniť opodstatnené námietky v č</w:t>
      </w:r>
      <w:r w:rsidR="00590307">
        <w:rPr>
          <w:rFonts w:cs="Arial"/>
          <w:color w:val="000000"/>
          <w:sz w:val="22"/>
        </w:rPr>
        <w:t>iastkovej správe alebo správe a </w:t>
      </w:r>
      <w:r w:rsidRPr="002B207B">
        <w:rPr>
          <w:rFonts w:cs="Arial"/>
          <w:color w:val="000000"/>
          <w:sz w:val="22"/>
        </w:rPr>
        <w:t>neopodstatnenosť námietok spolu s odôvodnením neopodstatnenosti oznámiť prijímateľovi v či</w:t>
      </w:r>
      <w:r w:rsidR="00A15218">
        <w:rPr>
          <w:rFonts w:cs="Arial"/>
          <w:color w:val="000000"/>
          <w:sz w:val="22"/>
        </w:rPr>
        <w:t>astkovej správe alebo v správe</w:t>
      </w:r>
      <w:r w:rsidR="00A15218" w:rsidRPr="00FA1636">
        <w:rPr>
          <w:rFonts w:cs="Arial"/>
          <w:sz w:val="22"/>
          <w:lang w:eastAsia="en-US"/>
        </w:rPr>
        <w:t>;</w:t>
      </w:r>
    </w:p>
    <w:p w:rsidR="005C19A8" w:rsidRPr="002B207B" w:rsidRDefault="005C19A8" w:rsidP="00FB476E">
      <w:pPr>
        <w:pStyle w:val="Odsekzoznamu"/>
        <w:numPr>
          <w:ilvl w:val="0"/>
          <w:numId w:val="40"/>
        </w:numPr>
        <w:autoSpaceDE w:val="0"/>
        <w:autoSpaceDN w:val="0"/>
        <w:adjustRightInd w:val="0"/>
        <w:ind w:left="709" w:hanging="283"/>
        <w:jc w:val="both"/>
        <w:rPr>
          <w:rFonts w:cs="Arial"/>
          <w:color w:val="000000"/>
          <w:sz w:val="22"/>
        </w:rPr>
      </w:pPr>
      <w:r w:rsidRPr="002B207B">
        <w:rPr>
          <w:rFonts w:cs="Arial"/>
          <w:color w:val="000000"/>
          <w:sz w:val="22"/>
        </w:rPr>
        <w:t>zaslať čiastkovú správu alebo správu</w:t>
      </w:r>
      <w:r>
        <w:rPr>
          <w:rFonts w:cs="Arial"/>
          <w:color w:val="000000"/>
          <w:sz w:val="22"/>
        </w:rPr>
        <w:t xml:space="preserve"> P</w:t>
      </w:r>
      <w:r w:rsidRPr="002B207B">
        <w:rPr>
          <w:rFonts w:cs="Arial"/>
          <w:color w:val="000000"/>
          <w:sz w:val="22"/>
        </w:rPr>
        <w:t>rijímateľovi;</w:t>
      </w:r>
    </w:p>
    <w:p w:rsidR="005C19A8" w:rsidRPr="002B207B" w:rsidRDefault="005C19A8" w:rsidP="00FB476E">
      <w:pPr>
        <w:pStyle w:val="Odsekzoznamu"/>
        <w:numPr>
          <w:ilvl w:val="0"/>
          <w:numId w:val="40"/>
        </w:numPr>
        <w:autoSpaceDE w:val="0"/>
        <w:autoSpaceDN w:val="0"/>
        <w:adjustRightInd w:val="0"/>
        <w:ind w:left="709" w:hanging="283"/>
        <w:jc w:val="both"/>
        <w:rPr>
          <w:rFonts w:cs="Arial"/>
          <w:color w:val="000000"/>
          <w:sz w:val="22"/>
        </w:rPr>
      </w:pPr>
      <w:r w:rsidRPr="002B207B">
        <w:rPr>
          <w:rFonts w:cs="Arial"/>
          <w:color w:val="000000"/>
          <w:sz w:val="22"/>
        </w:rPr>
        <w:t xml:space="preserve">oznámiť podozrenie zo spáchania trestného činu, priestupku alebo zo spáchania iného správneho deliktu príslušným orgánom, pričom tieto podozrenia sa v návrhu čiastkovej správy, návrhu správy, čiastkovej správe alebo v správe neuvádzajú. </w:t>
      </w:r>
    </w:p>
    <w:p w:rsidR="005C19A8" w:rsidRPr="002B207B" w:rsidRDefault="005C19A8" w:rsidP="00570844">
      <w:pPr>
        <w:autoSpaceDE w:val="0"/>
        <w:autoSpaceDN w:val="0"/>
        <w:adjustRightInd w:val="0"/>
        <w:spacing w:after="0" w:line="240" w:lineRule="auto"/>
        <w:rPr>
          <w:rFonts w:ascii="Arial" w:hAnsi="Arial" w:cs="Arial"/>
          <w:color w:val="000000"/>
        </w:rPr>
      </w:pPr>
    </w:p>
    <w:p w:rsidR="005C19A8" w:rsidRDefault="005C19A8" w:rsidP="00570844">
      <w:pPr>
        <w:autoSpaceDE w:val="0"/>
        <w:autoSpaceDN w:val="0"/>
        <w:adjustRightInd w:val="0"/>
        <w:spacing w:after="0" w:line="240" w:lineRule="auto"/>
        <w:jc w:val="both"/>
        <w:rPr>
          <w:rFonts w:ascii="Arial" w:hAnsi="Arial" w:cs="Arial"/>
          <w:color w:val="000000"/>
        </w:rPr>
      </w:pPr>
      <w:r w:rsidRPr="002B207B">
        <w:rPr>
          <w:rFonts w:ascii="Arial" w:hAnsi="Arial" w:cs="Arial"/>
          <w:color w:val="000000"/>
        </w:rPr>
        <w:t xml:space="preserve">V súvislosti s aplikáciou zákona o finančnej kontrole je Národná agentúra pri vykonávaní kontroly formou finančnej kontroly na mieste povinná: </w:t>
      </w:r>
    </w:p>
    <w:p w:rsidR="005C19A8" w:rsidRPr="002B207B" w:rsidRDefault="005C19A8" w:rsidP="00570844">
      <w:pPr>
        <w:autoSpaceDE w:val="0"/>
        <w:autoSpaceDN w:val="0"/>
        <w:adjustRightInd w:val="0"/>
        <w:spacing w:after="0" w:line="240" w:lineRule="auto"/>
        <w:jc w:val="both"/>
        <w:rPr>
          <w:rFonts w:ascii="Arial" w:hAnsi="Arial" w:cs="Arial"/>
          <w:color w:val="000000"/>
        </w:rPr>
      </w:pPr>
    </w:p>
    <w:p w:rsidR="005C19A8" w:rsidRPr="002B207B" w:rsidRDefault="005C19A8" w:rsidP="00FB476E">
      <w:pPr>
        <w:pStyle w:val="Odsekzoznamu"/>
        <w:numPr>
          <w:ilvl w:val="0"/>
          <w:numId w:val="41"/>
        </w:numPr>
        <w:autoSpaceDE w:val="0"/>
        <w:autoSpaceDN w:val="0"/>
        <w:adjustRightInd w:val="0"/>
        <w:ind w:left="709" w:hanging="283"/>
        <w:jc w:val="both"/>
        <w:rPr>
          <w:rFonts w:cs="Arial"/>
          <w:color w:val="000000"/>
          <w:sz w:val="22"/>
        </w:rPr>
      </w:pPr>
      <w:r w:rsidRPr="002B207B">
        <w:rPr>
          <w:rFonts w:cs="Arial"/>
          <w:color w:val="000000"/>
          <w:sz w:val="22"/>
        </w:rPr>
        <w:t>vopred oznámiť Prijímateľovi a tretej osobe (min. 3 pracovné dni) cieľ a termín finančnej kontroly na mieste; ak by oznámením o začatí finančnej kontroly na mieste mohlo dôjsť k</w:t>
      </w:r>
      <w:r w:rsidR="00CD1309">
        <w:rPr>
          <w:rFonts w:cs="Arial"/>
          <w:color w:val="000000"/>
          <w:sz w:val="22"/>
        </w:rPr>
        <w:t xml:space="preserve"> jej </w:t>
      </w:r>
      <w:r w:rsidRPr="002B207B">
        <w:rPr>
          <w:rFonts w:cs="Arial"/>
          <w:color w:val="000000"/>
          <w:sz w:val="22"/>
        </w:rPr>
        <w:t>zmareniu alebo ak hrozí, že doklady alebo iné podklady budú znehodnotené, zničené alebo pozmenené, je Národná agentúra povinná oznámenie urobiť najneskôr pri začatí fyzického výkon</w:t>
      </w:r>
      <w:r w:rsidR="00A15218">
        <w:rPr>
          <w:rFonts w:cs="Arial"/>
          <w:color w:val="000000"/>
          <w:sz w:val="22"/>
        </w:rPr>
        <w:t>u finančnej kontroly na mieste</w:t>
      </w:r>
      <w:r w:rsidR="00A15218" w:rsidRPr="00FA1636">
        <w:rPr>
          <w:rFonts w:cs="Arial"/>
          <w:sz w:val="22"/>
          <w:lang w:eastAsia="en-US"/>
        </w:rPr>
        <w:t>;</w:t>
      </w:r>
    </w:p>
    <w:p w:rsidR="005C19A8" w:rsidRPr="002B207B" w:rsidRDefault="005C19A8" w:rsidP="00FB476E">
      <w:pPr>
        <w:pStyle w:val="Odsekzoznamu"/>
        <w:numPr>
          <w:ilvl w:val="0"/>
          <w:numId w:val="41"/>
        </w:numPr>
        <w:autoSpaceDE w:val="0"/>
        <w:autoSpaceDN w:val="0"/>
        <w:adjustRightInd w:val="0"/>
        <w:ind w:left="709" w:hanging="283"/>
        <w:jc w:val="both"/>
        <w:rPr>
          <w:rFonts w:cs="Arial"/>
          <w:color w:val="000000"/>
          <w:sz w:val="22"/>
        </w:rPr>
      </w:pPr>
      <w:r w:rsidRPr="002B207B">
        <w:rPr>
          <w:rFonts w:cs="Arial"/>
          <w:color w:val="000000"/>
          <w:sz w:val="22"/>
        </w:rPr>
        <w:t>preukázať sa poverením na vykonanie finančnej kontroly na mieste a predložiť preukaz totožnosti alebo služobný preukaz.</w:t>
      </w:r>
    </w:p>
    <w:p w:rsidR="005C19A8" w:rsidRPr="002B207B" w:rsidRDefault="005C19A8" w:rsidP="002B207B">
      <w:pPr>
        <w:autoSpaceDE w:val="0"/>
        <w:autoSpaceDN w:val="0"/>
        <w:adjustRightInd w:val="0"/>
        <w:spacing w:after="0" w:line="240" w:lineRule="auto"/>
        <w:jc w:val="both"/>
        <w:rPr>
          <w:rFonts w:cs="Arial"/>
          <w:color w:val="000000"/>
        </w:rPr>
      </w:pPr>
      <w:r w:rsidRPr="002B207B">
        <w:rPr>
          <w:rFonts w:ascii="Arial" w:hAnsi="Arial" w:cs="Arial"/>
          <w:color w:val="000000"/>
        </w:rPr>
        <w:lastRenderedPageBreak/>
        <w:t xml:space="preserve">Postavenie, t.j. práva a povinnosti Prijímateľa a tretej osoby počas výkonu administratívnej finančnej kontroly a finančnej kontroly na mieste </w:t>
      </w:r>
      <w:r w:rsidR="00F04996">
        <w:rPr>
          <w:rFonts w:ascii="Arial" w:hAnsi="Arial" w:cs="Arial"/>
          <w:color w:val="000000"/>
        </w:rPr>
        <w:t>je</w:t>
      </w:r>
      <w:r w:rsidR="00F04996" w:rsidRPr="002B207B">
        <w:rPr>
          <w:rFonts w:ascii="Arial" w:hAnsi="Arial" w:cs="Arial"/>
          <w:color w:val="000000"/>
        </w:rPr>
        <w:t xml:space="preserve"> </w:t>
      </w:r>
      <w:r w:rsidRPr="002B207B">
        <w:rPr>
          <w:rFonts w:ascii="Arial" w:hAnsi="Arial" w:cs="Arial"/>
          <w:color w:val="000000"/>
        </w:rPr>
        <w:t xml:space="preserve">určené ustanoveniami § 21 zákona o finančnej kontrole. </w:t>
      </w:r>
    </w:p>
    <w:p w:rsidR="005C19A8" w:rsidRPr="00F76025" w:rsidRDefault="005C19A8" w:rsidP="00D30C49">
      <w:pPr>
        <w:autoSpaceDE w:val="0"/>
        <w:autoSpaceDN w:val="0"/>
        <w:adjustRightInd w:val="0"/>
        <w:spacing w:after="0" w:line="240" w:lineRule="auto"/>
        <w:rPr>
          <w:rFonts w:ascii="Times New Roman" w:hAnsi="Times New Roman"/>
          <w:sz w:val="23"/>
          <w:szCs w:val="23"/>
          <w:highlight w:val="magenta"/>
        </w:rPr>
      </w:pPr>
    </w:p>
    <w:p w:rsidR="005C19A8" w:rsidRPr="002B207B" w:rsidRDefault="005C19A8" w:rsidP="00D30C49">
      <w:pPr>
        <w:autoSpaceDE w:val="0"/>
        <w:autoSpaceDN w:val="0"/>
        <w:adjustRightInd w:val="0"/>
        <w:spacing w:after="0" w:line="240" w:lineRule="auto"/>
        <w:jc w:val="both"/>
        <w:rPr>
          <w:sz w:val="24"/>
          <w:szCs w:val="24"/>
        </w:rPr>
      </w:pPr>
      <w:r w:rsidRPr="002B207B">
        <w:rPr>
          <w:rFonts w:ascii="Arial" w:hAnsi="Arial" w:cs="Arial"/>
          <w:color w:val="000000"/>
        </w:rPr>
        <w:t xml:space="preserve">Národná agentúra vykonáva kontroly na základe analýzy rizík alebo na základe výberu vzorky, z vlastného podnetu, z podnetu tretích osôb alebo iného podnetu. </w:t>
      </w:r>
    </w:p>
    <w:p w:rsidR="005C19A8" w:rsidRPr="002B207B" w:rsidRDefault="005C19A8" w:rsidP="00D30C49">
      <w:pPr>
        <w:autoSpaceDE w:val="0"/>
        <w:autoSpaceDN w:val="0"/>
        <w:adjustRightInd w:val="0"/>
        <w:spacing w:after="0" w:line="240" w:lineRule="auto"/>
        <w:rPr>
          <w:rFonts w:ascii="Times New Roman" w:hAnsi="Times New Roman"/>
          <w:sz w:val="23"/>
          <w:szCs w:val="23"/>
        </w:rPr>
      </w:pPr>
    </w:p>
    <w:p w:rsidR="005C19A8" w:rsidRDefault="005C19A8" w:rsidP="002B207B">
      <w:pPr>
        <w:autoSpaceDE w:val="0"/>
        <w:autoSpaceDN w:val="0"/>
        <w:adjustRightInd w:val="0"/>
        <w:spacing w:after="0" w:line="240" w:lineRule="auto"/>
        <w:jc w:val="both"/>
        <w:rPr>
          <w:rFonts w:cs="Arial"/>
          <w:color w:val="000000"/>
          <w:highlight w:val="magenta"/>
        </w:rPr>
      </w:pPr>
      <w:r w:rsidRPr="002B207B">
        <w:rPr>
          <w:rFonts w:ascii="Arial" w:hAnsi="Arial" w:cs="Arial"/>
          <w:color w:val="000000"/>
        </w:rPr>
        <w:t xml:space="preserve">Výstupom z každej kontroly </w:t>
      </w:r>
      <w:r>
        <w:rPr>
          <w:rFonts w:ascii="Arial" w:hAnsi="Arial" w:cs="Arial"/>
          <w:color w:val="000000"/>
        </w:rPr>
        <w:t>P</w:t>
      </w:r>
      <w:r w:rsidRPr="002B207B">
        <w:rPr>
          <w:rFonts w:ascii="Arial" w:hAnsi="Arial" w:cs="Arial"/>
          <w:color w:val="000000"/>
        </w:rPr>
        <w:t>rojektu je návrh čiastkovej správy alebo návrh správy (v prípade zistených nedostatkov) alebo čiastková správa alebo správa. Pravidlá pre vypracovanie návrhu čiastkovej správy/návrhu správy/čiastkovej správy alebo správy spolu s určením minimálnych náležitostí sú obsiahnuté v § 22 zákona o finančnej kontrole.</w:t>
      </w:r>
      <w:r w:rsidRPr="00F76025">
        <w:rPr>
          <w:rFonts w:cs="Arial"/>
          <w:color w:val="000000"/>
          <w:highlight w:val="magenta"/>
        </w:rPr>
        <w:t xml:space="preserve"> </w:t>
      </w:r>
    </w:p>
    <w:p w:rsidR="005C19A8" w:rsidRPr="002B207B" w:rsidRDefault="005C19A8" w:rsidP="002B207B">
      <w:pPr>
        <w:autoSpaceDE w:val="0"/>
        <w:autoSpaceDN w:val="0"/>
        <w:adjustRightInd w:val="0"/>
        <w:spacing w:after="0" w:line="240" w:lineRule="auto"/>
        <w:jc w:val="both"/>
        <w:rPr>
          <w:rFonts w:ascii="Times New Roman" w:hAnsi="Times New Roman"/>
          <w:sz w:val="23"/>
          <w:szCs w:val="23"/>
        </w:rPr>
      </w:pPr>
    </w:p>
    <w:p w:rsidR="005C19A8" w:rsidRPr="002B207B" w:rsidRDefault="005C19A8" w:rsidP="00D30C49">
      <w:pPr>
        <w:autoSpaceDE w:val="0"/>
        <w:autoSpaceDN w:val="0"/>
        <w:adjustRightInd w:val="0"/>
        <w:spacing w:after="0" w:line="240" w:lineRule="auto"/>
        <w:jc w:val="both"/>
        <w:rPr>
          <w:rFonts w:ascii="Arial" w:hAnsi="Arial" w:cs="Arial"/>
          <w:color w:val="000000"/>
        </w:rPr>
      </w:pPr>
      <w:r w:rsidRPr="002B207B">
        <w:rPr>
          <w:rFonts w:ascii="Arial" w:hAnsi="Arial" w:cs="Arial"/>
          <w:color w:val="000000"/>
        </w:rPr>
        <w:t xml:space="preserve">Národná agentúra je oprávnená rozšíriť náležitosti návrhu čiastkovej správy/návrhu správy/čiastkovej správy alebo správy, ak si to povaha a zameranie vykonávanej kontroly Projektu osobitne vyžaduje. </w:t>
      </w:r>
    </w:p>
    <w:p w:rsidR="005C19A8" w:rsidRPr="002B207B" w:rsidRDefault="005C19A8" w:rsidP="00D30C49">
      <w:pPr>
        <w:autoSpaceDE w:val="0"/>
        <w:autoSpaceDN w:val="0"/>
        <w:adjustRightInd w:val="0"/>
        <w:spacing w:after="0" w:line="240" w:lineRule="auto"/>
        <w:rPr>
          <w:rFonts w:ascii="Times New Roman" w:hAnsi="Times New Roman"/>
          <w:sz w:val="23"/>
          <w:szCs w:val="23"/>
        </w:rPr>
      </w:pPr>
    </w:p>
    <w:p w:rsidR="005C19A8" w:rsidRDefault="005C19A8" w:rsidP="00D30C49">
      <w:pPr>
        <w:autoSpaceDE w:val="0"/>
        <w:autoSpaceDN w:val="0"/>
        <w:adjustRightInd w:val="0"/>
        <w:spacing w:after="0" w:line="240" w:lineRule="auto"/>
        <w:jc w:val="both"/>
        <w:rPr>
          <w:rFonts w:ascii="Arial" w:hAnsi="Arial" w:cs="Arial"/>
          <w:color w:val="000000"/>
        </w:rPr>
      </w:pPr>
      <w:r w:rsidRPr="002B207B">
        <w:rPr>
          <w:rFonts w:ascii="Arial" w:hAnsi="Arial" w:cs="Arial"/>
          <w:color w:val="000000"/>
        </w:rPr>
        <w:t xml:space="preserve">V prípade, ak boli v rámci kontroly Projektu zistené nedostatky je Národná agentúra povinná vypracovať návrh čiastkovej správy/návrh správy s opisom zistených nedostatkov, návrhom odporúčaní alebo opatrení na nápravu zistených nedostatkov a na odstránenie príčin ich vzniku. Národná agentúra stanoví lehotu na predloženie písomného zoznamu splnených opatrení prijatých Prijímateľom na nápravu zistených nedostatkov a na odstránenie príčin ich vzniku. Taktiež stanoví lehotu na podanie námietok Prijímateľom k zisteným nedostatkom, navrhnutým odporúčaniam alebo opatreniam a k lehote na predloženie písomného zoznamu splnených opatrení prijatých na nápravu zistených nedostatkov a na odstránenie príčin ich </w:t>
      </w:r>
      <w:r w:rsidRPr="00B55C5F">
        <w:rPr>
          <w:rFonts w:ascii="Arial" w:hAnsi="Arial" w:cs="Arial"/>
          <w:color w:val="000000"/>
        </w:rPr>
        <w:t>vzniku.</w:t>
      </w:r>
      <w:r w:rsidR="00B55C5F" w:rsidRPr="00B55C5F">
        <w:rPr>
          <w:rFonts w:ascii="Arial" w:hAnsi="Arial" w:cs="Arial"/>
          <w:color w:val="000000"/>
        </w:rPr>
        <w:t xml:space="preserve"> Návrh čiastkovej správy/návrh správy je prerokovaný s Prijímateľom a z prerokovania je vypracovaný zápis. Národná agentúra zašle Prijímateľovi, resp. tretej osobe v lehote 10 dní od prerokovania návrh čiastkovej správy/návrh správy.</w:t>
      </w:r>
    </w:p>
    <w:p w:rsidR="00B55C5F" w:rsidRPr="002B207B" w:rsidRDefault="00B55C5F" w:rsidP="00D30C49">
      <w:pPr>
        <w:autoSpaceDE w:val="0"/>
        <w:autoSpaceDN w:val="0"/>
        <w:adjustRightInd w:val="0"/>
        <w:spacing w:after="0" w:line="240" w:lineRule="auto"/>
        <w:jc w:val="both"/>
        <w:rPr>
          <w:rFonts w:ascii="Arial" w:hAnsi="Arial" w:cs="Arial"/>
          <w:color w:val="000000"/>
        </w:rPr>
      </w:pPr>
    </w:p>
    <w:p w:rsidR="005C19A8" w:rsidRPr="002B207B" w:rsidRDefault="005C19A8" w:rsidP="00D30C49">
      <w:pPr>
        <w:autoSpaceDE w:val="0"/>
        <w:autoSpaceDN w:val="0"/>
        <w:adjustRightInd w:val="0"/>
        <w:spacing w:after="147" w:line="240" w:lineRule="auto"/>
        <w:jc w:val="both"/>
        <w:rPr>
          <w:rFonts w:ascii="Arial" w:hAnsi="Arial" w:cs="Arial"/>
          <w:color w:val="000000"/>
        </w:rPr>
      </w:pPr>
      <w:r w:rsidRPr="002B207B">
        <w:rPr>
          <w:rFonts w:ascii="Arial" w:hAnsi="Arial" w:cs="Arial"/>
          <w:color w:val="000000"/>
        </w:rPr>
        <w:t>V prípade, ak kontrolou Projektu neboli zistené nedostatky, vypracuje Národná agentúra čiastkovú správy alebo správu.</w:t>
      </w:r>
      <w:r>
        <w:rPr>
          <w:rFonts w:ascii="Arial" w:hAnsi="Arial" w:cs="Arial"/>
          <w:color w:val="000000"/>
        </w:rPr>
        <w:t xml:space="preserve"> Čiastkovú správu alebo správu zašle Národná agentúra Prijímateľovi, resp. tretej osobe v lehote 10 dní o</w:t>
      </w:r>
      <w:r w:rsidR="00E66A69">
        <w:rPr>
          <w:rFonts w:ascii="Arial" w:hAnsi="Arial" w:cs="Arial"/>
          <w:color w:val="000000"/>
        </w:rPr>
        <w:t>d fyzického vykonania</w:t>
      </w:r>
      <w:r>
        <w:rPr>
          <w:rFonts w:ascii="Arial" w:hAnsi="Arial" w:cs="Arial"/>
          <w:color w:val="000000"/>
        </w:rPr>
        <w:t xml:space="preserve"> finančnej kontroly na mieste.</w:t>
      </w:r>
      <w:r w:rsidRPr="002B207B">
        <w:rPr>
          <w:rFonts w:ascii="Arial" w:hAnsi="Arial" w:cs="Arial"/>
          <w:color w:val="000000"/>
        </w:rPr>
        <w:t xml:space="preserve"> </w:t>
      </w:r>
    </w:p>
    <w:p w:rsidR="005C19A8" w:rsidRPr="002B207B" w:rsidRDefault="005C19A8" w:rsidP="00D30C49">
      <w:pPr>
        <w:autoSpaceDE w:val="0"/>
        <w:autoSpaceDN w:val="0"/>
        <w:adjustRightInd w:val="0"/>
        <w:spacing w:after="147" w:line="240" w:lineRule="auto"/>
        <w:jc w:val="both"/>
        <w:rPr>
          <w:rFonts w:ascii="Arial" w:hAnsi="Arial" w:cs="Arial"/>
          <w:color w:val="000000"/>
        </w:rPr>
      </w:pPr>
      <w:r w:rsidRPr="002B207B">
        <w:rPr>
          <w:rFonts w:ascii="Arial" w:hAnsi="Arial" w:cs="Arial"/>
          <w:color w:val="000000"/>
        </w:rPr>
        <w:t xml:space="preserve">Momentom ukončenia kontroly Projektu je zaslanie správy Prijímateľovi, resp. tretej osobe. Zaslaním čiastkovej správy je skončená tá časť kontroly </w:t>
      </w:r>
      <w:r>
        <w:rPr>
          <w:rFonts w:ascii="Arial" w:hAnsi="Arial" w:cs="Arial"/>
          <w:color w:val="000000"/>
        </w:rPr>
        <w:t>P</w:t>
      </w:r>
      <w:r w:rsidRPr="002B207B">
        <w:rPr>
          <w:rFonts w:ascii="Arial" w:hAnsi="Arial" w:cs="Arial"/>
          <w:color w:val="000000"/>
        </w:rPr>
        <w:t xml:space="preserve">rojektu, ktorej sa čiastková správa týka. </w:t>
      </w:r>
    </w:p>
    <w:p w:rsidR="005C19A8" w:rsidRPr="002B207B" w:rsidRDefault="005C19A8" w:rsidP="00D30C49">
      <w:pPr>
        <w:autoSpaceDE w:val="0"/>
        <w:autoSpaceDN w:val="0"/>
        <w:adjustRightInd w:val="0"/>
        <w:spacing w:after="0" w:line="240" w:lineRule="auto"/>
        <w:jc w:val="both"/>
        <w:rPr>
          <w:rFonts w:ascii="Arial" w:hAnsi="Arial" w:cs="Arial"/>
          <w:color w:val="000000"/>
        </w:rPr>
      </w:pPr>
      <w:r w:rsidRPr="002B207B">
        <w:rPr>
          <w:rFonts w:ascii="Arial" w:hAnsi="Arial" w:cs="Arial"/>
          <w:color w:val="000000"/>
        </w:rPr>
        <w:t xml:space="preserve">Týmto postupom nie sú dotknuté postupy v prípadoch zistenia pochybenia zo strany Národnej agentúry aj po ukončení kontroly (napr. v nadväznosti na námietky predložené zo strany Prijímateľa po ukončení kontroly). </w:t>
      </w:r>
    </w:p>
    <w:p w:rsidR="005C19A8" w:rsidRPr="002B207B" w:rsidRDefault="005C19A8" w:rsidP="00D30C49">
      <w:pPr>
        <w:autoSpaceDE w:val="0"/>
        <w:autoSpaceDN w:val="0"/>
        <w:adjustRightInd w:val="0"/>
        <w:spacing w:after="0" w:line="240" w:lineRule="auto"/>
        <w:rPr>
          <w:rFonts w:ascii="Times New Roman" w:hAnsi="Times New Roman"/>
          <w:sz w:val="23"/>
          <w:szCs w:val="23"/>
        </w:rPr>
      </w:pPr>
    </w:p>
    <w:p w:rsidR="005C19A8" w:rsidRPr="002B207B" w:rsidRDefault="005C19A8" w:rsidP="00D30C49">
      <w:pPr>
        <w:autoSpaceDE w:val="0"/>
        <w:autoSpaceDN w:val="0"/>
        <w:adjustRightInd w:val="0"/>
        <w:spacing w:after="0" w:line="240" w:lineRule="auto"/>
        <w:jc w:val="both"/>
        <w:rPr>
          <w:rFonts w:ascii="Arial" w:hAnsi="Arial" w:cs="Arial"/>
          <w:color w:val="000000"/>
        </w:rPr>
      </w:pPr>
      <w:r w:rsidRPr="002B207B">
        <w:rPr>
          <w:rFonts w:ascii="Arial" w:hAnsi="Arial" w:cs="Arial"/>
          <w:color w:val="000000"/>
        </w:rPr>
        <w:t>Národná agentúra je povinná vykonať</w:t>
      </w:r>
      <w:r>
        <w:rPr>
          <w:rFonts w:ascii="Arial" w:hAnsi="Arial" w:cs="Arial"/>
          <w:color w:val="000000"/>
        </w:rPr>
        <w:t xml:space="preserve"> finančnú</w:t>
      </w:r>
      <w:r w:rsidRPr="002B207B">
        <w:rPr>
          <w:rFonts w:ascii="Arial" w:hAnsi="Arial" w:cs="Arial"/>
          <w:color w:val="000000"/>
        </w:rPr>
        <w:t xml:space="preserve"> kontrolu na mieste minimálne jedenkrát počas realizácie Projektu prostredníctvom minimálne dvoch osôb. </w:t>
      </w:r>
    </w:p>
    <w:p w:rsidR="005C19A8" w:rsidRPr="00F76025" w:rsidRDefault="005C19A8" w:rsidP="00D30C49">
      <w:pPr>
        <w:autoSpaceDE w:val="0"/>
        <w:autoSpaceDN w:val="0"/>
        <w:adjustRightInd w:val="0"/>
        <w:spacing w:after="0" w:line="240" w:lineRule="auto"/>
        <w:jc w:val="both"/>
        <w:rPr>
          <w:rFonts w:ascii="Arial" w:hAnsi="Arial" w:cs="Arial"/>
          <w:color w:val="000000"/>
          <w:highlight w:val="magenta"/>
        </w:rPr>
      </w:pPr>
    </w:p>
    <w:p w:rsidR="005C19A8" w:rsidRPr="00DE0B51" w:rsidRDefault="005C19A8" w:rsidP="00FB476E">
      <w:pPr>
        <w:pStyle w:val="Odsekzoznamu"/>
        <w:numPr>
          <w:ilvl w:val="2"/>
          <w:numId w:val="60"/>
        </w:numPr>
        <w:ind w:left="709" w:hanging="709"/>
        <w:outlineLvl w:val="2"/>
        <w:rPr>
          <w:rFonts w:cs="Arial"/>
          <w:b/>
          <w:color w:val="000000"/>
          <w:sz w:val="22"/>
        </w:rPr>
      </w:pPr>
      <w:bookmarkStart w:id="251" w:name="_Toc521592590"/>
      <w:r w:rsidRPr="00DE0B51">
        <w:rPr>
          <w:rFonts w:cs="Arial"/>
          <w:b/>
          <w:color w:val="000000"/>
          <w:sz w:val="22"/>
        </w:rPr>
        <w:t xml:space="preserve">Kontrola </w:t>
      </w:r>
      <w:r>
        <w:rPr>
          <w:rFonts w:cs="Arial"/>
          <w:b/>
          <w:color w:val="000000"/>
          <w:sz w:val="22"/>
        </w:rPr>
        <w:t>Ž</w:t>
      </w:r>
      <w:r w:rsidRPr="00DE0B51">
        <w:rPr>
          <w:rFonts w:cs="Arial"/>
          <w:b/>
          <w:color w:val="000000"/>
          <w:sz w:val="22"/>
        </w:rPr>
        <w:t>iadosti o platbu</w:t>
      </w:r>
      <w:bookmarkEnd w:id="251"/>
      <w:r w:rsidRPr="00DE0B51">
        <w:rPr>
          <w:rFonts w:cs="Arial"/>
          <w:b/>
          <w:color w:val="000000"/>
          <w:sz w:val="22"/>
        </w:rPr>
        <w:t xml:space="preserve"> </w:t>
      </w:r>
    </w:p>
    <w:p w:rsidR="005C19A8" w:rsidRPr="00AF229B" w:rsidRDefault="005C19A8" w:rsidP="00D30C49">
      <w:pPr>
        <w:autoSpaceDE w:val="0"/>
        <w:autoSpaceDN w:val="0"/>
        <w:adjustRightInd w:val="0"/>
        <w:spacing w:after="0" w:line="240" w:lineRule="auto"/>
        <w:jc w:val="both"/>
        <w:rPr>
          <w:rFonts w:ascii="Arial" w:hAnsi="Arial" w:cs="Arial"/>
          <w:b/>
          <w:color w:val="000000"/>
        </w:rPr>
      </w:pPr>
    </w:p>
    <w:p w:rsidR="005C19A8" w:rsidRPr="00AF229B" w:rsidRDefault="005C19A8"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Všetky prijaté </w:t>
      </w:r>
      <w:proofErr w:type="spellStart"/>
      <w:r>
        <w:rPr>
          <w:rFonts w:ascii="Arial" w:hAnsi="Arial" w:cs="Arial"/>
          <w:color w:val="000000"/>
        </w:rPr>
        <w:t>ŽoP</w:t>
      </w:r>
      <w:proofErr w:type="spellEnd"/>
      <w:r>
        <w:rPr>
          <w:rFonts w:ascii="Arial" w:hAnsi="Arial" w:cs="Arial"/>
          <w:color w:val="000000"/>
        </w:rPr>
        <w:t xml:space="preserve"> P</w:t>
      </w:r>
      <w:r w:rsidRPr="00AF229B">
        <w:rPr>
          <w:rFonts w:ascii="Arial" w:hAnsi="Arial" w:cs="Arial"/>
          <w:color w:val="000000"/>
        </w:rPr>
        <w:t xml:space="preserve">rijímateľa musia byť podrobené kontrole </w:t>
      </w:r>
      <w:proofErr w:type="spellStart"/>
      <w:r w:rsidRPr="00AF229B">
        <w:rPr>
          <w:rFonts w:ascii="Arial" w:hAnsi="Arial" w:cs="Arial"/>
          <w:color w:val="000000"/>
        </w:rPr>
        <w:t>ŽoP</w:t>
      </w:r>
      <w:proofErr w:type="spellEnd"/>
      <w:r w:rsidRPr="00AF229B">
        <w:rPr>
          <w:rFonts w:ascii="Arial" w:hAnsi="Arial" w:cs="Arial"/>
          <w:color w:val="000000"/>
        </w:rPr>
        <w:t xml:space="preserve"> v plnom rozsahu. Kontrola </w:t>
      </w:r>
      <w:proofErr w:type="spellStart"/>
      <w:r w:rsidRPr="00AF229B">
        <w:rPr>
          <w:rFonts w:ascii="Arial" w:hAnsi="Arial" w:cs="Arial"/>
          <w:color w:val="000000"/>
        </w:rPr>
        <w:t>ŽoP</w:t>
      </w:r>
      <w:proofErr w:type="spellEnd"/>
      <w:r w:rsidRPr="00AF229B">
        <w:rPr>
          <w:rFonts w:ascii="Arial" w:hAnsi="Arial" w:cs="Arial"/>
          <w:color w:val="000000"/>
        </w:rPr>
        <w:t xml:space="preserve"> sa vykoná ako administratívna finančná kontrola v súlade so zákonom o finančnej kontrole. V prípade potreby môže byť administratívna finančná kontrola </w:t>
      </w:r>
      <w:proofErr w:type="spellStart"/>
      <w:r w:rsidRPr="00AF229B">
        <w:rPr>
          <w:rFonts w:ascii="Arial" w:hAnsi="Arial" w:cs="Arial"/>
          <w:color w:val="000000"/>
        </w:rPr>
        <w:t>ŽoP</w:t>
      </w:r>
      <w:proofErr w:type="spellEnd"/>
      <w:r w:rsidRPr="00AF229B">
        <w:rPr>
          <w:rFonts w:ascii="Arial" w:hAnsi="Arial" w:cs="Arial"/>
          <w:color w:val="000000"/>
        </w:rPr>
        <w:t xml:space="preserve"> doplnená aj o finančnú kontrolu na mieste v zmysle zákona o finančnej kontrole, pričom platí pravidlo, že kontrola </w:t>
      </w:r>
      <w:proofErr w:type="spellStart"/>
      <w:r w:rsidRPr="00AF229B">
        <w:rPr>
          <w:rFonts w:ascii="Arial" w:hAnsi="Arial" w:cs="Arial"/>
          <w:color w:val="000000"/>
        </w:rPr>
        <w:t>ŽoP</w:t>
      </w:r>
      <w:proofErr w:type="spellEnd"/>
      <w:r w:rsidRPr="00AF229B">
        <w:rPr>
          <w:rFonts w:ascii="Arial" w:hAnsi="Arial" w:cs="Arial"/>
          <w:color w:val="000000"/>
        </w:rPr>
        <w:t xml:space="preserve"> formou finančnej kontroly na mieste nemôže nahradiť kontrolu </w:t>
      </w:r>
      <w:proofErr w:type="spellStart"/>
      <w:r w:rsidRPr="00AF229B">
        <w:rPr>
          <w:rFonts w:ascii="Arial" w:hAnsi="Arial" w:cs="Arial"/>
          <w:color w:val="000000"/>
        </w:rPr>
        <w:t>ŽoP</w:t>
      </w:r>
      <w:proofErr w:type="spellEnd"/>
      <w:r w:rsidRPr="00AF229B">
        <w:rPr>
          <w:rFonts w:ascii="Arial" w:hAnsi="Arial" w:cs="Arial"/>
          <w:color w:val="000000"/>
        </w:rPr>
        <w:t xml:space="preserve"> formou administratívnej finančnej kontroly. </w:t>
      </w:r>
      <w:r w:rsidR="007171B7">
        <w:rPr>
          <w:rFonts w:ascii="Arial" w:hAnsi="Arial" w:cs="Arial"/>
          <w:color w:val="000000"/>
        </w:rPr>
        <w:t xml:space="preserve">V prípade potreby vykonania kontroly na mieste v súvislosti s overením údajov uvedených v konkrétnej </w:t>
      </w:r>
      <w:proofErr w:type="spellStart"/>
      <w:r w:rsidR="007171B7">
        <w:rPr>
          <w:rFonts w:ascii="Arial" w:hAnsi="Arial" w:cs="Arial"/>
          <w:color w:val="000000"/>
        </w:rPr>
        <w:t>ŽoP</w:t>
      </w:r>
      <w:proofErr w:type="spellEnd"/>
      <w:r w:rsidR="007171B7">
        <w:rPr>
          <w:rFonts w:ascii="Arial" w:hAnsi="Arial" w:cs="Arial"/>
          <w:color w:val="000000"/>
        </w:rPr>
        <w:t xml:space="preserve"> </w:t>
      </w:r>
      <w:r w:rsidR="007D7554">
        <w:rPr>
          <w:rFonts w:ascii="Arial" w:hAnsi="Arial" w:cs="Arial"/>
          <w:color w:val="000000"/>
        </w:rPr>
        <w:t xml:space="preserve">sa </w:t>
      </w:r>
      <w:r w:rsidR="007D7554">
        <w:rPr>
          <w:rFonts w:ascii="Arial" w:hAnsi="Arial" w:cs="Arial"/>
        </w:rPr>
        <w:t>d</w:t>
      </w:r>
      <w:r w:rsidR="007D7554" w:rsidRPr="003A3803">
        <w:rPr>
          <w:rFonts w:ascii="Arial" w:hAnsi="Arial" w:cs="Arial"/>
        </w:rPr>
        <w:t xml:space="preserve">o lehoty </w:t>
      </w:r>
      <w:r w:rsidR="00CC7C05">
        <w:rPr>
          <w:rFonts w:ascii="Arial" w:hAnsi="Arial" w:cs="Arial"/>
          <w:color w:val="000000"/>
        </w:rPr>
        <w:t>na schválenie/zamietnutie</w:t>
      </w:r>
      <w:r w:rsidR="007D7554">
        <w:rPr>
          <w:rFonts w:ascii="Arial" w:hAnsi="Arial" w:cs="Arial"/>
          <w:color w:val="000000"/>
        </w:rPr>
        <w:t> </w:t>
      </w:r>
      <w:proofErr w:type="spellStart"/>
      <w:r w:rsidR="007D7554">
        <w:rPr>
          <w:rFonts w:ascii="Arial" w:hAnsi="Arial" w:cs="Arial"/>
          <w:color w:val="000000"/>
        </w:rPr>
        <w:t>ŽoP</w:t>
      </w:r>
      <w:proofErr w:type="spellEnd"/>
      <w:r w:rsidR="007D7554">
        <w:rPr>
          <w:rFonts w:ascii="Arial" w:hAnsi="Arial" w:cs="Arial"/>
        </w:rPr>
        <w:t xml:space="preserve"> </w:t>
      </w:r>
      <w:r w:rsidR="007D7554" w:rsidRPr="003A3803">
        <w:rPr>
          <w:rFonts w:ascii="Arial" w:hAnsi="Arial" w:cs="Arial"/>
        </w:rPr>
        <w:t>nezapočítava obdobie nevyhnutné na výkon finančnej kontroly</w:t>
      </w:r>
      <w:r w:rsidR="007D7554">
        <w:rPr>
          <w:rFonts w:ascii="Arial" w:hAnsi="Arial" w:cs="Arial"/>
        </w:rPr>
        <w:t xml:space="preserve"> </w:t>
      </w:r>
      <w:r w:rsidR="007D7554">
        <w:rPr>
          <w:rFonts w:ascii="Arial" w:hAnsi="Arial" w:cs="Arial"/>
        </w:rPr>
        <w:lastRenderedPageBreak/>
        <w:t>na mieste</w:t>
      </w:r>
      <w:r w:rsidR="007171B7">
        <w:rPr>
          <w:rFonts w:ascii="Arial" w:hAnsi="Arial" w:cs="Arial"/>
          <w:color w:val="000000"/>
        </w:rPr>
        <w:t>, a to až do ukončenia kontroly na mieste</w:t>
      </w:r>
      <w:r w:rsidR="007D7554">
        <w:rPr>
          <w:rFonts w:ascii="Arial" w:hAnsi="Arial" w:cs="Arial"/>
          <w:color w:val="000000"/>
        </w:rPr>
        <w:t>, pričom uvedené sa aplikuje pri všetkých typoch financovania</w:t>
      </w:r>
      <w:r w:rsidR="007171B7">
        <w:rPr>
          <w:rFonts w:ascii="Arial" w:hAnsi="Arial" w:cs="Arial"/>
          <w:color w:val="000000"/>
        </w:rPr>
        <w:t xml:space="preserve">. </w:t>
      </w:r>
    </w:p>
    <w:p w:rsidR="005C19A8" w:rsidRPr="00AF229B" w:rsidRDefault="005C19A8" w:rsidP="00D30C49">
      <w:pPr>
        <w:autoSpaceDE w:val="0"/>
        <w:autoSpaceDN w:val="0"/>
        <w:adjustRightInd w:val="0"/>
        <w:spacing w:after="0" w:line="240" w:lineRule="auto"/>
        <w:jc w:val="both"/>
        <w:rPr>
          <w:rFonts w:ascii="Arial" w:hAnsi="Arial" w:cs="Arial"/>
          <w:color w:val="000000"/>
        </w:rPr>
      </w:pPr>
      <w:r w:rsidRPr="00AF229B">
        <w:rPr>
          <w:rFonts w:ascii="Arial" w:hAnsi="Arial" w:cs="Arial"/>
          <w:color w:val="000000"/>
        </w:rPr>
        <w:t xml:space="preserve">Pri výkone kontroly </w:t>
      </w:r>
      <w:proofErr w:type="spellStart"/>
      <w:r w:rsidRPr="00AF229B">
        <w:rPr>
          <w:rFonts w:ascii="Arial" w:hAnsi="Arial" w:cs="Arial"/>
          <w:color w:val="000000"/>
        </w:rPr>
        <w:t>ŽoP</w:t>
      </w:r>
      <w:proofErr w:type="spellEnd"/>
      <w:r w:rsidRPr="00AF229B">
        <w:rPr>
          <w:rFonts w:ascii="Arial" w:hAnsi="Arial" w:cs="Arial"/>
          <w:color w:val="000000"/>
        </w:rPr>
        <w:t xml:space="preserve"> vypĺňa Národná agentúra kontrolný zoznam, ktorého minimálne náležitosti</w:t>
      </w:r>
      <w:r>
        <w:rPr>
          <w:rFonts w:ascii="Arial" w:hAnsi="Arial" w:cs="Arial"/>
          <w:color w:val="000000"/>
        </w:rPr>
        <w:t xml:space="preserve"> určuje </w:t>
      </w:r>
      <w:r w:rsidRPr="00AF229B">
        <w:rPr>
          <w:rFonts w:ascii="Arial" w:hAnsi="Arial" w:cs="Arial"/>
          <w:color w:val="000000"/>
        </w:rPr>
        <w:t xml:space="preserve">Národná agentúra v nadväznosti na špecifiká a potreby v súvislosti s implementáciou Programu Bohunice. V rámci kontroly </w:t>
      </w:r>
      <w:proofErr w:type="spellStart"/>
      <w:r w:rsidRPr="00AF229B">
        <w:rPr>
          <w:rFonts w:ascii="Arial" w:hAnsi="Arial" w:cs="Arial"/>
          <w:color w:val="000000"/>
        </w:rPr>
        <w:t>ŽoP</w:t>
      </w:r>
      <w:proofErr w:type="spellEnd"/>
      <w:r w:rsidRPr="00AF229B">
        <w:rPr>
          <w:rFonts w:ascii="Arial" w:hAnsi="Arial" w:cs="Arial"/>
          <w:color w:val="000000"/>
        </w:rPr>
        <w:t xml:space="preserve"> je Národná agentúra povinná vykonať taktiež kontrolu relevantnej podpornej dokumentácie, ktorá tvorí prílohu </w:t>
      </w:r>
      <w:proofErr w:type="spellStart"/>
      <w:r w:rsidRPr="00AF229B">
        <w:rPr>
          <w:rFonts w:ascii="Arial" w:hAnsi="Arial" w:cs="Arial"/>
          <w:color w:val="000000"/>
        </w:rPr>
        <w:t>ŽoP</w:t>
      </w:r>
      <w:proofErr w:type="spellEnd"/>
      <w:r w:rsidRPr="00AF229B">
        <w:rPr>
          <w:rFonts w:ascii="Arial" w:hAnsi="Arial" w:cs="Arial"/>
          <w:color w:val="000000"/>
        </w:rPr>
        <w:t xml:space="preserve">. </w:t>
      </w:r>
    </w:p>
    <w:p w:rsidR="005C19A8" w:rsidRPr="00AF229B" w:rsidRDefault="005C19A8" w:rsidP="00D30C49">
      <w:pPr>
        <w:autoSpaceDE w:val="0"/>
        <w:autoSpaceDN w:val="0"/>
        <w:adjustRightInd w:val="0"/>
        <w:spacing w:after="0" w:line="240" w:lineRule="auto"/>
        <w:jc w:val="both"/>
        <w:rPr>
          <w:rFonts w:ascii="Arial" w:hAnsi="Arial" w:cs="Arial"/>
          <w:color w:val="000000"/>
        </w:rPr>
      </w:pPr>
    </w:p>
    <w:p w:rsidR="005C19A8" w:rsidRPr="00AF229B" w:rsidRDefault="005C19A8" w:rsidP="00D30C49">
      <w:pPr>
        <w:autoSpaceDE w:val="0"/>
        <w:autoSpaceDN w:val="0"/>
        <w:adjustRightInd w:val="0"/>
        <w:spacing w:after="0" w:line="240" w:lineRule="auto"/>
        <w:jc w:val="both"/>
        <w:rPr>
          <w:rFonts w:ascii="Arial" w:hAnsi="Arial" w:cs="Arial"/>
          <w:color w:val="000000"/>
        </w:rPr>
      </w:pPr>
      <w:r w:rsidRPr="00AF229B">
        <w:rPr>
          <w:rFonts w:ascii="Arial" w:hAnsi="Arial" w:cs="Arial"/>
          <w:color w:val="000000"/>
        </w:rPr>
        <w:t xml:space="preserve">Po doručení </w:t>
      </w:r>
      <w:proofErr w:type="spellStart"/>
      <w:r w:rsidRPr="00AF229B">
        <w:rPr>
          <w:rFonts w:ascii="Arial" w:hAnsi="Arial" w:cs="Arial"/>
          <w:color w:val="000000"/>
        </w:rPr>
        <w:t>ŽoP</w:t>
      </w:r>
      <w:proofErr w:type="spellEnd"/>
      <w:r w:rsidRPr="00AF229B">
        <w:rPr>
          <w:rFonts w:ascii="Arial" w:hAnsi="Arial" w:cs="Arial"/>
          <w:color w:val="000000"/>
        </w:rPr>
        <w:t xml:space="preserve"> vykoná Národná agentúra kontrolu správnosti nárokovaných finančných prostriedkov/deklarovaných výdavkov a ostatných skutočností uvedených v </w:t>
      </w:r>
      <w:proofErr w:type="spellStart"/>
      <w:r w:rsidRPr="00AF229B">
        <w:rPr>
          <w:rFonts w:ascii="Arial" w:hAnsi="Arial" w:cs="Arial"/>
          <w:color w:val="000000"/>
        </w:rPr>
        <w:t>ŽoP</w:t>
      </w:r>
      <w:proofErr w:type="spellEnd"/>
      <w:r w:rsidRPr="00AF229B">
        <w:rPr>
          <w:rFonts w:ascii="Arial" w:hAnsi="Arial" w:cs="Arial"/>
          <w:color w:val="000000"/>
        </w:rPr>
        <w:t xml:space="preserve"> v </w:t>
      </w:r>
      <w:r w:rsidRPr="00E509AA">
        <w:rPr>
          <w:rFonts w:ascii="Arial" w:hAnsi="Arial" w:cs="Arial"/>
          <w:color w:val="000000"/>
        </w:rPr>
        <w:t>lehote 20</w:t>
      </w:r>
      <w:r>
        <w:rPr>
          <w:rFonts w:ascii="Arial" w:hAnsi="Arial" w:cs="Arial"/>
          <w:color w:val="000000"/>
        </w:rPr>
        <w:t xml:space="preserve"> </w:t>
      </w:r>
      <w:r w:rsidRPr="00AF229B">
        <w:rPr>
          <w:rFonts w:ascii="Arial" w:hAnsi="Arial" w:cs="Arial"/>
          <w:color w:val="000000"/>
        </w:rPr>
        <w:t>dní</w:t>
      </w:r>
      <w:r w:rsidR="00456AEA">
        <w:rPr>
          <w:rFonts w:ascii="Arial" w:hAnsi="Arial" w:cs="Arial"/>
          <w:color w:val="000000"/>
        </w:rPr>
        <w:t xml:space="preserve"> (resp. v závislosti od typu financovania v zmysle príslušnej časti </w:t>
      </w:r>
      <w:proofErr w:type="spellStart"/>
      <w:r w:rsidR="00456AEA">
        <w:rPr>
          <w:rFonts w:ascii="Arial" w:hAnsi="Arial" w:cs="Arial"/>
          <w:color w:val="000000"/>
        </w:rPr>
        <w:t>SiPB</w:t>
      </w:r>
      <w:proofErr w:type="spellEnd"/>
      <w:r w:rsidR="00456AEA">
        <w:rPr>
          <w:rFonts w:ascii="Arial" w:hAnsi="Arial" w:cs="Arial"/>
          <w:color w:val="000000"/>
        </w:rPr>
        <w:t>)</w:t>
      </w:r>
      <w:r w:rsidRPr="00AF229B">
        <w:rPr>
          <w:rFonts w:ascii="Arial" w:hAnsi="Arial" w:cs="Arial"/>
          <w:color w:val="000000"/>
        </w:rPr>
        <w:t xml:space="preserve">. </w:t>
      </w:r>
      <w:r w:rsidRPr="004D4318">
        <w:rPr>
          <w:rFonts w:ascii="Arial" w:hAnsi="Arial" w:cs="Arial"/>
          <w:color w:val="000000"/>
        </w:rPr>
        <w:t xml:space="preserve">Národná agentúra je povinná vykonať kontrolu správnosti nárokovaných finančných prostriedkov/deklarovaných výdavkov a ostatných skutočností uvedených v </w:t>
      </w:r>
      <w:proofErr w:type="spellStart"/>
      <w:r w:rsidRPr="004D4318">
        <w:rPr>
          <w:rFonts w:ascii="Arial" w:hAnsi="Arial" w:cs="Arial"/>
          <w:color w:val="000000"/>
        </w:rPr>
        <w:t>ŽoP</w:t>
      </w:r>
      <w:proofErr w:type="spellEnd"/>
      <w:r w:rsidRPr="004D4318">
        <w:rPr>
          <w:rFonts w:ascii="Arial" w:hAnsi="Arial" w:cs="Arial"/>
          <w:color w:val="000000"/>
        </w:rPr>
        <w:t xml:space="preserve"> vo vzťahu ku všetkým nárokovaným finančným prostriedkom/deklarovaným výdavkom a ostatných skutočností uvedených v </w:t>
      </w:r>
      <w:proofErr w:type="spellStart"/>
      <w:r w:rsidRPr="004D4318">
        <w:rPr>
          <w:rFonts w:ascii="Arial" w:hAnsi="Arial" w:cs="Arial"/>
          <w:color w:val="000000"/>
        </w:rPr>
        <w:t>ŽoP</w:t>
      </w:r>
      <w:proofErr w:type="spellEnd"/>
      <w:r w:rsidRPr="004D4318">
        <w:rPr>
          <w:rFonts w:ascii="Arial" w:hAnsi="Arial" w:cs="Arial"/>
          <w:color w:val="000000"/>
        </w:rPr>
        <w:t xml:space="preserve"> Prijímateľa pred ich uhradením/zúčtovaním.</w:t>
      </w:r>
      <w:r w:rsidRPr="00AF229B">
        <w:rPr>
          <w:rFonts w:ascii="Arial" w:hAnsi="Arial" w:cs="Arial"/>
          <w:color w:val="000000"/>
        </w:rPr>
        <w:t xml:space="preserve"> </w:t>
      </w:r>
    </w:p>
    <w:p w:rsidR="005C19A8" w:rsidRPr="00AF229B" w:rsidRDefault="005C19A8" w:rsidP="00D30C49">
      <w:pPr>
        <w:autoSpaceDE w:val="0"/>
        <w:autoSpaceDN w:val="0"/>
        <w:adjustRightInd w:val="0"/>
        <w:spacing w:after="0" w:line="240" w:lineRule="auto"/>
        <w:jc w:val="both"/>
        <w:rPr>
          <w:rFonts w:ascii="Arial" w:hAnsi="Arial" w:cs="Arial"/>
          <w:color w:val="000000"/>
        </w:rPr>
      </w:pPr>
    </w:p>
    <w:p w:rsidR="005C19A8" w:rsidRPr="00AF229B" w:rsidRDefault="005C19A8" w:rsidP="00D30C49">
      <w:pPr>
        <w:autoSpaceDE w:val="0"/>
        <w:autoSpaceDN w:val="0"/>
        <w:adjustRightInd w:val="0"/>
        <w:spacing w:after="0" w:line="240" w:lineRule="auto"/>
        <w:jc w:val="both"/>
        <w:rPr>
          <w:rFonts w:ascii="Arial" w:hAnsi="Arial" w:cs="Arial"/>
          <w:color w:val="000000"/>
        </w:rPr>
      </w:pPr>
      <w:r w:rsidRPr="00AF229B">
        <w:rPr>
          <w:rFonts w:ascii="Arial" w:hAnsi="Arial" w:cs="Arial"/>
          <w:color w:val="000000"/>
        </w:rPr>
        <w:t xml:space="preserve">Národná agentúra v rámci kontroly správnosti predložených nárokovaných finančných prostriedkov/deklarovaných výdavkov a ostatných skutočností uvedených v </w:t>
      </w:r>
      <w:proofErr w:type="spellStart"/>
      <w:r w:rsidRPr="00AF229B">
        <w:rPr>
          <w:rFonts w:ascii="Arial" w:hAnsi="Arial" w:cs="Arial"/>
          <w:color w:val="000000"/>
        </w:rPr>
        <w:t>ŽoP</w:t>
      </w:r>
      <w:proofErr w:type="spellEnd"/>
      <w:r w:rsidRPr="00AF229B">
        <w:rPr>
          <w:rFonts w:ascii="Arial" w:hAnsi="Arial" w:cs="Arial"/>
          <w:color w:val="000000"/>
        </w:rPr>
        <w:t xml:space="preserve"> overí, či vo vzťahu k Zmluve o poskytnutí grantu a Vyzvaniu sú predmetné výdavky a ostatné skutočnosti uvedené v </w:t>
      </w:r>
      <w:proofErr w:type="spellStart"/>
      <w:r w:rsidRPr="00AF229B">
        <w:rPr>
          <w:rFonts w:ascii="Arial" w:hAnsi="Arial" w:cs="Arial"/>
          <w:color w:val="000000"/>
        </w:rPr>
        <w:t>ŽoP</w:t>
      </w:r>
      <w:proofErr w:type="spellEnd"/>
      <w:r w:rsidRPr="00AF229B">
        <w:rPr>
          <w:rFonts w:ascii="Arial" w:hAnsi="Arial" w:cs="Arial"/>
          <w:color w:val="000000"/>
        </w:rPr>
        <w:t xml:space="preserve"> správne zaevidované, kompletné, správne a či výdavky sú v súlade so sta</w:t>
      </w:r>
      <w:r>
        <w:rPr>
          <w:rFonts w:ascii="Arial" w:hAnsi="Arial" w:cs="Arial"/>
          <w:color w:val="000000"/>
        </w:rPr>
        <w:t>no</w:t>
      </w:r>
      <w:r w:rsidRPr="00AF229B">
        <w:rPr>
          <w:rFonts w:ascii="Arial" w:hAnsi="Arial" w:cs="Arial"/>
          <w:color w:val="000000"/>
        </w:rPr>
        <w:t xml:space="preserve">venými kritériami oprávnenosti a to najmä z hľadiska: </w:t>
      </w:r>
    </w:p>
    <w:p w:rsidR="005C19A8" w:rsidRPr="00AF229B" w:rsidRDefault="005C19A8" w:rsidP="00D30C49">
      <w:pPr>
        <w:autoSpaceDE w:val="0"/>
        <w:autoSpaceDN w:val="0"/>
        <w:adjustRightInd w:val="0"/>
        <w:spacing w:after="0" w:line="240" w:lineRule="auto"/>
        <w:jc w:val="both"/>
        <w:rPr>
          <w:rFonts w:ascii="Arial" w:hAnsi="Arial" w:cs="Arial"/>
          <w:color w:val="000000"/>
        </w:rPr>
      </w:pP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Pr>
          <w:rFonts w:cs="Arial"/>
          <w:color w:val="000000"/>
          <w:sz w:val="22"/>
        </w:rPr>
        <w:t>jednoznačnej identifikácie P</w:t>
      </w:r>
      <w:r w:rsidRPr="00AF229B">
        <w:rPr>
          <w:rFonts w:cs="Arial"/>
          <w:color w:val="000000"/>
          <w:sz w:val="22"/>
        </w:rPr>
        <w:t>rijímateľa, údajov a os</w:t>
      </w:r>
      <w:r w:rsidR="00590307">
        <w:rPr>
          <w:rFonts w:cs="Arial"/>
          <w:color w:val="000000"/>
          <w:sz w:val="22"/>
        </w:rPr>
        <w:t>tatných skutočností uvedených k </w:t>
      </w:r>
      <w:r w:rsidRPr="00AF229B">
        <w:rPr>
          <w:rFonts w:cs="Arial"/>
          <w:color w:val="000000"/>
          <w:sz w:val="22"/>
        </w:rPr>
        <w:t xml:space="preserve">deklarovaným výdavkom,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 xml:space="preserve">oprávnenosti výdavkov </w:t>
      </w:r>
      <w:r w:rsidR="00D268C6">
        <w:rPr>
          <w:rFonts w:cs="Arial"/>
          <w:color w:val="000000"/>
          <w:sz w:val="22"/>
        </w:rPr>
        <w:t xml:space="preserve">na oprávnené činnosti </w:t>
      </w:r>
      <w:r w:rsidRPr="00AF229B">
        <w:rPr>
          <w:rFonts w:cs="Arial"/>
          <w:color w:val="000000"/>
          <w:sz w:val="22"/>
        </w:rPr>
        <w:t xml:space="preserve">vo väzbe na príslušnú </w:t>
      </w:r>
      <w:r w:rsidR="005C69AE">
        <w:rPr>
          <w:rFonts w:cs="Arial"/>
          <w:color w:val="000000"/>
          <w:sz w:val="22"/>
        </w:rPr>
        <w:t>PE</w:t>
      </w:r>
      <w:r w:rsidR="000C6E8A">
        <w:rPr>
          <w:rFonts w:cs="Arial"/>
          <w:color w:val="000000"/>
          <w:sz w:val="22"/>
        </w:rPr>
        <w:t>,</w:t>
      </w:r>
      <w:r w:rsidRPr="00AF229B">
        <w:rPr>
          <w:rFonts w:cs="Arial"/>
          <w:color w:val="000000"/>
          <w:sz w:val="22"/>
        </w:rPr>
        <w:t xml:space="preserve">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 xml:space="preserve">kontroly hospodárnosti, efektívnosti, účinnosti a účelnosti výdavkov,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 xml:space="preserve">časovej oprávnenosti výdavkov,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 xml:space="preserve">realizácie VO alebo obstarávania a overenie oprávnenosti výdavkov z pohľadu záverov už vykonanej kontroly VO alebo obstarávania,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 xml:space="preserve">preukázateľnej matematickej správnosti výpočtu výdavkov,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finančnej správnosti</w:t>
      </w:r>
      <w:r>
        <w:rPr>
          <w:rFonts w:cs="Arial"/>
          <w:color w:val="000000"/>
          <w:sz w:val="22"/>
        </w:rPr>
        <w:t xml:space="preserve"> výdavkov vo vzťahu k rozpočtu P</w:t>
      </w:r>
      <w:r w:rsidRPr="00AF229B">
        <w:rPr>
          <w:rFonts w:cs="Arial"/>
          <w:color w:val="000000"/>
          <w:sz w:val="22"/>
        </w:rPr>
        <w:t xml:space="preserve">rojektu (t.j. vo vzťahu k čerpaniu rozpočtu a v prípade, že je rozpočet stanovený v jednotkových cenách aj kontrola neprekročenia jednotkovej ceny),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preukázateľnosti a reálnosti predložených dokladov súvisiacich s</w:t>
      </w:r>
      <w:r>
        <w:rPr>
          <w:rFonts w:cs="Arial"/>
          <w:color w:val="000000"/>
          <w:sz w:val="22"/>
        </w:rPr>
        <w:t> nárokovanými/</w:t>
      </w:r>
      <w:r w:rsidRPr="00AF229B">
        <w:rPr>
          <w:rFonts w:cs="Arial"/>
          <w:color w:val="000000"/>
          <w:sz w:val="22"/>
        </w:rPr>
        <w:t xml:space="preserve">deklarovanými výdavkami – napr. doklady súvisiace s dodaním tovaru, poskytnutím služby, vykonaním prác (napr. účtovné doklady - faktúry, pokladničné bloky, dodacie listy v prípadoch, že dodanie tovaru nie je zdokladované priamo na faktúre, dodávateľsko-odberateľské zmluvy a pod.),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preukázania zverejnenia zmluvy s úspešným uc</w:t>
      </w:r>
      <w:r w:rsidR="00590307">
        <w:rPr>
          <w:rFonts w:cs="Arial"/>
          <w:color w:val="000000"/>
          <w:sz w:val="22"/>
        </w:rPr>
        <w:t>hádzačom v zmysle § 5a zákona o </w:t>
      </w:r>
      <w:r w:rsidRPr="00AF229B">
        <w:rPr>
          <w:rFonts w:cs="Arial"/>
          <w:color w:val="000000"/>
          <w:sz w:val="22"/>
        </w:rPr>
        <w:t>slobode informácií (aplikuje sa v prípade,</w:t>
      </w:r>
      <w:r w:rsidR="002C1FE4">
        <w:rPr>
          <w:rFonts w:cs="Arial"/>
          <w:color w:val="000000"/>
          <w:sz w:val="22"/>
        </w:rPr>
        <w:t xml:space="preserve"> že Prijímateľ je povinnou osobou v zmysle zákona o slobode informácií a</w:t>
      </w:r>
      <w:r w:rsidRPr="00AF229B">
        <w:rPr>
          <w:rFonts w:cs="Arial"/>
          <w:color w:val="000000"/>
          <w:sz w:val="22"/>
        </w:rPr>
        <w:t xml:space="preserve"> ak toto overenie nebolo predmetom kontroly obstarávania),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preukázateľnos</w:t>
      </w:r>
      <w:r>
        <w:rPr>
          <w:rFonts w:cs="Arial"/>
          <w:color w:val="000000"/>
          <w:sz w:val="22"/>
        </w:rPr>
        <w:t>ti reálneho vyplatenia výdavku P</w:t>
      </w:r>
      <w:r w:rsidRPr="00AF229B">
        <w:rPr>
          <w:rFonts w:cs="Arial"/>
          <w:color w:val="000000"/>
          <w:sz w:val="22"/>
        </w:rPr>
        <w:t xml:space="preserve">rijímateľom (napr. potvrdenie výdavkovými pokladničnými blokmi, výpismi z bankového účtu), ak je relevantné,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 xml:space="preserve">dodržania harmonogramu </w:t>
      </w:r>
      <w:r>
        <w:rPr>
          <w:rFonts w:cs="Arial"/>
          <w:color w:val="000000"/>
          <w:sz w:val="22"/>
        </w:rPr>
        <w:t>P</w:t>
      </w:r>
      <w:r w:rsidRPr="00AF229B">
        <w:rPr>
          <w:rFonts w:cs="Arial"/>
          <w:color w:val="000000"/>
          <w:sz w:val="22"/>
        </w:rPr>
        <w:t xml:space="preserve">rojektu,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realizácie oprávnených aktivít</w:t>
      </w:r>
      <w:r>
        <w:rPr>
          <w:rFonts w:cs="Arial"/>
          <w:color w:val="000000"/>
          <w:sz w:val="22"/>
        </w:rPr>
        <w:t>, resp. činností</w:t>
      </w:r>
      <w:r w:rsidRPr="00AF229B">
        <w:rPr>
          <w:rFonts w:cs="Arial"/>
          <w:color w:val="000000"/>
          <w:sz w:val="22"/>
        </w:rPr>
        <w:t xml:space="preserve"> v zmysle Zmluvy o poskytnutí grantu,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neprekrývania sa výdavkov v</w:t>
      </w:r>
      <w:r>
        <w:rPr>
          <w:rFonts w:cs="Arial"/>
          <w:color w:val="000000"/>
          <w:sz w:val="22"/>
        </w:rPr>
        <w:t>o väzbe na výdavky toho istého P</w:t>
      </w:r>
      <w:r w:rsidRPr="00AF229B">
        <w:rPr>
          <w:rFonts w:cs="Arial"/>
          <w:color w:val="000000"/>
          <w:sz w:val="22"/>
        </w:rPr>
        <w:t>rijímateľa financované z </w:t>
      </w:r>
      <w:r w:rsidR="00100081">
        <w:rPr>
          <w:rFonts w:cs="Arial"/>
          <w:color w:val="000000"/>
          <w:sz w:val="22"/>
        </w:rPr>
        <w:t>I</w:t>
      </w:r>
      <w:r w:rsidRPr="00AF229B">
        <w:rPr>
          <w:rFonts w:cs="Arial"/>
          <w:color w:val="000000"/>
          <w:sz w:val="22"/>
        </w:rPr>
        <w:t>ných zdrojov</w:t>
      </w:r>
      <w:r w:rsidR="00100081">
        <w:rPr>
          <w:rFonts w:cs="Arial"/>
          <w:color w:val="000000"/>
          <w:sz w:val="22"/>
        </w:rPr>
        <w:t xml:space="preserve"> Prijímateľa</w:t>
      </w:r>
      <w:r w:rsidRPr="00AF229B">
        <w:rPr>
          <w:rFonts w:cs="Arial"/>
          <w:color w:val="000000"/>
          <w:sz w:val="22"/>
        </w:rPr>
        <w:t>,</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Pr>
          <w:rFonts w:cs="Arial"/>
          <w:color w:val="000000"/>
          <w:sz w:val="22"/>
        </w:rPr>
        <w:t>prijatia opatrení P</w:t>
      </w:r>
      <w:r w:rsidRPr="00AF229B">
        <w:rPr>
          <w:rFonts w:cs="Arial"/>
          <w:color w:val="000000"/>
          <w:sz w:val="22"/>
        </w:rPr>
        <w:t xml:space="preserve">rijímateľom na odstránenie nedostatkov zistených pri inej kontrole alebo audite vykonaných do času ukončenia kontroly deklarovaných výdavkov (ak je relevantné),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dodržania zníženia oprávnených výdavkov z dôvodu vykonania finančnej opr</w:t>
      </w:r>
      <w:r w:rsidR="00590307">
        <w:rPr>
          <w:rFonts w:cs="Arial"/>
          <w:color w:val="000000"/>
          <w:sz w:val="22"/>
        </w:rPr>
        <w:t>avy a </w:t>
      </w:r>
      <w:r w:rsidRPr="00AF229B">
        <w:rPr>
          <w:rFonts w:cs="Arial"/>
          <w:color w:val="000000"/>
          <w:sz w:val="22"/>
        </w:rPr>
        <w:t xml:space="preserve">pod.,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 xml:space="preserve">kontroly iných skutočností stanovených Národnou agentúrou. </w:t>
      </w:r>
    </w:p>
    <w:p w:rsidR="005C19A8" w:rsidRDefault="005C19A8" w:rsidP="00D30C49">
      <w:pPr>
        <w:autoSpaceDE w:val="0"/>
        <w:autoSpaceDN w:val="0"/>
        <w:adjustRightInd w:val="0"/>
        <w:spacing w:after="0" w:line="240" w:lineRule="auto"/>
        <w:jc w:val="both"/>
        <w:rPr>
          <w:rFonts w:ascii="Arial" w:hAnsi="Arial" w:cs="Arial"/>
          <w:b/>
          <w:color w:val="000000"/>
        </w:rPr>
      </w:pPr>
    </w:p>
    <w:p w:rsidR="005C19A8" w:rsidRPr="00C03C3D" w:rsidRDefault="005C19A8" w:rsidP="00606E57">
      <w:pPr>
        <w:spacing w:after="0" w:line="240" w:lineRule="auto"/>
        <w:jc w:val="both"/>
        <w:rPr>
          <w:rFonts w:ascii="Arial" w:hAnsi="Arial" w:cs="Arial"/>
        </w:rPr>
      </w:pPr>
      <w:r w:rsidRPr="00C03C3D">
        <w:rPr>
          <w:rFonts w:ascii="Arial" w:hAnsi="Arial" w:cs="Arial"/>
        </w:rPr>
        <w:lastRenderedPageBreak/>
        <w:t xml:space="preserve">V prípade, ak Národná agentúra počas </w:t>
      </w:r>
      <w:r>
        <w:rPr>
          <w:rFonts w:ascii="Arial" w:hAnsi="Arial" w:cs="Arial"/>
        </w:rPr>
        <w:t>kontroly</w:t>
      </w:r>
      <w:r w:rsidRPr="00C03C3D">
        <w:rPr>
          <w:rFonts w:ascii="Arial" w:hAnsi="Arial" w:cs="Arial"/>
        </w:rPr>
        <w:t xml:space="preserve"> </w:t>
      </w:r>
      <w:proofErr w:type="spellStart"/>
      <w:r w:rsidRPr="00C03C3D">
        <w:rPr>
          <w:rFonts w:ascii="Arial" w:hAnsi="Arial" w:cs="Arial"/>
        </w:rPr>
        <w:t>ŽoP</w:t>
      </w:r>
      <w:proofErr w:type="spellEnd"/>
      <w:r w:rsidRPr="00C03C3D">
        <w:rPr>
          <w:rFonts w:ascii="Arial" w:hAnsi="Arial" w:cs="Arial"/>
        </w:rPr>
        <w:t xml:space="preserve"> zistí, že je potrebné údaje v súvislosti s nárokovanými finančnými prostriedkami/deklarovanými výdavkami a ostatnými skutočnosťami uvedenými v </w:t>
      </w:r>
      <w:proofErr w:type="spellStart"/>
      <w:r w:rsidRPr="00C03C3D">
        <w:rPr>
          <w:rFonts w:ascii="Arial" w:hAnsi="Arial" w:cs="Arial"/>
        </w:rPr>
        <w:t>ŽoP</w:t>
      </w:r>
      <w:proofErr w:type="spellEnd"/>
      <w:r w:rsidRPr="00C03C3D">
        <w:rPr>
          <w:rFonts w:ascii="Arial" w:hAnsi="Arial" w:cs="Arial"/>
        </w:rPr>
        <w:t xml:space="preserve"> zo strany Prijímateľa doplniť/zmeniť, vyzve P</w:t>
      </w:r>
      <w:r>
        <w:rPr>
          <w:rFonts w:ascii="Arial" w:hAnsi="Arial" w:cs="Arial"/>
        </w:rPr>
        <w:t>r</w:t>
      </w:r>
      <w:r w:rsidRPr="00C03C3D">
        <w:rPr>
          <w:rFonts w:ascii="Arial" w:hAnsi="Arial" w:cs="Arial"/>
        </w:rPr>
        <w:t>ijímateľa na doplnenie týchto údajov a stanoví minimálnu lehotu 5</w:t>
      </w:r>
      <w:r>
        <w:rPr>
          <w:rFonts w:ascii="Arial" w:hAnsi="Arial" w:cs="Arial"/>
        </w:rPr>
        <w:t xml:space="preserve"> </w:t>
      </w:r>
      <w:r w:rsidRPr="00C03C3D">
        <w:rPr>
          <w:rFonts w:ascii="Arial" w:hAnsi="Arial" w:cs="Arial"/>
        </w:rPr>
        <w:t>dní na doplnenie/zmenu odo dňa doručenia výzvy.</w:t>
      </w:r>
    </w:p>
    <w:p w:rsidR="005C19A8" w:rsidRDefault="005C19A8" w:rsidP="00606E57">
      <w:pPr>
        <w:autoSpaceDE w:val="0"/>
        <w:autoSpaceDN w:val="0"/>
        <w:adjustRightInd w:val="0"/>
        <w:spacing w:after="0" w:line="240" w:lineRule="auto"/>
        <w:jc w:val="both"/>
        <w:rPr>
          <w:rFonts w:ascii="Arial" w:hAnsi="Arial" w:cs="Arial"/>
        </w:rPr>
      </w:pPr>
      <w:r w:rsidRPr="00C03C3D">
        <w:rPr>
          <w:rFonts w:ascii="Arial" w:hAnsi="Arial" w:cs="Arial"/>
        </w:rPr>
        <w:t>Národná age</w:t>
      </w:r>
      <w:r>
        <w:rPr>
          <w:rFonts w:ascii="Arial" w:hAnsi="Arial" w:cs="Arial"/>
        </w:rPr>
        <w:t>ntúra zrealizuje kontrolu</w:t>
      </w:r>
      <w:r w:rsidR="00456AEA">
        <w:rPr>
          <w:rFonts w:ascii="Arial" w:hAnsi="Arial" w:cs="Arial"/>
        </w:rPr>
        <w:t xml:space="preserve"> doplnenej</w:t>
      </w:r>
      <w:r>
        <w:rPr>
          <w:rFonts w:ascii="Arial" w:hAnsi="Arial" w:cs="Arial"/>
        </w:rPr>
        <w:t xml:space="preserve"> </w:t>
      </w:r>
      <w:proofErr w:type="spellStart"/>
      <w:r>
        <w:rPr>
          <w:rFonts w:ascii="Arial" w:hAnsi="Arial" w:cs="Arial"/>
        </w:rPr>
        <w:t>ŽoP</w:t>
      </w:r>
      <w:proofErr w:type="spellEnd"/>
      <w:r w:rsidRPr="00C03C3D">
        <w:rPr>
          <w:rFonts w:ascii="Arial" w:hAnsi="Arial" w:cs="Arial"/>
        </w:rPr>
        <w:t xml:space="preserve"> v lehote </w:t>
      </w:r>
      <w:r w:rsidR="00456AEA">
        <w:rPr>
          <w:rFonts w:ascii="Arial" w:hAnsi="Arial" w:cs="Arial"/>
        </w:rPr>
        <w:t xml:space="preserve">10 </w:t>
      </w:r>
      <w:r w:rsidRPr="00C03C3D">
        <w:rPr>
          <w:rFonts w:ascii="Arial" w:hAnsi="Arial" w:cs="Arial"/>
        </w:rPr>
        <w:t>dní. Do tejto lehoty sa nezapočítava obdobie nevyhnutné na doplnenie údajov zo strany Prijímateľa</w:t>
      </w:r>
      <w:r w:rsidR="00F17D84">
        <w:rPr>
          <w:rFonts w:ascii="Arial" w:hAnsi="Arial" w:cs="Arial"/>
        </w:rPr>
        <w:t xml:space="preserve"> a na výkon finančnej kontroly na mieste</w:t>
      </w:r>
      <w:r w:rsidRPr="00C03C3D">
        <w:rPr>
          <w:rFonts w:ascii="Arial" w:hAnsi="Arial" w:cs="Arial"/>
        </w:rPr>
        <w:t>.</w:t>
      </w:r>
    </w:p>
    <w:p w:rsidR="005C19A8" w:rsidRDefault="005C19A8" w:rsidP="00606E57">
      <w:pPr>
        <w:autoSpaceDE w:val="0"/>
        <w:autoSpaceDN w:val="0"/>
        <w:adjustRightInd w:val="0"/>
        <w:spacing w:after="0" w:line="240" w:lineRule="auto"/>
        <w:jc w:val="both"/>
        <w:rPr>
          <w:rFonts w:ascii="Arial" w:hAnsi="Arial" w:cs="Arial"/>
          <w:b/>
          <w:color w:val="000000"/>
        </w:rPr>
      </w:pPr>
    </w:p>
    <w:p w:rsidR="005C19A8" w:rsidRPr="00AF229B" w:rsidRDefault="005C19A8" w:rsidP="000F3A7B">
      <w:pPr>
        <w:autoSpaceDE w:val="0"/>
        <w:autoSpaceDN w:val="0"/>
        <w:adjustRightInd w:val="0"/>
        <w:spacing w:after="0" w:line="240" w:lineRule="auto"/>
        <w:jc w:val="both"/>
        <w:rPr>
          <w:rFonts w:ascii="Arial" w:hAnsi="Arial" w:cs="Arial"/>
          <w:color w:val="000000"/>
        </w:rPr>
      </w:pPr>
      <w:r w:rsidRPr="00AF229B">
        <w:rPr>
          <w:rFonts w:ascii="Arial" w:hAnsi="Arial" w:cs="Arial"/>
          <w:color w:val="000000"/>
        </w:rPr>
        <w:t xml:space="preserve">Záverom kontroly </w:t>
      </w:r>
      <w:proofErr w:type="spellStart"/>
      <w:r w:rsidRPr="00AF229B">
        <w:rPr>
          <w:rFonts w:ascii="Arial" w:hAnsi="Arial" w:cs="Arial"/>
          <w:color w:val="000000"/>
        </w:rPr>
        <w:t>ŽoP</w:t>
      </w:r>
      <w:proofErr w:type="spellEnd"/>
      <w:r w:rsidRPr="00AF229B">
        <w:rPr>
          <w:rFonts w:ascii="Arial" w:hAnsi="Arial" w:cs="Arial"/>
          <w:color w:val="000000"/>
        </w:rPr>
        <w:t xml:space="preserve"> vo vzťahu k nárokovaným finančným prostriedkom/deklarovaným výdavkom, pri zohľadnení jednotlivých typov </w:t>
      </w:r>
      <w:proofErr w:type="spellStart"/>
      <w:r w:rsidRPr="00AF229B">
        <w:rPr>
          <w:rFonts w:ascii="Arial" w:hAnsi="Arial" w:cs="Arial"/>
          <w:color w:val="000000"/>
        </w:rPr>
        <w:t>ŽoP</w:t>
      </w:r>
      <w:proofErr w:type="spellEnd"/>
      <w:r w:rsidRPr="00AF229B">
        <w:rPr>
          <w:rFonts w:ascii="Arial" w:hAnsi="Arial" w:cs="Arial"/>
          <w:color w:val="000000"/>
        </w:rPr>
        <w:t xml:space="preserve"> môže byť jedna z týchto skutočností</w:t>
      </w:r>
      <w:r>
        <w:rPr>
          <w:rFonts w:ascii="Arial" w:hAnsi="Arial" w:cs="Arial"/>
          <w:color w:val="000000"/>
        </w:rPr>
        <w:t xml:space="preserve"> v zmysle kapitoly 9.4 Systémy financovania</w:t>
      </w:r>
      <w:r w:rsidRPr="00AF229B">
        <w:rPr>
          <w:rFonts w:ascii="Arial" w:hAnsi="Arial" w:cs="Arial"/>
          <w:color w:val="000000"/>
        </w:rPr>
        <w:t xml:space="preserve">: </w:t>
      </w:r>
    </w:p>
    <w:p w:rsidR="005C19A8" w:rsidRPr="00AF229B" w:rsidRDefault="005C19A8" w:rsidP="000F3A7B">
      <w:pPr>
        <w:autoSpaceDE w:val="0"/>
        <w:autoSpaceDN w:val="0"/>
        <w:adjustRightInd w:val="0"/>
        <w:spacing w:after="0" w:line="240" w:lineRule="auto"/>
        <w:jc w:val="both"/>
        <w:rPr>
          <w:rFonts w:ascii="Arial" w:hAnsi="Arial" w:cs="Arial"/>
          <w:color w:val="000000"/>
        </w:rPr>
      </w:pPr>
    </w:p>
    <w:p w:rsidR="005C19A8" w:rsidRPr="00AF229B" w:rsidRDefault="005C19A8" w:rsidP="00794A0E">
      <w:pPr>
        <w:pStyle w:val="Odsekzoznamu"/>
        <w:numPr>
          <w:ilvl w:val="0"/>
          <w:numId w:val="43"/>
        </w:numPr>
        <w:autoSpaceDE w:val="0"/>
        <w:autoSpaceDN w:val="0"/>
        <w:adjustRightInd w:val="0"/>
        <w:spacing w:after="147"/>
        <w:ind w:left="851"/>
        <w:jc w:val="both"/>
        <w:rPr>
          <w:rFonts w:cs="Arial"/>
          <w:color w:val="000000"/>
          <w:sz w:val="22"/>
        </w:rPr>
      </w:pPr>
      <w:r>
        <w:rPr>
          <w:rFonts w:cs="Arial"/>
          <w:color w:val="000000"/>
          <w:sz w:val="22"/>
        </w:rPr>
        <w:t>Národná agentúra navrhne</w:t>
      </w:r>
      <w:r w:rsidRPr="00AF229B">
        <w:rPr>
          <w:rFonts w:cs="Arial"/>
          <w:color w:val="000000"/>
          <w:sz w:val="22"/>
        </w:rPr>
        <w:t xml:space="preserve"> schváliť nárokované finančné prostriedky/deklarované výdavky, </w:t>
      </w:r>
    </w:p>
    <w:p w:rsidR="005C19A8" w:rsidRPr="00AF229B" w:rsidRDefault="005C19A8" w:rsidP="00794A0E">
      <w:pPr>
        <w:pStyle w:val="Odsekzoznamu"/>
        <w:numPr>
          <w:ilvl w:val="0"/>
          <w:numId w:val="43"/>
        </w:numPr>
        <w:autoSpaceDE w:val="0"/>
        <w:autoSpaceDN w:val="0"/>
        <w:adjustRightInd w:val="0"/>
        <w:spacing w:after="147"/>
        <w:ind w:left="851"/>
        <w:jc w:val="both"/>
        <w:rPr>
          <w:rFonts w:cs="Arial"/>
          <w:color w:val="000000"/>
          <w:sz w:val="22"/>
        </w:rPr>
      </w:pPr>
      <w:r w:rsidRPr="00AF229B">
        <w:rPr>
          <w:rFonts w:cs="Arial"/>
          <w:color w:val="000000"/>
          <w:sz w:val="22"/>
        </w:rPr>
        <w:t>N</w:t>
      </w:r>
      <w:r>
        <w:rPr>
          <w:rFonts w:cs="Arial"/>
          <w:color w:val="000000"/>
          <w:sz w:val="22"/>
        </w:rPr>
        <w:t>árodná agentúra navrhne</w:t>
      </w:r>
      <w:r w:rsidRPr="00AF229B">
        <w:rPr>
          <w:rFonts w:cs="Arial"/>
          <w:color w:val="000000"/>
          <w:sz w:val="22"/>
        </w:rPr>
        <w:t xml:space="preserve"> schváliť nárokované finančné prostriedky/deklarované výdavky v zníženej sume o sumu neoprávnených výdavkov, </w:t>
      </w:r>
    </w:p>
    <w:p w:rsidR="005C19A8" w:rsidRPr="00AF229B" w:rsidRDefault="005C19A8" w:rsidP="00794A0E">
      <w:pPr>
        <w:pStyle w:val="Odsekzoznamu"/>
        <w:numPr>
          <w:ilvl w:val="0"/>
          <w:numId w:val="43"/>
        </w:numPr>
        <w:autoSpaceDE w:val="0"/>
        <w:autoSpaceDN w:val="0"/>
        <w:adjustRightInd w:val="0"/>
        <w:ind w:left="851"/>
        <w:jc w:val="both"/>
        <w:rPr>
          <w:rFonts w:cs="Arial"/>
          <w:color w:val="000000"/>
          <w:sz w:val="22"/>
        </w:rPr>
      </w:pPr>
      <w:r w:rsidRPr="00AF229B">
        <w:rPr>
          <w:rFonts w:cs="Arial"/>
          <w:color w:val="000000"/>
          <w:sz w:val="22"/>
        </w:rPr>
        <w:t xml:space="preserve">Národná agentúra </w:t>
      </w:r>
      <w:r w:rsidR="00F04996" w:rsidRPr="00AF229B">
        <w:rPr>
          <w:rFonts w:cs="Arial"/>
          <w:color w:val="000000"/>
          <w:sz w:val="22"/>
        </w:rPr>
        <w:t>navrh</w:t>
      </w:r>
      <w:r w:rsidR="00F04996">
        <w:rPr>
          <w:rFonts w:cs="Arial"/>
          <w:color w:val="000000"/>
          <w:sz w:val="22"/>
        </w:rPr>
        <w:t>ne</w:t>
      </w:r>
      <w:r w:rsidR="00F04996" w:rsidRPr="00AF229B">
        <w:rPr>
          <w:rFonts w:cs="Arial"/>
          <w:color w:val="000000"/>
          <w:sz w:val="22"/>
        </w:rPr>
        <w:t xml:space="preserve"> </w:t>
      </w:r>
      <w:r w:rsidRPr="00AF229B">
        <w:rPr>
          <w:rFonts w:cs="Arial"/>
          <w:color w:val="000000"/>
          <w:sz w:val="22"/>
        </w:rPr>
        <w:t xml:space="preserve">zamietnuť všetky nárokované finančné prostriedky/deklarované výdavky, ktoré boli predmetom kontroly. </w:t>
      </w:r>
    </w:p>
    <w:p w:rsidR="005C19A8" w:rsidRPr="00616843" w:rsidRDefault="005C19A8" w:rsidP="009A352F">
      <w:pPr>
        <w:autoSpaceDE w:val="0"/>
        <w:autoSpaceDN w:val="0"/>
        <w:adjustRightInd w:val="0"/>
        <w:spacing w:after="0" w:line="240" w:lineRule="auto"/>
        <w:jc w:val="both"/>
        <w:rPr>
          <w:rFonts w:ascii="Arial" w:hAnsi="Arial" w:cs="Arial"/>
          <w:b/>
          <w:color w:val="000000"/>
        </w:rPr>
      </w:pPr>
    </w:p>
    <w:p w:rsidR="005C19A8" w:rsidRPr="00DE0B51" w:rsidRDefault="005C19A8" w:rsidP="00794A0E">
      <w:pPr>
        <w:pStyle w:val="Odsekzoznamu"/>
        <w:numPr>
          <w:ilvl w:val="1"/>
          <w:numId w:val="60"/>
        </w:numPr>
        <w:ind w:left="567" w:hanging="567"/>
        <w:jc w:val="both"/>
        <w:outlineLvl w:val="1"/>
        <w:rPr>
          <w:rFonts w:cs="Arial"/>
          <w:b/>
          <w:color w:val="000000"/>
          <w:sz w:val="22"/>
        </w:rPr>
      </w:pPr>
      <w:bookmarkStart w:id="252" w:name="_Toc521592591"/>
      <w:r w:rsidRPr="00DE0B51">
        <w:rPr>
          <w:rFonts w:cs="Arial"/>
          <w:b/>
          <w:color w:val="000000"/>
          <w:sz w:val="22"/>
        </w:rPr>
        <w:t>Kontrola zo strany interného útvaru kontroly Národnej agentúry (vnútorná kontrola)</w:t>
      </w:r>
      <w:bookmarkEnd w:id="252"/>
    </w:p>
    <w:p w:rsidR="005C19A8" w:rsidRPr="00616843" w:rsidRDefault="005C19A8" w:rsidP="009A352F">
      <w:pPr>
        <w:autoSpaceDE w:val="0"/>
        <w:autoSpaceDN w:val="0"/>
        <w:adjustRightInd w:val="0"/>
        <w:spacing w:after="0" w:line="240" w:lineRule="auto"/>
        <w:jc w:val="both"/>
        <w:rPr>
          <w:rFonts w:ascii="Arial" w:hAnsi="Arial" w:cs="Arial"/>
          <w:b/>
          <w:color w:val="000000"/>
        </w:rPr>
      </w:pPr>
    </w:p>
    <w:p w:rsidR="005C19A8" w:rsidRPr="00616843" w:rsidRDefault="005C19A8" w:rsidP="009A352F">
      <w:pPr>
        <w:autoSpaceDE w:val="0"/>
        <w:autoSpaceDN w:val="0"/>
        <w:adjustRightInd w:val="0"/>
        <w:spacing w:after="0" w:line="240" w:lineRule="auto"/>
        <w:jc w:val="both"/>
        <w:rPr>
          <w:rFonts w:ascii="Arial" w:hAnsi="Arial" w:cs="Arial"/>
          <w:color w:val="000000"/>
        </w:rPr>
      </w:pPr>
      <w:r>
        <w:rPr>
          <w:rFonts w:ascii="Arial" w:hAnsi="Arial" w:cs="Arial"/>
          <w:color w:val="000000"/>
        </w:rPr>
        <w:t>Princípy vnútornej kontroly v podmienkach Národnej agentúry zabezpečuje, okrem ďalších organizačných útvarov na rôznych úrovniach riadenia, interný útvar kontroly (ďalej „IÚK“), ktorý vykonáva svoju činnosť v zmysle § 6 zákona o finančnej kontrole a interných aktov, ktorými sa určujú úlohy a postupy pre interný útvar kontroly.</w:t>
      </w:r>
    </w:p>
    <w:p w:rsidR="005C19A8" w:rsidRPr="00616843" w:rsidRDefault="005C19A8" w:rsidP="00D30C49">
      <w:pPr>
        <w:autoSpaceDE w:val="0"/>
        <w:autoSpaceDN w:val="0"/>
        <w:adjustRightInd w:val="0"/>
        <w:spacing w:after="0" w:line="240" w:lineRule="auto"/>
        <w:jc w:val="both"/>
        <w:rPr>
          <w:rFonts w:ascii="EUAlbertina" w:hAnsi="EUAlbertina" w:cs="EUAlbertina"/>
          <w:color w:val="000000"/>
          <w:sz w:val="24"/>
          <w:szCs w:val="24"/>
        </w:rPr>
      </w:pPr>
    </w:p>
    <w:p w:rsidR="005C19A8" w:rsidRDefault="005C19A8" w:rsidP="00D30C49">
      <w:pPr>
        <w:autoSpaceDE w:val="0"/>
        <w:autoSpaceDN w:val="0"/>
        <w:adjustRightInd w:val="0"/>
        <w:spacing w:after="0" w:line="240" w:lineRule="auto"/>
        <w:jc w:val="both"/>
        <w:rPr>
          <w:rFonts w:ascii="Arial" w:hAnsi="Arial" w:cs="Arial"/>
          <w:color w:val="000000"/>
        </w:rPr>
      </w:pPr>
      <w:r w:rsidRPr="00616843">
        <w:rPr>
          <w:rFonts w:ascii="Arial" w:hAnsi="Arial" w:cs="Arial"/>
          <w:color w:val="000000"/>
        </w:rPr>
        <w:t>Výkon vnútornej kontroly</w:t>
      </w:r>
      <w:r>
        <w:rPr>
          <w:rFonts w:ascii="Arial" w:hAnsi="Arial" w:cs="Arial"/>
          <w:color w:val="000000"/>
        </w:rPr>
        <w:t xml:space="preserve"> je realizovaný za účelom splnenia</w:t>
      </w:r>
      <w:r w:rsidRPr="00616843">
        <w:rPr>
          <w:rFonts w:ascii="Arial" w:hAnsi="Arial" w:cs="Arial"/>
          <w:color w:val="000000"/>
        </w:rPr>
        <w:t xml:space="preserve"> nasledovných cieľov:</w:t>
      </w:r>
    </w:p>
    <w:p w:rsidR="005C19A8" w:rsidRPr="00616843" w:rsidRDefault="005C19A8" w:rsidP="00D30C49">
      <w:pPr>
        <w:autoSpaceDE w:val="0"/>
        <w:autoSpaceDN w:val="0"/>
        <w:adjustRightInd w:val="0"/>
        <w:spacing w:after="0" w:line="240" w:lineRule="auto"/>
        <w:jc w:val="both"/>
        <w:rPr>
          <w:rFonts w:ascii="Arial" w:hAnsi="Arial" w:cs="Arial"/>
          <w:color w:val="000000"/>
        </w:rPr>
      </w:pPr>
    </w:p>
    <w:p w:rsidR="005C19A8" w:rsidRPr="00616843" w:rsidRDefault="005C19A8" w:rsidP="00794A0E">
      <w:pPr>
        <w:pStyle w:val="Odsekzoznamu"/>
        <w:numPr>
          <w:ilvl w:val="0"/>
          <w:numId w:val="44"/>
        </w:numPr>
        <w:autoSpaceDE w:val="0"/>
        <w:autoSpaceDN w:val="0"/>
        <w:adjustRightInd w:val="0"/>
        <w:ind w:left="851" w:hanging="425"/>
        <w:jc w:val="both"/>
        <w:rPr>
          <w:rFonts w:cs="Arial"/>
          <w:color w:val="000000"/>
          <w:sz w:val="22"/>
        </w:rPr>
      </w:pPr>
      <w:r w:rsidRPr="00616843">
        <w:rPr>
          <w:rFonts w:cs="Arial"/>
          <w:color w:val="000000"/>
          <w:sz w:val="22"/>
        </w:rPr>
        <w:t xml:space="preserve">účinnosť, efektívnosť a hospodárnosť operácií; </w:t>
      </w:r>
    </w:p>
    <w:p w:rsidR="005C19A8" w:rsidRPr="00616843" w:rsidRDefault="005C19A8" w:rsidP="00794A0E">
      <w:pPr>
        <w:pStyle w:val="Odsekzoznamu"/>
        <w:numPr>
          <w:ilvl w:val="0"/>
          <w:numId w:val="44"/>
        </w:numPr>
        <w:autoSpaceDE w:val="0"/>
        <w:autoSpaceDN w:val="0"/>
        <w:adjustRightInd w:val="0"/>
        <w:ind w:left="851" w:hanging="425"/>
        <w:jc w:val="both"/>
        <w:rPr>
          <w:rFonts w:cs="Arial"/>
          <w:color w:val="000000"/>
          <w:sz w:val="22"/>
        </w:rPr>
      </w:pPr>
      <w:r w:rsidRPr="00616843">
        <w:rPr>
          <w:rFonts w:cs="Arial"/>
          <w:color w:val="000000"/>
          <w:sz w:val="22"/>
        </w:rPr>
        <w:t xml:space="preserve">spoľahlivosť výkazníctva; </w:t>
      </w:r>
    </w:p>
    <w:p w:rsidR="005C19A8" w:rsidRPr="00616843" w:rsidRDefault="005C19A8" w:rsidP="00794A0E">
      <w:pPr>
        <w:pStyle w:val="Odsekzoznamu"/>
        <w:numPr>
          <w:ilvl w:val="0"/>
          <w:numId w:val="44"/>
        </w:numPr>
        <w:autoSpaceDE w:val="0"/>
        <w:autoSpaceDN w:val="0"/>
        <w:adjustRightInd w:val="0"/>
        <w:ind w:left="851" w:hanging="425"/>
        <w:jc w:val="both"/>
        <w:rPr>
          <w:rFonts w:cs="Arial"/>
          <w:color w:val="000000"/>
          <w:sz w:val="22"/>
        </w:rPr>
      </w:pPr>
      <w:r w:rsidRPr="00616843">
        <w:rPr>
          <w:rFonts w:cs="Arial"/>
          <w:color w:val="000000"/>
          <w:sz w:val="22"/>
        </w:rPr>
        <w:t>ochrana majetku a informácií;</w:t>
      </w:r>
    </w:p>
    <w:p w:rsidR="005C19A8" w:rsidRPr="00616843" w:rsidRDefault="005C19A8" w:rsidP="00794A0E">
      <w:pPr>
        <w:pStyle w:val="Odsekzoznamu"/>
        <w:numPr>
          <w:ilvl w:val="0"/>
          <w:numId w:val="44"/>
        </w:numPr>
        <w:autoSpaceDE w:val="0"/>
        <w:autoSpaceDN w:val="0"/>
        <w:adjustRightInd w:val="0"/>
        <w:ind w:left="851" w:hanging="425"/>
        <w:jc w:val="both"/>
        <w:rPr>
          <w:rFonts w:cs="Arial"/>
          <w:color w:val="000000"/>
          <w:sz w:val="22"/>
        </w:rPr>
      </w:pPr>
      <w:r w:rsidRPr="00616843">
        <w:rPr>
          <w:rFonts w:cs="Arial"/>
          <w:color w:val="000000"/>
          <w:sz w:val="22"/>
        </w:rPr>
        <w:t xml:space="preserve">predchádzanie podvodom a nezrovnalostiam, ich odhaľovanie, náprava a s nimi súvisiace následné opatrenia; </w:t>
      </w:r>
    </w:p>
    <w:p w:rsidR="005C19A8" w:rsidRPr="00616843" w:rsidRDefault="005C19A8" w:rsidP="00794A0E">
      <w:pPr>
        <w:pStyle w:val="Odsekzoznamu"/>
        <w:numPr>
          <w:ilvl w:val="0"/>
          <w:numId w:val="44"/>
        </w:numPr>
        <w:autoSpaceDE w:val="0"/>
        <w:autoSpaceDN w:val="0"/>
        <w:adjustRightInd w:val="0"/>
        <w:ind w:left="851" w:hanging="425"/>
        <w:jc w:val="both"/>
        <w:rPr>
          <w:rFonts w:cs="Arial"/>
          <w:color w:val="000000"/>
          <w:sz w:val="22"/>
        </w:rPr>
      </w:pPr>
      <w:r w:rsidRPr="00616843">
        <w:rPr>
          <w:rFonts w:cs="Arial"/>
          <w:color w:val="000000"/>
          <w:sz w:val="22"/>
        </w:rPr>
        <w:t xml:space="preserve">primerané riadenie rizík súvisiacich so zákonnosťou a </w:t>
      </w:r>
      <w:proofErr w:type="spellStart"/>
      <w:r w:rsidRPr="00616843">
        <w:rPr>
          <w:rFonts w:cs="Arial"/>
          <w:color w:val="000000"/>
          <w:sz w:val="22"/>
        </w:rPr>
        <w:t>riadnosťou</w:t>
      </w:r>
      <w:proofErr w:type="spellEnd"/>
      <w:r w:rsidRPr="00616843">
        <w:rPr>
          <w:rFonts w:cs="Arial"/>
          <w:color w:val="000000"/>
          <w:sz w:val="22"/>
        </w:rPr>
        <w:t xml:space="preserve"> príslušných operácií pri zohľadnení viacročnej povahy </w:t>
      </w:r>
      <w:r>
        <w:rPr>
          <w:rFonts w:cs="Arial"/>
          <w:color w:val="000000"/>
          <w:sz w:val="22"/>
        </w:rPr>
        <w:t>Programu Bohunice</w:t>
      </w:r>
      <w:r w:rsidRPr="00616843">
        <w:rPr>
          <w:rFonts w:cs="Arial"/>
          <w:color w:val="000000"/>
          <w:sz w:val="22"/>
        </w:rPr>
        <w:t xml:space="preserve">, ako aj charakteru príslušných platieb. </w:t>
      </w:r>
    </w:p>
    <w:p w:rsidR="005C19A8" w:rsidRDefault="005C19A8" w:rsidP="00D30C49">
      <w:pPr>
        <w:autoSpaceDE w:val="0"/>
        <w:autoSpaceDN w:val="0"/>
        <w:adjustRightInd w:val="0"/>
        <w:spacing w:after="0" w:line="240" w:lineRule="auto"/>
        <w:rPr>
          <w:rFonts w:ascii="EUAlbertina" w:hAnsi="EUAlbertina" w:cs="EUAlbertina"/>
          <w:color w:val="000000"/>
          <w:sz w:val="19"/>
          <w:szCs w:val="19"/>
        </w:rPr>
      </w:pPr>
    </w:p>
    <w:p w:rsidR="005C19A8" w:rsidRDefault="005C19A8" w:rsidP="00D30C49">
      <w:pPr>
        <w:spacing w:after="0" w:line="240" w:lineRule="auto"/>
        <w:jc w:val="both"/>
        <w:rPr>
          <w:rFonts w:ascii="Arial" w:hAnsi="Arial" w:cs="Arial"/>
          <w:color w:val="000000"/>
        </w:rPr>
      </w:pPr>
      <w:r>
        <w:rPr>
          <w:rFonts w:ascii="Arial" w:hAnsi="Arial" w:cs="Arial"/>
          <w:color w:val="000000"/>
        </w:rPr>
        <w:t>Výkon vnútornej kontroly IÚK sa v rámci implementácie Programu Bohunice prioritne zameriava na:</w:t>
      </w:r>
    </w:p>
    <w:p w:rsidR="005C19A8" w:rsidRDefault="005C19A8" w:rsidP="00D30C49">
      <w:pPr>
        <w:spacing w:after="0" w:line="240" w:lineRule="auto"/>
        <w:jc w:val="both"/>
        <w:rPr>
          <w:rFonts w:ascii="Arial" w:hAnsi="Arial" w:cs="Arial"/>
          <w:color w:val="000000"/>
        </w:rPr>
      </w:pPr>
    </w:p>
    <w:p w:rsidR="005C19A8" w:rsidRDefault="005C19A8" w:rsidP="00794A0E">
      <w:pPr>
        <w:pStyle w:val="Odsekzoznamu"/>
        <w:numPr>
          <w:ilvl w:val="0"/>
          <w:numId w:val="45"/>
        </w:numPr>
        <w:autoSpaceDE w:val="0"/>
        <w:autoSpaceDN w:val="0"/>
        <w:adjustRightInd w:val="0"/>
        <w:ind w:left="851"/>
        <w:jc w:val="both"/>
        <w:rPr>
          <w:rFonts w:cs="Arial"/>
          <w:color w:val="000000"/>
          <w:sz w:val="22"/>
        </w:rPr>
      </w:pPr>
      <w:r>
        <w:rPr>
          <w:rFonts w:cs="Arial"/>
          <w:color w:val="000000"/>
          <w:sz w:val="22"/>
        </w:rPr>
        <w:t>dodržiavanie Zmluvy o poskytnutí grantu, Vyzvania, vydaných riadiacich a kontrolných aktov a relevantnej legislatívy SR a EÚ Prijímateľom;</w:t>
      </w:r>
    </w:p>
    <w:p w:rsidR="005C19A8" w:rsidRDefault="005C19A8" w:rsidP="00794A0E">
      <w:pPr>
        <w:pStyle w:val="Odsekzoznamu"/>
        <w:numPr>
          <w:ilvl w:val="0"/>
          <w:numId w:val="45"/>
        </w:numPr>
        <w:autoSpaceDE w:val="0"/>
        <w:autoSpaceDN w:val="0"/>
        <w:adjustRightInd w:val="0"/>
        <w:ind w:left="851"/>
        <w:jc w:val="both"/>
        <w:rPr>
          <w:rFonts w:cs="Arial"/>
          <w:color w:val="000000"/>
          <w:sz w:val="22"/>
        </w:rPr>
      </w:pPr>
      <w:r w:rsidRPr="00FF4F52">
        <w:rPr>
          <w:rFonts w:cs="Arial"/>
          <w:color w:val="000000"/>
          <w:sz w:val="22"/>
        </w:rPr>
        <w:t>preverenie dodržiavania postupov a procesov Národnou agentúrou týkajúcich sa implementácie Programu Bohunice v súlade s Dohodou o delegovaní a príslušnou legislatívou SR a</w:t>
      </w:r>
      <w:r>
        <w:rPr>
          <w:rFonts w:cs="Arial"/>
          <w:color w:val="000000"/>
          <w:sz w:val="22"/>
        </w:rPr>
        <w:t> EÚ.</w:t>
      </w:r>
    </w:p>
    <w:p w:rsidR="005C19A8" w:rsidRDefault="005C19A8" w:rsidP="00D30C49">
      <w:pPr>
        <w:tabs>
          <w:tab w:val="left" w:pos="0"/>
        </w:tabs>
        <w:spacing w:after="0" w:line="240" w:lineRule="auto"/>
        <w:jc w:val="both"/>
        <w:rPr>
          <w:rFonts w:cs="Arial"/>
          <w:color w:val="000000"/>
        </w:rPr>
      </w:pPr>
    </w:p>
    <w:p w:rsidR="005C19A8" w:rsidRPr="00BB40C6" w:rsidRDefault="005C19A8" w:rsidP="00D30C49">
      <w:pPr>
        <w:tabs>
          <w:tab w:val="left" w:pos="0"/>
        </w:tabs>
        <w:spacing w:after="0" w:line="240" w:lineRule="auto"/>
        <w:jc w:val="both"/>
        <w:rPr>
          <w:rFonts w:ascii="Arial" w:hAnsi="Arial" w:cs="Arial"/>
          <w:color w:val="000000"/>
        </w:rPr>
      </w:pPr>
      <w:r>
        <w:rPr>
          <w:rFonts w:ascii="Arial" w:hAnsi="Arial" w:cs="Arial"/>
          <w:color w:val="000000"/>
        </w:rPr>
        <w:t>IÚK</w:t>
      </w:r>
      <w:r w:rsidRPr="00BB40C6">
        <w:rPr>
          <w:rFonts w:ascii="Arial" w:hAnsi="Arial" w:cs="Arial"/>
          <w:color w:val="000000"/>
        </w:rPr>
        <w:t xml:space="preserve"> vykonáva</w:t>
      </w:r>
      <w:r>
        <w:rPr>
          <w:rFonts w:ascii="Arial" w:hAnsi="Arial" w:cs="Arial"/>
          <w:color w:val="000000"/>
        </w:rPr>
        <w:t xml:space="preserve"> vnútornú</w:t>
      </w:r>
      <w:r w:rsidRPr="00BB40C6">
        <w:rPr>
          <w:rFonts w:ascii="Arial" w:hAnsi="Arial" w:cs="Arial"/>
          <w:color w:val="000000"/>
        </w:rPr>
        <w:t xml:space="preserve"> kontrolu vybraných </w:t>
      </w:r>
      <w:r>
        <w:rPr>
          <w:rFonts w:ascii="Arial" w:hAnsi="Arial" w:cs="Arial"/>
          <w:color w:val="000000"/>
        </w:rPr>
        <w:t>P</w:t>
      </w:r>
      <w:r w:rsidRPr="00BB40C6">
        <w:rPr>
          <w:rFonts w:ascii="Arial" w:hAnsi="Arial" w:cs="Arial"/>
          <w:color w:val="000000"/>
        </w:rPr>
        <w:t xml:space="preserve">rojektov na základe plánu kontrolnej činnosti, ktorý je vypracovávaný </w:t>
      </w:r>
      <w:r>
        <w:rPr>
          <w:rFonts w:ascii="Arial" w:hAnsi="Arial" w:cs="Arial"/>
          <w:color w:val="000000"/>
        </w:rPr>
        <w:t>polročne IÚK</w:t>
      </w:r>
      <w:r w:rsidRPr="00BB40C6">
        <w:rPr>
          <w:rFonts w:ascii="Arial" w:hAnsi="Arial" w:cs="Arial"/>
          <w:color w:val="000000"/>
        </w:rPr>
        <w:t xml:space="preserve"> a schvaľovaný </w:t>
      </w:r>
      <w:r>
        <w:rPr>
          <w:rFonts w:ascii="Arial" w:hAnsi="Arial" w:cs="Arial"/>
          <w:color w:val="000000"/>
        </w:rPr>
        <w:t>GR Národnej agentúry</w:t>
      </w:r>
      <w:r w:rsidRPr="00BB40C6">
        <w:rPr>
          <w:rFonts w:ascii="Arial" w:hAnsi="Arial" w:cs="Arial"/>
          <w:color w:val="000000"/>
        </w:rPr>
        <w:t xml:space="preserve"> v nadväznosti na spracovanie rizikovej analýzy</w:t>
      </w:r>
      <w:r>
        <w:rPr>
          <w:rFonts w:ascii="Arial" w:hAnsi="Arial" w:cs="Arial"/>
          <w:color w:val="000000"/>
        </w:rPr>
        <w:t>.</w:t>
      </w:r>
      <w:r w:rsidRPr="00BB40C6">
        <w:rPr>
          <w:rFonts w:ascii="Arial" w:hAnsi="Arial" w:cs="Arial"/>
          <w:color w:val="000000"/>
        </w:rPr>
        <w:t xml:space="preserve"> Riziková analýza, ktorá je vypracovávaná pre </w:t>
      </w:r>
      <w:r>
        <w:rPr>
          <w:rFonts w:ascii="Arial" w:hAnsi="Arial" w:cs="Arial"/>
          <w:color w:val="000000"/>
        </w:rPr>
        <w:t>P</w:t>
      </w:r>
      <w:r w:rsidRPr="00BB40C6">
        <w:rPr>
          <w:rFonts w:ascii="Arial" w:hAnsi="Arial" w:cs="Arial"/>
          <w:color w:val="000000"/>
        </w:rPr>
        <w:t xml:space="preserve">rojekty v stave realizácie, resp. po ukončení realizácie </w:t>
      </w:r>
      <w:r>
        <w:rPr>
          <w:rFonts w:ascii="Arial" w:hAnsi="Arial" w:cs="Arial"/>
          <w:color w:val="000000"/>
        </w:rPr>
        <w:t>P</w:t>
      </w:r>
      <w:r w:rsidRPr="00BB40C6">
        <w:rPr>
          <w:rFonts w:ascii="Arial" w:hAnsi="Arial" w:cs="Arial"/>
          <w:color w:val="000000"/>
        </w:rPr>
        <w:t xml:space="preserve">rojektu, slúži na stanovenie miery rizika, na základe ktorého je možné predpokladať, že v rámci stanovenej vzorky </w:t>
      </w:r>
      <w:r>
        <w:rPr>
          <w:rFonts w:ascii="Arial" w:hAnsi="Arial" w:cs="Arial"/>
          <w:color w:val="000000"/>
        </w:rPr>
        <w:t>P</w:t>
      </w:r>
      <w:r w:rsidRPr="00BB40C6">
        <w:rPr>
          <w:rFonts w:ascii="Arial" w:hAnsi="Arial" w:cs="Arial"/>
          <w:color w:val="000000"/>
        </w:rPr>
        <w:t xml:space="preserve">rojektov môže dôjsť k administratívnej chybe alebo k vzniku nezrovnalosti. </w:t>
      </w:r>
    </w:p>
    <w:p w:rsidR="005C19A8" w:rsidRDefault="005C19A8" w:rsidP="00D30C49">
      <w:pPr>
        <w:tabs>
          <w:tab w:val="left" w:pos="0"/>
        </w:tabs>
        <w:spacing w:after="0" w:line="240" w:lineRule="auto"/>
        <w:jc w:val="both"/>
        <w:rPr>
          <w:rFonts w:ascii="Arial" w:hAnsi="Arial" w:cs="Arial"/>
          <w:color w:val="000000"/>
        </w:rPr>
      </w:pPr>
    </w:p>
    <w:p w:rsidR="005C19A8" w:rsidRPr="00BB40C6" w:rsidRDefault="005C19A8" w:rsidP="00D30C49">
      <w:pPr>
        <w:tabs>
          <w:tab w:val="left" w:pos="0"/>
        </w:tabs>
        <w:spacing w:after="0" w:line="240" w:lineRule="auto"/>
        <w:jc w:val="both"/>
        <w:rPr>
          <w:rFonts w:ascii="Arial" w:hAnsi="Arial" w:cs="Arial"/>
          <w:color w:val="000000"/>
        </w:rPr>
      </w:pPr>
      <w:r>
        <w:rPr>
          <w:rFonts w:ascii="Arial" w:hAnsi="Arial" w:cs="Arial"/>
          <w:color w:val="000000"/>
        </w:rPr>
        <w:lastRenderedPageBreak/>
        <w:t>P</w:t>
      </w:r>
      <w:r w:rsidRPr="00BB40C6">
        <w:rPr>
          <w:rFonts w:ascii="Arial" w:hAnsi="Arial" w:cs="Arial"/>
          <w:color w:val="000000"/>
        </w:rPr>
        <w:t>ri príprave plánu kontrolnej činnosti sú zohľadňované najmä:</w:t>
      </w:r>
    </w:p>
    <w:p w:rsidR="005C19A8" w:rsidRPr="00BB40C6" w:rsidRDefault="005C19A8" w:rsidP="00794A0E">
      <w:pPr>
        <w:numPr>
          <w:ilvl w:val="0"/>
          <w:numId w:val="46"/>
        </w:numPr>
        <w:tabs>
          <w:tab w:val="clear" w:pos="360"/>
          <w:tab w:val="num" w:pos="851"/>
        </w:tabs>
        <w:spacing w:after="0" w:line="240" w:lineRule="auto"/>
        <w:ind w:firstLine="207"/>
        <w:jc w:val="both"/>
        <w:rPr>
          <w:rFonts w:ascii="Arial" w:hAnsi="Arial" w:cs="Arial"/>
          <w:color w:val="000000"/>
        </w:rPr>
      </w:pPr>
      <w:r>
        <w:rPr>
          <w:rFonts w:ascii="Arial" w:hAnsi="Arial" w:cs="Arial"/>
          <w:color w:val="000000"/>
        </w:rPr>
        <w:t>stav realizácie jednotlivých Projektov a plnenie stanoveného harmonogramu</w:t>
      </w:r>
      <w:r w:rsidRPr="00BB40C6">
        <w:rPr>
          <w:rFonts w:ascii="Arial" w:hAnsi="Arial" w:cs="Arial"/>
          <w:color w:val="000000"/>
        </w:rPr>
        <w:t>;</w:t>
      </w:r>
    </w:p>
    <w:p w:rsidR="005C19A8" w:rsidRPr="00BB40C6" w:rsidRDefault="005C19A8" w:rsidP="00794A0E">
      <w:pPr>
        <w:numPr>
          <w:ilvl w:val="0"/>
          <w:numId w:val="46"/>
        </w:numPr>
        <w:tabs>
          <w:tab w:val="clear" w:pos="360"/>
          <w:tab w:val="num" w:pos="851"/>
        </w:tabs>
        <w:spacing w:after="0" w:line="240" w:lineRule="auto"/>
        <w:ind w:firstLine="207"/>
        <w:jc w:val="both"/>
        <w:rPr>
          <w:rFonts w:ascii="Arial" w:hAnsi="Arial" w:cs="Arial"/>
          <w:color w:val="000000"/>
        </w:rPr>
      </w:pPr>
      <w:r w:rsidRPr="00BB40C6">
        <w:rPr>
          <w:rFonts w:ascii="Arial" w:hAnsi="Arial" w:cs="Arial"/>
          <w:color w:val="000000"/>
        </w:rPr>
        <w:t>analýzy nezrovnalostí alebo iných nedostatkov za predchádzajúce obdobie;</w:t>
      </w:r>
    </w:p>
    <w:p w:rsidR="005C19A8" w:rsidRPr="00BB40C6" w:rsidRDefault="005C19A8" w:rsidP="00794A0E">
      <w:pPr>
        <w:numPr>
          <w:ilvl w:val="0"/>
          <w:numId w:val="46"/>
        </w:numPr>
        <w:tabs>
          <w:tab w:val="clear" w:pos="360"/>
          <w:tab w:val="num" w:pos="851"/>
        </w:tabs>
        <w:spacing w:after="0" w:line="240" w:lineRule="auto"/>
        <w:ind w:firstLine="207"/>
        <w:jc w:val="both"/>
        <w:rPr>
          <w:rFonts w:ascii="Arial" w:hAnsi="Arial" w:cs="Arial"/>
          <w:color w:val="000000"/>
        </w:rPr>
      </w:pPr>
      <w:r w:rsidRPr="00BB40C6">
        <w:rPr>
          <w:rFonts w:ascii="Arial" w:hAnsi="Arial" w:cs="Arial"/>
          <w:color w:val="000000"/>
        </w:rPr>
        <w:t xml:space="preserve">výsledky </w:t>
      </w:r>
      <w:r>
        <w:rPr>
          <w:rFonts w:ascii="Arial" w:hAnsi="Arial" w:cs="Arial"/>
          <w:color w:val="000000"/>
        </w:rPr>
        <w:t>kontrol P</w:t>
      </w:r>
      <w:r w:rsidR="00F04996">
        <w:rPr>
          <w:rFonts w:ascii="Arial" w:hAnsi="Arial" w:cs="Arial"/>
          <w:color w:val="000000"/>
        </w:rPr>
        <w:t>r</w:t>
      </w:r>
      <w:r>
        <w:rPr>
          <w:rFonts w:ascii="Arial" w:hAnsi="Arial" w:cs="Arial"/>
          <w:color w:val="000000"/>
        </w:rPr>
        <w:t>ojektov uskutočnených počas implementácie Projektu</w:t>
      </w:r>
      <w:r w:rsidRPr="00BB40C6">
        <w:rPr>
          <w:rFonts w:ascii="Arial" w:hAnsi="Arial" w:cs="Arial"/>
          <w:color w:val="000000"/>
        </w:rPr>
        <w:t>;</w:t>
      </w:r>
    </w:p>
    <w:p w:rsidR="005C19A8" w:rsidRPr="00BB40C6" w:rsidRDefault="005C19A8" w:rsidP="00794A0E">
      <w:pPr>
        <w:numPr>
          <w:ilvl w:val="0"/>
          <w:numId w:val="46"/>
        </w:numPr>
        <w:tabs>
          <w:tab w:val="clear" w:pos="360"/>
          <w:tab w:val="num" w:pos="851"/>
        </w:tabs>
        <w:spacing w:after="0" w:line="240" w:lineRule="auto"/>
        <w:ind w:firstLine="207"/>
        <w:jc w:val="both"/>
        <w:rPr>
          <w:rFonts w:ascii="Arial" w:hAnsi="Arial" w:cs="Arial"/>
          <w:color w:val="000000"/>
        </w:rPr>
      </w:pPr>
      <w:r w:rsidRPr="00BB40C6">
        <w:rPr>
          <w:rFonts w:ascii="Arial" w:hAnsi="Arial" w:cs="Arial"/>
          <w:color w:val="000000"/>
        </w:rPr>
        <w:t>kontrolné zistenia interných a externých kontrol a auditov.</w:t>
      </w:r>
    </w:p>
    <w:p w:rsidR="005C19A8" w:rsidRPr="00BB40C6" w:rsidRDefault="005C19A8" w:rsidP="00D30C49">
      <w:pPr>
        <w:autoSpaceDE w:val="0"/>
        <w:autoSpaceDN w:val="0"/>
        <w:adjustRightInd w:val="0"/>
        <w:spacing w:after="0" w:line="240" w:lineRule="auto"/>
        <w:jc w:val="both"/>
        <w:rPr>
          <w:rFonts w:ascii="Arial" w:hAnsi="Arial" w:cs="Arial"/>
          <w:color w:val="000000"/>
        </w:rPr>
      </w:pPr>
    </w:p>
    <w:p w:rsidR="005C19A8" w:rsidRPr="00BB40C6" w:rsidRDefault="005C19A8" w:rsidP="00D30C49">
      <w:pPr>
        <w:spacing w:after="0" w:line="240" w:lineRule="auto"/>
        <w:jc w:val="both"/>
        <w:rPr>
          <w:rFonts w:ascii="Arial" w:hAnsi="Arial" w:cs="Arial"/>
          <w:color w:val="000000"/>
        </w:rPr>
      </w:pPr>
      <w:r>
        <w:rPr>
          <w:rFonts w:ascii="Arial" w:hAnsi="Arial" w:cs="Arial"/>
          <w:color w:val="000000"/>
        </w:rPr>
        <w:t>IÚK</w:t>
      </w:r>
      <w:r w:rsidRPr="00BB40C6">
        <w:rPr>
          <w:rFonts w:ascii="Arial" w:hAnsi="Arial" w:cs="Arial"/>
          <w:color w:val="000000"/>
        </w:rPr>
        <w:t xml:space="preserve"> môže vykonávať kontroly realizácie </w:t>
      </w:r>
      <w:r>
        <w:rPr>
          <w:rFonts w:ascii="Arial" w:hAnsi="Arial" w:cs="Arial"/>
          <w:color w:val="000000"/>
        </w:rPr>
        <w:t>P</w:t>
      </w:r>
      <w:r w:rsidRPr="00BB40C6">
        <w:rPr>
          <w:rFonts w:ascii="Arial" w:hAnsi="Arial" w:cs="Arial"/>
          <w:color w:val="000000"/>
        </w:rPr>
        <w:t xml:space="preserve">rojektov aj nad rámec schváleného plánu kontrolnej činnosti </w:t>
      </w:r>
      <w:r>
        <w:rPr>
          <w:rFonts w:ascii="Arial" w:hAnsi="Arial" w:cs="Arial"/>
          <w:color w:val="000000"/>
        </w:rPr>
        <w:t>IÚK</w:t>
      </w:r>
      <w:r w:rsidRPr="00BB40C6">
        <w:rPr>
          <w:rFonts w:ascii="Arial" w:hAnsi="Arial" w:cs="Arial"/>
          <w:color w:val="000000"/>
        </w:rPr>
        <w:t xml:space="preserve"> a to na základe aktualizácie stavu realizácie </w:t>
      </w:r>
      <w:r>
        <w:rPr>
          <w:rFonts w:ascii="Arial" w:hAnsi="Arial" w:cs="Arial"/>
          <w:color w:val="000000"/>
        </w:rPr>
        <w:t>P</w:t>
      </w:r>
      <w:r w:rsidRPr="00BB40C6">
        <w:rPr>
          <w:rFonts w:ascii="Arial" w:hAnsi="Arial" w:cs="Arial"/>
          <w:color w:val="000000"/>
        </w:rPr>
        <w:t>rojektov, záverov z</w:t>
      </w:r>
      <w:r>
        <w:rPr>
          <w:rFonts w:ascii="Arial" w:hAnsi="Arial" w:cs="Arial"/>
          <w:color w:val="000000"/>
        </w:rPr>
        <w:t>o stretnutí Monitorovacích výborov,</w:t>
      </w:r>
      <w:r w:rsidRPr="00BB40C6">
        <w:rPr>
          <w:rFonts w:ascii="Arial" w:hAnsi="Arial" w:cs="Arial"/>
          <w:color w:val="000000"/>
        </w:rPr>
        <w:t xml:space="preserve"> požiadaviek</w:t>
      </w:r>
      <w:r>
        <w:rPr>
          <w:rFonts w:ascii="Arial" w:hAnsi="Arial" w:cs="Arial"/>
          <w:color w:val="000000"/>
        </w:rPr>
        <w:t xml:space="preserve"> Programového/Finančného koordinátora, na základe poverenia GR Národnej agentúry, výsledkov auditov a iných kontrol a pod.</w:t>
      </w:r>
    </w:p>
    <w:p w:rsidR="005C19A8" w:rsidRDefault="005C19A8" w:rsidP="00D30C49">
      <w:pPr>
        <w:tabs>
          <w:tab w:val="left" w:pos="0"/>
        </w:tabs>
        <w:spacing w:after="0" w:line="240" w:lineRule="auto"/>
        <w:rPr>
          <w:rFonts w:ascii="Arial" w:hAnsi="Arial" w:cs="Arial"/>
          <w:color w:val="000000"/>
        </w:rPr>
      </w:pPr>
    </w:p>
    <w:p w:rsidR="005C19A8" w:rsidRPr="00BB40C6" w:rsidRDefault="005C19A8" w:rsidP="005400F3">
      <w:pPr>
        <w:tabs>
          <w:tab w:val="left" w:pos="0"/>
        </w:tabs>
        <w:spacing w:after="0" w:line="240" w:lineRule="auto"/>
        <w:jc w:val="both"/>
        <w:rPr>
          <w:rFonts w:ascii="Arial" w:hAnsi="Arial" w:cs="Arial"/>
          <w:color w:val="000000"/>
        </w:rPr>
      </w:pPr>
      <w:r>
        <w:rPr>
          <w:rFonts w:ascii="Arial" w:hAnsi="Arial" w:cs="Arial"/>
          <w:color w:val="000000"/>
        </w:rPr>
        <w:t>IÚK vykonáva kontrolu v zmysle § 6 zákona o finančnej kontrole ako</w:t>
      </w:r>
      <w:r w:rsidR="00FA54E0" w:rsidRPr="00FA54E0">
        <w:rPr>
          <w:rFonts w:cs="Arial"/>
          <w:color w:val="000000"/>
        </w:rPr>
        <w:t xml:space="preserve"> </w:t>
      </w:r>
      <w:r w:rsidR="00FA54E0" w:rsidRPr="00FA54E0">
        <w:rPr>
          <w:rFonts w:ascii="Arial" w:hAnsi="Arial" w:cs="Arial"/>
          <w:color w:val="000000"/>
        </w:rPr>
        <w:t xml:space="preserve">finančnú kontrolu na mieste. </w:t>
      </w:r>
    </w:p>
    <w:p w:rsidR="005C19A8" w:rsidRDefault="005C19A8" w:rsidP="00D30C49">
      <w:pPr>
        <w:spacing w:after="0" w:line="240" w:lineRule="auto"/>
        <w:jc w:val="both"/>
        <w:rPr>
          <w:rFonts w:ascii="Arial" w:hAnsi="Arial" w:cs="Arial"/>
          <w:color w:val="000000"/>
        </w:rPr>
      </w:pPr>
    </w:p>
    <w:p w:rsidR="005C19A8" w:rsidRPr="00BB40C6" w:rsidRDefault="005C19A8" w:rsidP="00D30C49">
      <w:pPr>
        <w:spacing w:after="0" w:line="240" w:lineRule="auto"/>
        <w:jc w:val="both"/>
        <w:rPr>
          <w:rFonts w:ascii="Arial" w:hAnsi="Arial" w:cs="Arial"/>
          <w:color w:val="000000"/>
        </w:rPr>
      </w:pPr>
      <w:r>
        <w:rPr>
          <w:rFonts w:ascii="Arial" w:hAnsi="Arial" w:cs="Arial"/>
          <w:color w:val="000000"/>
        </w:rPr>
        <w:t xml:space="preserve">Samotný výkon kontroly sa riadi princípmi a postupmi stanovenými v § 20 až § 27 zákona o finančnej kontrole. </w:t>
      </w:r>
      <w:r w:rsidRPr="00BB40C6">
        <w:rPr>
          <w:rFonts w:ascii="Arial" w:hAnsi="Arial" w:cs="Arial"/>
          <w:color w:val="000000"/>
        </w:rPr>
        <w:t xml:space="preserve">Predmetom kontroly môžu byť všetky skutočnosti súvisiace s implementáciou </w:t>
      </w:r>
      <w:r>
        <w:rPr>
          <w:rFonts w:ascii="Arial" w:hAnsi="Arial" w:cs="Arial"/>
          <w:color w:val="000000"/>
        </w:rPr>
        <w:t>P</w:t>
      </w:r>
      <w:r w:rsidRPr="00BB40C6">
        <w:rPr>
          <w:rFonts w:ascii="Arial" w:hAnsi="Arial" w:cs="Arial"/>
          <w:color w:val="000000"/>
        </w:rPr>
        <w:t xml:space="preserve">rojektu a plnením podmienok vyplývajúcich zo Zmluvy o poskytnutí </w:t>
      </w:r>
      <w:r>
        <w:rPr>
          <w:rFonts w:ascii="Arial" w:hAnsi="Arial" w:cs="Arial"/>
          <w:color w:val="000000"/>
        </w:rPr>
        <w:t>grantu</w:t>
      </w:r>
      <w:r w:rsidRPr="00BB40C6">
        <w:rPr>
          <w:rFonts w:ascii="Arial" w:hAnsi="Arial" w:cs="Arial"/>
          <w:color w:val="000000"/>
        </w:rPr>
        <w:t>.</w:t>
      </w:r>
      <w:r>
        <w:rPr>
          <w:rFonts w:ascii="Arial" w:hAnsi="Arial" w:cs="Arial"/>
          <w:color w:val="000000"/>
        </w:rPr>
        <w:t xml:space="preserve"> </w:t>
      </w:r>
      <w:r w:rsidR="00F04996">
        <w:rPr>
          <w:rFonts w:ascii="Arial" w:hAnsi="Arial" w:cs="Arial"/>
          <w:color w:val="000000"/>
        </w:rPr>
        <w:t>K</w:t>
      </w:r>
      <w:r w:rsidRPr="00BB40C6">
        <w:rPr>
          <w:rFonts w:ascii="Arial" w:hAnsi="Arial" w:cs="Arial"/>
          <w:color w:val="000000"/>
        </w:rPr>
        <w:t xml:space="preserve">ontrolu vykonáva </w:t>
      </w:r>
      <w:r>
        <w:rPr>
          <w:rFonts w:ascii="Arial" w:hAnsi="Arial" w:cs="Arial"/>
          <w:color w:val="000000"/>
        </w:rPr>
        <w:t>IÚK</w:t>
      </w:r>
      <w:r w:rsidRPr="00BB40C6">
        <w:rPr>
          <w:rFonts w:ascii="Arial" w:hAnsi="Arial" w:cs="Arial"/>
          <w:color w:val="000000"/>
        </w:rPr>
        <w:t xml:space="preserve"> na základe písomného poverenia vydaného GR </w:t>
      </w:r>
      <w:r>
        <w:rPr>
          <w:rFonts w:ascii="Arial" w:hAnsi="Arial" w:cs="Arial"/>
          <w:color w:val="000000"/>
        </w:rPr>
        <w:t>Národnej agentúry</w:t>
      </w:r>
      <w:r w:rsidRPr="00BB40C6">
        <w:rPr>
          <w:rFonts w:ascii="Arial" w:hAnsi="Arial" w:cs="Arial"/>
          <w:color w:val="000000"/>
        </w:rPr>
        <w:t>.</w:t>
      </w:r>
    </w:p>
    <w:p w:rsidR="005C19A8" w:rsidRDefault="005C19A8" w:rsidP="00D30C49">
      <w:pPr>
        <w:autoSpaceDE w:val="0"/>
        <w:autoSpaceDN w:val="0"/>
        <w:adjustRightInd w:val="0"/>
        <w:spacing w:after="0" w:line="240" w:lineRule="auto"/>
        <w:jc w:val="both"/>
        <w:rPr>
          <w:rFonts w:ascii="Arial" w:hAnsi="Arial" w:cs="Arial"/>
          <w:color w:val="000000"/>
        </w:rPr>
      </w:pPr>
    </w:p>
    <w:p w:rsidR="005C19A8" w:rsidRDefault="005C19A8"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Pre účely zavedenia a uplatňovania efektívneho a funkčného </w:t>
      </w:r>
      <w:r w:rsidRPr="0068791B">
        <w:rPr>
          <w:rFonts w:ascii="Arial" w:hAnsi="Arial" w:cs="Arial"/>
          <w:color w:val="000000"/>
        </w:rPr>
        <w:t>systému riadenia a</w:t>
      </w:r>
      <w:r>
        <w:rPr>
          <w:rFonts w:ascii="Arial" w:hAnsi="Arial" w:cs="Arial"/>
          <w:color w:val="000000"/>
        </w:rPr>
        <w:t> </w:t>
      </w:r>
      <w:r w:rsidRPr="0068791B">
        <w:rPr>
          <w:rFonts w:ascii="Arial" w:hAnsi="Arial" w:cs="Arial"/>
          <w:color w:val="000000"/>
        </w:rPr>
        <w:t>kontroly</w:t>
      </w:r>
      <w:r>
        <w:rPr>
          <w:rFonts w:ascii="Arial" w:hAnsi="Arial" w:cs="Arial"/>
          <w:color w:val="000000"/>
        </w:rPr>
        <w:t xml:space="preserve"> uplatňovaných v rámci Programu Bohunice</w:t>
      </w:r>
      <w:r w:rsidRPr="0068791B">
        <w:rPr>
          <w:rFonts w:ascii="Arial" w:hAnsi="Arial" w:cs="Arial"/>
          <w:color w:val="000000"/>
        </w:rPr>
        <w:t xml:space="preserve">, vrátane zavádzania dostatočných prevenčných opatrení, IÚK plní aj ďalšie </w:t>
      </w:r>
      <w:r>
        <w:rPr>
          <w:rFonts w:ascii="Arial" w:hAnsi="Arial" w:cs="Arial"/>
          <w:color w:val="000000"/>
        </w:rPr>
        <w:t xml:space="preserve">úlohy: </w:t>
      </w:r>
    </w:p>
    <w:p w:rsidR="005C19A8" w:rsidRPr="0068791B" w:rsidRDefault="005C19A8" w:rsidP="00D30C49">
      <w:pPr>
        <w:autoSpaceDE w:val="0"/>
        <w:autoSpaceDN w:val="0"/>
        <w:adjustRightInd w:val="0"/>
        <w:spacing w:after="0" w:line="240" w:lineRule="auto"/>
        <w:jc w:val="both"/>
        <w:rPr>
          <w:rFonts w:ascii="Arial" w:hAnsi="Arial" w:cs="Arial"/>
          <w:color w:val="000000"/>
        </w:rPr>
      </w:pPr>
    </w:p>
    <w:p w:rsidR="005C19A8" w:rsidRDefault="005C19A8"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tvorba, vyhodnocovanie a aktualizácia systému vnútornej kontroly;</w:t>
      </w:r>
    </w:p>
    <w:p w:rsidR="005C19A8" w:rsidRDefault="005C19A8"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tvorba, uplatňovanie a aktualizácia princípov boja proti podvodom a predchádzaniu vzniku podvodov;</w:t>
      </w:r>
    </w:p>
    <w:p w:rsidR="005C19A8" w:rsidRPr="00CA757D" w:rsidRDefault="005C19A8"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 xml:space="preserve">tvorba, vyhodnocovanie a aktualizácia systému </w:t>
      </w:r>
      <w:r w:rsidRPr="00CA757D">
        <w:rPr>
          <w:rFonts w:cs="Arial"/>
          <w:color w:val="000000"/>
          <w:sz w:val="22"/>
        </w:rPr>
        <w:t>vnútornej kontroly v oblasti protikorupčnej politiky vrátane výkonu kontroly, priebežného vyhodnocovania a prijímania opatrení na jeho zlepšenie;</w:t>
      </w:r>
    </w:p>
    <w:p w:rsidR="005C19A8" w:rsidRDefault="005C19A8"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s</w:t>
      </w:r>
      <w:r w:rsidRPr="00CA757D">
        <w:rPr>
          <w:rFonts w:cs="Arial"/>
          <w:color w:val="000000"/>
          <w:sz w:val="22"/>
        </w:rPr>
        <w:t>ledovanie, identifikácia a vyhodnocovanie rizík vedúcich k podozreniam z podvodu alebo k vzniku podvodu alebo konfliktu záujmov;</w:t>
      </w:r>
    </w:p>
    <w:p w:rsidR="005C19A8" w:rsidRDefault="005C19A8"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zabezpečenie v</w:t>
      </w:r>
      <w:r w:rsidRPr="00CA757D">
        <w:rPr>
          <w:rFonts w:cs="Arial"/>
          <w:color w:val="000000"/>
          <w:sz w:val="22"/>
        </w:rPr>
        <w:t>zdelávani</w:t>
      </w:r>
      <w:r>
        <w:rPr>
          <w:rFonts w:cs="Arial"/>
          <w:color w:val="000000"/>
          <w:sz w:val="22"/>
        </w:rPr>
        <w:t>a</w:t>
      </w:r>
      <w:r w:rsidRPr="00CA757D">
        <w:rPr>
          <w:rFonts w:cs="Arial"/>
          <w:color w:val="000000"/>
          <w:sz w:val="22"/>
        </w:rPr>
        <w:t xml:space="preserve"> a zvyšovani</w:t>
      </w:r>
      <w:r>
        <w:rPr>
          <w:rFonts w:cs="Arial"/>
          <w:color w:val="000000"/>
          <w:sz w:val="22"/>
        </w:rPr>
        <w:t>a</w:t>
      </w:r>
      <w:r w:rsidRPr="00CA757D">
        <w:rPr>
          <w:rFonts w:cs="Arial"/>
          <w:color w:val="000000"/>
          <w:sz w:val="22"/>
        </w:rPr>
        <w:t xml:space="preserve"> informovanosti zamestnancov podieľajúcich sa na implementácii Programu Bohunice</w:t>
      </w:r>
      <w:r>
        <w:rPr>
          <w:rFonts w:cs="Arial"/>
          <w:color w:val="000000"/>
          <w:sz w:val="22"/>
        </w:rPr>
        <w:t>;</w:t>
      </w:r>
    </w:p>
    <w:p w:rsidR="005C19A8" w:rsidRDefault="005C19A8"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v</w:t>
      </w:r>
      <w:r w:rsidRPr="006E7E69">
        <w:rPr>
          <w:rFonts w:cs="Arial"/>
          <w:color w:val="000000"/>
          <w:sz w:val="22"/>
        </w:rPr>
        <w:t>yužívanie nástroja ARACHNE</w:t>
      </w:r>
      <w:r w:rsidR="009438D3">
        <w:rPr>
          <w:rFonts w:cs="Arial"/>
          <w:color w:val="000000"/>
          <w:sz w:val="22"/>
        </w:rPr>
        <w:t xml:space="preserve"> a iných vhodných nástrojov</w:t>
      </w:r>
      <w:r>
        <w:rPr>
          <w:rFonts w:cs="Arial"/>
          <w:color w:val="000000"/>
          <w:sz w:val="22"/>
        </w:rPr>
        <w:t>;</w:t>
      </w:r>
    </w:p>
    <w:p w:rsidR="005C19A8" w:rsidRPr="00335C4C" w:rsidRDefault="005C19A8" w:rsidP="00794A0E">
      <w:pPr>
        <w:pStyle w:val="Odsekzoznamu"/>
        <w:numPr>
          <w:ilvl w:val="0"/>
          <w:numId w:val="47"/>
        </w:numPr>
        <w:autoSpaceDE w:val="0"/>
        <w:autoSpaceDN w:val="0"/>
        <w:adjustRightInd w:val="0"/>
        <w:ind w:left="851"/>
        <w:jc w:val="both"/>
        <w:rPr>
          <w:rFonts w:cs="Arial"/>
          <w:color w:val="000000"/>
          <w:sz w:val="22"/>
        </w:rPr>
      </w:pPr>
      <w:r w:rsidRPr="00335C4C">
        <w:rPr>
          <w:rFonts w:cs="Arial"/>
          <w:color w:val="000000"/>
          <w:sz w:val="22"/>
        </w:rPr>
        <w:t>evidencia a nahlasovanie nezrovnalostí;</w:t>
      </w:r>
    </w:p>
    <w:p w:rsidR="0039154D" w:rsidRDefault="005C19A8"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k</w:t>
      </w:r>
      <w:r w:rsidRPr="006E7E69">
        <w:rPr>
          <w:rFonts w:cs="Arial"/>
          <w:color w:val="000000"/>
          <w:sz w:val="22"/>
        </w:rPr>
        <w:t xml:space="preserve">ontaktný bod pre </w:t>
      </w:r>
      <w:r w:rsidR="00A821D3">
        <w:rPr>
          <w:rFonts w:cs="Arial"/>
          <w:color w:val="000000"/>
          <w:sz w:val="22"/>
        </w:rPr>
        <w:t>Databázu EDES</w:t>
      </w:r>
      <w:r w:rsidR="00801372" w:rsidRPr="00335C4C">
        <w:rPr>
          <w:rFonts w:cs="Arial"/>
          <w:color w:val="000000"/>
          <w:sz w:val="22"/>
        </w:rPr>
        <w:t>;</w:t>
      </w:r>
    </w:p>
    <w:p w:rsidR="005C19A8" w:rsidRPr="006E7E69" w:rsidRDefault="0039154D"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zabezpečuje komunikáciu s</w:t>
      </w:r>
      <w:r w:rsidR="003A581C">
        <w:rPr>
          <w:rFonts w:cs="Arial"/>
          <w:color w:val="000000"/>
          <w:sz w:val="22"/>
        </w:rPr>
        <w:t xml:space="preserve"> Centrálnym kontaktným útvarom pre </w:t>
      </w:r>
      <w:r>
        <w:rPr>
          <w:rFonts w:cs="Arial"/>
          <w:color w:val="000000"/>
          <w:sz w:val="22"/>
        </w:rPr>
        <w:t>OLAF</w:t>
      </w:r>
      <w:r w:rsidR="005C19A8">
        <w:rPr>
          <w:rFonts w:cs="Arial"/>
          <w:color w:val="000000"/>
          <w:sz w:val="22"/>
        </w:rPr>
        <w:t>.</w:t>
      </w:r>
    </w:p>
    <w:p w:rsidR="005C19A8" w:rsidRDefault="005C19A8" w:rsidP="00D30C49">
      <w:pPr>
        <w:spacing w:after="0" w:line="240" w:lineRule="auto"/>
        <w:jc w:val="both"/>
        <w:rPr>
          <w:rFonts w:ascii="Arial" w:hAnsi="Arial" w:cs="Arial"/>
          <w:color w:val="000000"/>
        </w:rPr>
      </w:pPr>
    </w:p>
    <w:p w:rsidR="005C19A8" w:rsidRDefault="005C19A8" w:rsidP="00D30C49">
      <w:pPr>
        <w:spacing w:after="0" w:line="240" w:lineRule="auto"/>
        <w:jc w:val="both"/>
        <w:rPr>
          <w:rFonts w:ascii="Arial" w:hAnsi="Arial" w:cs="Arial"/>
          <w:color w:val="000000"/>
        </w:rPr>
      </w:pPr>
      <w:r>
        <w:rPr>
          <w:rFonts w:ascii="Arial" w:hAnsi="Arial" w:cs="Arial"/>
          <w:color w:val="000000"/>
        </w:rPr>
        <w:t xml:space="preserve">Podľa bodu a) až e) vyššie Národná agentúra stanoví vo svojich vnútorných </w:t>
      </w:r>
      <w:r w:rsidR="00F85B8A">
        <w:rPr>
          <w:rFonts w:ascii="Arial" w:hAnsi="Arial" w:cs="Arial"/>
          <w:color w:val="000000"/>
        </w:rPr>
        <w:t>predpisoch a </w:t>
      </w:r>
      <w:r>
        <w:rPr>
          <w:rFonts w:ascii="Arial" w:hAnsi="Arial" w:cs="Arial"/>
          <w:color w:val="000000"/>
        </w:rPr>
        <w:t>aktoch podrobné postupy platné pre IÚK, ktorých realizáciou dôjde k vytvoreniu efektívneho systému kontroly.</w:t>
      </w:r>
    </w:p>
    <w:p w:rsidR="005C19A8" w:rsidRDefault="005C19A8" w:rsidP="00D30C49">
      <w:pPr>
        <w:spacing w:after="0" w:line="240" w:lineRule="auto"/>
        <w:jc w:val="both"/>
        <w:rPr>
          <w:rFonts w:ascii="Arial" w:hAnsi="Arial" w:cs="Arial"/>
          <w:color w:val="000000"/>
        </w:rPr>
      </w:pPr>
    </w:p>
    <w:p w:rsidR="005C19A8" w:rsidRDefault="005C19A8" w:rsidP="00D30C49">
      <w:pPr>
        <w:spacing w:after="0" w:line="240" w:lineRule="auto"/>
        <w:jc w:val="both"/>
        <w:rPr>
          <w:rFonts w:ascii="Arial" w:hAnsi="Arial" w:cs="Arial"/>
          <w:color w:val="000000"/>
        </w:rPr>
      </w:pPr>
      <w:r>
        <w:rPr>
          <w:rFonts w:ascii="Arial" w:hAnsi="Arial" w:cs="Arial"/>
          <w:color w:val="000000"/>
        </w:rPr>
        <w:t xml:space="preserve">V súlade s bodom f) v spolupráci s orgánmi na národnej úrovni a v súlade </w:t>
      </w:r>
      <w:r w:rsidRPr="006E7E69">
        <w:rPr>
          <w:rFonts w:ascii="Arial" w:hAnsi="Arial" w:cs="Arial"/>
          <w:color w:val="000000"/>
        </w:rPr>
        <w:t>s Národnou stratégiou ochrany finančných záujmov EÚ v</w:t>
      </w:r>
      <w:r>
        <w:rPr>
          <w:rFonts w:cs="Arial"/>
          <w:color w:val="000000"/>
        </w:rPr>
        <w:t> </w:t>
      </w:r>
      <w:r w:rsidRPr="006E7E69">
        <w:rPr>
          <w:rFonts w:ascii="Arial" w:hAnsi="Arial" w:cs="Arial"/>
          <w:color w:val="000000"/>
        </w:rPr>
        <w:t>SR</w:t>
      </w:r>
      <w:r>
        <w:rPr>
          <w:rFonts w:ascii="Arial" w:hAnsi="Arial" w:cs="Arial"/>
          <w:color w:val="000000"/>
        </w:rPr>
        <w:t xml:space="preserve">, Národná agentúra vytvorí prostredníctvom IÚK kontaktný bod pre </w:t>
      </w:r>
      <w:proofErr w:type="spellStart"/>
      <w:r>
        <w:rPr>
          <w:rFonts w:ascii="Arial" w:hAnsi="Arial" w:cs="Arial"/>
          <w:color w:val="000000"/>
        </w:rPr>
        <w:t>zdieľanie</w:t>
      </w:r>
      <w:proofErr w:type="spellEnd"/>
      <w:r>
        <w:rPr>
          <w:rFonts w:ascii="Arial" w:hAnsi="Arial" w:cs="Arial"/>
          <w:color w:val="000000"/>
        </w:rPr>
        <w:t xml:space="preserve"> informácií získaných prostredníctvom ARACHNE. </w:t>
      </w:r>
    </w:p>
    <w:p w:rsidR="005C19A8" w:rsidRDefault="005C19A8" w:rsidP="00D30C49">
      <w:pPr>
        <w:widowControl w:val="0"/>
        <w:autoSpaceDE w:val="0"/>
        <w:autoSpaceDN w:val="0"/>
        <w:adjustRightInd w:val="0"/>
        <w:spacing w:after="0" w:line="240" w:lineRule="auto"/>
        <w:jc w:val="both"/>
        <w:rPr>
          <w:rFonts w:ascii="Arial" w:hAnsi="Arial" w:cs="Arial"/>
          <w:color w:val="000000"/>
        </w:rPr>
      </w:pPr>
    </w:p>
    <w:p w:rsidR="005C19A8" w:rsidRPr="00ED2B7C" w:rsidRDefault="005C19A8" w:rsidP="00D30C49">
      <w:pPr>
        <w:widowControl w:val="0"/>
        <w:autoSpaceDE w:val="0"/>
        <w:autoSpaceDN w:val="0"/>
        <w:adjustRightInd w:val="0"/>
        <w:spacing w:after="0" w:line="240" w:lineRule="auto"/>
        <w:jc w:val="both"/>
        <w:rPr>
          <w:rFonts w:ascii="Arial" w:hAnsi="Arial" w:cs="Arial"/>
          <w:color w:val="000000"/>
        </w:rPr>
      </w:pPr>
      <w:r>
        <w:rPr>
          <w:rFonts w:ascii="Arial" w:hAnsi="Arial" w:cs="Arial"/>
          <w:color w:val="000000"/>
        </w:rPr>
        <w:t xml:space="preserve">V súlade s bodom g) IÚK zabezpečuje evidenciu, vyhodnocovanie a overovanie nezrovnalostí, resp. podozrení z nezrovnalostí identifikovaných počas implementácie Programu Bohunice. IÚK zároveň zabezpečuje nahlasovanie nezrovnalostí Odboru </w:t>
      </w:r>
      <w:r w:rsidRPr="00ED2B7C">
        <w:rPr>
          <w:rFonts w:ascii="Arial" w:hAnsi="Arial" w:cs="Arial"/>
          <w:color w:val="000000"/>
        </w:rPr>
        <w:t>Centrálny kontaktný útvar pre OLAF</w:t>
      </w:r>
      <w:r>
        <w:rPr>
          <w:rFonts w:ascii="Arial" w:hAnsi="Arial" w:cs="Arial"/>
          <w:color w:val="000000"/>
        </w:rPr>
        <w:t>.</w:t>
      </w:r>
    </w:p>
    <w:p w:rsidR="005C19A8" w:rsidRDefault="005C19A8" w:rsidP="00D30C49">
      <w:pPr>
        <w:spacing w:after="0" w:line="240" w:lineRule="auto"/>
        <w:jc w:val="both"/>
        <w:rPr>
          <w:rFonts w:ascii="Arial" w:hAnsi="Arial" w:cs="Arial"/>
          <w:color w:val="000000"/>
        </w:rPr>
      </w:pPr>
    </w:p>
    <w:p w:rsidR="005C19A8" w:rsidRPr="00997338" w:rsidRDefault="005C19A8" w:rsidP="00D30C49">
      <w:pPr>
        <w:spacing w:after="0" w:line="240" w:lineRule="auto"/>
        <w:jc w:val="both"/>
        <w:rPr>
          <w:rFonts w:ascii="Arial" w:hAnsi="Arial" w:cs="Arial"/>
          <w:color w:val="000000"/>
        </w:rPr>
      </w:pPr>
      <w:r>
        <w:rPr>
          <w:rFonts w:ascii="Arial" w:hAnsi="Arial" w:cs="Arial"/>
          <w:color w:val="000000"/>
        </w:rPr>
        <w:t>V súlade s bodom h) vyššie Národná agentúra určuje IÚK ako útvar, prostredníctvom ktorého bude zabezpečovať komunikáciu s EK vo veci všetkých skutočností týkajúcich sa</w:t>
      </w:r>
      <w:r w:rsidR="007D360C">
        <w:rPr>
          <w:rFonts w:ascii="Arial" w:hAnsi="Arial" w:cs="Arial"/>
          <w:color w:val="000000"/>
        </w:rPr>
        <w:t> Databázy EDES</w:t>
      </w:r>
      <w:r>
        <w:rPr>
          <w:rFonts w:ascii="Arial" w:hAnsi="Arial" w:cs="Arial"/>
          <w:color w:val="000000"/>
        </w:rPr>
        <w:t xml:space="preserve">. V tejto súvislosti Národná agentúra oznámi EK meno konkrétneho </w:t>
      </w:r>
      <w:r>
        <w:rPr>
          <w:rFonts w:ascii="Arial" w:hAnsi="Arial" w:cs="Arial"/>
          <w:color w:val="000000"/>
        </w:rPr>
        <w:lastRenderedPageBreak/>
        <w:t>zamestnanca IÚK, ktorej budú následne zo strany EK sprístupnené informácie obsiahnuté v </w:t>
      </w:r>
      <w:r w:rsidR="007D360C">
        <w:rPr>
          <w:rFonts w:ascii="Arial" w:hAnsi="Arial" w:cs="Arial"/>
          <w:color w:val="000000"/>
        </w:rPr>
        <w:t>Databáze EDES</w:t>
      </w:r>
      <w:r>
        <w:rPr>
          <w:rFonts w:ascii="Arial" w:hAnsi="Arial" w:cs="Arial"/>
          <w:color w:val="000000"/>
        </w:rPr>
        <w:t>.</w:t>
      </w:r>
    </w:p>
    <w:p w:rsidR="005C19A8" w:rsidRDefault="005C19A8" w:rsidP="00D30C49">
      <w:pPr>
        <w:autoSpaceDE w:val="0"/>
        <w:autoSpaceDN w:val="0"/>
        <w:adjustRightInd w:val="0"/>
        <w:spacing w:after="0" w:line="240" w:lineRule="auto"/>
        <w:jc w:val="both"/>
        <w:rPr>
          <w:rFonts w:ascii="Arial" w:hAnsi="Arial" w:cs="Arial"/>
          <w:b/>
          <w:color w:val="000000"/>
        </w:rPr>
      </w:pPr>
    </w:p>
    <w:p w:rsidR="00D610F6" w:rsidRDefault="00D610F6" w:rsidP="00D30C49">
      <w:pPr>
        <w:autoSpaceDE w:val="0"/>
        <w:autoSpaceDN w:val="0"/>
        <w:adjustRightInd w:val="0"/>
        <w:spacing w:after="0" w:line="240" w:lineRule="auto"/>
        <w:jc w:val="both"/>
        <w:rPr>
          <w:rFonts w:ascii="Arial" w:hAnsi="Arial" w:cs="Arial"/>
          <w:b/>
          <w:color w:val="000000"/>
        </w:rPr>
      </w:pPr>
    </w:p>
    <w:p w:rsidR="00D610F6" w:rsidRDefault="00D610F6" w:rsidP="00D30C49">
      <w:pPr>
        <w:autoSpaceDE w:val="0"/>
        <w:autoSpaceDN w:val="0"/>
        <w:adjustRightInd w:val="0"/>
        <w:spacing w:after="0" w:line="240" w:lineRule="auto"/>
        <w:jc w:val="both"/>
        <w:rPr>
          <w:rFonts w:ascii="Arial" w:hAnsi="Arial" w:cs="Arial"/>
          <w:b/>
          <w:color w:val="000000"/>
        </w:rPr>
      </w:pPr>
    </w:p>
    <w:p w:rsidR="008E7CB9" w:rsidRDefault="008E7CB9" w:rsidP="00D30C49">
      <w:pPr>
        <w:autoSpaceDE w:val="0"/>
        <w:autoSpaceDN w:val="0"/>
        <w:adjustRightInd w:val="0"/>
        <w:spacing w:after="0" w:line="240" w:lineRule="auto"/>
        <w:jc w:val="both"/>
        <w:rPr>
          <w:rFonts w:ascii="Arial" w:hAnsi="Arial" w:cs="Arial"/>
          <w:b/>
          <w:color w:val="000000"/>
        </w:rPr>
      </w:pPr>
    </w:p>
    <w:p w:rsidR="005C19A8" w:rsidRDefault="005C19A8" w:rsidP="00794A0E">
      <w:pPr>
        <w:pStyle w:val="Odsekzoznamu"/>
        <w:numPr>
          <w:ilvl w:val="1"/>
          <w:numId w:val="60"/>
        </w:numPr>
        <w:ind w:left="567" w:hanging="567"/>
        <w:outlineLvl w:val="1"/>
        <w:rPr>
          <w:rFonts w:cs="Arial"/>
          <w:b/>
          <w:color w:val="000000"/>
        </w:rPr>
      </w:pPr>
      <w:bookmarkStart w:id="253" w:name="_Toc521592592"/>
      <w:r w:rsidRPr="00DE0B51">
        <w:rPr>
          <w:rFonts w:cs="Arial"/>
          <w:b/>
          <w:color w:val="000000"/>
          <w:sz w:val="22"/>
        </w:rPr>
        <w:t>Vnútorný audit zo strany Programového/Finančného koordinátora</w:t>
      </w:r>
      <w:bookmarkEnd w:id="253"/>
    </w:p>
    <w:p w:rsidR="005C19A8" w:rsidRDefault="005C19A8" w:rsidP="00D30C49">
      <w:pPr>
        <w:autoSpaceDE w:val="0"/>
        <w:autoSpaceDN w:val="0"/>
        <w:adjustRightInd w:val="0"/>
        <w:spacing w:after="0" w:line="240" w:lineRule="auto"/>
        <w:jc w:val="both"/>
        <w:rPr>
          <w:rFonts w:ascii="Arial" w:hAnsi="Arial" w:cs="Arial"/>
          <w:b/>
          <w:color w:val="000000"/>
          <w:highlight w:val="yellow"/>
        </w:rPr>
      </w:pPr>
    </w:p>
    <w:p w:rsidR="005C19A8" w:rsidRDefault="005C19A8"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Odbor kontroly a </w:t>
      </w:r>
      <w:r w:rsidRPr="007A2855">
        <w:rPr>
          <w:rFonts w:ascii="Arial" w:hAnsi="Arial" w:cs="Arial"/>
          <w:color w:val="000000"/>
        </w:rPr>
        <w:t>auditu</w:t>
      </w:r>
      <w:r>
        <w:rPr>
          <w:rFonts w:ascii="Arial" w:hAnsi="Arial" w:cs="Arial"/>
          <w:color w:val="000000"/>
        </w:rPr>
        <w:t xml:space="preserve"> Ministerstva hospodárstva SR</w:t>
      </w:r>
      <w:r w:rsidR="004D4318">
        <w:rPr>
          <w:rStyle w:val="Odkaznapoznmkupodiarou"/>
          <w:rFonts w:ascii="Arial" w:hAnsi="Arial"/>
          <w:color w:val="000000"/>
        </w:rPr>
        <w:footnoteReference w:id="8"/>
      </w:r>
      <w:r>
        <w:rPr>
          <w:rFonts w:ascii="Arial" w:hAnsi="Arial" w:cs="Arial"/>
          <w:color w:val="000000"/>
        </w:rPr>
        <w:t xml:space="preserve"> (ďalej „OKA“) ako správcu kapitoly štátneho rozpočtu v zmysle § 16 zákona o finančnej kontrole vykonáva vnútorný audit v podmienkach Národnej agentúry a to minimálne jedenkrát ročne</w:t>
      </w:r>
      <w:r w:rsidR="005B0C3D">
        <w:rPr>
          <w:rFonts w:ascii="Arial" w:hAnsi="Arial" w:cs="Arial"/>
          <w:color w:val="000000"/>
        </w:rPr>
        <w:t xml:space="preserve"> vo vzťahu k implementácii Programu Bohunice</w:t>
      </w:r>
      <w:r>
        <w:rPr>
          <w:rFonts w:ascii="Arial" w:hAnsi="Arial" w:cs="Arial"/>
          <w:color w:val="000000"/>
        </w:rPr>
        <w:t xml:space="preserve">. </w:t>
      </w:r>
    </w:p>
    <w:p w:rsidR="005C19A8" w:rsidRDefault="005C19A8" w:rsidP="00D30C49">
      <w:pPr>
        <w:autoSpaceDE w:val="0"/>
        <w:autoSpaceDN w:val="0"/>
        <w:adjustRightInd w:val="0"/>
        <w:spacing w:after="0" w:line="240" w:lineRule="auto"/>
        <w:jc w:val="both"/>
        <w:rPr>
          <w:rFonts w:ascii="Arial" w:hAnsi="Arial" w:cs="Arial"/>
          <w:color w:val="000000"/>
        </w:rPr>
      </w:pPr>
    </w:p>
    <w:p w:rsidR="005C19A8" w:rsidRPr="00DE0B51" w:rsidRDefault="005C19A8" w:rsidP="00794A0E">
      <w:pPr>
        <w:pStyle w:val="Odsekzoznamu"/>
        <w:numPr>
          <w:ilvl w:val="1"/>
          <w:numId w:val="60"/>
        </w:numPr>
        <w:ind w:left="567" w:hanging="567"/>
        <w:outlineLvl w:val="1"/>
        <w:rPr>
          <w:rFonts w:cs="Arial"/>
          <w:b/>
          <w:color w:val="000000"/>
          <w:sz w:val="22"/>
        </w:rPr>
      </w:pPr>
      <w:bookmarkStart w:id="254" w:name="_Toc521592593"/>
      <w:r w:rsidRPr="00DE0B51">
        <w:rPr>
          <w:rFonts w:cs="Arial"/>
          <w:b/>
          <w:color w:val="000000"/>
          <w:sz w:val="22"/>
        </w:rPr>
        <w:t>Vládny audit</w:t>
      </w:r>
      <w:bookmarkEnd w:id="254"/>
      <w:r w:rsidRPr="00DE0B51">
        <w:rPr>
          <w:rFonts w:cs="Arial"/>
          <w:b/>
          <w:color w:val="000000"/>
          <w:sz w:val="22"/>
        </w:rPr>
        <w:t xml:space="preserve"> </w:t>
      </w:r>
    </w:p>
    <w:p w:rsidR="005C19A8" w:rsidRDefault="005C19A8" w:rsidP="00D30C49">
      <w:pPr>
        <w:spacing w:after="0" w:line="240" w:lineRule="auto"/>
        <w:jc w:val="both"/>
        <w:textAlignment w:val="top"/>
        <w:rPr>
          <w:rFonts w:ascii="Arial" w:hAnsi="Arial" w:cs="Arial"/>
        </w:rPr>
      </w:pPr>
    </w:p>
    <w:p w:rsidR="005C19A8" w:rsidRDefault="005C19A8" w:rsidP="00D30C49">
      <w:pPr>
        <w:spacing w:after="0" w:line="240" w:lineRule="auto"/>
        <w:jc w:val="both"/>
        <w:textAlignment w:val="top"/>
        <w:rPr>
          <w:rFonts w:ascii="Arial" w:hAnsi="Arial" w:cs="Arial"/>
        </w:rPr>
      </w:pPr>
      <w:r>
        <w:rPr>
          <w:rFonts w:ascii="Arial" w:hAnsi="Arial" w:cs="Arial"/>
        </w:rPr>
        <w:t>Vládny audit sa vykonáva podľa § 19 zákona o finančnej kontrole.</w:t>
      </w:r>
      <w:r w:rsidRPr="00A26143">
        <w:rPr>
          <w:rFonts w:ascii="Arial" w:hAnsi="Arial" w:cs="Arial"/>
        </w:rPr>
        <w:t xml:space="preserve"> </w:t>
      </w:r>
      <w:r w:rsidR="005B0C3D">
        <w:rPr>
          <w:rFonts w:ascii="Arial" w:hAnsi="Arial" w:cs="Arial"/>
        </w:rPr>
        <w:t>V</w:t>
      </w:r>
      <w:r>
        <w:rPr>
          <w:rFonts w:ascii="Arial" w:hAnsi="Arial" w:cs="Arial"/>
        </w:rPr>
        <w:t xml:space="preserve">ládny audit vo vzťahu k implementácii Programu Bohunice </w:t>
      </w:r>
      <w:r w:rsidR="005B0C3D">
        <w:rPr>
          <w:rFonts w:ascii="Arial" w:hAnsi="Arial" w:cs="Arial"/>
        </w:rPr>
        <w:t>zahŕňa najmä overenie</w:t>
      </w:r>
      <w:r>
        <w:rPr>
          <w:rFonts w:ascii="Arial" w:hAnsi="Arial" w:cs="Arial"/>
        </w:rPr>
        <w:t>:</w:t>
      </w:r>
    </w:p>
    <w:p w:rsidR="005C19A8" w:rsidRDefault="005C19A8" w:rsidP="00D30C49">
      <w:pPr>
        <w:spacing w:after="0" w:line="240" w:lineRule="auto"/>
        <w:jc w:val="both"/>
        <w:textAlignment w:val="top"/>
        <w:rPr>
          <w:rFonts w:ascii="Arial" w:hAnsi="Arial" w:cs="Arial"/>
        </w:rPr>
      </w:pPr>
    </w:p>
    <w:p w:rsidR="005C19A8" w:rsidRDefault="005C19A8" w:rsidP="00794A0E">
      <w:pPr>
        <w:pStyle w:val="Odsekzoznamu"/>
        <w:numPr>
          <w:ilvl w:val="0"/>
          <w:numId w:val="50"/>
        </w:numPr>
        <w:autoSpaceDE w:val="0"/>
        <w:autoSpaceDN w:val="0"/>
        <w:adjustRightInd w:val="0"/>
        <w:ind w:left="851" w:hanging="425"/>
        <w:jc w:val="both"/>
        <w:rPr>
          <w:rFonts w:cs="Arial"/>
          <w:sz w:val="22"/>
        </w:rPr>
      </w:pPr>
      <w:r w:rsidRPr="00A258BB">
        <w:rPr>
          <w:rFonts w:cs="Arial"/>
          <w:sz w:val="22"/>
        </w:rPr>
        <w:t>účinnosti fungovania riadiacich a kontrolných systémov;</w:t>
      </w:r>
    </w:p>
    <w:p w:rsidR="005C19A8" w:rsidRDefault="005C19A8" w:rsidP="00794A0E">
      <w:pPr>
        <w:pStyle w:val="Odsekzoznamu"/>
        <w:numPr>
          <w:ilvl w:val="0"/>
          <w:numId w:val="50"/>
        </w:numPr>
        <w:autoSpaceDE w:val="0"/>
        <w:autoSpaceDN w:val="0"/>
        <w:adjustRightInd w:val="0"/>
        <w:ind w:left="851" w:hanging="425"/>
        <w:jc w:val="both"/>
        <w:rPr>
          <w:rFonts w:cs="Arial"/>
          <w:sz w:val="22"/>
        </w:rPr>
      </w:pPr>
      <w:r w:rsidRPr="00A258BB">
        <w:rPr>
          <w:rFonts w:cs="Arial"/>
          <w:sz w:val="22"/>
        </w:rPr>
        <w:t>deklarovaných výdavkov na vhodnej a reprezentatívnej vzorke</w:t>
      </w:r>
      <w:r w:rsidR="009271C0">
        <w:rPr>
          <w:rFonts w:cs="Arial"/>
          <w:sz w:val="22"/>
        </w:rPr>
        <w:t>.</w:t>
      </w:r>
    </w:p>
    <w:p w:rsidR="005C19A8" w:rsidRDefault="005C19A8" w:rsidP="00D30C49">
      <w:pPr>
        <w:autoSpaceDE w:val="0"/>
        <w:autoSpaceDN w:val="0"/>
        <w:adjustRightInd w:val="0"/>
        <w:spacing w:after="0" w:line="240" w:lineRule="auto"/>
        <w:jc w:val="both"/>
        <w:rPr>
          <w:rFonts w:ascii="Arial" w:hAnsi="Arial" w:cs="Arial"/>
          <w:b/>
          <w:color w:val="000000"/>
        </w:rPr>
      </w:pPr>
    </w:p>
    <w:p w:rsidR="005C19A8" w:rsidRPr="00DE0B51" w:rsidRDefault="005C19A8" w:rsidP="00794A0E">
      <w:pPr>
        <w:pStyle w:val="Odsekzoznamu"/>
        <w:numPr>
          <w:ilvl w:val="1"/>
          <w:numId w:val="60"/>
        </w:numPr>
        <w:ind w:left="567" w:hanging="567"/>
        <w:outlineLvl w:val="1"/>
        <w:rPr>
          <w:rFonts w:cs="Arial"/>
          <w:b/>
          <w:color w:val="000000"/>
          <w:sz w:val="22"/>
        </w:rPr>
      </w:pPr>
      <w:bookmarkStart w:id="255" w:name="_Toc521592594"/>
      <w:r w:rsidRPr="00DE0B51">
        <w:rPr>
          <w:rFonts w:cs="Arial"/>
          <w:b/>
          <w:color w:val="000000"/>
          <w:sz w:val="22"/>
        </w:rPr>
        <w:t>Kontroly, audity, vyšetrovania a hodnotenia zo strany EK, OLAF a EDA</w:t>
      </w:r>
      <w:bookmarkEnd w:id="255"/>
      <w:r w:rsidRPr="00DE0B51">
        <w:rPr>
          <w:rFonts w:cs="Arial"/>
          <w:b/>
          <w:color w:val="000000"/>
          <w:sz w:val="22"/>
        </w:rPr>
        <w:t xml:space="preserve"> </w:t>
      </w:r>
    </w:p>
    <w:p w:rsidR="005C19A8" w:rsidRDefault="005C19A8" w:rsidP="00D30C49">
      <w:pPr>
        <w:autoSpaceDE w:val="0"/>
        <w:autoSpaceDN w:val="0"/>
        <w:adjustRightInd w:val="0"/>
        <w:spacing w:after="0" w:line="240" w:lineRule="auto"/>
        <w:jc w:val="both"/>
        <w:rPr>
          <w:rFonts w:ascii="Arial" w:hAnsi="Arial" w:cs="Arial"/>
          <w:b/>
          <w:color w:val="000000"/>
        </w:rPr>
      </w:pPr>
    </w:p>
    <w:p w:rsidR="005C19A8" w:rsidRDefault="005C19A8"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Kontroly a audity zamerané na implementáciu delegovaných úloh</w:t>
      </w:r>
      <w:r w:rsidRPr="00435A02">
        <w:rPr>
          <w:rFonts w:ascii="Arial" w:hAnsi="Arial" w:cs="Arial"/>
          <w:color w:val="000000"/>
        </w:rPr>
        <w:t xml:space="preserve"> môž</w:t>
      </w:r>
      <w:r>
        <w:rPr>
          <w:rFonts w:ascii="Arial" w:hAnsi="Arial" w:cs="Arial"/>
          <w:color w:val="000000"/>
        </w:rPr>
        <w:t>u</w:t>
      </w:r>
      <w:r w:rsidRPr="00435A02">
        <w:rPr>
          <w:rFonts w:ascii="Arial" w:hAnsi="Arial" w:cs="Arial"/>
          <w:color w:val="000000"/>
        </w:rPr>
        <w:t xml:space="preserve"> byť kedykoľvek počas implementácie delegovaných úloh a do 5 rokov po zrealizovaní zúčtovacej žiadosti o poskytnutie financovania</w:t>
      </w:r>
      <w:r>
        <w:rPr>
          <w:rFonts w:ascii="Arial" w:hAnsi="Arial" w:cs="Arial"/>
          <w:color w:val="000000"/>
        </w:rPr>
        <w:t xml:space="preserve"> vykonané zo strany EK, OLAF a EDA. EK, okrem iného, môže iniciovať priebežné alebo záverečné hodnotenie dopadov implementácie delegovaných úloh vo vzťahu k stanoveným Cieľom Programu.</w:t>
      </w:r>
    </w:p>
    <w:p w:rsidR="005C19A8" w:rsidRDefault="005C19A8" w:rsidP="00D30C49">
      <w:pPr>
        <w:autoSpaceDE w:val="0"/>
        <w:autoSpaceDN w:val="0"/>
        <w:adjustRightInd w:val="0"/>
        <w:spacing w:after="0" w:line="240" w:lineRule="auto"/>
        <w:jc w:val="both"/>
        <w:rPr>
          <w:rFonts w:ascii="Arial" w:hAnsi="Arial" w:cs="Arial"/>
          <w:color w:val="000000"/>
        </w:rPr>
      </w:pPr>
    </w:p>
    <w:p w:rsidR="005C19A8" w:rsidRDefault="005C19A8"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Národná agentúra poskytne uvedeným subjektom, resp. subjektom autorizovaným zo strany EK akékoľvek informácie, vrátane elektronických formátov v kontexte vykonávanej kontroly</w:t>
      </w:r>
      <w:r w:rsidR="008548D8">
        <w:rPr>
          <w:rFonts w:ascii="Arial" w:hAnsi="Arial" w:cs="Arial"/>
          <w:color w:val="000000"/>
        </w:rPr>
        <w:t>,</w:t>
      </w:r>
      <w:r>
        <w:rPr>
          <w:rFonts w:ascii="Arial" w:hAnsi="Arial" w:cs="Arial"/>
          <w:color w:val="000000"/>
        </w:rPr>
        <w:t xml:space="preserve"> auditu</w:t>
      </w:r>
      <w:r w:rsidR="008548D8">
        <w:rPr>
          <w:rFonts w:ascii="Arial" w:hAnsi="Arial" w:cs="Arial"/>
          <w:color w:val="000000"/>
        </w:rPr>
        <w:t xml:space="preserve"> alebo</w:t>
      </w:r>
      <w:r w:rsidR="00340223">
        <w:rPr>
          <w:rFonts w:ascii="Arial" w:hAnsi="Arial" w:cs="Arial"/>
          <w:color w:val="000000"/>
        </w:rPr>
        <w:t xml:space="preserve"> hodnotenia</w:t>
      </w:r>
      <w:r>
        <w:rPr>
          <w:rFonts w:ascii="Arial" w:hAnsi="Arial" w:cs="Arial"/>
          <w:color w:val="000000"/>
        </w:rPr>
        <w:t>.</w:t>
      </w:r>
    </w:p>
    <w:p w:rsidR="005C19A8" w:rsidRDefault="005C19A8" w:rsidP="00D30C49">
      <w:pPr>
        <w:autoSpaceDE w:val="0"/>
        <w:autoSpaceDN w:val="0"/>
        <w:adjustRightInd w:val="0"/>
        <w:spacing w:after="0" w:line="240" w:lineRule="auto"/>
        <w:jc w:val="both"/>
        <w:rPr>
          <w:rFonts w:ascii="Arial" w:hAnsi="Arial" w:cs="Arial"/>
          <w:color w:val="000000"/>
        </w:rPr>
      </w:pPr>
    </w:p>
    <w:p w:rsidR="005C19A8" w:rsidRDefault="005C19A8"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V prípade kontroly na mieste vykonávanej EK alebo ostatnými uvádzanými subjektmi, Národná agentúra zabezpečí počas výkonu kontroly na mieste, primeraným spôsobom, prístup do relevantných priestorov a k všetkým nevyhnutným informáciám vrátane informácií v elektronickej podobe.</w:t>
      </w:r>
    </w:p>
    <w:p w:rsidR="005C19A8" w:rsidRDefault="005C19A8" w:rsidP="00D30C49">
      <w:pPr>
        <w:autoSpaceDE w:val="0"/>
        <w:autoSpaceDN w:val="0"/>
        <w:adjustRightInd w:val="0"/>
        <w:spacing w:after="0" w:line="240" w:lineRule="auto"/>
        <w:jc w:val="both"/>
        <w:rPr>
          <w:rFonts w:ascii="Arial" w:hAnsi="Arial" w:cs="Arial"/>
          <w:color w:val="000000"/>
        </w:rPr>
      </w:pPr>
    </w:p>
    <w:p w:rsidR="005C19A8" w:rsidRPr="0096762F" w:rsidRDefault="005C19A8" w:rsidP="00843915">
      <w:pPr>
        <w:spacing w:after="0" w:line="240" w:lineRule="auto"/>
        <w:jc w:val="both"/>
        <w:rPr>
          <w:rFonts w:ascii="Arial" w:hAnsi="Arial" w:cs="Arial"/>
        </w:rPr>
      </w:pPr>
      <w:r>
        <w:rPr>
          <w:rFonts w:ascii="Arial" w:hAnsi="Arial" w:cs="Arial"/>
          <w:color w:val="000000"/>
        </w:rPr>
        <w:t xml:space="preserve">Kontroly vedené OLAF sú realizované na základe </w:t>
      </w:r>
      <w:r>
        <w:rPr>
          <w:rFonts w:ascii="Arial" w:hAnsi="Arial" w:cs="Arial"/>
        </w:rPr>
        <w:t>nariadenia</w:t>
      </w:r>
      <w:r w:rsidRPr="0096762F">
        <w:rPr>
          <w:rFonts w:ascii="Arial" w:hAnsi="Arial" w:cs="Arial"/>
        </w:rPr>
        <w:t xml:space="preserve"> 2185/1996</w:t>
      </w:r>
      <w:r>
        <w:rPr>
          <w:rFonts w:ascii="Arial" w:hAnsi="Arial" w:cs="Arial"/>
        </w:rPr>
        <w:t xml:space="preserve"> a nariadenia 883/2013. Pre účely spolupráce s OLAF určí Národná agentúra IÚK ako kontaktný bod na spoluprácu s OLAF pre účely prípravy operatívnych činností OLAF v súvislosti s výkonom kontroly. Národná agentúra písomne informuje EK do jedného mesiaca od účinnosti Dohody o delegovaní o určení kontaktného bodu.</w:t>
      </w:r>
    </w:p>
    <w:p w:rsidR="005C19A8" w:rsidRDefault="005C19A8" w:rsidP="00507EBD">
      <w:pPr>
        <w:autoSpaceDE w:val="0"/>
        <w:autoSpaceDN w:val="0"/>
        <w:adjustRightInd w:val="0"/>
        <w:spacing w:after="0" w:line="240" w:lineRule="auto"/>
        <w:jc w:val="both"/>
        <w:rPr>
          <w:rFonts w:ascii="Arial" w:hAnsi="Arial" w:cs="Arial"/>
          <w:color w:val="000000"/>
        </w:rPr>
      </w:pPr>
    </w:p>
    <w:p w:rsidR="00D610F6" w:rsidRDefault="00D610F6" w:rsidP="00507EBD">
      <w:pPr>
        <w:autoSpaceDE w:val="0"/>
        <w:autoSpaceDN w:val="0"/>
        <w:adjustRightInd w:val="0"/>
        <w:spacing w:after="0" w:line="240" w:lineRule="auto"/>
        <w:jc w:val="both"/>
        <w:rPr>
          <w:rFonts w:ascii="Arial" w:hAnsi="Arial" w:cs="Arial"/>
          <w:color w:val="000000"/>
        </w:rPr>
      </w:pPr>
    </w:p>
    <w:p w:rsidR="005C19A8" w:rsidRPr="004D4318" w:rsidRDefault="005C19A8" w:rsidP="00794A0E">
      <w:pPr>
        <w:pStyle w:val="Odsekzoznamu"/>
        <w:numPr>
          <w:ilvl w:val="0"/>
          <w:numId w:val="63"/>
        </w:numPr>
        <w:tabs>
          <w:tab w:val="clear" w:pos="360"/>
          <w:tab w:val="num" w:pos="709"/>
        </w:tabs>
        <w:ind w:left="709" w:hanging="709"/>
        <w:jc w:val="both"/>
        <w:outlineLvl w:val="0"/>
        <w:rPr>
          <w:b/>
          <w:sz w:val="22"/>
        </w:rPr>
      </w:pPr>
      <w:bookmarkStart w:id="256" w:name="_Toc521592595"/>
      <w:r w:rsidRPr="004D4318">
        <w:rPr>
          <w:b/>
          <w:sz w:val="22"/>
        </w:rPr>
        <w:t>Verejné obstarávanie</w:t>
      </w:r>
      <w:bookmarkEnd w:id="256"/>
    </w:p>
    <w:p w:rsidR="005C19A8" w:rsidRPr="005265A7" w:rsidRDefault="005C19A8" w:rsidP="009F1C83">
      <w:pPr>
        <w:pStyle w:val="Odsekzoznamu"/>
        <w:autoSpaceDE w:val="0"/>
        <w:autoSpaceDN w:val="0"/>
        <w:adjustRightInd w:val="0"/>
        <w:ind w:left="567"/>
        <w:jc w:val="both"/>
        <w:outlineLvl w:val="0"/>
        <w:rPr>
          <w:rFonts w:cs="Arial"/>
          <w:b/>
          <w:color w:val="000000"/>
          <w:sz w:val="22"/>
        </w:rPr>
      </w:pPr>
    </w:p>
    <w:p w:rsidR="005C19A8" w:rsidRPr="004D4318" w:rsidRDefault="004D4318" w:rsidP="00794A0E">
      <w:pPr>
        <w:pStyle w:val="Odsekzoznamu"/>
        <w:numPr>
          <w:ilvl w:val="1"/>
          <w:numId w:val="14"/>
        </w:numPr>
        <w:ind w:left="709" w:hanging="709"/>
        <w:jc w:val="both"/>
        <w:outlineLvl w:val="1"/>
        <w:rPr>
          <w:b/>
        </w:rPr>
      </w:pPr>
      <w:bookmarkStart w:id="257" w:name="_Toc521592596"/>
      <w:r>
        <w:rPr>
          <w:b/>
          <w:sz w:val="22"/>
        </w:rPr>
        <w:t>V</w:t>
      </w:r>
      <w:r w:rsidR="005C19A8" w:rsidRPr="004D4318">
        <w:rPr>
          <w:b/>
          <w:sz w:val="22"/>
        </w:rPr>
        <w:t>šeobecné princípy</w:t>
      </w:r>
      <w:bookmarkEnd w:id="257"/>
    </w:p>
    <w:p w:rsidR="005C19A8" w:rsidRDefault="005C19A8" w:rsidP="009F1C83">
      <w:pPr>
        <w:pStyle w:val="Odsekzoznamu"/>
        <w:autoSpaceDE w:val="0"/>
        <w:autoSpaceDN w:val="0"/>
        <w:adjustRightInd w:val="0"/>
        <w:ind w:left="567"/>
        <w:jc w:val="both"/>
        <w:outlineLvl w:val="0"/>
        <w:rPr>
          <w:rFonts w:cs="Arial"/>
          <w:color w:val="000000"/>
        </w:rPr>
      </w:pPr>
    </w:p>
    <w:p w:rsidR="005C19A8" w:rsidRPr="00107D83" w:rsidRDefault="005C19A8" w:rsidP="009F1C83">
      <w:pPr>
        <w:spacing w:after="0" w:line="240" w:lineRule="auto"/>
        <w:jc w:val="both"/>
        <w:rPr>
          <w:rFonts w:ascii="Arial" w:hAnsi="Arial" w:cs="Arial"/>
        </w:rPr>
      </w:pPr>
      <w:r w:rsidRPr="009F1C83">
        <w:rPr>
          <w:rFonts w:ascii="Arial" w:hAnsi="Arial" w:cs="Arial"/>
        </w:rPr>
        <w:t xml:space="preserve">Národná agentúra </w:t>
      </w:r>
      <w:r w:rsidRPr="00107D83">
        <w:rPr>
          <w:rFonts w:ascii="Arial" w:hAnsi="Arial" w:cs="Arial"/>
        </w:rPr>
        <w:t>vykonáva kontrolu VO realizovaného Prijímateľom v zmysle zákona o VO a</w:t>
      </w:r>
      <w:r w:rsidR="00D42ABF">
        <w:rPr>
          <w:rFonts w:ascii="Arial" w:hAnsi="Arial" w:cs="Arial"/>
        </w:rPr>
        <w:t xml:space="preserve"> kontrolu </w:t>
      </w:r>
      <w:r w:rsidRPr="00107D83">
        <w:rPr>
          <w:rFonts w:ascii="Arial" w:hAnsi="Arial" w:cs="Arial"/>
        </w:rPr>
        <w:t>zákaziek, na ktoré sa zákon o VO nevzťahuje</w:t>
      </w:r>
      <w:r w:rsidR="009438D3">
        <w:rPr>
          <w:rFonts w:ascii="Arial" w:hAnsi="Arial" w:cs="Arial"/>
        </w:rPr>
        <w:t xml:space="preserve"> alebo ich uvádza v §</w:t>
      </w:r>
      <w:r w:rsidR="00D1589F">
        <w:rPr>
          <w:rFonts w:ascii="Arial" w:hAnsi="Arial" w:cs="Arial"/>
        </w:rPr>
        <w:t xml:space="preserve">1 </w:t>
      </w:r>
      <w:r w:rsidR="009438D3">
        <w:rPr>
          <w:rFonts w:ascii="Arial" w:hAnsi="Arial" w:cs="Arial"/>
        </w:rPr>
        <w:t>zákona o </w:t>
      </w:r>
      <w:r w:rsidR="00FB1A26">
        <w:rPr>
          <w:rFonts w:ascii="Arial" w:hAnsi="Arial" w:cs="Arial"/>
        </w:rPr>
        <w:t> VO</w:t>
      </w:r>
      <w:r w:rsidRPr="00107D83">
        <w:rPr>
          <w:rFonts w:ascii="Arial" w:hAnsi="Arial" w:cs="Arial"/>
        </w:rPr>
        <w:t xml:space="preserve">. V oboch prípadoch sa jedná o „kontrolu obstarávania“. Cieľom kontroly obstarávania </w:t>
      </w:r>
      <w:r w:rsidRPr="00107D83">
        <w:rPr>
          <w:rFonts w:ascii="Arial" w:hAnsi="Arial" w:cs="Arial"/>
        </w:rPr>
        <w:lastRenderedPageBreak/>
        <w:t>je uistenie sa o zákonnosti a vecnej správnosti VO, resp. zákaziek realizovaných Prijímateľom.</w:t>
      </w:r>
    </w:p>
    <w:p w:rsidR="005C19A8" w:rsidRPr="00107D83" w:rsidRDefault="005C19A8" w:rsidP="009F1C83">
      <w:pPr>
        <w:spacing w:after="0" w:line="240" w:lineRule="auto"/>
        <w:jc w:val="both"/>
        <w:rPr>
          <w:rFonts w:ascii="Arial" w:hAnsi="Arial" w:cs="Arial"/>
        </w:rPr>
      </w:pPr>
    </w:p>
    <w:p w:rsidR="005C19A8" w:rsidRPr="00107D83" w:rsidRDefault="005C19A8" w:rsidP="00820316">
      <w:pPr>
        <w:spacing w:after="0" w:line="240" w:lineRule="auto"/>
        <w:jc w:val="both"/>
        <w:rPr>
          <w:rFonts w:ascii="Arial" w:hAnsi="Arial" w:cs="Arial"/>
        </w:rPr>
      </w:pPr>
      <w:r w:rsidRPr="00107D83">
        <w:rPr>
          <w:rFonts w:ascii="Arial" w:hAnsi="Arial" w:cs="Arial"/>
        </w:rPr>
        <w:t>Všeobecné princípy a ďalšie princípy kontroly obstarávania uvedené v kapitole 11. sú platné pre všetky útvary Národnej agentúry vykonávajúce kontrolu obstarávania v rámci Programu Bohunice.</w:t>
      </w:r>
    </w:p>
    <w:p w:rsidR="005C19A8" w:rsidRPr="00107D83" w:rsidRDefault="005C19A8" w:rsidP="009F1C83">
      <w:pPr>
        <w:spacing w:after="0" w:line="240" w:lineRule="auto"/>
        <w:rPr>
          <w:rFonts w:ascii="Arial" w:hAnsi="Arial" w:cs="Arial"/>
        </w:rPr>
      </w:pPr>
    </w:p>
    <w:p w:rsidR="005C19A8" w:rsidRPr="00107D83" w:rsidRDefault="005C19A8" w:rsidP="009F1C83">
      <w:pPr>
        <w:spacing w:after="0" w:line="240" w:lineRule="auto"/>
        <w:rPr>
          <w:rFonts w:ascii="Arial" w:hAnsi="Arial" w:cs="Arial"/>
        </w:rPr>
      </w:pPr>
      <w:r>
        <w:rPr>
          <w:rFonts w:ascii="Arial" w:hAnsi="Arial" w:cs="Arial"/>
        </w:rPr>
        <w:t>Konečnú</w:t>
      </w:r>
      <w:r w:rsidRPr="00107D83">
        <w:rPr>
          <w:rFonts w:ascii="Arial" w:hAnsi="Arial" w:cs="Arial"/>
        </w:rPr>
        <w:t xml:space="preserve"> zodpovednosť za realizáciu VO a zákaziek nesie vždy Prijímateľ.</w:t>
      </w:r>
    </w:p>
    <w:p w:rsidR="005C19A8" w:rsidRPr="00107D83" w:rsidRDefault="005C19A8" w:rsidP="009F1C83">
      <w:pPr>
        <w:spacing w:after="0" w:line="240" w:lineRule="auto"/>
        <w:rPr>
          <w:rFonts w:ascii="Arial" w:hAnsi="Arial" w:cs="Arial"/>
        </w:rPr>
      </w:pPr>
      <w:r w:rsidRPr="00107D83">
        <w:rPr>
          <w:rFonts w:ascii="Arial" w:hAnsi="Arial" w:cs="Arial"/>
        </w:rPr>
        <w:t>Národná agentúra kontroluje dodržiavanie základných princípov:</w:t>
      </w:r>
    </w:p>
    <w:p w:rsidR="005C19A8" w:rsidRPr="00107D83" w:rsidRDefault="005C19A8" w:rsidP="009F1C83">
      <w:pPr>
        <w:spacing w:after="0" w:line="240" w:lineRule="auto"/>
        <w:rPr>
          <w:rFonts w:ascii="Arial" w:hAnsi="Arial" w:cs="Arial"/>
        </w:rPr>
      </w:pPr>
    </w:p>
    <w:p w:rsidR="005C19A8" w:rsidRPr="00BA0A01" w:rsidRDefault="005C19A8" w:rsidP="00794A0E">
      <w:pPr>
        <w:pStyle w:val="Odsekzoznamu"/>
        <w:numPr>
          <w:ilvl w:val="1"/>
          <w:numId w:val="68"/>
        </w:numPr>
        <w:rPr>
          <w:rFonts w:cs="Arial"/>
        </w:rPr>
      </w:pPr>
      <w:r w:rsidRPr="009F1C83">
        <w:rPr>
          <w:rFonts w:cs="Arial"/>
          <w:sz w:val="22"/>
        </w:rPr>
        <w:t>rovnaké</w:t>
      </w:r>
      <w:r w:rsidR="00FB1A26">
        <w:rPr>
          <w:rFonts w:cs="Arial"/>
          <w:sz w:val="22"/>
        </w:rPr>
        <w:t>ho</w:t>
      </w:r>
      <w:r w:rsidRPr="009F1C83">
        <w:rPr>
          <w:rFonts w:cs="Arial"/>
          <w:sz w:val="22"/>
        </w:rPr>
        <w:t xml:space="preserve"> zaobchádzani</w:t>
      </w:r>
      <w:r w:rsidR="00FB1A26">
        <w:rPr>
          <w:rFonts w:cs="Arial"/>
          <w:sz w:val="22"/>
        </w:rPr>
        <w:t>a</w:t>
      </w:r>
      <w:r w:rsidRPr="009F1C83">
        <w:rPr>
          <w:rFonts w:cs="Arial"/>
          <w:sz w:val="22"/>
        </w:rPr>
        <w:t>;</w:t>
      </w:r>
    </w:p>
    <w:p w:rsidR="005C19A8" w:rsidRPr="00BA0A01" w:rsidRDefault="005C19A8" w:rsidP="00794A0E">
      <w:pPr>
        <w:pStyle w:val="Odsekzoznamu"/>
        <w:numPr>
          <w:ilvl w:val="1"/>
          <w:numId w:val="68"/>
        </w:numPr>
        <w:rPr>
          <w:rFonts w:cs="Arial"/>
        </w:rPr>
      </w:pPr>
      <w:r w:rsidRPr="009F1C83">
        <w:rPr>
          <w:rFonts w:cs="Arial"/>
          <w:sz w:val="22"/>
        </w:rPr>
        <w:t>nediskrimináci</w:t>
      </w:r>
      <w:r w:rsidR="00FB1A26">
        <w:rPr>
          <w:rFonts w:cs="Arial"/>
          <w:sz w:val="22"/>
        </w:rPr>
        <w:t>e hospodárskych subjektov</w:t>
      </w:r>
      <w:r w:rsidR="00FB1A26" w:rsidRPr="009F1C83">
        <w:rPr>
          <w:rFonts w:cs="Arial"/>
          <w:sz w:val="22"/>
        </w:rPr>
        <w:t>;</w:t>
      </w:r>
    </w:p>
    <w:p w:rsidR="005C19A8" w:rsidRPr="00BA0A01" w:rsidRDefault="005C19A8" w:rsidP="00794A0E">
      <w:pPr>
        <w:pStyle w:val="Odsekzoznamu"/>
        <w:numPr>
          <w:ilvl w:val="1"/>
          <w:numId w:val="68"/>
        </w:numPr>
        <w:rPr>
          <w:rFonts w:cs="Arial"/>
        </w:rPr>
      </w:pPr>
      <w:r w:rsidRPr="009F1C83">
        <w:rPr>
          <w:rFonts w:cs="Arial"/>
          <w:sz w:val="22"/>
        </w:rPr>
        <w:t>transparentnos</w:t>
      </w:r>
      <w:r w:rsidR="00FB1A26">
        <w:rPr>
          <w:rFonts w:cs="Arial"/>
          <w:sz w:val="22"/>
        </w:rPr>
        <w:t>ti</w:t>
      </w:r>
      <w:r w:rsidR="00A15218" w:rsidRPr="00FA1636">
        <w:rPr>
          <w:rFonts w:cs="Arial"/>
          <w:sz w:val="22"/>
          <w:lang w:eastAsia="en-US"/>
        </w:rPr>
        <w:t>;</w:t>
      </w:r>
      <w:r w:rsidRPr="009F1C83">
        <w:rPr>
          <w:rFonts w:cs="Arial"/>
          <w:sz w:val="22"/>
        </w:rPr>
        <w:t xml:space="preserve"> </w:t>
      </w:r>
    </w:p>
    <w:p w:rsidR="00FB1A26" w:rsidRPr="00BA0A01" w:rsidRDefault="00FB1A26" w:rsidP="00794A0E">
      <w:pPr>
        <w:pStyle w:val="Odsekzoznamu"/>
        <w:numPr>
          <w:ilvl w:val="1"/>
          <w:numId w:val="68"/>
        </w:numPr>
        <w:rPr>
          <w:rFonts w:cs="Arial"/>
        </w:rPr>
      </w:pPr>
      <w:r>
        <w:rPr>
          <w:rFonts w:cs="Arial"/>
          <w:sz w:val="22"/>
        </w:rPr>
        <w:t>proporcionality</w:t>
      </w:r>
      <w:r w:rsidRPr="009F1C83">
        <w:rPr>
          <w:rFonts w:cs="Arial"/>
          <w:sz w:val="22"/>
        </w:rPr>
        <w:t>;</w:t>
      </w:r>
    </w:p>
    <w:p w:rsidR="005C19A8" w:rsidRPr="00BA0A01" w:rsidRDefault="005C19A8" w:rsidP="00794A0E">
      <w:pPr>
        <w:pStyle w:val="Odsekzoznamu"/>
        <w:numPr>
          <w:ilvl w:val="1"/>
          <w:numId w:val="68"/>
        </w:numPr>
        <w:rPr>
          <w:rFonts w:cs="Arial"/>
        </w:rPr>
      </w:pPr>
      <w:r w:rsidRPr="009F1C83">
        <w:rPr>
          <w:rFonts w:cs="Arial"/>
          <w:sz w:val="22"/>
        </w:rPr>
        <w:t>hospodárnos</w:t>
      </w:r>
      <w:r w:rsidR="00FB1A26">
        <w:rPr>
          <w:rFonts w:cs="Arial"/>
          <w:sz w:val="22"/>
        </w:rPr>
        <w:t>ti</w:t>
      </w:r>
      <w:r w:rsidRPr="009F1C83">
        <w:rPr>
          <w:rFonts w:cs="Arial"/>
          <w:sz w:val="22"/>
        </w:rPr>
        <w:t xml:space="preserve"> a efektívnos</w:t>
      </w:r>
      <w:r w:rsidR="00FB1A26">
        <w:rPr>
          <w:rFonts w:cs="Arial"/>
          <w:sz w:val="22"/>
        </w:rPr>
        <w:t>ti</w:t>
      </w:r>
      <w:r w:rsidRPr="009F1C83">
        <w:rPr>
          <w:rFonts w:cs="Arial"/>
          <w:sz w:val="22"/>
        </w:rPr>
        <w:t>.</w:t>
      </w:r>
    </w:p>
    <w:p w:rsidR="005C19A8" w:rsidRDefault="005C19A8" w:rsidP="009F1C83">
      <w:pPr>
        <w:autoSpaceDE w:val="0"/>
        <w:autoSpaceDN w:val="0"/>
        <w:adjustRightInd w:val="0"/>
        <w:spacing w:after="0" w:line="240" w:lineRule="auto"/>
        <w:jc w:val="both"/>
        <w:outlineLvl w:val="0"/>
        <w:rPr>
          <w:rFonts w:ascii="Arial" w:hAnsi="Arial" w:cs="Arial"/>
        </w:rPr>
      </w:pPr>
    </w:p>
    <w:p w:rsidR="00B35C0E" w:rsidRDefault="00FB1A26" w:rsidP="00B35C0E">
      <w:pPr>
        <w:spacing w:after="0" w:line="240" w:lineRule="auto"/>
        <w:jc w:val="both"/>
        <w:rPr>
          <w:rFonts w:ascii="Arial" w:hAnsi="Arial" w:cs="Arial"/>
        </w:rPr>
      </w:pPr>
      <w:r>
        <w:rPr>
          <w:rFonts w:ascii="Arial" w:hAnsi="Arial" w:cs="Arial"/>
        </w:rPr>
        <w:t>Prijímateľ je povinný zabezpečiť, aby v</w:t>
      </w:r>
      <w:r w:rsidR="0055729E">
        <w:rPr>
          <w:rFonts w:ascii="Arial" w:hAnsi="Arial" w:cs="Arial"/>
        </w:rPr>
        <w:t xml:space="preserve"> rámci</w:t>
      </w:r>
      <w:r>
        <w:rPr>
          <w:rFonts w:ascii="Arial" w:hAnsi="Arial" w:cs="Arial"/>
        </w:rPr>
        <w:t xml:space="preserve"> VO nedošlo ku konfliktu záujmov, ktorý by mohol na</w:t>
      </w:r>
      <w:r w:rsidR="008267AC">
        <w:rPr>
          <w:rFonts w:ascii="Arial" w:hAnsi="Arial" w:cs="Arial"/>
        </w:rPr>
        <w:t>rušiť alebo obmedziť hospodársku súťaž alebo porušiť princíp transparentnosti a princíp rovnakého zaobchádzania v súlade s § 23 zákona o VO.</w:t>
      </w:r>
      <w:r w:rsidR="00B35C0E">
        <w:rPr>
          <w:rFonts w:ascii="Arial" w:hAnsi="Arial" w:cs="Arial"/>
        </w:rPr>
        <w:br/>
        <w:t xml:space="preserve">Za účelom plynulej kontroly procesu VO má Národná agentúra právo nominovať svojho zástupcu do hodnotiacej komisie </w:t>
      </w:r>
      <w:r w:rsidR="008261A5">
        <w:rPr>
          <w:rFonts w:ascii="Arial" w:hAnsi="Arial" w:cs="Arial"/>
        </w:rPr>
        <w:t xml:space="preserve">zriadenej Prijímateľom </w:t>
      </w:r>
      <w:r w:rsidR="00B35C0E">
        <w:rPr>
          <w:rFonts w:ascii="Arial" w:hAnsi="Arial" w:cs="Arial"/>
        </w:rPr>
        <w:t>ako člena hodnotiacej komisie bez práva vyhodnocovať ponuky.</w:t>
      </w:r>
    </w:p>
    <w:p w:rsidR="008267AC" w:rsidRDefault="008267AC" w:rsidP="009F1C83">
      <w:pPr>
        <w:spacing w:after="0" w:line="240" w:lineRule="auto"/>
        <w:jc w:val="both"/>
        <w:rPr>
          <w:rFonts w:ascii="Arial" w:hAnsi="Arial" w:cs="Arial"/>
        </w:rPr>
      </w:pPr>
    </w:p>
    <w:p w:rsidR="005C19A8" w:rsidRDefault="005C19A8" w:rsidP="009F1C83">
      <w:pPr>
        <w:spacing w:after="0" w:line="240" w:lineRule="auto"/>
        <w:jc w:val="both"/>
        <w:rPr>
          <w:rFonts w:ascii="Arial" w:hAnsi="Arial" w:cs="Arial"/>
        </w:rPr>
      </w:pPr>
      <w:r>
        <w:rPr>
          <w:rFonts w:ascii="Arial" w:hAnsi="Arial" w:cs="Arial"/>
        </w:rPr>
        <w:t>Nárokované/deklarované výdavky Prijímateľa, ktoré vznikli v súvislosti s</w:t>
      </w:r>
      <w:r w:rsidR="008267AC">
        <w:rPr>
          <w:rFonts w:ascii="Arial" w:hAnsi="Arial" w:cs="Arial"/>
        </w:rPr>
        <w:t> ukončeným VO  a plnením zmluvy</w:t>
      </w:r>
      <w:r>
        <w:rPr>
          <w:rFonts w:ascii="Arial" w:hAnsi="Arial" w:cs="Arial"/>
        </w:rPr>
        <w:t>, nemôžu byť uznané a financované Národnou agentúrou skôr, ako je riadne vykonaná a ukončená kontrola obstarávania.</w:t>
      </w:r>
    </w:p>
    <w:p w:rsidR="005C19A8" w:rsidRDefault="005C19A8" w:rsidP="009F1C83">
      <w:pPr>
        <w:spacing w:after="0" w:line="240" w:lineRule="auto"/>
        <w:jc w:val="both"/>
        <w:rPr>
          <w:rFonts w:ascii="Arial" w:hAnsi="Arial" w:cs="Arial"/>
        </w:rPr>
      </w:pPr>
    </w:p>
    <w:p w:rsidR="005C19A8" w:rsidRDefault="005C19A8" w:rsidP="009F1C83">
      <w:pPr>
        <w:spacing w:after="0" w:line="240" w:lineRule="auto"/>
        <w:jc w:val="both"/>
        <w:rPr>
          <w:rFonts w:ascii="Arial" w:hAnsi="Arial" w:cs="Arial"/>
        </w:rPr>
      </w:pPr>
      <w:r>
        <w:rPr>
          <w:rFonts w:ascii="Arial" w:hAnsi="Arial" w:cs="Arial"/>
        </w:rPr>
        <w:t>V rámci kontroly obstarávania sa Národná agentúra uistí o vecnej správnosti overením najmä:</w:t>
      </w:r>
    </w:p>
    <w:p w:rsidR="005C19A8" w:rsidRDefault="005C19A8" w:rsidP="009F1C83">
      <w:pPr>
        <w:spacing w:after="0" w:line="240" w:lineRule="auto"/>
        <w:jc w:val="both"/>
        <w:rPr>
          <w:rFonts w:ascii="Arial" w:hAnsi="Arial" w:cs="Arial"/>
        </w:rPr>
      </w:pPr>
    </w:p>
    <w:p w:rsidR="005C19A8" w:rsidRPr="00107D83" w:rsidRDefault="005C19A8" w:rsidP="00794A0E">
      <w:pPr>
        <w:pStyle w:val="Odsekzoznamu"/>
        <w:numPr>
          <w:ilvl w:val="0"/>
          <w:numId w:val="66"/>
        </w:numPr>
        <w:jc w:val="both"/>
        <w:rPr>
          <w:rFonts w:cs="Arial"/>
        </w:rPr>
      </w:pPr>
      <w:r w:rsidRPr="00107D83">
        <w:rPr>
          <w:rFonts w:cs="Arial"/>
          <w:sz w:val="22"/>
        </w:rPr>
        <w:t>vecného súladu predmetu VO a zákazky, návrhu zmluvných podmienok a iných údajov so schváleným Projektom a Zmluvou o poskytnutí grantu</w:t>
      </w:r>
      <w:r>
        <w:rPr>
          <w:rFonts w:cs="Arial"/>
          <w:sz w:val="22"/>
        </w:rPr>
        <w:t xml:space="preserve"> (napr. posúdenie vecného zadania zákazky v rámci jeho oprávnenosti na spolufinancovanie, posúdenie technického riešenia/zadania so schváleným technickým zadaním/riešením a pod.)</w:t>
      </w:r>
      <w:r w:rsidRPr="00107D83">
        <w:rPr>
          <w:rFonts w:cs="Arial"/>
          <w:sz w:val="22"/>
        </w:rPr>
        <w:t>;</w:t>
      </w:r>
    </w:p>
    <w:p w:rsidR="005C19A8" w:rsidRDefault="005C19A8" w:rsidP="00794A0E">
      <w:pPr>
        <w:pStyle w:val="Odsekzoznamu"/>
        <w:numPr>
          <w:ilvl w:val="0"/>
          <w:numId w:val="66"/>
        </w:numPr>
        <w:jc w:val="both"/>
        <w:rPr>
          <w:rFonts w:cs="Arial"/>
        </w:rPr>
      </w:pPr>
      <w:r w:rsidRPr="00107D83">
        <w:rPr>
          <w:rFonts w:cs="Arial"/>
          <w:sz w:val="22"/>
        </w:rPr>
        <w:t>vecného súladu predmetu VO a</w:t>
      </w:r>
      <w:r>
        <w:rPr>
          <w:rFonts w:cs="Arial"/>
          <w:sz w:val="22"/>
        </w:rPr>
        <w:t> </w:t>
      </w:r>
      <w:r w:rsidRPr="00107D83">
        <w:rPr>
          <w:rFonts w:cs="Arial"/>
          <w:sz w:val="22"/>
        </w:rPr>
        <w:t>zákazky</w:t>
      </w:r>
      <w:r>
        <w:rPr>
          <w:rFonts w:cs="Arial"/>
          <w:sz w:val="22"/>
        </w:rPr>
        <w:t xml:space="preserve"> s </w:t>
      </w:r>
      <w:r w:rsidR="005C69AE">
        <w:rPr>
          <w:rFonts w:cs="Arial"/>
          <w:sz w:val="22"/>
        </w:rPr>
        <w:t>PE</w:t>
      </w:r>
      <w:r>
        <w:rPr>
          <w:rFonts w:cs="Arial"/>
          <w:sz w:val="22"/>
        </w:rPr>
        <w:t xml:space="preserve"> , pre účely realizácie ktorých sa VO, resp. zákazka uskutočňuje.</w:t>
      </w:r>
    </w:p>
    <w:p w:rsidR="005C19A8" w:rsidRDefault="005C19A8" w:rsidP="009F1C83">
      <w:pPr>
        <w:spacing w:after="0" w:line="240" w:lineRule="auto"/>
        <w:jc w:val="both"/>
        <w:rPr>
          <w:rFonts w:cs="Arial"/>
        </w:rPr>
      </w:pPr>
    </w:p>
    <w:p w:rsidR="00060153" w:rsidRDefault="005C19A8" w:rsidP="005400F3">
      <w:pPr>
        <w:spacing w:after="0" w:line="240" w:lineRule="auto"/>
        <w:jc w:val="both"/>
        <w:rPr>
          <w:rFonts w:ascii="Arial" w:hAnsi="Arial" w:cs="Arial"/>
        </w:rPr>
      </w:pPr>
      <w:r w:rsidRPr="009F1C83">
        <w:rPr>
          <w:rFonts w:ascii="Arial" w:hAnsi="Arial" w:cs="Arial"/>
        </w:rPr>
        <w:t>Lehoty na výkon kontroly obstarávania plynú pre Národnú agentúru dňom nasledujúcim po dni doručenia</w:t>
      </w:r>
      <w:r>
        <w:rPr>
          <w:rFonts w:ascii="Arial" w:hAnsi="Arial" w:cs="Arial"/>
        </w:rPr>
        <w:t xml:space="preserve"> kompletnej</w:t>
      </w:r>
      <w:r w:rsidRPr="009F1C83">
        <w:rPr>
          <w:rFonts w:ascii="Arial" w:hAnsi="Arial" w:cs="Arial"/>
        </w:rPr>
        <w:t xml:space="preserve"> dokumentácie, resp. odo dňa doplnenia tejto dokumentácie</w:t>
      </w:r>
      <w:r>
        <w:rPr>
          <w:rFonts w:ascii="Arial" w:hAnsi="Arial" w:cs="Arial"/>
        </w:rPr>
        <w:t>,</w:t>
      </w:r>
      <w:r w:rsidRPr="009F1C83">
        <w:rPr>
          <w:rFonts w:ascii="Arial" w:hAnsi="Arial" w:cs="Arial"/>
        </w:rPr>
        <w:t xml:space="preserve"> ktorá je predmetom kontroly. Dokumentácia k VO, resp. zákazke musí byť Prijímateľom doručená najneskôr spolu so Žiadosťou o</w:t>
      </w:r>
      <w:r>
        <w:rPr>
          <w:rFonts w:ascii="Arial" w:hAnsi="Arial" w:cs="Arial"/>
        </w:rPr>
        <w:t> </w:t>
      </w:r>
      <w:r w:rsidRPr="009F1C83">
        <w:rPr>
          <w:rFonts w:ascii="Arial" w:hAnsi="Arial" w:cs="Arial"/>
        </w:rPr>
        <w:t>platbu</w:t>
      </w:r>
      <w:r>
        <w:rPr>
          <w:rFonts w:ascii="Arial" w:hAnsi="Arial" w:cs="Arial"/>
        </w:rPr>
        <w:t xml:space="preserve">, ktorej deklarované/nárokované výdavky sú výsledkom </w:t>
      </w:r>
      <w:r w:rsidR="008267AC">
        <w:rPr>
          <w:rFonts w:ascii="Arial" w:hAnsi="Arial" w:cs="Arial"/>
        </w:rPr>
        <w:t xml:space="preserve">ukončeného </w:t>
      </w:r>
      <w:r>
        <w:rPr>
          <w:rFonts w:ascii="Arial" w:hAnsi="Arial" w:cs="Arial"/>
        </w:rPr>
        <w:t xml:space="preserve"> VO</w:t>
      </w:r>
      <w:r w:rsidR="008267AC">
        <w:rPr>
          <w:rFonts w:ascii="Arial" w:hAnsi="Arial" w:cs="Arial"/>
        </w:rPr>
        <w:t xml:space="preserve"> a plnenia zmluvy</w:t>
      </w:r>
      <w:r>
        <w:rPr>
          <w:rFonts w:ascii="Arial" w:hAnsi="Arial" w:cs="Arial"/>
        </w:rPr>
        <w:t xml:space="preserve">. </w:t>
      </w:r>
    </w:p>
    <w:p w:rsidR="00060153" w:rsidRDefault="00060153" w:rsidP="005400F3">
      <w:pPr>
        <w:spacing w:after="0" w:line="240" w:lineRule="auto"/>
        <w:jc w:val="both"/>
        <w:rPr>
          <w:rFonts w:ascii="Arial" w:hAnsi="Arial" w:cs="Arial"/>
        </w:rPr>
      </w:pPr>
    </w:p>
    <w:p w:rsidR="00060153" w:rsidRPr="005400F3" w:rsidRDefault="005E31B1" w:rsidP="005400F3">
      <w:pPr>
        <w:spacing w:after="0" w:line="240" w:lineRule="auto"/>
        <w:jc w:val="both"/>
        <w:rPr>
          <w:rFonts w:ascii="Arial" w:hAnsi="Arial" w:cs="Arial"/>
        </w:rPr>
      </w:pPr>
      <w:r w:rsidRPr="005400F3">
        <w:rPr>
          <w:rFonts w:ascii="Arial" w:hAnsi="Arial" w:cs="Arial"/>
          <w:bCs/>
        </w:rPr>
        <w:t xml:space="preserve">Prijímateľ je povinný predkladať Národnej agentúre podrobný rozpočet Projektu, prípadne akúkoľvek jeho zmenu, pričom za podrobný rozpočet Projektu považuje rozpočet, ktorý je vypracovaný na základe vykonávaného a/alebo vykonaného </w:t>
      </w:r>
      <w:r w:rsidR="00F85B8A">
        <w:rPr>
          <w:rFonts w:ascii="Arial" w:hAnsi="Arial" w:cs="Arial"/>
          <w:bCs/>
        </w:rPr>
        <w:t>obstarávania tovarov, služieb a </w:t>
      </w:r>
      <w:r w:rsidRPr="005400F3">
        <w:rPr>
          <w:rFonts w:ascii="Arial" w:hAnsi="Arial" w:cs="Arial"/>
          <w:bCs/>
        </w:rPr>
        <w:t>stavebných prác od tretích osôb. Podrobný rozpočet Projektu netvorí prílohu Zmluvy o poskytnutí grantu.</w:t>
      </w:r>
    </w:p>
    <w:p w:rsidR="009842CD" w:rsidRPr="005400F3" w:rsidRDefault="005E31B1" w:rsidP="009842CD">
      <w:pPr>
        <w:spacing w:before="120" w:after="0" w:line="264" w:lineRule="auto"/>
        <w:ind w:firstLine="540"/>
        <w:jc w:val="both"/>
        <w:rPr>
          <w:rFonts w:ascii="Arial" w:hAnsi="Arial" w:cs="Arial"/>
          <w:bCs/>
        </w:rPr>
      </w:pPr>
      <w:r w:rsidRPr="005400F3">
        <w:rPr>
          <w:rFonts w:ascii="Arial" w:hAnsi="Arial" w:cs="Arial"/>
          <w:bCs/>
        </w:rPr>
        <w:t xml:space="preserve"> Pri zmene podrobného rozpočtu Projektu sa uplatnia nasledovné pravidlá:</w:t>
      </w:r>
    </w:p>
    <w:p w:rsidR="00060153" w:rsidRPr="005400F3" w:rsidRDefault="005E31B1" w:rsidP="005400F3">
      <w:pPr>
        <w:pStyle w:val="Odsekzoznamu"/>
        <w:numPr>
          <w:ilvl w:val="0"/>
          <w:numId w:val="90"/>
        </w:numPr>
        <w:spacing w:before="120" w:line="264" w:lineRule="auto"/>
        <w:ind w:left="993" w:hanging="284"/>
        <w:jc w:val="both"/>
        <w:rPr>
          <w:rFonts w:cs="Arial"/>
          <w:bCs/>
          <w:sz w:val="22"/>
        </w:rPr>
      </w:pPr>
      <w:r w:rsidRPr="005400F3">
        <w:rPr>
          <w:rFonts w:cs="Arial"/>
          <w:bCs/>
          <w:sz w:val="22"/>
        </w:rPr>
        <w:t xml:space="preserve">v prípade, ak zmena nemá vplyv na </w:t>
      </w:r>
      <w:r w:rsidR="000933E1">
        <w:rPr>
          <w:rFonts w:cs="Arial"/>
          <w:bCs/>
          <w:sz w:val="22"/>
        </w:rPr>
        <w:t>PE</w:t>
      </w:r>
      <w:r w:rsidRPr="005400F3">
        <w:rPr>
          <w:rFonts w:cs="Arial"/>
          <w:bCs/>
          <w:sz w:val="22"/>
        </w:rPr>
        <w:t xml:space="preserve">, a teda sa nejedná o zmenu, ktorá vyvoláva aj zmenu predbežného plánu vykonávania Projektu, ktorý je súčasťou </w:t>
      </w:r>
      <w:r w:rsidR="000933E1">
        <w:rPr>
          <w:rFonts w:cs="Arial"/>
          <w:bCs/>
          <w:sz w:val="22"/>
        </w:rPr>
        <w:t>PE</w:t>
      </w:r>
      <w:r w:rsidRPr="005400F3">
        <w:rPr>
          <w:rFonts w:cs="Arial"/>
          <w:bCs/>
          <w:sz w:val="22"/>
        </w:rPr>
        <w:t xml:space="preserve"> </w:t>
      </w:r>
      <w:r w:rsidRPr="005400F3">
        <w:rPr>
          <w:rFonts w:cs="Arial"/>
          <w:bCs/>
          <w:sz w:val="22"/>
        </w:rPr>
        <w:lastRenderedPageBreak/>
        <w:t xml:space="preserve">a zároveň táto zmena nepodlieha schváleniu </w:t>
      </w:r>
      <w:r w:rsidR="00B47809">
        <w:rPr>
          <w:rFonts w:cs="Arial"/>
          <w:bCs/>
          <w:sz w:val="22"/>
        </w:rPr>
        <w:t>EK</w:t>
      </w:r>
      <w:r w:rsidRPr="005400F3">
        <w:rPr>
          <w:rFonts w:cs="Arial"/>
          <w:bCs/>
          <w:sz w:val="22"/>
        </w:rPr>
        <w:t xml:space="preserve"> v zmysle </w:t>
      </w:r>
      <w:r w:rsidR="00B47809">
        <w:rPr>
          <w:rFonts w:cs="Arial"/>
          <w:bCs/>
          <w:sz w:val="22"/>
        </w:rPr>
        <w:t>vykonávacieho rozhodnutia EK</w:t>
      </w:r>
      <w:r w:rsidRPr="005400F3">
        <w:rPr>
          <w:rFonts w:cs="Arial"/>
          <w:bCs/>
          <w:sz w:val="22"/>
        </w:rPr>
        <w:t>, takúto zmenu Prijímateľ Národnej agentúre iba písomne oznámi;</w:t>
      </w:r>
    </w:p>
    <w:p w:rsidR="00060153" w:rsidRPr="005400F3" w:rsidRDefault="005E31B1" w:rsidP="005400F3">
      <w:pPr>
        <w:pStyle w:val="Odsekzoznamu"/>
        <w:numPr>
          <w:ilvl w:val="0"/>
          <w:numId w:val="90"/>
        </w:numPr>
        <w:spacing w:before="120" w:line="264" w:lineRule="auto"/>
        <w:ind w:left="993" w:hanging="284"/>
        <w:jc w:val="both"/>
        <w:rPr>
          <w:rFonts w:cs="Arial"/>
          <w:bCs/>
          <w:sz w:val="22"/>
        </w:rPr>
      </w:pPr>
      <w:r w:rsidRPr="005400F3">
        <w:rPr>
          <w:rFonts w:cs="Arial"/>
          <w:bCs/>
          <w:sz w:val="22"/>
        </w:rPr>
        <w:t xml:space="preserve">v prípade, že zmena má vplyv na </w:t>
      </w:r>
      <w:r w:rsidR="000933E1">
        <w:rPr>
          <w:rFonts w:cs="Arial"/>
          <w:bCs/>
          <w:sz w:val="22"/>
        </w:rPr>
        <w:t>PE</w:t>
      </w:r>
      <w:r w:rsidRPr="005400F3">
        <w:rPr>
          <w:rFonts w:cs="Arial"/>
          <w:bCs/>
          <w:sz w:val="22"/>
        </w:rPr>
        <w:t xml:space="preserve">, a teda sa jedná o zmenu, ktorá vyvoláva aj zmenu predbežného plánu vykonávania Projektu, ktorý je súčasťou </w:t>
      </w:r>
      <w:r w:rsidR="000933E1">
        <w:rPr>
          <w:rFonts w:cs="Arial"/>
          <w:bCs/>
          <w:sz w:val="22"/>
        </w:rPr>
        <w:t>PE</w:t>
      </w:r>
      <w:r w:rsidRPr="005400F3">
        <w:rPr>
          <w:rFonts w:cs="Arial"/>
          <w:bCs/>
          <w:sz w:val="22"/>
        </w:rPr>
        <w:t xml:space="preserve">, ale súčasne táto zmena nepodlieha schváleniu </w:t>
      </w:r>
      <w:r w:rsidR="00B47809">
        <w:rPr>
          <w:rFonts w:cs="Arial"/>
          <w:bCs/>
          <w:sz w:val="22"/>
        </w:rPr>
        <w:t>EK</w:t>
      </w:r>
      <w:r w:rsidRPr="005400F3">
        <w:rPr>
          <w:rFonts w:cs="Arial"/>
          <w:bCs/>
          <w:sz w:val="22"/>
        </w:rPr>
        <w:t xml:space="preserve"> v zmysle vykonávacieho rozhodnutia</w:t>
      </w:r>
      <w:r w:rsidR="00B47809">
        <w:rPr>
          <w:rFonts w:cs="Arial"/>
          <w:bCs/>
          <w:sz w:val="22"/>
        </w:rPr>
        <w:t xml:space="preserve"> EK</w:t>
      </w:r>
      <w:r w:rsidR="00F85B8A">
        <w:rPr>
          <w:rFonts w:cs="Arial"/>
          <w:bCs/>
          <w:sz w:val="22"/>
        </w:rPr>
        <w:t>, o </w:t>
      </w:r>
      <w:r w:rsidRPr="005400F3">
        <w:rPr>
          <w:rFonts w:cs="Arial"/>
          <w:bCs/>
          <w:sz w:val="22"/>
        </w:rPr>
        <w:t xml:space="preserve">takejto zmene Prijímateľ Národnú agentúru upovedomí prostredníctvom žiadosti o zmenu Projektu. Národná agentúra  a Prijímateľ pritom postupujú spôsobom upraveným </w:t>
      </w:r>
      <w:r w:rsidR="000933E1">
        <w:rPr>
          <w:rFonts w:cs="Arial"/>
          <w:bCs/>
          <w:sz w:val="22"/>
        </w:rPr>
        <w:t>v kap. 6.2. V</w:t>
      </w:r>
      <w:r w:rsidRPr="005400F3">
        <w:rPr>
          <w:rFonts w:cs="Arial"/>
          <w:bCs/>
          <w:sz w:val="22"/>
        </w:rPr>
        <w:t> čase schvaľovania žiadosti</w:t>
      </w:r>
      <w:r w:rsidR="000933E1">
        <w:rPr>
          <w:rFonts w:cs="Arial"/>
          <w:bCs/>
          <w:sz w:val="22"/>
        </w:rPr>
        <w:t xml:space="preserve"> o zmenu</w:t>
      </w:r>
      <w:r w:rsidRPr="005400F3">
        <w:rPr>
          <w:rFonts w:cs="Arial"/>
          <w:bCs/>
          <w:sz w:val="22"/>
        </w:rPr>
        <w:t xml:space="preserve"> je</w:t>
      </w:r>
      <w:r w:rsidR="000933E1">
        <w:rPr>
          <w:rFonts w:cs="Arial"/>
          <w:bCs/>
          <w:sz w:val="22"/>
        </w:rPr>
        <w:t xml:space="preserve"> Prijímateľ</w:t>
      </w:r>
      <w:r w:rsidRPr="005400F3">
        <w:rPr>
          <w:rFonts w:cs="Arial"/>
          <w:bCs/>
          <w:sz w:val="22"/>
        </w:rPr>
        <w:t xml:space="preserve"> povinný zdržať sa akýchkoľvek úkonov súvisiacich s navrhovanou zmenou, a to až do oznámenia výsledku schvaľovania zmeny zo strany Národnej agentúry.</w:t>
      </w:r>
    </w:p>
    <w:p w:rsidR="00060153" w:rsidRPr="005400F3" w:rsidRDefault="005E31B1" w:rsidP="005400F3">
      <w:pPr>
        <w:pStyle w:val="Odsekzoznamu"/>
        <w:numPr>
          <w:ilvl w:val="0"/>
          <w:numId w:val="90"/>
        </w:numPr>
        <w:spacing w:before="120" w:line="264" w:lineRule="auto"/>
        <w:ind w:left="993" w:hanging="284"/>
        <w:jc w:val="both"/>
        <w:rPr>
          <w:rFonts w:cs="Arial"/>
          <w:bCs/>
          <w:sz w:val="22"/>
        </w:rPr>
      </w:pPr>
      <w:r w:rsidRPr="005400F3">
        <w:rPr>
          <w:rFonts w:cs="Arial"/>
          <w:bCs/>
          <w:sz w:val="22"/>
        </w:rPr>
        <w:t xml:space="preserve">v prípade, že zmena má vplyv na </w:t>
      </w:r>
      <w:r w:rsidR="000933E1">
        <w:rPr>
          <w:rFonts w:cs="Arial"/>
          <w:bCs/>
          <w:sz w:val="22"/>
        </w:rPr>
        <w:t>PE</w:t>
      </w:r>
      <w:r w:rsidRPr="005400F3">
        <w:rPr>
          <w:rFonts w:cs="Arial"/>
          <w:bCs/>
          <w:sz w:val="22"/>
        </w:rPr>
        <w:t xml:space="preserve">, a teda sa jedná o zmenu, ktorá vyvoláva aj zmenu predbežného plánu vykonávania Projektu, ktorý je súčasťou </w:t>
      </w:r>
      <w:r w:rsidR="000933E1">
        <w:rPr>
          <w:rFonts w:cs="Arial"/>
          <w:bCs/>
          <w:sz w:val="22"/>
        </w:rPr>
        <w:t>PE</w:t>
      </w:r>
      <w:r w:rsidRPr="005400F3">
        <w:rPr>
          <w:rFonts w:cs="Arial"/>
          <w:bCs/>
          <w:sz w:val="22"/>
        </w:rPr>
        <w:t xml:space="preserve"> a zároveň táto zmena podlieha schváleniu </w:t>
      </w:r>
      <w:r w:rsidR="00B47809">
        <w:rPr>
          <w:rFonts w:cs="Arial"/>
          <w:bCs/>
          <w:sz w:val="22"/>
        </w:rPr>
        <w:t>EK</w:t>
      </w:r>
      <w:r w:rsidRPr="005400F3">
        <w:rPr>
          <w:rFonts w:cs="Arial"/>
          <w:bCs/>
          <w:sz w:val="22"/>
        </w:rPr>
        <w:t xml:space="preserve"> v zmysle </w:t>
      </w:r>
      <w:r w:rsidR="00B47809">
        <w:rPr>
          <w:rFonts w:cs="Arial"/>
          <w:bCs/>
          <w:sz w:val="22"/>
        </w:rPr>
        <w:t>vykonávacieho rozhodnutia</w:t>
      </w:r>
      <w:r w:rsidRPr="005400F3">
        <w:rPr>
          <w:rFonts w:cs="Arial"/>
          <w:bCs/>
          <w:sz w:val="22"/>
        </w:rPr>
        <w:t xml:space="preserve"> </w:t>
      </w:r>
      <w:r w:rsidR="00B47809">
        <w:rPr>
          <w:rFonts w:cs="Arial"/>
          <w:bCs/>
          <w:sz w:val="22"/>
        </w:rPr>
        <w:t>EK</w:t>
      </w:r>
      <w:r w:rsidR="00F85B8A">
        <w:rPr>
          <w:rFonts w:cs="Arial"/>
          <w:bCs/>
          <w:sz w:val="22"/>
        </w:rPr>
        <w:t>, o </w:t>
      </w:r>
      <w:r w:rsidRPr="005400F3">
        <w:rPr>
          <w:rFonts w:cs="Arial"/>
          <w:bCs/>
          <w:sz w:val="22"/>
        </w:rPr>
        <w:t xml:space="preserve">takejto zmene Prijímateľ Národnú agentúru upovedomí prostredníctvom žiadosti o zmenu Projektu.  Národná agentúra ďalej postúpi jeho žiadosť </w:t>
      </w:r>
      <w:r w:rsidR="00B47809">
        <w:rPr>
          <w:rFonts w:cs="Arial"/>
          <w:bCs/>
          <w:sz w:val="22"/>
        </w:rPr>
        <w:t>EK</w:t>
      </w:r>
      <w:r w:rsidRPr="005400F3">
        <w:rPr>
          <w:rFonts w:cs="Arial"/>
          <w:bCs/>
          <w:sz w:val="22"/>
        </w:rPr>
        <w:t xml:space="preserve"> na schválenie, pričom podrobný postup schvaľovania takejto zmeny  upravuje  </w:t>
      </w:r>
      <w:r w:rsidR="000933E1">
        <w:rPr>
          <w:rFonts w:cs="Arial"/>
          <w:bCs/>
          <w:sz w:val="22"/>
        </w:rPr>
        <w:t>kap. 6.2.</w:t>
      </w:r>
      <w:r w:rsidRPr="005400F3">
        <w:rPr>
          <w:rFonts w:cs="Arial"/>
          <w:bCs/>
          <w:sz w:val="22"/>
        </w:rPr>
        <w:t xml:space="preserve"> </w:t>
      </w:r>
      <w:r w:rsidR="000933E1">
        <w:rPr>
          <w:rFonts w:cs="Arial"/>
          <w:bCs/>
          <w:sz w:val="22"/>
        </w:rPr>
        <w:t>V</w:t>
      </w:r>
      <w:r w:rsidRPr="005400F3">
        <w:rPr>
          <w:rFonts w:cs="Arial"/>
          <w:bCs/>
          <w:sz w:val="22"/>
        </w:rPr>
        <w:t> čase schvaľovania žiadosti</w:t>
      </w:r>
      <w:r w:rsidR="000933E1">
        <w:rPr>
          <w:rFonts w:cs="Arial"/>
          <w:bCs/>
          <w:sz w:val="22"/>
        </w:rPr>
        <w:t xml:space="preserve"> o</w:t>
      </w:r>
      <w:r w:rsidR="009E765F">
        <w:rPr>
          <w:rFonts w:cs="Arial"/>
          <w:bCs/>
          <w:sz w:val="22"/>
        </w:rPr>
        <w:t> </w:t>
      </w:r>
      <w:r w:rsidR="000933E1">
        <w:rPr>
          <w:rFonts w:cs="Arial"/>
          <w:bCs/>
          <w:sz w:val="22"/>
        </w:rPr>
        <w:t>zmenu</w:t>
      </w:r>
      <w:r w:rsidR="009E765F">
        <w:rPr>
          <w:rFonts w:cs="Arial"/>
          <w:bCs/>
          <w:sz w:val="22"/>
        </w:rPr>
        <w:t>,</w:t>
      </w:r>
      <w:r w:rsidRPr="005400F3">
        <w:rPr>
          <w:rFonts w:cs="Arial"/>
          <w:bCs/>
          <w:sz w:val="22"/>
        </w:rPr>
        <w:t xml:space="preserve"> je</w:t>
      </w:r>
      <w:r w:rsidR="000933E1">
        <w:rPr>
          <w:rFonts w:cs="Arial"/>
          <w:bCs/>
          <w:sz w:val="22"/>
        </w:rPr>
        <w:t xml:space="preserve"> Prijímateľ</w:t>
      </w:r>
      <w:r w:rsidRPr="005400F3">
        <w:rPr>
          <w:rFonts w:cs="Arial"/>
          <w:bCs/>
          <w:sz w:val="22"/>
        </w:rPr>
        <w:t xml:space="preserve"> povinný zdržať sa akýchkoľvek úkonov súvisiacich s navrhovanou zmenou, a to až do oznámenia výsledku schvaľovania zmeny zo strany </w:t>
      </w:r>
      <w:r w:rsidR="00B47809">
        <w:rPr>
          <w:rFonts w:cs="Arial"/>
          <w:bCs/>
          <w:sz w:val="22"/>
        </w:rPr>
        <w:t>EK</w:t>
      </w:r>
      <w:r w:rsidRPr="005400F3">
        <w:rPr>
          <w:rFonts w:cs="Arial"/>
          <w:bCs/>
          <w:sz w:val="22"/>
        </w:rPr>
        <w:t>.</w:t>
      </w:r>
    </w:p>
    <w:p w:rsidR="00060153" w:rsidRPr="005400F3" w:rsidRDefault="005E31B1" w:rsidP="005400F3">
      <w:pPr>
        <w:spacing w:before="120" w:after="0" w:line="264" w:lineRule="auto"/>
        <w:jc w:val="both"/>
        <w:rPr>
          <w:rFonts w:ascii="Arial" w:hAnsi="Arial" w:cs="Arial"/>
          <w:bCs/>
        </w:rPr>
      </w:pPr>
      <w:r w:rsidRPr="005400F3">
        <w:rPr>
          <w:rFonts w:ascii="Arial" w:hAnsi="Arial" w:cs="Arial"/>
          <w:bCs/>
        </w:rPr>
        <w:t xml:space="preserve">V prípade akýchkoľvek zmien uvedených v písm. a) až c) </w:t>
      </w:r>
      <w:r w:rsidR="009842CD">
        <w:rPr>
          <w:rFonts w:ascii="Arial" w:hAnsi="Arial" w:cs="Arial"/>
          <w:bCs/>
        </w:rPr>
        <w:t>vyššie</w:t>
      </w:r>
      <w:r w:rsidRPr="005400F3">
        <w:rPr>
          <w:rFonts w:ascii="Arial" w:hAnsi="Arial" w:cs="Arial"/>
          <w:bCs/>
        </w:rPr>
        <w:t xml:space="preserve"> musí byť zároveň dodržané, že nesmie byť presiahnutá schválená výška Grantu.</w:t>
      </w:r>
    </w:p>
    <w:p w:rsidR="009842CD" w:rsidRPr="00BA0A01" w:rsidRDefault="009842CD" w:rsidP="009F1C83">
      <w:pPr>
        <w:spacing w:after="0" w:line="240" w:lineRule="auto"/>
        <w:jc w:val="both"/>
        <w:rPr>
          <w:rFonts w:cs="Arial"/>
        </w:rPr>
      </w:pPr>
    </w:p>
    <w:p w:rsidR="005C19A8" w:rsidRPr="009F1C83" w:rsidRDefault="005C19A8" w:rsidP="009F1C83">
      <w:pPr>
        <w:spacing w:after="0" w:line="240" w:lineRule="auto"/>
        <w:jc w:val="both"/>
        <w:rPr>
          <w:rFonts w:ascii="Arial" w:hAnsi="Arial" w:cs="Arial"/>
        </w:rPr>
      </w:pPr>
    </w:p>
    <w:p w:rsidR="005C19A8" w:rsidRPr="009F1C83" w:rsidRDefault="005C19A8" w:rsidP="009F1C83">
      <w:pPr>
        <w:spacing w:after="0" w:line="240" w:lineRule="auto"/>
        <w:jc w:val="both"/>
        <w:rPr>
          <w:rFonts w:ascii="Arial" w:hAnsi="Arial" w:cs="Arial"/>
        </w:rPr>
      </w:pPr>
      <w:r w:rsidRPr="009F1C83">
        <w:rPr>
          <w:rFonts w:ascii="Arial" w:hAnsi="Arial" w:cs="Arial"/>
        </w:rPr>
        <w:t xml:space="preserve">Národná agentúra môže </w:t>
      </w:r>
      <w:r w:rsidR="00115C99">
        <w:rPr>
          <w:rFonts w:ascii="Arial" w:hAnsi="Arial" w:cs="Arial"/>
        </w:rPr>
        <w:t xml:space="preserve">vydať usmernenie pre výkon </w:t>
      </w:r>
      <w:r w:rsidRPr="009F1C83">
        <w:rPr>
          <w:rFonts w:ascii="Arial" w:hAnsi="Arial" w:cs="Arial"/>
        </w:rPr>
        <w:t xml:space="preserve"> kontroly obstarávania</w:t>
      </w:r>
      <w:r w:rsidR="00115C99">
        <w:rPr>
          <w:rFonts w:ascii="Arial" w:hAnsi="Arial" w:cs="Arial"/>
        </w:rPr>
        <w:t xml:space="preserve"> alebo </w:t>
      </w:r>
      <w:r>
        <w:rPr>
          <w:rFonts w:ascii="Arial" w:hAnsi="Arial" w:cs="Arial"/>
        </w:rPr>
        <w:t xml:space="preserve"> stanoviť v Zmluve o poskytnutí grantu, Vyzvaní alebo inom metodickom usmernení ďalšie podmienky výkonu a kontroly obstarávania. </w:t>
      </w:r>
    </w:p>
    <w:p w:rsidR="005C19A8" w:rsidRDefault="005C19A8" w:rsidP="009F1C83">
      <w:pPr>
        <w:autoSpaceDE w:val="0"/>
        <w:autoSpaceDN w:val="0"/>
        <w:adjustRightInd w:val="0"/>
        <w:spacing w:after="0" w:line="240" w:lineRule="auto"/>
        <w:jc w:val="both"/>
        <w:outlineLvl w:val="0"/>
        <w:rPr>
          <w:rFonts w:ascii="Arial" w:hAnsi="Arial" w:cs="Arial"/>
        </w:rPr>
      </w:pPr>
    </w:p>
    <w:p w:rsidR="00D610F6" w:rsidRPr="009F1C83" w:rsidRDefault="00D610F6" w:rsidP="009F1C83">
      <w:pPr>
        <w:autoSpaceDE w:val="0"/>
        <w:autoSpaceDN w:val="0"/>
        <w:adjustRightInd w:val="0"/>
        <w:spacing w:after="0" w:line="240" w:lineRule="auto"/>
        <w:jc w:val="both"/>
        <w:outlineLvl w:val="0"/>
        <w:rPr>
          <w:rFonts w:ascii="Arial" w:hAnsi="Arial" w:cs="Arial"/>
        </w:rPr>
      </w:pPr>
    </w:p>
    <w:p w:rsidR="005C19A8" w:rsidRPr="00DE0B51" w:rsidRDefault="005C19A8" w:rsidP="00794A0E">
      <w:pPr>
        <w:pStyle w:val="Odsekzoznamu"/>
        <w:numPr>
          <w:ilvl w:val="0"/>
          <w:numId w:val="14"/>
        </w:numPr>
        <w:tabs>
          <w:tab w:val="clear" w:pos="360"/>
          <w:tab w:val="num" w:pos="709"/>
        </w:tabs>
        <w:ind w:left="709" w:hanging="709"/>
        <w:jc w:val="both"/>
        <w:outlineLvl w:val="0"/>
        <w:rPr>
          <w:b/>
          <w:sz w:val="22"/>
        </w:rPr>
      </w:pPr>
      <w:bookmarkStart w:id="258" w:name="_Toc521592597"/>
      <w:r w:rsidRPr="00DE0B51">
        <w:rPr>
          <w:b/>
          <w:sz w:val="22"/>
        </w:rPr>
        <w:t>Nezrovnalosti a Finančné opravy</w:t>
      </w:r>
      <w:bookmarkEnd w:id="258"/>
    </w:p>
    <w:p w:rsidR="005C19A8" w:rsidRDefault="005C19A8" w:rsidP="00107D83">
      <w:pPr>
        <w:spacing w:after="0" w:line="240" w:lineRule="auto"/>
        <w:jc w:val="both"/>
        <w:outlineLvl w:val="0"/>
        <w:rPr>
          <w:b/>
        </w:rPr>
      </w:pPr>
    </w:p>
    <w:p w:rsidR="005C19A8" w:rsidRPr="00B55C5F" w:rsidRDefault="00C6370C" w:rsidP="00794A0E">
      <w:pPr>
        <w:pStyle w:val="Odsekzoznamu"/>
        <w:numPr>
          <w:ilvl w:val="1"/>
          <w:numId w:val="14"/>
        </w:numPr>
        <w:ind w:left="709" w:hanging="709"/>
        <w:jc w:val="both"/>
        <w:outlineLvl w:val="1"/>
        <w:rPr>
          <w:b/>
          <w:sz w:val="32"/>
        </w:rPr>
      </w:pPr>
      <w:bookmarkStart w:id="259" w:name="_Toc440267659"/>
      <w:bookmarkStart w:id="260" w:name="_Toc440367677"/>
      <w:bookmarkStart w:id="261" w:name="_Toc440367766"/>
      <w:bookmarkStart w:id="262" w:name="_Toc441755343"/>
      <w:bookmarkStart w:id="263" w:name="_Toc521592598"/>
      <w:bookmarkEnd w:id="259"/>
      <w:bookmarkEnd w:id="260"/>
      <w:bookmarkEnd w:id="261"/>
      <w:bookmarkEnd w:id="262"/>
      <w:r w:rsidRPr="00B55C5F">
        <w:rPr>
          <w:b/>
          <w:sz w:val="22"/>
        </w:rPr>
        <w:t>Nezrovnalosti</w:t>
      </w:r>
      <w:bookmarkEnd w:id="263"/>
    </w:p>
    <w:p w:rsidR="005C19A8" w:rsidRDefault="005C19A8" w:rsidP="00507EBD">
      <w:pPr>
        <w:widowControl w:val="0"/>
        <w:tabs>
          <w:tab w:val="left" w:pos="284"/>
        </w:tabs>
        <w:autoSpaceDE w:val="0"/>
        <w:autoSpaceDN w:val="0"/>
        <w:adjustRightInd w:val="0"/>
        <w:spacing w:after="0" w:line="240" w:lineRule="auto"/>
        <w:jc w:val="both"/>
        <w:rPr>
          <w:rFonts w:ascii="Arial" w:hAnsi="Arial" w:cs="Arial"/>
        </w:rPr>
      </w:pPr>
    </w:p>
    <w:p w:rsidR="005C19A8" w:rsidRDefault="005C19A8" w:rsidP="00507EBD">
      <w:pPr>
        <w:widowControl w:val="0"/>
        <w:tabs>
          <w:tab w:val="left" w:pos="284"/>
        </w:tabs>
        <w:autoSpaceDE w:val="0"/>
        <w:autoSpaceDN w:val="0"/>
        <w:adjustRightInd w:val="0"/>
        <w:spacing w:after="0" w:line="240" w:lineRule="auto"/>
        <w:jc w:val="both"/>
        <w:rPr>
          <w:rFonts w:ascii="Arial" w:hAnsi="Arial" w:cs="Arial"/>
        </w:rPr>
      </w:pPr>
      <w:r>
        <w:rPr>
          <w:rFonts w:ascii="Arial" w:hAnsi="Arial" w:cs="Arial"/>
        </w:rPr>
        <w:t>"Z</w:t>
      </w:r>
      <w:r w:rsidRPr="002E747D">
        <w:rPr>
          <w:rFonts w:ascii="Arial" w:hAnsi="Arial" w:cs="Arial"/>
        </w:rPr>
        <w:t>ávažný nedostatok v účinnom fungovaní systému riadenia a kontroly" predstavuje riziko vzniku nezrovnalosti a z tohto dôvodu si vyžaduje podstatné zlepšenie systému implementácie a ktorého existencia nie je zlučiteľná s audítorským stanoviskom „bez výhrad“ k fungova</w:t>
      </w:r>
      <w:r>
        <w:rPr>
          <w:rFonts w:ascii="Arial" w:hAnsi="Arial" w:cs="Arial"/>
        </w:rPr>
        <w:t>niu systému riadenia a kontroly.</w:t>
      </w:r>
    </w:p>
    <w:p w:rsidR="005C19A8" w:rsidRPr="002E747D" w:rsidRDefault="005C19A8" w:rsidP="00551FAE">
      <w:pPr>
        <w:widowControl w:val="0"/>
        <w:tabs>
          <w:tab w:val="left" w:pos="284"/>
        </w:tabs>
        <w:autoSpaceDE w:val="0"/>
        <w:autoSpaceDN w:val="0"/>
        <w:adjustRightInd w:val="0"/>
        <w:spacing w:after="0" w:line="240" w:lineRule="auto"/>
        <w:jc w:val="both"/>
        <w:rPr>
          <w:rFonts w:ascii="Arial" w:hAnsi="Arial" w:cs="Arial"/>
        </w:rPr>
      </w:pPr>
    </w:p>
    <w:p w:rsidR="005C19A8" w:rsidRDefault="005C19A8" w:rsidP="00507EBD">
      <w:pPr>
        <w:widowControl w:val="0"/>
        <w:autoSpaceDE w:val="0"/>
        <w:autoSpaceDN w:val="0"/>
        <w:adjustRightInd w:val="0"/>
        <w:spacing w:after="0" w:line="240" w:lineRule="auto"/>
        <w:jc w:val="both"/>
        <w:rPr>
          <w:rFonts w:ascii="Arial" w:hAnsi="Arial" w:cs="Arial"/>
        </w:rPr>
      </w:pPr>
      <w:r w:rsidRPr="002E747D">
        <w:rPr>
          <w:rFonts w:ascii="Arial" w:hAnsi="Arial" w:cs="Arial"/>
        </w:rPr>
        <w:t>Nezrovnalosť vznikne v dôsledku porušenia právnych predpisov EÚ alebo S</w:t>
      </w:r>
      <w:r>
        <w:rPr>
          <w:rFonts w:ascii="Arial" w:hAnsi="Arial" w:cs="Arial"/>
        </w:rPr>
        <w:t>R</w:t>
      </w:r>
      <w:r w:rsidRPr="002E747D">
        <w:rPr>
          <w:rFonts w:ascii="Arial" w:hAnsi="Arial" w:cs="Arial"/>
        </w:rPr>
        <w:t>, ktoré upravujú poskytnutie alebo použitie finančných prostriedkov EÚ a finančných prostriedkov štátneho rozpočtu. Pre vznik nezrovnalosti forma zavinenia nie je rozhodujúca</w:t>
      </w:r>
      <w:r w:rsidR="00EA5839">
        <w:rPr>
          <w:rFonts w:ascii="Arial" w:hAnsi="Arial" w:cs="Arial"/>
        </w:rPr>
        <w:t>.</w:t>
      </w:r>
      <w:r w:rsidRPr="002E747D">
        <w:rPr>
          <w:rFonts w:ascii="Arial" w:hAnsi="Arial" w:cs="Arial"/>
        </w:rPr>
        <w:t xml:space="preserve"> Nezrovnalosti sa môžu vyskytovať na všetkých úrovniach v procese implementácie Programu Bohunice, tzn. vrátane úrovne konania, resp. opomenutia konania </w:t>
      </w:r>
      <w:r>
        <w:rPr>
          <w:rFonts w:ascii="Arial" w:hAnsi="Arial" w:cs="Arial"/>
        </w:rPr>
        <w:t>P</w:t>
      </w:r>
      <w:r w:rsidRPr="002E747D">
        <w:rPr>
          <w:rFonts w:ascii="Arial" w:hAnsi="Arial" w:cs="Arial"/>
        </w:rPr>
        <w:t>rijímateľa</w:t>
      </w:r>
      <w:r>
        <w:rPr>
          <w:rFonts w:ascii="Arial" w:hAnsi="Arial" w:cs="Arial"/>
        </w:rPr>
        <w:t xml:space="preserve"> alebo </w:t>
      </w:r>
      <w:r w:rsidRPr="002E747D">
        <w:rPr>
          <w:rFonts w:ascii="Arial" w:hAnsi="Arial" w:cs="Arial"/>
        </w:rPr>
        <w:t>jeho</w:t>
      </w:r>
      <w:r>
        <w:rPr>
          <w:rFonts w:ascii="Arial" w:hAnsi="Arial" w:cs="Arial"/>
        </w:rPr>
        <w:t xml:space="preserve"> </w:t>
      </w:r>
      <w:r w:rsidR="00BB4F2D">
        <w:rPr>
          <w:rFonts w:ascii="Arial" w:hAnsi="Arial" w:cs="Arial"/>
        </w:rPr>
        <w:t>D</w:t>
      </w:r>
      <w:r>
        <w:rPr>
          <w:rFonts w:ascii="Arial" w:hAnsi="Arial" w:cs="Arial"/>
        </w:rPr>
        <w:t>odávateľa.</w:t>
      </w:r>
    </w:p>
    <w:p w:rsidR="005C19A8" w:rsidRPr="002E747D" w:rsidRDefault="005C19A8" w:rsidP="00507EBD">
      <w:pPr>
        <w:widowControl w:val="0"/>
        <w:autoSpaceDE w:val="0"/>
        <w:autoSpaceDN w:val="0"/>
        <w:adjustRightInd w:val="0"/>
        <w:spacing w:after="0" w:line="240" w:lineRule="auto"/>
        <w:jc w:val="both"/>
        <w:rPr>
          <w:rFonts w:ascii="Arial" w:hAnsi="Arial" w:cs="Arial"/>
        </w:rPr>
      </w:pPr>
    </w:p>
    <w:p w:rsidR="005C19A8" w:rsidRPr="002E747D" w:rsidRDefault="005C19A8" w:rsidP="009F1C83">
      <w:pPr>
        <w:widowControl w:val="0"/>
        <w:autoSpaceDE w:val="0"/>
        <w:autoSpaceDN w:val="0"/>
        <w:adjustRightInd w:val="0"/>
        <w:spacing w:after="0" w:line="240" w:lineRule="auto"/>
        <w:jc w:val="both"/>
        <w:rPr>
          <w:rFonts w:ascii="Arial" w:hAnsi="Arial" w:cs="Arial"/>
        </w:rPr>
      </w:pPr>
      <w:r w:rsidRPr="002E747D">
        <w:rPr>
          <w:rFonts w:ascii="Arial" w:hAnsi="Arial" w:cs="Arial"/>
        </w:rPr>
        <w:t>Nezrovnalosti, ktoré majú dosah alebo poškodzujú imp</w:t>
      </w:r>
      <w:r w:rsidR="00F85B8A">
        <w:rPr>
          <w:rFonts w:ascii="Arial" w:hAnsi="Arial" w:cs="Arial"/>
        </w:rPr>
        <w:t>lementáciu Programu Bohunice, s </w:t>
      </w:r>
      <w:r w:rsidRPr="002E747D">
        <w:rPr>
          <w:rFonts w:ascii="Arial" w:hAnsi="Arial" w:cs="Arial"/>
        </w:rPr>
        <w:t>cieľom predchádzania, odhaľovania, zisťovania alebo prijatia účinných nápravných opatrení na odstránenie nezrovnalostí musia byť oznamované Národnej agentúre.</w:t>
      </w:r>
    </w:p>
    <w:p w:rsidR="005C19A8" w:rsidRDefault="005C19A8" w:rsidP="009F1C83">
      <w:pPr>
        <w:widowControl w:val="0"/>
        <w:autoSpaceDE w:val="0"/>
        <w:autoSpaceDN w:val="0"/>
        <w:adjustRightInd w:val="0"/>
        <w:spacing w:after="0" w:line="240" w:lineRule="auto"/>
        <w:jc w:val="both"/>
        <w:rPr>
          <w:rFonts w:ascii="Arial" w:hAnsi="Arial" w:cs="Arial"/>
        </w:rPr>
      </w:pPr>
    </w:p>
    <w:p w:rsidR="005C19A8" w:rsidRPr="002E747D" w:rsidRDefault="005C19A8" w:rsidP="009F1C83">
      <w:pPr>
        <w:widowControl w:val="0"/>
        <w:autoSpaceDE w:val="0"/>
        <w:autoSpaceDN w:val="0"/>
        <w:adjustRightInd w:val="0"/>
        <w:spacing w:after="0" w:line="240" w:lineRule="auto"/>
        <w:jc w:val="both"/>
        <w:rPr>
          <w:rFonts w:ascii="Arial" w:hAnsi="Arial" w:cs="Arial"/>
        </w:rPr>
      </w:pPr>
      <w:r w:rsidRPr="002E747D">
        <w:rPr>
          <w:rFonts w:ascii="Arial" w:hAnsi="Arial" w:cs="Arial"/>
        </w:rPr>
        <w:t xml:space="preserve">V prípade identifikácie nezrovnalosti, podozrenia </w:t>
      </w:r>
      <w:r>
        <w:rPr>
          <w:rFonts w:ascii="Arial" w:hAnsi="Arial" w:cs="Arial"/>
        </w:rPr>
        <w:t xml:space="preserve">z nezrovnalosti </w:t>
      </w:r>
      <w:r w:rsidRPr="002E747D">
        <w:rPr>
          <w:rFonts w:ascii="Arial" w:hAnsi="Arial" w:cs="Arial"/>
        </w:rPr>
        <w:t>alebo sy</w:t>
      </w:r>
      <w:r>
        <w:rPr>
          <w:rFonts w:ascii="Arial" w:hAnsi="Arial" w:cs="Arial"/>
        </w:rPr>
        <w:t>stémového nedostatku, ktorý je alebo by mohol byť nezrovnalosťou na strane P</w:t>
      </w:r>
      <w:r w:rsidRPr="002E747D">
        <w:rPr>
          <w:rFonts w:ascii="Arial" w:hAnsi="Arial" w:cs="Arial"/>
        </w:rPr>
        <w:t xml:space="preserve">rijímateľa alebo jeho </w:t>
      </w:r>
      <w:r w:rsidR="004C0A56">
        <w:rPr>
          <w:rFonts w:ascii="Arial" w:hAnsi="Arial" w:cs="Arial"/>
        </w:rPr>
        <w:t>D</w:t>
      </w:r>
      <w:r w:rsidRPr="002E747D">
        <w:rPr>
          <w:rFonts w:ascii="Arial" w:hAnsi="Arial" w:cs="Arial"/>
        </w:rPr>
        <w:t xml:space="preserve">odávateľa, </w:t>
      </w:r>
      <w:r>
        <w:rPr>
          <w:rFonts w:ascii="Arial" w:hAnsi="Arial" w:cs="Arial"/>
        </w:rPr>
        <w:t>je</w:t>
      </w:r>
      <w:r w:rsidRPr="002E747D">
        <w:rPr>
          <w:rFonts w:ascii="Arial" w:hAnsi="Arial" w:cs="Arial"/>
        </w:rPr>
        <w:t xml:space="preserve"> Národná agentúra </w:t>
      </w:r>
      <w:r>
        <w:rPr>
          <w:rFonts w:ascii="Arial" w:hAnsi="Arial" w:cs="Arial"/>
        </w:rPr>
        <w:t xml:space="preserve">oprávnená </w:t>
      </w:r>
      <w:r w:rsidRPr="002E747D">
        <w:rPr>
          <w:rFonts w:ascii="Arial" w:hAnsi="Arial" w:cs="Arial"/>
        </w:rPr>
        <w:t>pristúpiť k poza</w:t>
      </w:r>
      <w:r>
        <w:rPr>
          <w:rFonts w:ascii="Arial" w:hAnsi="Arial" w:cs="Arial"/>
        </w:rPr>
        <w:t>staveniu financovania výdavkov P</w:t>
      </w:r>
      <w:r w:rsidRPr="002E747D">
        <w:rPr>
          <w:rFonts w:ascii="Arial" w:hAnsi="Arial" w:cs="Arial"/>
        </w:rPr>
        <w:t>rijímateľa, resp. relevantnú časť výdavkov nárokovaných</w:t>
      </w:r>
      <w:r>
        <w:rPr>
          <w:rFonts w:ascii="Arial" w:hAnsi="Arial" w:cs="Arial"/>
        </w:rPr>
        <w:t>/deklarovaných</w:t>
      </w:r>
      <w:r w:rsidRPr="002E747D">
        <w:rPr>
          <w:rFonts w:ascii="Arial" w:hAnsi="Arial" w:cs="Arial"/>
        </w:rPr>
        <w:t xml:space="preserve"> v </w:t>
      </w:r>
      <w:proofErr w:type="spellStart"/>
      <w:r>
        <w:rPr>
          <w:rFonts w:ascii="Arial" w:hAnsi="Arial" w:cs="Arial"/>
        </w:rPr>
        <w:t>ŽoP</w:t>
      </w:r>
      <w:proofErr w:type="spellEnd"/>
      <w:r w:rsidRPr="002E747D">
        <w:rPr>
          <w:rFonts w:ascii="Arial" w:hAnsi="Arial" w:cs="Arial"/>
        </w:rPr>
        <w:t xml:space="preserve"> znížiť.</w:t>
      </w:r>
    </w:p>
    <w:p w:rsidR="005C19A8" w:rsidRDefault="005C19A8" w:rsidP="009F1C83">
      <w:pPr>
        <w:widowControl w:val="0"/>
        <w:autoSpaceDE w:val="0"/>
        <w:autoSpaceDN w:val="0"/>
        <w:adjustRightInd w:val="0"/>
        <w:spacing w:after="0" w:line="240" w:lineRule="auto"/>
        <w:jc w:val="both"/>
        <w:rPr>
          <w:rFonts w:ascii="Arial" w:hAnsi="Arial" w:cs="Arial"/>
        </w:rPr>
      </w:pPr>
    </w:p>
    <w:p w:rsidR="005C19A8" w:rsidRPr="002E747D" w:rsidRDefault="005C19A8" w:rsidP="009F1C83">
      <w:pPr>
        <w:widowControl w:val="0"/>
        <w:autoSpaceDE w:val="0"/>
        <w:autoSpaceDN w:val="0"/>
        <w:adjustRightInd w:val="0"/>
        <w:spacing w:after="0" w:line="240" w:lineRule="auto"/>
        <w:jc w:val="both"/>
        <w:rPr>
          <w:rFonts w:ascii="Arial" w:hAnsi="Arial" w:cs="Arial"/>
        </w:rPr>
      </w:pPr>
      <w:r w:rsidRPr="002E747D">
        <w:rPr>
          <w:rFonts w:ascii="Arial" w:hAnsi="Arial" w:cs="Arial"/>
        </w:rPr>
        <w:t xml:space="preserve">Národná agentúra požiada </w:t>
      </w:r>
      <w:r>
        <w:rPr>
          <w:rFonts w:ascii="Arial" w:hAnsi="Arial" w:cs="Arial"/>
        </w:rPr>
        <w:t>P</w:t>
      </w:r>
      <w:r w:rsidRPr="002E747D">
        <w:rPr>
          <w:rFonts w:ascii="Arial" w:hAnsi="Arial" w:cs="Arial"/>
        </w:rPr>
        <w:t>rijímateľa o vrátenie poskytnutých prostriedkov, pri ktorých bol identifikovaný nesúlad s podmienkami oprávnenosti alebo ďalšími releva</w:t>
      </w:r>
      <w:r>
        <w:rPr>
          <w:rFonts w:ascii="Arial" w:hAnsi="Arial" w:cs="Arial"/>
        </w:rPr>
        <w:t>ntnými podmienkami uvedenými v Z</w:t>
      </w:r>
      <w:r w:rsidRPr="002E747D">
        <w:rPr>
          <w:rFonts w:ascii="Arial" w:hAnsi="Arial" w:cs="Arial"/>
        </w:rPr>
        <w:t xml:space="preserve">mluve o poskytnutí grantu alebo iných dokumentoch vydaných </w:t>
      </w:r>
      <w:r>
        <w:rPr>
          <w:rFonts w:ascii="Arial" w:hAnsi="Arial" w:cs="Arial"/>
        </w:rPr>
        <w:t>Národnou agentúrou.</w:t>
      </w:r>
    </w:p>
    <w:p w:rsidR="005C19A8" w:rsidRDefault="005C19A8" w:rsidP="009F1C83">
      <w:pPr>
        <w:autoSpaceDE w:val="0"/>
        <w:autoSpaceDN w:val="0"/>
        <w:adjustRightInd w:val="0"/>
        <w:spacing w:after="0" w:line="240" w:lineRule="auto"/>
        <w:jc w:val="both"/>
        <w:rPr>
          <w:rFonts w:ascii="Arial" w:hAnsi="Arial" w:cs="Arial"/>
        </w:rPr>
      </w:pPr>
    </w:p>
    <w:p w:rsidR="00681F25" w:rsidRDefault="00681F25" w:rsidP="009F1C83">
      <w:pPr>
        <w:autoSpaceDE w:val="0"/>
        <w:autoSpaceDN w:val="0"/>
        <w:adjustRightInd w:val="0"/>
        <w:spacing w:after="0" w:line="240" w:lineRule="auto"/>
        <w:jc w:val="both"/>
        <w:rPr>
          <w:rFonts w:ascii="Arial" w:hAnsi="Arial" w:cs="Arial"/>
        </w:rPr>
      </w:pPr>
      <w:r>
        <w:rPr>
          <w:rFonts w:ascii="Arial" w:hAnsi="Arial" w:cs="Arial"/>
        </w:rPr>
        <w:t>Žiadosť o vrátenie finančných prostriedkov vypracuje Národná agentúra a zašle Prijímateľovi. Prijímateľ, na základe tejto žiadosti, je povinný vrátiť finančné prostriedky na stanovený účet v lehote určenej Národnou agentúrou.</w:t>
      </w:r>
    </w:p>
    <w:p w:rsidR="00681F25" w:rsidRDefault="00681F25" w:rsidP="009F1C83">
      <w:pPr>
        <w:autoSpaceDE w:val="0"/>
        <w:autoSpaceDN w:val="0"/>
        <w:adjustRightInd w:val="0"/>
        <w:spacing w:after="0" w:line="240" w:lineRule="auto"/>
        <w:jc w:val="both"/>
        <w:rPr>
          <w:rFonts w:ascii="Arial" w:hAnsi="Arial" w:cs="Arial"/>
        </w:rPr>
      </w:pPr>
    </w:p>
    <w:p w:rsidR="005C19A8" w:rsidRPr="002E747D" w:rsidRDefault="005C19A8" w:rsidP="009F1C83">
      <w:pPr>
        <w:autoSpaceDE w:val="0"/>
        <w:autoSpaceDN w:val="0"/>
        <w:adjustRightInd w:val="0"/>
        <w:spacing w:after="0" w:line="240" w:lineRule="auto"/>
        <w:jc w:val="both"/>
        <w:rPr>
          <w:rFonts w:ascii="Arial" w:hAnsi="Arial" w:cs="Arial"/>
        </w:rPr>
      </w:pPr>
      <w:r w:rsidRPr="002E747D">
        <w:rPr>
          <w:rFonts w:ascii="Arial" w:hAnsi="Arial" w:cs="Arial"/>
        </w:rPr>
        <w:t>Vo vzťahu k  prípadom podozrenia z podvodu, v nadväznosti na platnú právnu úpravu</w:t>
      </w:r>
      <w:r>
        <w:rPr>
          <w:rFonts w:ascii="Arial" w:hAnsi="Arial" w:cs="Arial"/>
        </w:rPr>
        <w:t>, subjekty zapojené do implementácie Programu Bohunice</w:t>
      </w:r>
      <w:r w:rsidRPr="002E747D">
        <w:rPr>
          <w:rFonts w:ascii="Arial" w:hAnsi="Arial" w:cs="Arial"/>
        </w:rPr>
        <w:t xml:space="preserve"> sú povinné bez meškania oznamovať orgánom činným v trestnom konaní skutočnosti nasvedčujúce tomu, že bol spáchaný trestný čin.</w:t>
      </w:r>
    </w:p>
    <w:p w:rsidR="005C19A8" w:rsidRDefault="005C19A8" w:rsidP="009F1C83">
      <w:pPr>
        <w:widowControl w:val="0"/>
        <w:autoSpaceDE w:val="0"/>
        <w:autoSpaceDN w:val="0"/>
        <w:adjustRightInd w:val="0"/>
        <w:spacing w:after="0" w:line="240" w:lineRule="auto"/>
        <w:jc w:val="both"/>
        <w:rPr>
          <w:rFonts w:ascii="Arial" w:hAnsi="Arial" w:cs="Arial"/>
        </w:rPr>
      </w:pPr>
    </w:p>
    <w:p w:rsidR="005C19A8" w:rsidRPr="002E747D" w:rsidRDefault="005C19A8" w:rsidP="009F1C83">
      <w:pPr>
        <w:widowControl w:val="0"/>
        <w:autoSpaceDE w:val="0"/>
        <w:autoSpaceDN w:val="0"/>
        <w:adjustRightInd w:val="0"/>
        <w:spacing w:after="0" w:line="240" w:lineRule="auto"/>
        <w:jc w:val="both"/>
        <w:rPr>
          <w:rFonts w:ascii="Arial" w:hAnsi="Arial" w:cs="Arial"/>
        </w:rPr>
      </w:pPr>
      <w:r w:rsidRPr="002E747D">
        <w:rPr>
          <w:rFonts w:ascii="Arial" w:hAnsi="Arial" w:cs="Arial"/>
        </w:rPr>
        <w:t>Z hľadiska určenia zásad systému riadenia a kontroly Programu Bohunice a zodpovedností národných orgánov priamo zapojených do procesu jeho implementácie, nezrovnalosť môže zistiť Národná agentúra, Finančný a </w:t>
      </w:r>
      <w:r w:rsidR="001743E3">
        <w:rPr>
          <w:rFonts w:ascii="Arial" w:hAnsi="Arial" w:cs="Arial"/>
        </w:rPr>
        <w:t>Programový</w:t>
      </w:r>
      <w:r w:rsidRPr="002E747D">
        <w:rPr>
          <w:rFonts w:ascii="Arial" w:hAnsi="Arial" w:cs="Arial"/>
        </w:rPr>
        <w:t xml:space="preserve"> koordinátor, útvar vnútorného auditu MH SR alebo  auditný orgán.</w:t>
      </w:r>
    </w:p>
    <w:p w:rsidR="005C19A8" w:rsidRDefault="005C19A8" w:rsidP="009F1C83">
      <w:pPr>
        <w:widowControl w:val="0"/>
        <w:autoSpaceDE w:val="0"/>
        <w:autoSpaceDN w:val="0"/>
        <w:adjustRightInd w:val="0"/>
        <w:spacing w:after="0" w:line="240" w:lineRule="auto"/>
        <w:jc w:val="both"/>
        <w:rPr>
          <w:rFonts w:ascii="Arial" w:hAnsi="Arial" w:cs="Arial"/>
        </w:rPr>
      </w:pPr>
    </w:p>
    <w:p w:rsidR="005C19A8" w:rsidRPr="002E747D" w:rsidRDefault="005C19A8" w:rsidP="009F1C83">
      <w:pPr>
        <w:widowControl w:val="0"/>
        <w:autoSpaceDE w:val="0"/>
        <w:autoSpaceDN w:val="0"/>
        <w:adjustRightInd w:val="0"/>
        <w:spacing w:after="0" w:line="240" w:lineRule="auto"/>
        <w:jc w:val="both"/>
        <w:rPr>
          <w:rFonts w:ascii="Arial" w:hAnsi="Arial" w:cs="Arial"/>
        </w:rPr>
      </w:pPr>
      <w:r w:rsidRPr="002E747D">
        <w:rPr>
          <w:rFonts w:ascii="Arial" w:hAnsi="Arial" w:cs="Arial"/>
        </w:rPr>
        <w:t xml:space="preserve">V rámci národnej kontrolnej činnosti môže nezrovnalosť zistiť </w:t>
      </w:r>
      <w:r w:rsidR="00F85B8A">
        <w:rPr>
          <w:rFonts w:ascii="Arial" w:hAnsi="Arial" w:cs="Arial"/>
        </w:rPr>
        <w:t>aj Najvyšší kontrolný úrad SR a </w:t>
      </w:r>
      <w:r w:rsidRPr="002E747D">
        <w:rPr>
          <w:rFonts w:ascii="Arial" w:hAnsi="Arial" w:cs="Arial"/>
        </w:rPr>
        <w:t>Úrad pre verejné obstarávanie a Úrad vlády SR v rámci výkonu svojich kompetencií. Nezrovnalosť môžu zistiť aj orgány Európskej komisie, Európsky dvor audítorov alebo Európsky úrad pre boj proti podvodom v rámci výkonu svojich kompetencií.</w:t>
      </w:r>
    </w:p>
    <w:p w:rsidR="005C19A8" w:rsidRDefault="005C19A8" w:rsidP="009F1C83">
      <w:pPr>
        <w:widowControl w:val="0"/>
        <w:autoSpaceDE w:val="0"/>
        <w:autoSpaceDN w:val="0"/>
        <w:adjustRightInd w:val="0"/>
        <w:spacing w:after="0" w:line="240" w:lineRule="auto"/>
        <w:jc w:val="both"/>
        <w:rPr>
          <w:rFonts w:ascii="Arial" w:hAnsi="Arial" w:cs="Arial"/>
        </w:rPr>
      </w:pPr>
    </w:p>
    <w:p w:rsidR="005C19A8" w:rsidRPr="002E747D" w:rsidRDefault="005C19A8" w:rsidP="009F1C83">
      <w:pPr>
        <w:widowControl w:val="0"/>
        <w:autoSpaceDE w:val="0"/>
        <w:autoSpaceDN w:val="0"/>
        <w:adjustRightInd w:val="0"/>
        <w:spacing w:after="0" w:line="240" w:lineRule="auto"/>
        <w:jc w:val="both"/>
        <w:rPr>
          <w:rFonts w:ascii="Arial" w:hAnsi="Arial" w:cs="Arial"/>
        </w:rPr>
      </w:pPr>
      <w:r w:rsidRPr="002E747D">
        <w:rPr>
          <w:rFonts w:ascii="Arial" w:hAnsi="Arial" w:cs="Arial"/>
        </w:rPr>
        <w:t>Ne</w:t>
      </w:r>
      <w:r>
        <w:rPr>
          <w:rFonts w:ascii="Arial" w:hAnsi="Arial" w:cs="Arial"/>
        </w:rPr>
        <w:t>zrovnalosť môže zistiť samotný P</w:t>
      </w:r>
      <w:r w:rsidRPr="002E747D">
        <w:rPr>
          <w:rFonts w:ascii="Arial" w:hAnsi="Arial" w:cs="Arial"/>
        </w:rPr>
        <w:t xml:space="preserve">rijímateľ alebo </w:t>
      </w:r>
      <w:r w:rsidR="004C0A56">
        <w:rPr>
          <w:rFonts w:ascii="Arial" w:hAnsi="Arial" w:cs="Arial"/>
        </w:rPr>
        <w:t>D</w:t>
      </w:r>
      <w:r w:rsidRPr="002E747D">
        <w:rPr>
          <w:rFonts w:ascii="Arial" w:hAnsi="Arial" w:cs="Arial"/>
        </w:rPr>
        <w:t xml:space="preserve">odávateľ alebo tretí subjekt, ktorý bezodkladne oznámi zistenú nezrovnalosť a predloží dokumenty preukazujúce zistenú nezrovnalosť Národnej agentúre. </w:t>
      </w:r>
    </w:p>
    <w:p w:rsidR="005C19A8" w:rsidRDefault="005C19A8" w:rsidP="009F1C83">
      <w:pPr>
        <w:widowControl w:val="0"/>
        <w:autoSpaceDE w:val="0"/>
        <w:autoSpaceDN w:val="0"/>
        <w:adjustRightInd w:val="0"/>
        <w:spacing w:after="0" w:line="240" w:lineRule="auto"/>
        <w:jc w:val="both"/>
        <w:rPr>
          <w:rFonts w:ascii="Arial" w:hAnsi="Arial" w:cs="Arial"/>
        </w:rPr>
      </w:pPr>
    </w:p>
    <w:p w:rsidR="005C19A8" w:rsidRDefault="005C19A8" w:rsidP="009F1C83">
      <w:pPr>
        <w:widowControl w:val="0"/>
        <w:autoSpaceDE w:val="0"/>
        <w:autoSpaceDN w:val="0"/>
        <w:adjustRightInd w:val="0"/>
        <w:spacing w:after="0" w:line="240" w:lineRule="auto"/>
        <w:jc w:val="both"/>
        <w:rPr>
          <w:rFonts w:ascii="Arial" w:hAnsi="Arial" w:cs="Arial"/>
        </w:rPr>
      </w:pPr>
      <w:r w:rsidRPr="002E747D">
        <w:rPr>
          <w:rFonts w:ascii="Arial" w:hAnsi="Arial" w:cs="Arial"/>
        </w:rPr>
        <w:t>Národná agentúra je povinná každú nezrovnalosť evidovať, vyhodnocovať</w:t>
      </w:r>
      <w:r w:rsidR="00115C99">
        <w:rPr>
          <w:rFonts w:ascii="Arial" w:hAnsi="Arial" w:cs="Arial"/>
        </w:rPr>
        <w:t>, </w:t>
      </w:r>
      <w:r w:rsidRPr="002E747D">
        <w:rPr>
          <w:rFonts w:ascii="Arial" w:hAnsi="Arial" w:cs="Arial"/>
        </w:rPr>
        <w:t>overovať</w:t>
      </w:r>
      <w:r w:rsidR="00115C99">
        <w:rPr>
          <w:rFonts w:ascii="Arial" w:hAnsi="Arial" w:cs="Arial"/>
        </w:rPr>
        <w:t xml:space="preserve"> a </w:t>
      </w:r>
      <w:proofErr w:type="spellStart"/>
      <w:r w:rsidR="00115C99">
        <w:rPr>
          <w:rFonts w:ascii="Arial" w:hAnsi="Arial" w:cs="Arial"/>
        </w:rPr>
        <w:t>vysporiadať</w:t>
      </w:r>
      <w:proofErr w:type="spellEnd"/>
      <w:r w:rsidR="00115C99">
        <w:rPr>
          <w:rFonts w:ascii="Arial" w:hAnsi="Arial" w:cs="Arial"/>
        </w:rPr>
        <w:t xml:space="preserve"> s Prijímateľom</w:t>
      </w:r>
      <w:r w:rsidRPr="002E747D">
        <w:rPr>
          <w:rFonts w:ascii="Arial" w:hAnsi="Arial" w:cs="Arial"/>
        </w:rPr>
        <w:t xml:space="preserve">. </w:t>
      </w:r>
    </w:p>
    <w:p w:rsidR="005C19A8" w:rsidRPr="002E747D" w:rsidRDefault="005C19A8" w:rsidP="00AC415E">
      <w:pPr>
        <w:widowControl w:val="0"/>
        <w:autoSpaceDE w:val="0"/>
        <w:autoSpaceDN w:val="0"/>
        <w:adjustRightInd w:val="0"/>
        <w:spacing w:after="0" w:line="240" w:lineRule="auto"/>
        <w:jc w:val="both"/>
        <w:rPr>
          <w:rFonts w:ascii="Arial" w:hAnsi="Arial" w:cs="Arial"/>
        </w:rPr>
      </w:pPr>
      <w:r w:rsidRPr="002E747D">
        <w:rPr>
          <w:rFonts w:ascii="Arial" w:hAnsi="Arial" w:cs="Arial"/>
        </w:rPr>
        <w:t xml:space="preserve">V prípade, ak ide o nezrovnalosť, ktorá je zároveň porušením finančnej disciplíny v súlade s § 31 ods. 10 zákona č. 523/2004 Z. z. o rozpočtových pravidlách verejnej správy a protiprávny stav nie je odstránený podľa tohto zákona alebo podľa osobitného zákona, orgán oprávnený na výkon kontroly je povinný oznámiť porušenie finančnej disciplíny pri hospodárení s prostriedkami EÚ a štátneho rozpočtu na spolufinancovanie </w:t>
      </w:r>
      <w:r w:rsidRPr="000A54EF">
        <w:rPr>
          <w:rFonts w:ascii="Arial" w:hAnsi="Arial" w:cs="Arial"/>
        </w:rPr>
        <w:t xml:space="preserve">kontrolnému orgánu, </w:t>
      </w:r>
      <w:proofErr w:type="spellStart"/>
      <w:r w:rsidRPr="000A54EF">
        <w:rPr>
          <w:rFonts w:ascii="Arial" w:hAnsi="Arial" w:cs="Arial"/>
        </w:rPr>
        <w:t>auditujúcemu</w:t>
      </w:r>
      <w:proofErr w:type="spellEnd"/>
      <w:r w:rsidRPr="000A54EF">
        <w:rPr>
          <w:rFonts w:ascii="Arial" w:hAnsi="Arial" w:cs="Arial"/>
        </w:rPr>
        <w:t xml:space="preserve"> orgánu alebo orgánu dozoru štátu</w:t>
      </w:r>
      <w:r w:rsidRPr="002E747D">
        <w:rPr>
          <w:rFonts w:ascii="Arial" w:hAnsi="Arial" w:cs="Arial"/>
        </w:rPr>
        <w:t>.</w:t>
      </w:r>
    </w:p>
    <w:p w:rsidR="005C19A8" w:rsidRPr="002E747D" w:rsidRDefault="005C19A8" w:rsidP="00551FAE">
      <w:pPr>
        <w:tabs>
          <w:tab w:val="left" w:pos="0"/>
          <w:tab w:val="left" w:pos="360"/>
        </w:tabs>
        <w:autoSpaceDE w:val="0"/>
        <w:autoSpaceDN w:val="0"/>
        <w:adjustRightInd w:val="0"/>
        <w:spacing w:after="0" w:line="240" w:lineRule="auto"/>
        <w:jc w:val="both"/>
        <w:rPr>
          <w:rFonts w:ascii="Arial" w:hAnsi="Arial" w:cs="Arial"/>
        </w:rPr>
      </w:pPr>
    </w:p>
    <w:p w:rsidR="005C19A8" w:rsidRPr="00CC493B" w:rsidRDefault="005C19A8" w:rsidP="00794A0E">
      <w:pPr>
        <w:pStyle w:val="Odsekzoznamu"/>
        <w:numPr>
          <w:ilvl w:val="2"/>
          <w:numId w:val="14"/>
        </w:numPr>
        <w:ind w:left="709" w:hanging="709"/>
        <w:jc w:val="both"/>
        <w:outlineLvl w:val="2"/>
        <w:rPr>
          <w:rFonts w:cs="Arial"/>
          <w:b/>
          <w:sz w:val="22"/>
        </w:rPr>
      </w:pPr>
      <w:bookmarkStart w:id="264" w:name="_Toc521592599"/>
      <w:r w:rsidRPr="00CC493B">
        <w:rPr>
          <w:rFonts w:cs="Arial"/>
          <w:b/>
          <w:sz w:val="22"/>
        </w:rPr>
        <w:t>Riešenie nezrovnalostí</w:t>
      </w:r>
      <w:bookmarkEnd w:id="264"/>
    </w:p>
    <w:p w:rsidR="005C19A8" w:rsidRDefault="005C19A8" w:rsidP="00551FAE">
      <w:pPr>
        <w:widowControl w:val="0"/>
        <w:autoSpaceDE w:val="0"/>
        <w:autoSpaceDN w:val="0"/>
        <w:adjustRightInd w:val="0"/>
        <w:spacing w:after="0" w:line="240" w:lineRule="auto"/>
        <w:jc w:val="both"/>
        <w:rPr>
          <w:rFonts w:ascii="Arial" w:hAnsi="Arial" w:cs="Arial"/>
        </w:rPr>
      </w:pPr>
    </w:p>
    <w:p w:rsidR="005C19A8" w:rsidRPr="002E747D" w:rsidRDefault="005C19A8" w:rsidP="00551FAE">
      <w:pPr>
        <w:widowControl w:val="0"/>
        <w:autoSpaceDE w:val="0"/>
        <w:autoSpaceDN w:val="0"/>
        <w:adjustRightInd w:val="0"/>
        <w:spacing w:after="0" w:line="240" w:lineRule="auto"/>
        <w:jc w:val="both"/>
        <w:rPr>
          <w:rFonts w:ascii="Arial" w:hAnsi="Arial" w:cs="Arial"/>
        </w:rPr>
      </w:pPr>
      <w:r w:rsidRPr="002E747D">
        <w:rPr>
          <w:rFonts w:ascii="Arial" w:hAnsi="Arial" w:cs="Arial"/>
        </w:rPr>
        <w:t>Pod riešením nezrovnalosti sa na národnej úrovni rozumie najmä:</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formálne zdokumentovanie prípadu nezrovnalosti na základe vypracovania záznamu o</w:t>
      </w:r>
      <w:r w:rsidR="00F85B8A">
        <w:rPr>
          <w:rFonts w:ascii="Arial" w:hAnsi="Arial" w:cs="Arial"/>
        </w:rPr>
        <w:t> </w:t>
      </w:r>
      <w:r w:rsidRPr="002E747D">
        <w:rPr>
          <w:rFonts w:ascii="Arial" w:hAnsi="Arial" w:cs="Arial"/>
        </w:rPr>
        <w:t xml:space="preserve">zistenej nezrovnalosti; </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oznámenie nezrovnalosti v zmysle nastavených informačných tokov;</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monitorovanie ďalšieho vývoja a riešenia nezrovnalosti;</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zaznamenávania zmien stavu nezrovnalosti formou aktualizácie záznamu o zistenej nezrovnalosti;</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 xml:space="preserve">preverenie možného dopadu na systém riadenia a kontroly, resp. nastavené postupy riadenia a kontroly pre Program Bohunice; </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prijatie účinných nápravných opatrení na odstránenie vzniknutej nezrovnalosti a predchádzanie vzniku ďalších nezrovnalostí;</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 xml:space="preserve">zabezpečenie bezodkladného finančného </w:t>
      </w:r>
      <w:proofErr w:type="spellStart"/>
      <w:r w:rsidRPr="002E747D">
        <w:rPr>
          <w:rFonts w:ascii="Arial" w:hAnsi="Arial" w:cs="Arial"/>
        </w:rPr>
        <w:t>vysporiadania</w:t>
      </w:r>
      <w:proofErr w:type="spellEnd"/>
      <w:r>
        <w:rPr>
          <w:rFonts w:ascii="Arial" w:hAnsi="Arial" w:cs="Arial"/>
        </w:rPr>
        <w:t xml:space="preserve"> nezrovnalosti podľa podmienok Z</w:t>
      </w:r>
      <w:r w:rsidRPr="002E747D">
        <w:rPr>
          <w:rFonts w:ascii="Arial" w:hAnsi="Arial" w:cs="Arial"/>
        </w:rPr>
        <w:t>mluvy o poskytnutí grantu a príslušných právnych predpisov;</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v prípade zistenia závažnej nezrovnalosti alebo systémovej nezrovnalosti rozš</w:t>
      </w:r>
      <w:r>
        <w:rPr>
          <w:rFonts w:ascii="Arial" w:hAnsi="Arial" w:cs="Arial"/>
        </w:rPr>
        <w:t xml:space="preserve">írenie </w:t>
      </w:r>
      <w:r>
        <w:rPr>
          <w:rFonts w:ascii="Arial" w:hAnsi="Arial" w:cs="Arial"/>
        </w:rPr>
        <w:lastRenderedPageBreak/>
        <w:t>šetrenia na všetky P</w:t>
      </w:r>
      <w:r w:rsidRPr="002E747D">
        <w:rPr>
          <w:rFonts w:ascii="Arial" w:hAnsi="Arial" w:cs="Arial"/>
        </w:rPr>
        <w:t xml:space="preserve">rojekty / výdavky, ktoré by mohli byť nepriaznivo ovplyvnené a bezodkladné prijatie účinných nápravných opatrení v uplatňovaných postupoch systémom riadenia a kontroly; </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v prípade zistenia závažnej nezrovnalosti alebo systémovej nezrovnalosti identifikovanej Európskou komisiou, v určenej lehote prijatie účinných nápravných opatrení, ktoré sú akceptované Európskou komisiou ako dostatočné;</w:t>
      </w:r>
    </w:p>
    <w:p w:rsidR="005C19A8"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 xml:space="preserve">finančné prostriedky vymožené od </w:t>
      </w:r>
      <w:r>
        <w:rPr>
          <w:rFonts w:ascii="Arial" w:hAnsi="Arial" w:cs="Arial"/>
        </w:rPr>
        <w:t>P</w:t>
      </w:r>
      <w:r w:rsidRPr="002E747D">
        <w:rPr>
          <w:rFonts w:ascii="Arial" w:hAnsi="Arial" w:cs="Arial"/>
        </w:rPr>
        <w:t xml:space="preserve">rijímateľa na základe identifikovanej nezrovnalosti môže Národná agentúra opätovne použiť v zmysle podmienok oprávnenosti. </w:t>
      </w:r>
    </w:p>
    <w:p w:rsidR="005C19A8" w:rsidRPr="002E747D" w:rsidRDefault="005C19A8" w:rsidP="009F1C83">
      <w:pPr>
        <w:widowControl w:val="0"/>
        <w:tabs>
          <w:tab w:val="left" w:pos="709"/>
        </w:tabs>
        <w:autoSpaceDE w:val="0"/>
        <w:autoSpaceDN w:val="0"/>
        <w:adjustRightInd w:val="0"/>
        <w:spacing w:after="0" w:line="240" w:lineRule="auto"/>
        <w:ind w:left="709"/>
        <w:jc w:val="both"/>
        <w:rPr>
          <w:rFonts w:ascii="Arial" w:hAnsi="Arial" w:cs="Arial"/>
        </w:rPr>
      </w:pPr>
    </w:p>
    <w:p w:rsidR="005C19A8" w:rsidRPr="002E747D" w:rsidRDefault="005C19A8" w:rsidP="00551FAE">
      <w:pPr>
        <w:widowControl w:val="0"/>
        <w:tabs>
          <w:tab w:val="left" w:pos="284"/>
        </w:tabs>
        <w:autoSpaceDE w:val="0"/>
        <w:autoSpaceDN w:val="0"/>
        <w:adjustRightInd w:val="0"/>
        <w:spacing w:after="120" w:line="240" w:lineRule="auto"/>
        <w:jc w:val="both"/>
        <w:rPr>
          <w:rFonts w:ascii="Arial" w:hAnsi="Arial" w:cs="Arial"/>
        </w:rPr>
      </w:pPr>
      <w:r w:rsidRPr="002E747D">
        <w:rPr>
          <w:rFonts w:ascii="Arial" w:hAnsi="Arial" w:cs="Arial"/>
        </w:rPr>
        <w:t>Zistené podozrenie z nezrovnalosti alebo zistenie nezrovnalosti sa dokladuje najmä:</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na základe výsledkov administratívnej finančnej kontroly/finančnej kontroly na mieste/vykonaným auditom a pod.;</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právoplatným rozhodnutím vydan</w:t>
      </w:r>
      <w:r>
        <w:rPr>
          <w:rFonts w:ascii="Arial" w:hAnsi="Arial" w:cs="Arial"/>
        </w:rPr>
        <w:t>ým</w:t>
      </w:r>
      <w:r w:rsidRPr="002E747D">
        <w:rPr>
          <w:rFonts w:ascii="Arial" w:hAnsi="Arial" w:cs="Arial"/>
        </w:rPr>
        <w:t xml:space="preserve"> v správnom konaní;</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oboznámením Národnej agentúry s prerokovaným protokolom o výsledku kontroly vykonanej Úradom pre verejné obstarávanie / právoplatného rozhodnutia vydaného správnom konaní;</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doručenou správou z auditu Európskej komisie, resp. Európskeho dvora audítorov;</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doručenou správou z vyšetrovania Európskeho úradu pre boj proti podvodom;</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prerokovaným protokolom o výsledku kontroly vykonanej</w:t>
      </w:r>
      <w:r w:rsidR="00A15218">
        <w:rPr>
          <w:rFonts w:ascii="Arial" w:hAnsi="Arial" w:cs="Arial"/>
        </w:rPr>
        <w:t xml:space="preserve"> Najvyšším kontrolným úradom SR</w:t>
      </w:r>
      <w:r w:rsidR="00A15218" w:rsidRPr="00FA1636">
        <w:rPr>
          <w:rFonts w:cs="Arial"/>
          <w:lang w:eastAsia="en-US"/>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prerokovaným protokolom o výsledku kontroly vykonanej Úradom vlády SR;</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prerokovaním správy o výsledku vnútornej kontroly / vnútorného auditu;</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doručeným uznesením o začatí trestného stíhania;</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rozhodnutím Protimonopolného úradu SR vo v</w:t>
      </w:r>
      <w:r w:rsidR="00F85B8A">
        <w:rPr>
          <w:rFonts w:ascii="Arial" w:hAnsi="Arial" w:cs="Arial"/>
        </w:rPr>
        <w:t>eci dohody obmedzujúcej súťaž v </w:t>
      </w:r>
      <w:r w:rsidRPr="002E747D">
        <w:rPr>
          <w:rFonts w:ascii="Arial" w:hAnsi="Arial" w:cs="Arial"/>
        </w:rPr>
        <w:t>zmysle § 4 ods. 1 zákona č. 136/2001 Z. z. o ochrane hospodárskej súťaže.</w:t>
      </w:r>
    </w:p>
    <w:p w:rsidR="005C19A8" w:rsidRDefault="005C19A8" w:rsidP="00551FAE">
      <w:pPr>
        <w:widowControl w:val="0"/>
        <w:autoSpaceDE w:val="0"/>
        <w:autoSpaceDN w:val="0"/>
        <w:adjustRightInd w:val="0"/>
        <w:spacing w:after="0" w:line="240" w:lineRule="auto"/>
        <w:jc w:val="both"/>
        <w:rPr>
          <w:rFonts w:ascii="Arial" w:hAnsi="Arial" w:cs="Arial"/>
        </w:rPr>
      </w:pPr>
    </w:p>
    <w:p w:rsidR="005C19A8" w:rsidRDefault="005C19A8" w:rsidP="00551FAE">
      <w:pPr>
        <w:widowControl w:val="0"/>
        <w:autoSpaceDE w:val="0"/>
        <w:autoSpaceDN w:val="0"/>
        <w:adjustRightInd w:val="0"/>
        <w:spacing w:after="0" w:line="240" w:lineRule="auto"/>
        <w:jc w:val="both"/>
        <w:rPr>
          <w:rFonts w:ascii="Arial" w:hAnsi="Arial" w:cs="Arial"/>
        </w:rPr>
      </w:pPr>
      <w:r w:rsidRPr="002E747D">
        <w:rPr>
          <w:rFonts w:ascii="Arial" w:hAnsi="Arial" w:cs="Arial"/>
        </w:rPr>
        <w:t>Záznam o zistenej nezrovnalosti obsahuje najmä tieto údaje:</w:t>
      </w:r>
    </w:p>
    <w:p w:rsidR="005C19A8" w:rsidRPr="002E747D" w:rsidRDefault="005C19A8" w:rsidP="00551FAE">
      <w:pPr>
        <w:widowControl w:val="0"/>
        <w:autoSpaceDE w:val="0"/>
        <w:autoSpaceDN w:val="0"/>
        <w:adjustRightInd w:val="0"/>
        <w:spacing w:after="0" w:line="240" w:lineRule="auto"/>
        <w:jc w:val="both"/>
        <w:rPr>
          <w:rFonts w:ascii="Arial" w:hAnsi="Arial" w:cs="Arial"/>
        </w:rPr>
      </w:pP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Popis nezrovnalosti</w:t>
      </w:r>
      <w:r>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Označenie ustanovení právnych predpisov EÚ alebo vnútroštátneho práva, ktoré boli porušené</w:t>
      </w:r>
      <w:r>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 xml:space="preserve">Typ nezrovnalosti podľa </w:t>
      </w:r>
      <w:proofErr w:type="spellStart"/>
      <w:r w:rsidRPr="002E747D">
        <w:rPr>
          <w:rFonts w:ascii="Arial" w:hAnsi="Arial" w:cs="Arial"/>
        </w:rPr>
        <w:t>kódovníka</w:t>
      </w:r>
      <w:proofErr w:type="spellEnd"/>
      <w:r w:rsidRPr="002E747D">
        <w:rPr>
          <w:rFonts w:ascii="Arial" w:hAnsi="Arial" w:cs="Arial"/>
        </w:rPr>
        <w:t xml:space="preserve"> Európskeho úradu pre boj proti podvodom</w:t>
      </w:r>
      <w:r>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Obdobie alebo dátum vzniku nezrovnalosti</w:t>
      </w:r>
      <w:r>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Dátum prvého zistenia nezrovnalosti</w:t>
      </w:r>
      <w:r>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Označenie inštitúcie (alebo orgánu), ktorá nezrovnalosť zistila</w:t>
      </w:r>
      <w:r>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Označenie subjektu, ktorý nezrovnalosť spôsobil</w:t>
      </w:r>
      <w:r>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Označenie dlžníka</w:t>
      </w:r>
      <w:r>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Finančné vyčíslenie nezrovnalosti podľa zdrojov financovania</w:t>
      </w:r>
      <w:r>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Finančný a administratívny stav nezrovnalosti</w:t>
      </w:r>
      <w:r>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Prijaté opatrenia na účely riešenia nezrovnalosti</w:t>
      </w:r>
      <w:r>
        <w:rPr>
          <w:rFonts w:ascii="Arial" w:hAnsi="Arial" w:cs="Arial"/>
        </w:rPr>
        <w:t>.</w:t>
      </w:r>
    </w:p>
    <w:p w:rsidR="005C19A8" w:rsidRDefault="005C19A8">
      <w:pPr>
        <w:tabs>
          <w:tab w:val="num" w:pos="1077"/>
        </w:tabs>
        <w:autoSpaceDE w:val="0"/>
        <w:autoSpaceDN w:val="0"/>
        <w:adjustRightInd w:val="0"/>
        <w:spacing w:after="0" w:line="240" w:lineRule="auto"/>
        <w:ind w:left="3597"/>
        <w:jc w:val="both"/>
        <w:rPr>
          <w:rFonts w:ascii="Arial" w:hAnsi="Arial" w:cs="Arial"/>
        </w:rPr>
      </w:pPr>
    </w:p>
    <w:p w:rsidR="005C19A8" w:rsidRPr="00FA1636" w:rsidRDefault="005C19A8" w:rsidP="00794A0E">
      <w:pPr>
        <w:pStyle w:val="Odsekzoznamu"/>
        <w:numPr>
          <w:ilvl w:val="2"/>
          <w:numId w:val="14"/>
        </w:numPr>
        <w:ind w:left="709" w:hanging="709"/>
        <w:jc w:val="both"/>
        <w:outlineLvl w:val="2"/>
        <w:rPr>
          <w:rFonts w:cs="Arial"/>
          <w:b/>
          <w:bCs/>
          <w:sz w:val="22"/>
        </w:rPr>
      </w:pPr>
      <w:bookmarkStart w:id="265" w:name="_Toc442793304"/>
      <w:bookmarkStart w:id="266" w:name="_Toc442793391"/>
      <w:bookmarkStart w:id="267" w:name="_Toc442793477"/>
      <w:bookmarkStart w:id="268" w:name="_Toc442793563"/>
      <w:bookmarkStart w:id="269" w:name="_Toc442793648"/>
      <w:bookmarkStart w:id="270" w:name="_Toc442793305"/>
      <w:bookmarkStart w:id="271" w:name="_Toc442793392"/>
      <w:bookmarkStart w:id="272" w:name="_Toc442793478"/>
      <w:bookmarkStart w:id="273" w:name="_Toc442793564"/>
      <w:bookmarkStart w:id="274" w:name="_Toc442793649"/>
      <w:bookmarkStart w:id="275" w:name="_Toc442793306"/>
      <w:bookmarkStart w:id="276" w:name="_Toc442793393"/>
      <w:bookmarkStart w:id="277" w:name="_Toc442793479"/>
      <w:bookmarkStart w:id="278" w:name="_Toc442793565"/>
      <w:bookmarkStart w:id="279" w:name="_Toc442793650"/>
      <w:bookmarkStart w:id="280" w:name="_Toc402361121"/>
      <w:bookmarkStart w:id="281" w:name="_Toc521592600"/>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r w:rsidRPr="00FA1636">
        <w:rPr>
          <w:rFonts w:cs="Arial"/>
          <w:b/>
          <w:bCs/>
          <w:sz w:val="22"/>
        </w:rPr>
        <w:t>Nezrovnalosti bez finančného dopadu a s finančným dopadom</w:t>
      </w:r>
      <w:bookmarkEnd w:id="280"/>
      <w:bookmarkEnd w:id="281"/>
      <w:r w:rsidRPr="00FA1636">
        <w:rPr>
          <w:rFonts w:cs="Arial"/>
          <w:b/>
          <w:bCs/>
          <w:sz w:val="22"/>
        </w:rPr>
        <w:t xml:space="preserve"> </w:t>
      </w:r>
    </w:p>
    <w:p w:rsidR="005C19A8" w:rsidRPr="002E747D" w:rsidRDefault="005C19A8">
      <w:pPr>
        <w:widowControl w:val="0"/>
        <w:autoSpaceDE w:val="0"/>
        <w:autoSpaceDN w:val="0"/>
        <w:adjustRightInd w:val="0"/>
        <w:spacing w:after="0" w:line="240" w:lineRule="auto"/>
        <w:jc w:val="both"/>
        <w:rPr>
          <w:rFonts w:ascii="Arial" w:hAnsi="Arial" w:cs="Arial"/>
        </w:rPr>
      </w:pPr>
    </w:p>
    <w:p w:rsidR="005C19A8" w:rsidRDefault="005C19A8">
      <w:pPr>
        <w:widowControl w:val="0"/>
        <w:autoSpaceDE w:val="0"/>
        <w:autoSpaceDN w:val="0"/>
        <w:adjustRightInd w:val="0"/>
        <w:spacing w:after="0" w:line="240" w:lineRule="auto"/>
        <w:jc w:val="both"/>
        <w:rPr>
          <w:rFonts w:ascii="Arial" w:hAnsi="Arial" w:cs="Arial"/>
        </w:rPr>
      </w:pPr>
      <w:r w:rsidRPr="002E747D">
        <w:rPr>
          <w:rFonts w:ascii="Arial" w:hAnsi="Arial" w:cs="Arial"/>
        </w:rPr>
        <w:t>Z hľadiska vzniku a odhaľovania nezrovnalostí sa rozlišujú nezrovnalosti nasledovne:</w:t>
      </w:r>
    </w:p>
    <w:p w:rsidR="005C19A8" w:rsidRPr="002E747D" w:rsidRDefault="005C19A8" w:rsidP="00551FAE">
      <w:pPr>
        <w:widowControl w:val="0"/>
        <w:autoSpaceDE w:val="0"/>
        <w:autoSpaceDN w:val="0"/>
        <w:adjustRightInd w:val="0"/>
        <w:spacing w:after="0" w:line="240" w:lineRule="auto"/>
        <w:jc w:val="both"/>
        <w:rPr>
          <w:rFonts w:ascii="Arial" w:hAnsi="Arial" w:cs="Arial"/>
        </w:rPr>
      </w:pP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nezrovnalosť bez finančného dopadu v prípade, ak bola nezrovnalosť (ide o prípady podozrenia z podvodu, porušenia verejného obstarávania alebo systémové nedostatky) ziste</w:t>
      </w:r>
      <w:r>
        <w:rPr>
          <w:rFonts w:ascii="Arial" w:hAnsi="Arial" w:cs="Arial"/>
        </w:rPr>
        <w:t>ná vo fáze pred výkonom platby P</w:t>
      </w:r>
      <w:r w:rsidRPr="002E747D">
        <w:rPr>
          <w:rFonts w:ascii="Arial" w:hAnsi="Arial" w:cs="Arial"/>
        </w:rPr>
        <w:t>rijímateľovi;</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nezrovnalosť s finančným dopadom na štátny rozpočet SR v prípade, ak bola nezrovnalosť zisten</w:t>
      </w:r>
      <w:r>
        <w:rPr>
          <w:rFonts w:ascii="Arial" w:hAnsi="Arial" w:cs="Arial"/>
        </w:rPr>
        <w:t>á vo fáze po uhradení záväzkov P</w:t>
      </w:r>
      <w:r w:rsidRPr="002E747D">
        <w:rPr>
          <w:rFonts w:ascii="Arial" w:hAnsi="Arial" w:cs="Arial"/>
        </w:rPr>
        <w:t xml:space="preserve">rijímateľa </w:t>
      </w:r>
      <w:r w:rsidR="00BB4F2D">
        <w:rPr>
          <w:rFonts w:ascii="Arial" w:hAnsi="Arial" w:cs="Arial"/>
        </w:rPr>
        <w:t>D</w:t>
      </w:r>
      <w:r w:rsidRPr="002E747D">
        <w:rPr>
          <w:rFonts w:ascii="Arial" w:hAnsi="Arial" w:cs="Arial"/>
        </w:rPr>
        <w:t>odávateľovi</w:t>
      </w:r>
      <w:r w:rsidR="00456AEA">
        <w:rPr>
          <w:rFonts w:ascii="Arial" w:hAnsi="Arial" w:cs="Arial"/>
        </w:rPr>
        <w:t>, resp. po uhradení vlastných výkonov Prijímateľa</w:t>
      </w:r>
      <w:r w:rsidRPr="002E747D">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 xml:space="preserve">nezrovnalosť s finančným dopadom na rozpočet EK v prípade, ak bola nezrovnalosť </w:t>
      </w:r>
      <w:r w:rsidRPr="002E747D">
        <w:rPr>
          <w:rFonts w:ascii="Arial" w:hAnsi="Arial" w:cs="Arial"/>
        </w:rPr>
        <w:lastRenderedPageBreak/>
        <w:t>zistená vo fáze p</w:t>
      </w:r>
      <w:r>
        <w:rPr>
          <w:rFonts w:ascii="Arial" w:hAnsi="Arial" w:cs="Arial"/>
        </w:rPr>
        <w:t>o uhradení výdavkov P</w:t>
      </w:r>
      <w:r w:rsidRPr="002E747D">
        <w:rPr>
          <w:rFonts w:ascii="Arial" w:hAnsi="Arial" w:cs="Arial"/>
        </w:rPr>
        <w:t>rijímateľovi;</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 xml:space="preserve">nezrovnalosť kombinovaná s finančným dopadom ako aj bez finančného dopadu v prípade, ak bola nezrovnalosť zistená vo fáze, kedy časť dotknutých výdavkov už bola vyplatená </w:t>
      </w:r>
      <w:r>
        <w:rPr>
          <w:rFonts w:ascii="Arial" w:hAnsi="Arial" w:cs="Arial"/>
        </w:rPr>
        <w:t>P</w:t>
      </w:r>
      <w:r w:rsidRPr="002E747D">
        <w:rPr>
          <w:rFonts w:ascii="Arial" w:hAnsi="Arial" w:cs="Arial"/>
        </w:rPr>
        <w:t xml:space="preserve">rijímateľovi a časť finančnej opravy sa týka budúcich výdavkov, ktoré </w:t>
      </w:r>
      <w:r>
        <w:rPr>
          <w:rFonts w:ascii="Arial" w:hAnsi="Arial" w:cs="Arial"/>
        </w:rPr>
        <w:t>P</w:t>
      </w:r>
      <w:r w:rsidRPr="002E747D">
        <w:rPr>
          <w:rFonts w:ascii="Arial" w:hAnsi="Arial" w:cs="Arial"/>
        </w:rPr>
        <w:t xml:space="preserve">rijímateľ deklaruje v </w:t>
      </w:r>
      <w:proofErr w:type="spellStart"/>
      <w:r>
        <w:rPr>
          <w:rFonts w:ascii="Arial" w:hAnsi="Arial" w:cs="Arial"/>
        </w:rPr>
        <w:t>ŽoP</w:t>
      </w:r>
      <w:proofErr w:type="spellEnd"/>
      <w:r w:rsidRPr="002E747D">
        <w:rPr>
          <w:rFonts w:ascii="Arial" w:hAnsi="Arial" w:cs="Arial"/>
        </w:rPr>
        <w:t xml:space="preserve"> (ide najmä </w:t>
      </w:r>
      <w:r w:rsidR="00A15218">
        <w:rPr>
          <w:rFonts w:ascii="Arial" w:hAnsi="Arial" w:cs="Arial"/>
        </w:rPr>
        <w:t>o prierezové porušenia/</w:t>
      </w:r>
      <w:r w:rsidRPr="002E747D">
        <w:rPr>
          <w:rFonts w:ascii="Arial" w:hAnsi="Arial" w:cs="Arial"/>
        </w:rPr>
        <w:t>nedostatky, najmä prípady porušenia verejného obstarávania).</w:t>
      </w:r>
    </w:p>
    <w:p w:rsidR="005C19A8" w:rsidRPr="00A8425F" w:rsidRDefault="005C19A8" w:rsidP="00551FAE">
      <w:pPr>
        <w:spacing w:after="0" w:line="240" w:lineRule="auto"/>
        <w:jc w:val="both"/>
        <w:rPr>
          <w:rFonts w:ascii="Arial" w:hAnsi="Arial" w:cs="Arial"/>
          <w:highlight w:val="lightGray"/>
          <w:u w:val="single"/>
        </w:rPr>
      </w:pPr>
    </w:p>
    <w:p w:rsidR="005C19A8" w:rsidRPr="00311AD4" w:rsidRDefault="005C19A8" w:rsidP="00794A0E">
      <w:pPr>
        <w:pStyle w:val="Odsekzoznamu"/>
        <w:numPr>
          <w:ilvl w:val="1"/>
          <w:numId w:val="14"/>
        </w:numPr>
        <w:ind w:left="709" w:hanging="709"/>
        <w:jc w:val="both"/>
        <w:outlineLvl w:val="1"/>
        <w:rPr>
          <w:rFonts w:cs="Arial"/>
          <w:b/>
          <w:sz w:val="22"/>
        </w:rPr>
      </w:pPr>
      <w:bookmarkStart w:id="282" w:name="_Toc521592601"/>
      <w:r w:rsidRPr="00311AD4">
        <w:rPr>
          <w:rFonts w:cs="Arial"/>
          <w:b/>
          <w:sz w:val="22"/>
        </w:rPr>
        <w:t xml:space="preserve">Databáza </w:t>
      </w:r>
      <w:r w:rsidR="006A164E">
        <w:rPr>
          <w:rFonts w:cs="Arial"/>
          <w:b/>
          <w:sz w:val="22"/>
        </w:rPr>
        <w:t>EDES</w:t>
      </w:r>
      <w:bookmarkEnd w:id="282"/>
    </w:p>
    <w:p w:rsidR="005C19A8" w:rsidRDefault="005C19A8" w:rsidP="00551FAE">
      <w:pPr>
        <w:autoSpaceDE w:val="0"/>
        <w:autoSpaceDN w:val="0"/>
        <w:adjustRightInd w:val="0"/>
        <w:spacing w:after="0" w:line="240" w:lineRule="auto"/>
        <w:jc w:val="both"/>
        <w:rPr>
          <w:rFonts w:ascii="Arial" w:hAnsi="Arial" w:cs="Arial"/>
        </w:rPr>
      </w:pPr>
    </w:p>
    <w:p w:rsidR="005C19A8" w:rsidRDefault="005C19A8" w:rsidP="00551FAE">
      <w:pPr>
        <w:autoSpaceDE w:val="0"/>
        <w:autoSpaceDN w:val="0"/>
        <w:adjustRightInd w:val="0"/>
        <w:spacing w:after="0" w:line="240" w:lineRule="auto"/>
        <w:jc w:val="both"/>
        <w:rPr>
          <w:rFonts w:ascii="Arial" w:hAnsi="Arial" w:cs="Arial"/>
        </w:rPr>
      </w:pPr>
      <w:r w:rsidRPr="00311AD4">
        <w:rPr>
          <w:rFonts w:ascii="Arial" w:hAnsi="Arial" w:cs="Arial"/>
        </w:rPr>
        <w:t xml:space="preserve">Národná agentúra prostredníctvom svojich určených kapacít zabezpečuje komunikáciu s Európskou komisiou, ktorá vedie tzv. </w:t>
      </w:r>
      <w:r w:rsidRPr="00311AD4">
        <w:rPr>
          <w:rFonts w:ascii="Arial" w:hAnsi="Arial" w:cs="Arial"/>
          <w:i/>
        </w:rPr>
        <w:t>Centrálnu databázu vylúčených subjektov.</w:t>
      </w:r>
      <w:r w:rsidRPr="00311AD4">
        <w:rPr>
          <w:rFonts w:ascii="Arial" w:hAnsi="Arial" w:cs="Arial"/>
        </w:rPr>
        <w:t xml:space="preserve"> Prostredníctvom tejto databázy Národná agentúra získava informácie o subjektoch, resp. ich zástupcoch/zastupujúcich osobách (napr. štatutárnych zástupcoch) s cieľom vylúčenia ich evidencie ako subjektov odsúdených za podvod, korupciu, účasť na organizovanej kriminalite, praní špinavých peňazí  alebo iných ilegálnych aktivitách, ktoré mali za následok poškodenie finančných záujmov EÚ. Uvedené subjekty alebo osoby, ktoré sa dopustili trestnej činnosti, ktorá mala za následok poškodenie finančných záujmov EÚ nie sú oprávnené na získanie príspevku v rámci Programu Bohunice.</w:t>
      </w:r>
    </w:p>
    <w:p w:rsidR="00F85B8A" w:rsidRDefault="00F85B8A" w:rsidP="00551FAE">
      <w:pPr>
        <w:autoSpaceDE w:val="0"/>
        <w:autoSpaceDN w:val="0"/>
        <w:adjustRightInd w:val="0"/>
        <w:spacing w:after="0" w:line="240" w:lineRule="auto"/>
        <w:jc w:val="both"/>
        <w:rPr>
          <w:rFonts w:ascii="Arial" w:hAnsi="Arial" w:cs="Arial"/>
        </w:rPr>
      </w:pPr>
    </w:p>
    <w:p w:rsidR="005C19A8" w:rsidRPr="003B6E39" w:rsidRDefault="005C19A8" w:rsidP="00551FAE">
      <w:pPr>
        <w:autoSpaceDE w:val="0"/>
        <w:autoSpaceDN w:val="0"/>
        <w:adjustRightInd w:val="0"/>
        <w:spacing w:after="0" w:line="240" w:lineRule="auto"/>
        <w:jc w:val="both"/>
        <w:rPr>
          <w:rFonts w:cs="Arial"/>
          <w:szCs w:val="16"/>
        </w:rPr>
      </w:pPr>
    </w:p>
    <w:p w:rsidR="005C19A8" w:rsidRPr="003B6E39" w:rsidRDefault="005C19A8" w:rsidP="00794A0E">
      <w:pPr>
        <w:pStyle w:val="Odsekzoznamu"/>
        <w:numPr>
          <w:ilvl w:val="1"/>
          <w:numId w:val="14"/>
        </w:numPr>
        <w:ind w:left="709" w:hanging="709"/>
        <w:jc w:val="both"/>
        <w:outlineLvl w:val="1"/>
        <w:rPr>
          <w:rFonts w:cs="Arial"/>
          <w:b/>
          <w:sz w:val="22"/>
        </w:rPr>
      </w:pPr>
      <w:bookmarkStart w:id="283" w:name="_Toc521592602"/>
      <w:r w:rsidRPr="003B6E39">
        <w:rPr>
          <w:rFonts w:cs="Arial"/>
          <w:b/>
          <w:sz w:val="22"/>
        </w:rPr>
        <w:t>Konflikt záujmov</w:t>
      </w:r>
      <w:bookmarkEnd w:id="283"/>
    </w:p>
    <w:p w:rsidR="005C19A8" w:rsidRPr="003B6E39" w:rsidRDefault="005C19A8" w:rsidP="00551FAE">
      <w:pPr>
        <w:autoSpaceDE w:val="0"/>
        <w:autoSpaceDN w:val="0"/>
        <w:adjustRightInd w:val="0"/>
        <w:spacing w:after="0" w:line="240" w:lineRule="auto"/>
        <w:jc w:val="both"/>
        <w:rPr>
          <w:rFonts w:ascii="Arial" w:hAnsi="Arial" w:cs="Arial"/>
        </w:rPr>
      </w:pPr>
    </w:p>
    <w:p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Pri poskytovaní prostriedkov v rámci Programu Bohunice sa vylučuje konflikt záujmov. Konfliktom záujmov sa rozumie skutočnosť, keď z finančných, osobných, rodinných, politických alebo iných dôvodov je narušený alebo ohrozený nestranný, transparentný, nediskriminačný, efektívny, hospodárny a objektívny výkon funkcií pri poskytovaní prostriedkov. </w:t>
      </w:r>
    </w:p>
    <w:p w:rsidR="005C19A8" w:rsidRPr="003B6E39" w:rsidRDefault="005C19A8" w:rsidP="00601357">
      <w:pPr>
        <w:autoSpaceDE w:val="0"/>
        <w:autoSpaceDN w:val="0"/>
        <w:adjustRightInd w:val="0"/>
        <w:spacing w:after="0" w:line="240" w:lineRule="auto"/>
        <w:jc w:val="both"/>
        <w:rPr>
          <w:rFonts w:ascii="Arial" w:hAnsi="Arial" w:cs="Arial"/>
        </w:rPr>
      </w:pPr>
    </w:p>
    <w:p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Za</w:t>
      </w:r>
      <w:r>
        <w:rPr>
          <w:rFonts w:ascii="Arial" w:hAnsi="Arial" w:cs="Arial"/>
        </w:rPr>
        <w:t>interesovanou osobou na strane P</w:t>
      </w:r>
      <w:r w:rsidRPr="003B6E39">
        <w:rPr>
          <w:rFonts w:ascii="Arial" w:hAnsi="Arial" w:cs="Arial"/>
        </w:rPr>
        <w:t xml:space="preserve">rijímateľa je najmä: a) </w:t>
      </w:r>
      <w:r w:rsidR="00BB4F2D">
        <w:rPr>
          <w:rFonts w:ascii="Arial" w:hAnsi="Arial" w:cs="Arial"/>
        </w:rPr>
        <w:t>D</w:t>
      </w:r>
      <w:r w:rsidRPr="003B6E39">
        <w:rPr>
          <w:rFonts w:ascii="Arial" w:hAnsi="Arial" w:cs="Arial"/>
        </w:rPr>
        <w:t>odávateľ, b) štatutárny orgán alebo člen štatutárneho orgánu, riadiaceho</w:t>
      </w:r>
      <w:r>
        <w:rPr>
          <w:rFonts w:ascii="Arial" w:hAnsi="Arial" w:cs="Arial"/>
        </w:rPr>
        <w:t xml:space="preserve"> orgánu alebo dozorného orgánu P</w:t>
      </w:r>
      <w:r w:rsidRPr="003B6E39">
        <w:rPr>
          <w:rFonts w:ascii="Arial" w:hAnsi="Arial" w:cs="Arial"/>
        </w:rPr>
        <w:t xml:space="preserve">rijímateľa alebo </w:t>
      </w:r>
      <w:r w:rsidR="00BB4F2D">
        <w:rPr>
          <w:rFonts w:ascii="Arial" w:hAnsi="Arial" w:cs="Arial"/>
        </w:rPr>
        <w:t>D</w:t>
      </w:r>
      <w:r w:rsidRPr="003B6E39">
        <w:rPr>
          <w:rFonts w:ascii="Arial" w:hAnsi="Arial" w:cs="Arial"/>
        </w:rPr>
        <w:t>odávateľa, c) spoloč</w:t>
      </w:r>
      <w:r>
        <w:rPr>
          <w:rFonts w:ascii="Arial" w:hAnsi="Arial" w:cs="Arial"/>
        </w:rPr>
        <w:t>ník právnickej osoby, ktorá je P</w:t>
      </w:r>
      <w:r w:rsidRPr="003B6E39">
        <w:rPr>
          <w:rFonts w:ascii="Arial" w:hAnsi="Arial" w:cs="Arial"/>
        </w:rPr>
        <w:t xml:space="preserve">rijímateľom alebo </w:t>
      </w:r>
      <w:r w:rsidR="00BB4F2D">
        <w:rPr>
          <w:rFonts w:ascii="Arial" w:hAnsi="Arial" w:cs="Arial"/>
        </w:rPr>
        <w:t>D</w:t>
      </w:r>
      <w:r w:rsidRPr="003B6E39">
        <w:rPr>
          <w:rFonts w:ascii="Arial" w:hAnsi="Arial" w:cs="Arial"/>
        </w:rPr>
        <w:t>odávateľom, osoba, ktorá</w:t>
      </w:r>
      <w:r>
        <w:rPr>
          <w:rFonts w:ascii="Arial" w:hAnsi="Arial" w:cs="Arial"/>
        </w:rPr>
        <w:t xml:space="preserve"> je v pracovnoprávnom vzťahu k P</w:t>
      </w:r>
      <w:r w:rsidRPr="003B6E39">
        <w:rPr>
          <w:rFonts w:ascii="Arial" w:hAnsi="Arial" w:cs="Arial"/>
        </w:rPr>
        <w:t xml:space="preserve">rijímateľovi alebo </w:t>
      </w:r>
      <w:r w:rsidR="00BB4F2D">
        <w:rPr>
          <w:rFonts w:ascii="Arial" w:hAnsi="Arial" w:cs="Arial"/>
        </w:rPr>
        <w:t>D</w:t>
      </w:r>
      <w:r w:rsidRPr="003B6E39">
        <w:rPr>
          <w:rFonts w:ascii="Arial" w:hAnsi="Arial" w:cs="Arial"/>
        </w:rPr>
        <w:t>odávateľovi alebo v inom obdobnom vzťahu k </w:t>
      </w:r>
      <w:r>
        <w:rPr>
          <w:rFonts w:ascii="Arial" w:hAnsi="Arial" w:cs="Arial"/>
        </w:rPr>
        <w:t>P</w:t>
      </w:r>
      <w:r w:rsidRPr="003B6E39">
        <w:rPr>
          <w:rFonts w:ascii="Arial" w:hAnsi="Arial" w:cs="Arial"/>
        </w:rPr>
        <w:t xml:space="preserve">rijímateľovi alebo </w:t>
      </w:r>
      <w:r w:rsidR="00BB4F2D">
        <w:rPr>
          <w:rFonts w:ascii="Arial" w:hAnsi="Arial" w:cs="Arial"/>
        </w:rPr>
        <w:t>D</w:t>
      </w:r>
      <w:r w:rsidRPr="003B6E39">
        <w:rPr>
          <w:rFonts w:ascii="Arial" w:hAnsi="Arial" w:cs="Arial"/>
        </w:rPr>
        <w:t>odávateľovi, g) osoba, ktorá sa podieľala na vypracovaní</w:t>
      </w:r>
      <w:r>
        <w:rPr>
          <w:rFonts w:ascii="Arial" w:hAnsi="Arial" w:cs="Arial"/>
        </w:rPr>
        <w:t xml:space="preserve"> alebo realizácii Projektu pre P</w:t>
      </w:r>
      <w:r w:rsidRPr="003B6E39">
        <w:rPr>
          <w:rFonts w:ascii="Arial" w:hAnsi="Arial" w:cs="Arial"/>
        </w:rPr>
        <w:t xml:space="preserve">rijímateľa alebo ktorá prijala finančné prostriedky z rozpočtu </w:t>
      </w:r>
      <w:r>
        <w:rPr>
          <w:rFonts w:ascii="Arial" w:hAnsi="Arial" w:cs="Arial"/>
        </w:rPr>
        <w:t>P</w:t>
      </w:r>
      <w:r w:rsidRPr="003B6E39">
        <w:rPr>
          <w:rFonts w:ascii="Arial" w:hAnsi="Arial" w:cs="Arial"/>
        </w:rPr>
        <w:t>rojektu, h) osoba, ktorá je osobou blízkou pod</w:t>
      </w:r>
      <w:r>
        <w:rPr>
          <w:rFonts w:ascii="Arial" w:hAnsi="Arial" w:cs="Arial"/>
        </w:rPr>
        <w:t>ľa § 116 Občianskeho zákonníka P</w:t>
      </w:r>
      <w:r w:rsidRPr="003B6E39">
        <w:rPr>
          <w:rFonts w:ascii="Arial" w:hAnsi="Arial" w:cs="Arial"/>
        </w:rPr>
        <w:t xml:space="preserve">rijímateľovi alebo osobe uvedenej v písmenách a) až g). </w:t>
      </w:r>
    </w:p>
    <w:p w:rsidR="005C19A8" w:rsidRPr="003B6E39" w:rsidRDefault="005C19A8" w:rsidP="00601357">
      <w:pPr>
        <w:autoSpaceDE w:val="0"/>
        <w:autoSpaceDN w:val="0"/>
        <w:adjustRightInd w:val="0"/>
        <w:spacing w:after="0" w:line="240" w:lineRule="auto"/>
        <w:jc w:val="both"/>
        <w:rPr>
          <w:rFonts w:ascii="Arial" w:hAnsi="Arial" w:cs="Arial"/>
        </w:rPr>
      </w:pPr>
    </w:p>
    <w:p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Obdobie, v ktorom sa posudzuje zainteresovaná osoba na strane</w:t>
      </w:r>
      <w:r>
        <w:rPr>
          <w:rFonts w:ascii="Arial" w:hAnsi="Arial" w:cs="Arial"/>
        </w:rPr>
        <w:t xml:space="preserve"> P</w:t>
      </w:r>
      <w:r w:rsidRPr="003B6E39">
        <w:rPr>
          <w:rFonts w:ascii="Arial" w:hAnsi="Arial" w:cs="Arial"/>
        </w:rPr>
        <w:t>rijímateľa, je jeden rok pred požiadaním o príspevok z Programu Bohunice</w:t>
      </w:r>
      <w:r>
        <w:rPr>
          <w:rFonts w:ascii="Arial" w:hAnsi="Arial" w:cs="Arial"/>
        </w:rPr>
        <w:t xml:space="preserve"> po Ukončenie P</w:t>
      </w:r>
      <w:r w:rsidRPr="003B6E39">
        <w:rPr>
          <w:rFonts w:ascii="Arial" w:hAnsi="Arial" w:cs="Arial"/>
        </w:rPr>
        <w:t xml:space="preserve">rojektu. </w:t>
      </w:r>
    </w:p>
    <w:p w:rsidR="005C19A8" w:rsidRPr="003B6E39" w:rsidRDefault="005C19A8" w:rsidP="00601357">
      <w:pPr>
        <w:autoSpaceDE w:val="0"/>
        <w:autoSpaceDN w:val="0"/>
        <w:adjustRightInd w:val="0"/>
        <w:spacing w:after="0" w:line="240" w:lineRule="auto"/>
        <w:jc w:val="both"/>
        <w:rPr>
          <w:rFonts w:ascii="Arial" w:hAnsi="Arial" w:cs="Arial"/>
        </w:rPr>
      </w:pPr>
    </w:p>
    <w:p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Zainteresovanou osobou na strane Národnej agentúry je jej zamestnanec podieľajúci sa na riadení alebo vykonávaní niektorej z činností pri: a) príprave vyzvaní, b) </w:t>
      </w:r>
      <w:r w:rsidR="000031CB">
        <w:rPr>
          <w:rFonts w:ascii="Arial" w:hAnsi="Arial" w:cs="Arial"/>
        </w:rPr>
        <w:t>procese pridelenia Grantu</w:t>
      </w:r>
      <w:r w:rsidRPr="003B6E39">
        <w:rPr>
          <w:rFonts w:ascii="Arial" w:hAnsi="Arial" w:cs="Arial"/>
        </w:rPr>
        <w:t>, c) dohľade nad re</w:t>
      </w:r>
      <w:r>
        <w:rPr>
          <w:rFonts w:ascii="Arial" w:hAnsi="Arial" w:cs="Arial"/>
        </w:rPr>
        <w:t>alizáciou Projektu v súlade so Z</w:t>
      </w:r>
      <w:r w:rsidRPr="003B6E39">
        <w:rPr>
          <w:rFonts w:ascii="Arial" w:hAnsi="Arial" w:cs="Arial"/>
        </w:rPr>
        <w:t>mluvou o poskytnutí grantu</w:t>
      </w:r>
      <w:r w:rsidR="00F85B8A">
        <w:rPr>
          <w:rFonts w:ascii="Arial" w:hAnsi="Arial" w:cs="Arial"/>
        </w:rPr>
        <w:t>, d) </w:t>
      </w:r>
      <w:r w:rsidR="00037B70">
        <w:rPr>
          <w:rFonts w:ascii="Arial" w:hAnsi="Arial" w:cs="Arial"/>
        </w:rPr>
        <w:t>kontrole verejného obstarávania.</w:t>
      </w:r>
      <w:r w:rsidRPr="003B6E39">
        <w:rPr>
          <w:rFonts w:ascii="Arial" w:hAnsi="Arial" w:cs="Arial"/>
        </w:rPr>
        <w:t xml:space="preserve"> </w:t>
      </w:r>
    </w:p>
    <w:p w:rsidR="005C19A8" w:rsidRPr="003B6E39" w:rsidRDefault="005C19A8" w:rsidP="00601357">
      <w:pPr>
        <w:autoSpaceDE w:val="0"/>
        <w:autoSpaceDN w:val="0"/>
        <w:adjustRightInd w:val="0"/>
        <w:spacing w:after="0" w:line="240" w:lineRule="auto"/>
        <w:jc w:val="both"/>
        <w:rPr>
          <w:rFonts w:ascii="Arial" w:hAnsi="Arial" w:cs="Arial"/>
        </w:rPr>
      </w:pPr>
    </w:p>
    <w:p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Zainteresovanou osobou nie je osoba, ktorá v rozsahu vykonávania úloh pre subjekt verejnej správy v pracovnoprávnom alebo inom obdobnom pomere je zodpovedná za výkon alebo vykonáva lektorskú, školiacu alebo inú vzdelávaciu alebo informačnú činnosť. </w:t>
      </w:r>
    </w:p>
    <w:p w:rsidR="005C19A8" w:rsidRPr="003B6E39" w:rsidRDefault="005C19A8" w:rsidP="00601357">
      <w:pPr>
        <w:autoSpaceDE w:val="0"/>
        <w:autoSpaceDN w:val="0"/>
        <w:adjustRightInd w:val="0"/>
        <w:spacing w:after="0" w:line="240" w:lineRule="auto"/>
        <w:jc w:val="both"/>
        <w:rPr>
          <w:rFonts w:ascii="Arial" w:hAnsi="Arial" w:cs="Arial"/>
        </w:rPr>
      </w:pPr>
    </w:p>
    <w:p w:rsidR="005C19A8" w:rsidRDefault="005C19A8" w:rsidP="00601357">
      <w:pPr>
        <w:autoSpaceDE w:val="0"/>
        <w:autoSpaceDN w:val="0"/>
        <w:adjustRightInd w:val="0"/>
        <w:spacing w:after="0" w:line="240" w:lineRule="auto"/>
        <w:jc w:val="both"/>
        <w:rPr>
          <w:rFonts w:ascii="Arial" w:hAnsi="Arial" w:cs="Arial"/>
        </w:rPr>
      </w:pPr>
      <w:r>
        <w:rPr>
          <w:rFonts w:ascii="Arial" w:hAnsi="Arial" w:cs="Arial"/>
        </w:rPr>
        <w:t>Z prípravy V</w:t>
      </w:r>
      <w:r w:rsidRPr="003B6E39">
        <w:rPr>
          <w:rFonts w:ascii="Arial" w:hAnsi="Arial" w:cs="Arial"/>
        </w:rPr>
        <w:t xml:space="preserve">yzvaní </w:t>
      </w:r>
      <w:r>
        <w:rPr>
          <w:rFonts w:ascii="Arial" w:hAnsi="Arial" w:cs="Arial"/>
        </w:rPr>
        <w:t>je vylúčený P</w:t>
      </w:r>
      <w:r w:rsidRPr="003B6E39">
        <w:rPr>
          <w:rFonts w:ascii="Arial" w:hAnsi="Arial" w:cs="Arial"/>
        </w:rPr>
        <w:t xml:space="preserve">rijímateľ a zainteresované osoby na strane </w:t>
      </w:r>
      <w:r>
        <w:rPr>
          <w:rFonts w:ascii="Arial" w:hAnsi="Arial" w:cs="Arial"/>
        </w:rPr>
        <w:t>P</w:t>
      </w:r>
      <w:r w:rsidRPr="003B6E39">
        <w:rPr>
          <w:rFonts w:ascii="Arial" w:hAnsi="Arial" w:cs="Arial"/>
        </w:rPr>
        <w:t xml:space="preserve">rijímateľa. </w:t>
      </w:r>
      <w:r>
        <w:rPr>
          <w:rFonts w:ascii="Arial" w:hAnsi="Arial" w:cs="Arial"/>
        </w:rPr>
        <w:t xml:space="preserve">Zapojenie Prijímateľa a zainteresovaných osôb do procesu odborných konzultácií smerujúcich k správnemu a objektívnemu nastaveniu podmienok Vyzvania sa nepovažuje za konflikt záujmov a môže byť vykonávané za účelom zvýšenia kvality prípravy Vyzvania a súvisiacich dokumentov. Účasť </w:t>
      </w:r>
      <w:r w:rsidR="00333FA4">
        <w:rPr>
          <w:rFonts w:ascii="Arial" w:hAnsi="Arial" w:cs="Arial"/>
        </w:rPr>
        <w:t>P</w:t>
      </w:r>
      <w:r>
        <w:rPr>
          <w:rFonts w:ascii="Arial" w:hAnsi="Arial" w:cs="Arial"/>
        </w:rPr>
        <w:t xml:space="preserve">rijímateľa a zainteresovaných osôb na tomto procese </w:t>
      </w:r>
      <w:r>
        <w:rPr>
          <w:rFonts w:ascii="Arial" w:hAnsi="Arial" w:cs="Arial"/>
        </w:rPr>
        <w:lastRenderedPageBreak/>
        <w:t>nemôže ma</w:t>
      </w:r>
      <w:r w:rsidR="00D42ABF">
        <w:rPr>
          <w:rFonts w:ascii="Arial" w:hAnsi="Arial" w:cs="Arial"/>
        </w:rPr>
        <w:t>ť</w:t>
      </w:r>
      <w:r>
        <w:rPr>
          <w:rFonts w:ascii="Arial" w:hAnsi="Arial" w:cs="Arial"/>
        </w:rPr>
        <w:t xml:space="preserve"> za následok zbavenie možnosti Národnej agentúry s konečnou platnosťou rozhodnúť o podobe Vyzvania. </w:t>
      </w:r>
    </w:p>
    <w:p w:rsidR="005C19A8" w:rsidRPr="003B6E39" w:rsidRDefault="005C19A8" w:rsidP="00601357">
      <w:pPr>
        <w:autoSpaceDE w:val="0"/>
        <w:autoSpaceDN w:val="0"/>
        <w:adjustRightInd w:val="0"/>
        <w:spacing w:after="0" w:line="240" w:lineRule="auto"/>
        <w:jc w:val="both"/>
        <w:rPr>
          <w:rFonts w:ascii="Arial" w:hAnsi="Arial" w:cs="Arial"/>
        </w:rPr>
      </w:pPr>
    </w:p>
    <w:p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Z rozhodovania pri schvaľovaní </w:t>
      </w:r>
      <w:r>
        <w:rPr>
          <w:rFonts w:ascii="Arial" w:hAnsi="Arial" w:cs="Arial"/>
        </w:rPr>
        <w:t>Žiadosti o poskytnutie grantu</w:t>
      </w:r>
      <w:r w:rsidRPr="003B6E39">
        <w:rPr>
          <w:rFonts w:ascii="Arial" w:hAnsi="Arial" w:cs="Arial"/>
        </w:rPr>
        <w:t xml:space="preserve"> je vylúčený </w:t>
      </w:r>
      <w:r>
        <w:rPr>
          <w:rFonts w:ascii="Arial" w:hAnsi="Arial" w:cs="Arial"/>
        </w:rPr>
        <w:t>P</w:t>
      </w:r>
      <w:r w:rsidRPr="003B6E39">
        <w:rPr>
          <w:rFonts w:ascii="Arial" w:hAnsi="Arial" w:cs="Arial"/>
        </w:rPr>
        <w:t>rijímateľ a</w:t>
      </w:r>
      <w:r w:rsidR="00590307">
        <w:rPr>
          <w:rFonts w:ascii="Arial" w:hAnsi="Arial" w:cs="Arial"/>
        </w:rPr>
        <w:t> </w:t>
      </w:r>
      <w:r w:rsidRPr="003B6E39">
        <w:rPr>
          <w:rFonts w:ascii="Arial" w:hAnsi="Arial" w:cs="Arial"/>
        </w:rPr>
        <w:t xml:space="preserve">zainteresované osoby na strane </w:t>
      </w:r>
      <w:r>
        <w:rPr>
          <w:rFonts w:ascii="Arial" w:hAnsi="Arial" w:cs="Arial"/>
        </w:rPr>
        <w:t>P</w:t>
      </w:r>
      <w:r w:rsidRPr="003B6E39">
        <w:rPr>
          <w:rFonts w:ascii="Arial" w:hAnsi="Arial" w:cs="Arial"/>
        </w:rPr>
        <w:t>rijímateľa a zainteresované osoby na strane Národnej agentúry</w:t>
      </w:r>
      <w:r>
        <w:rPr>
          <w:rFonts w:ascii="Arial" w:hAnsi="Arial" w:cs="Arial"/>
        </w:rPr>
        <w:t xml:space="preserve"> dohliadajúce na realizáciu Projektu v súlade so Z</w:t>
      </w:r>
      <w:r w:rsidRPr="003B6E39">
        <w:rPr>
          <w:rFonts w:ascii="Arial" w:hAnsi="Arial" w:cs="Arial"/>
        </w:rPr>
        <w:t xml:space="preserve">mluvou o poskytnutí grantu. </w:t>
      </w:r>
    </w:p>
    <w:p w:rsidR="005C19A8" w:rsidRPr="003B6E39" w:rsidRDefault="005C19A8" w:rsidP="00601357">
      <w:pPr>
        <w:autoSpaceDE w:val="0"/>
        <w:autoSpaceDN w:val="0"/>
        <w:adjustRightInd w:val="0"/>
        <w:spacing w:after="0" w:line="240" w:lineRule="auto"/>
        <w:jc w:val="both"/>
        <w:rPr>
          <w:rFonts w:ascii="Arial" w:hAnsi="Arial" w:cs="Arial"/>
        </w:rPr>
      </w:pPr>
    </w:p>
    <w:p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Z prípravy a realizácie </w:t>
      </w:r>
      <w:r>
        <w:rPr>
          <w:rFonts w:ascii="Arial" w:hAnsi="Arial" w:cs="Arial"/>
        </w:rPr>
        <w:t xml:space="preserve">Projektov </w:t>
      </w:r>
      <w:r w:rsidRPr="003B6E39">
        <w:rPr>
          <w:rFonts w:ascii="Arial" w:hAnsi="Arial" w:cs="Arial"/>
        </w:rPr>
        <w:t>sú vylúčené zainteresované osoby na strane Národnej agentúry, ktoré sa podie</w:t>
      </w:r>
      <w:r>
        <w:rPr>
          <w:rFonts w:ascii="Arial" w:hAnsi="Arial" w:cs="Arial"/>
        </w:rPr>
        <w:t>ľajú na príprave</w:t>
      </w:r>
      <w:r w:rsidRPr="003B6E39">
        <w:rPr>
          <w:rFonts w:ascii="Arial" w:hAnsi="Arial" w:cs="Arial"/>
        </w:rPr>
        <w:t>, schvaľovaní</w:t>
      </w:r>
      <w:r>
        <w:rPr>
          <w:rFonts w:ascii="Arial" w:hAnsi="Arial" w:cs="Arial"/>
        </w:rPr>
        <w:t xml:space="preserve"> a dohľade nad realizáciou Projektov</w:t>
      </w:r>
      <w:r w:rsidRPr="003B6E39">
        <w:rPr>
          <w:rFonts w:ascii="Arial" w:hAnsi="Arial" w:cs="Arial"/>
        </w:rPr>
        <w:t>.</w:t>
      </w:r>
      <w:r>
        <w:rPr>
          <w:rFonts w:ascii="Arial" w:hAnsi="Arial" w:cs="Arial"/>
        </w:rPr>
        <w:t xml:space="preserve"> Účasť Národnej agentúry v podobe pripomienkujúceho subjektu a odborného spolu garanta, vrátane subjektu zabezpečujúceho komunikáciu s EK nie je ustanovením predchádzajúcej vety dotknutá.</w:t>
      </w:r>
    </w:p>
    <w:p w:rsidR="005C19A8" w:rsidRPr="003B6E39"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 </w:t>
      </w:r>
    </w:p>
    <w:p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Ak sa ktorýkoľvek zo subjektov podieľajúcich sa na implementácii Programu Bohunice dozvie o skutočnostiach nasvedčujúcich konfliktu záujmov, oznámi túto skutočnosť bezodkladne Národnej agentúre. </w:t>
      </w:r>
    </w:p>
    <w:p w:rsidR="005C19A8" w:rsidRPr="003B6E39" w:rsidRDefault="005C19A8" w:rsidP="00601357">
      <w:pPr>
        <w:autoSpaceDE w:val="0"/>
        <w:autoSpaceDN w:val="0"/>
        <w:adjustRightInd w:val="0"/>
        <w:spacing w:after="0" w:line="240" w:lineRule="auto"/>
        <w:jc w:val="both"/>
        <w:rPr>
          <w:rFonts w:ascii="Arial" w:hAnsi="Arial" w:cs="Arial"/>
        </w:rPr>
      </w:pPr>
    </w:p>
    <w:p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Ak Národná agentúra zistí, že </w:t>
      </w:r>
      <w:r>
        <w:rPr>
          <w:rFonts w:ascii="Arial" w:hAnsi="Arial" w:cs="Arial"/>
        </w:rPr>
        <w:t>P</w:t>
      </w:r>
      <w:r w:rsidRPr="003B6E39">
        <w:rPr>
          <w:rFonts w:ascii="Arial" w:hAnsi="Arial" w:cs="Arial"/>
        </w:rPr>
        <w:t xml:space="preserve">rijímateľ alebo </w:t>
      </w:r>
      <w:r w:rsidR="00BB4F2D">
        <w:rPr>
          <w:rFonts w:ascii="Arial" w:hAnsi="Arial" w:cs="Arial"/>
        </w:rPr>
        <w:t>D</w:t>
      </w:r>
      <w:r w:rsidRPr="003B6E39">
        <w:rPr>
          <w:rFonts w:ascii="Arial" w:hAnsi="Arial" w:cs="Arial"/>
        </w:rPr>
        <w:t xml:space="preserve">odávateľ sú v konflikte záujmov, Národná agentúra s ohľadom na závažnosť porušenia zákazu konfliktu záujmov môže: a) uznať výdavky </w:t>
      </w:r>
      <w:r>
        <w:rPr>
          <w:rFonts w:ascii="Arial" w:hAnsi="Arial" w:cs="Arial"/>
        </w:rPr>
        <w:t>Projektu</w:t>
      </w:r>
      <w:r w:rsidRPr="003B6E39">
        <w:rPr>
          <w:rFonts w:ascii="Arial" w:hAnsi="Arial" w:cs="Arial"/>
        </w:rPr>
        <w:t xml:space="preserve"> z časti alebo úplne </w:t>
      </w:r>
      <w:r>
        <w:rPr>
          <w:rFonts w:ascii="Arial" w:hAnsi="Arial" w:cs="Arial"/>
        </w:rPr>
        <w:t>za neoprávnené, b) odstúpiť od Z</w:t>
      </w:r>
      <w:r w:rsidRPr="003B6E39">
        <w:rPr>
          <w:rFonts w:ascii="Arial" w:hAnsi="Arial" w:cs="Arial"/>
        </w:rPr>
        <w:t>mluvy o poskytnutí grantu, c) postúpiť vec na konanie podľa osobitného predpisu.</w:t>
      </w:r>
    </w:p>
    <w:p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V prípade Národnej agentúry, v súvislosti s činnosťami týkajúcimi sa výkonu jej funkcie, s cieľom zabezpečenia zamedzenia konfliktu záujmov zabezpečí oddelenie výkonu funkcii </w:t>
      </w:r>
      <w:r w:rsidRPr="001914A4">
        <w:rPr>
          <w:rFonts w:ascii="Arial" w:hAnsi="Arial" w:cs="Arial"/>
        </w:rPr>
        <w:t>zainteresovaných osôb.</w:t>
      </w:r>
    </w:p>
    <w:p w:rsidR="005C19A8" w:rsidRDefault="005C19A8" w:rsidP="00551FAE">
      <w:pPr>
        <w:autoSpaceDE w:val="0"/>
        <w:autoSpaceDN w:val="0"/>
        <w:adjustRightInd w:val="0"/>
        <w:spacing w:after="0" w:line="240" w:lineRule="auto"/>
        <w:jc w:val="both"/>
        <w:rPr>
          <w:rFonts w:ascii="Arial" w:hAnsi="Arial" w:cs="Arial"/>
        </w:rPr>
      </w:pPr>
    </w:p>
    <w:p w:rsidR="00D610F6" w:rsidRPr="001914A4" w:rsidRDefault="00D610F6" w:rsidP="00551FAE">
      <w:pPr>
        <w:autoSpaceDE w:val="0"/>
        <w:autoSpaceDN w:val="0"/>
        <w:adjustRightInd w:val="0"/>
        <w:spacing w:after="0" w:line="240" w:lineRule="auto"/>
        <w:jc w:val="both"/>
        <w:rPr>
          <w:rFonts w:ascii="Arial" w:hAnsi="Arial" w:cs="Arial"/>
        </w:rPr>
      </w:pPr>
    </w:p>
    <w:p w:rsidR="005C19A8" w:rsidRPr="00830DD2" w:rsidRDefault="005C19A8" w:rsidP="00794A0E">
      <w:pPr>
        <w:pStyle w:val="Odsekzoznamu"/>
        <w:numPr>
          <w:ilvl w:val="0"/>
          <w:numId w:val="14"/>
        </w:numPr>
        <w:ind w:left="709" w:hanging="709"/>
        <w:jc w:val="both"/>
        <w:outlineLvl w:val="0"/>
        <w:rPr>
          <w:rFonts w:cs="Arial"/>
          <w:b/>
          <w:color w:val="000000"/>
          <w:sz w:val="22"/>
        </w:rPr>
      </w:pPr>
      <w:bookmarkStart w:id="284" w:name="_Toc521592603"/>
      <w:r w:rsidRPr="00830DD2">
        <w:rPr>
          <w:rFonts w:cs="Arial"/>
          <w:b/>
          <w:color w:val="000000"/>
          <w:sz w:val="22"/>
        </w:rPr>
        <w:t>Monitorovanie</w:t>
      </w:r>
      <w:bookmarkEnd w:id="284"/>
    </w:p>
    <w:p w:rsidR="005C19A8" w:rsidRPr="00830DD2" w:rsidRDefault="005C19A8" w:rsidP="00551FAE">
      <w:pPr>
        <w:spacing w:after="0" w:line="240" w:lineRule="auto"/>
        <w:rPr>
          <w:rFonts w:ascii="Arial" w:hAnsi="Arial" w:cs="Arial"/>
          <w:b/>
          <w:color w:val="000000"/>
        </w:rPr>
      </w:pPr>
    </w:p>
    <w:p w:rsidR="005C19A8" w:rsidRPr="00830DD2" w:rsidRDefault="005C19A8" w:rsidP="00794A0E">
      <w:pPr>
        <w:pStyle w:val="Odsekzoznamu"/>
        <w:numPr>
          <w:ilvl w:val="1"/>
          <w:numId w:val="61"/>
        </w:numPr>
        <w:ind w:left="709" w:hanging="709"/>
        <w:jc w:val="both"/>
        <w:outlineLvl w:val="1"/>
        <w:rPr>
          <w:rFonts w:cs="Arial"/>
          <w:b/>
          <w:color w:val="000000"/>
          <w:sz w:val="22"/>
        </w:rPr>
      </w:pPr>
      <w:bookmarkStart w:id="285" w:name="_Toc521592604"/>
      <w:r w:rsidRPr="00830DD2">
        <w:rPr>
          <w:rFonts w:cs="Arial"/>
          <w:b/>
          <w:color w:val="000000"/>
          <w:sz w:val="22"/>
        </w:rPr>
        <w:t>Monitorovací výbor</w:t>
      </w:r>
      <w:bookmarkEnd w:id="285"/>
    </w:p>
    <w:p w:rsidR="005C19A8" w:rsidRDefault="005C19A8" w:rsidP="00551FAE">
      <w:pPr>
        <w:spacing w:after="0" w:line="240" w:lineRule="auto"/>
        <w:jc w:val="both"/>
        <w:rPr>
          <w:rFonts w:ascii="Arial" w:hAnsi="Arial" w:cs="Arial"/>
        </w:rPr>
      </w:pPr>
    </w:p>
    <w:p w:rsidR="005C19A8" w:rsidRPr="00830DD2" w:rsidRDefault="005C19A8" w:rsidP="00551FAE">
      <w:pPr>
        <w:spacing w:after="0" w:line="240" w:lineRule="auto"/>
        <w:jc w:val="both"/>
        <w:rPr>
          <w:rFonts w:ascii="Arial" w:hAnsi="Arial" w:cs="Arial"/>
        </w:rPr>
      </w:pPr>
      <w:r w:rsidRPr="00830DD2">
        <w:rPr>
          <w:rFonts w:ascii="Arial" w:hAnsi="Arial" w:cs="Arial"/>
        </w:rPr>
        <w:t>Monitorovací výbor vykonáva kontrolu nad riadením a smerovaním Programu Bohunice, navrhovanie opatrení a zlepšení v realizácii Programu Bohunice. Monitorovací výbor zriaďuje Programový koordinátor v spolupráci so zástupcom EK.</w:t>
      </w:r>
    </w:p>
    <w:p w:rsidR="005C19A8" w:rsidRDefault="005C19A8" w:rsidP="00551FAE">
      <w:pPr>
        <w:spacing w:after="0" w:line="240" w:lineRule="auto"/>
        <w:jc w:val="both"/>
        <w:rPr>
          <w:rFonts w:ascii="Arial" w:hAnsi="Arial" w:cs="Arial"/>
        </w:rPr>
      </w:pPr>
    </w:p>
    <w:p w:rsidR="005C19A8" w:rsidRDefault="005C19A8" w:rsidP="00551FAE">
      <w:pPr>
        <w:spacing w:after="0" w:line="240" w:lineRule="auto"/>
        <w:jc w:val="both"/>
        <w:rPr>
          <w:rFonts w:ascii="Arial" w:hAnsi="Arial" w:cs="Arial"/>
        </w:rPr>
      </w:pPr>
      <w:r w:rsidRPr="00830DD2">
        <w:rPr>
          <w:rFonts w:ascii="Arial" w:hAnsi="Arial" w:cs="Arial"/>
        </w:rPr>
        <w:t xml:space="preserve">Členmi </w:t>
      </w:r>
      <w:r>
        <w:rPr>
          <w:rFonts w:ascii="Arial" w:hAnsi="Arial" w:cs="Arial"/>
        </w:rPr>
        <w:t>M</w:t>
      </w:r>
      <w:r w:rsidRPr="00830DD2">
        <w:rPr>
          <w:rFonts w:ascii="Arial" w:hAnsi="Arial" w:cs="Arial"/>
        </w:rPr>
        <w:t>onitorovacieho výboru sú</w:t>
      </w:r>
      <w:r>
        <w:rPr>
          <w:rFonts w:ascii="Arial" w:hAnsi="Arial" w:cs="Arial"/>
        </w:rPr>
        <w:t>:</w:t>
      </w:r>
    </w:p>
    <w:p w:rsidR="005C19A8" w:rsidRDefault="005C19A8" w:rsidP="00551FAE">
      <w:pPr>
        <w:spacing w:after="0" w:line="240" w:lineRule="auto"/>
        <w:jc w:val="both"/>
        <w:rPr>
          <w:rFonts w:ascii="Arial" w:hAnsi="Arial" w:cs="Arial"/>
        </w:rPr>
      </w:pPr>
    </w:p>
    <w:p w:rsidR="005C19A8" w:rsidRPr="00FA1636" w:rsidRDefault="005C19A8" w:rsidP="00D610F6">
      <w:pPr>
        <w:pStyle w:val="Odsekzoznamu"/>
        <w:numPr>
          <w:ilvl w:val="1"/>
          <w:numId w:val="91"/>
        </w:numPr>
        <w:jc w:val="both"/>
        <w:rPr>
          <w:rFonts w:cs="Arial"/>
          <w:sz w:val="22"/>
        </w:rPr>
      </w:pPr>
      <w:r w:rsidRPr="00FA1636">
        <w:rPr>
          <w:rFonts w:cs="Arial"/>
          <w:sz w:val="22"/>
        </w:rPr>
        <w:t xml:space="preserve">Programový koordinátor, </w:t>
      </w:r>
    </w:p>
    <w:p w:rsidR="005C19A8" w:rsidRPr="00FA1636" w:rsidRDefault="005C19A8" w:rsidP="00D610F6">
      <w:pPr>
        <w:pStyle w:val="Odsekzoznamu"/>
        <w:numPr>
          <w:ilvl w:val="1"/>
          <w:numId w:val="92"/>
        </w:numPr>
        <w:jc w:val="both"/>
        <w:rPr>
          <w:rFonts w:cs="Arial"/>
          <w:sz w:val="22"/>
        </w:rPr>
      </w:pPr>
      <w:r w:rsidRPr="00FA1636">
        <w:rPr>
          <w:rFonts w:cs="Arial"/>
          <w:sz w:val="22"/>
        </w:rPr>
        <w:t xml:space="preserve">Finančný koordinátor, </w:t>
      </w:r>
    </w:p>
    <w:p w:rsidR="005C19A8" w:rsidRPr="00FA1636" w:rsidRDefault="005C19A8" w:rsidP="00D610F6">
      <w:pPr>
        <w:pStyle w:val="Odsekzoznamu"/>
        <w:numPr>
          <w:ilvl w:val="1"/>
          <w:numId w:val="92"/>
        </w:numPr>
        <w:jc w:val="both"/>
        <w:rPr>
          <w:rFonts w:cs="Arial"/>
          <w:sz w:val="22"/>
        </w:rPr>
      </w:pPr>
      <w:r w:rsidRPr="00FA1636">
        <w:rPr>
          <w:rFonts w:cs="Arial"/>
          <w:sz w:val="22"/>
        </w:rPr>
        <w:t xml:space="preserve">zástupca Národnej agentúry, </w:t>
      </w:r>
    </w:p>
    <w:p w:rsidR="005C19A8" w:rsidRPr="00FA1636" w:rsidRDefault="005C19A8" w:rsidP="00D610F6">
      <w:pPr>
        <w:pStyle w:val="Odsekzoznamu"/>
        <w:numPr>
          <w:ilvl w:val="1"/>
          <w:numId w:val="92"/>
        </w:numPr>
        <w:jc w:val="both"/>
        <w:rPr>
          <w:rFonts w:cs="Arial"/>
          <w:sz w:val="22"/>
        </w:rPr>
      </w:pPr>
      <w:r w:rsidRPr="00FA1636">
        <w:rPr>
          <w:rFonts w:cs="Arial"/>
          <w:sz w:val="22"/>
        </w:rPr>
        <w:t xml:space="preserve">zástupca EK. </w:t>
      </w:r>
    </w:p>
    <w:p w:rsidR="005C19A8" w:rsidRPr="00FA1636" w:rsidRDefault="005C19A8" w:rsidP="00551FAE">
      <w:pPr>
        <w:pStyle w:val="Odsekzoznamu"/>
        <w:ind w:left="786"/>
        <w:jc w:val="both"/>
        <w:rPr>
          <w:rFonts w:cs="Arial"/>
          <w:sz w:val="22"/>
        </w:rPr>
      </w:pPr>
    </w:p>
    <w:p w:rsidR="005C19A8" w:rsidRPr="006D724E" w:rsidRDefault="005C19A8" w:rsidP="00551FAE">
      <w:pPr>
        <w:spacing w:after="0" w:line="240" w:lineRule="auto"/>
        <w:jc w:val="both"/>
        <w:rPr>
          <w:rFonts w:ascii="Arial" w:hAnsi="Arial" w:cs="Arial"/>
        </w:rPr>
      </w:pPr>
      <w:r w:rsidRPr="006D724E">
        <w:rPr>
          <w:rFonts w:ascii="Arial" w:hAnsi="Arial" w:cs="Arial"/>
        </w:rPr>
        <w:t>Na zasadnutia Monitorovacieho môžu byť prizývaní</w:t>
      </w:r>
      <w:r w:rsidR="00037B70">
        <w:rPr>
          <w:rFonts w:ascii="Arial" w:hAnsi="Arial" w:cs="Arial"/>
        </w:rPr>
        <w:t>, okrem pozorovateľov,</w:t>
      </w:r>
      <w:r w:rsidRPr="006D724E">
        <w:rPr>
          <w:rFonts w:ascii="Arial" w:hAnsi="Arial" w:cs="Arial"/>
        </w:rPr>
        <w:t xml:space="preserve"> zástupcovia Prijímateľa, externí odborníci alebo zástupcovia iných národných orgánov alebo inštitúcií, ktorých sa proces vyraďovania JE V1 priamo alebo nepriamo dotýka. </w:t>
      </w:r>
    </w:p>
    <w:p w:rsidR="005C19A8" w:rsidRPr="00830DD2" w:rsidRDefault="005C19A8" w:rsidP="00551FAE">
      <w:pPr>
        <w:spacing w:after="0" w:line="240" w:lineRule="auto"/>
        <w:jc w:val="both"/>
        <w:rPr>
          <w:rFonts w:ascii="Arial" w:hAnsi="Arial" w:cs="Arial"/>
        </w:rPr>
      </w:pPr>
    </w:p>
    <w:p w:rsidR="005C19A8" w:rsidRDefault="005C19A8" w:rsidP="00551FAE">
      <w:pPr>
        <w:spacing w:after="0" w:line="240" w:lineRule="auto"/>
        <w:jc w:val="both"/>
        <w:rPr>
          <w:rFonts w:ascii="Arial" w:hAnsi="Arial" w:cs="Arial"/>
        </w:rPr>
      </w:pPr>
      <w:r w:rsidRPr="0049603B">
        <w:rPr>
          <w:rFonts w:ascii="Arial" w:hAnsi="Arial" w:cs="Arial"/>
        </w:rPr>
        <w:t>Postavenie, pôsobnosť, kompetencie</w:t>
      </w:r>
      <w:r w:rsidR="0049603B" w:rsidRPr="0049603B">
        <w:rPr>
          <w:rFonts w:ascii="Arial" w:hAnsi="Arial" w:cs="Arial"/>
        </w:rPr>
        <w:t>,</w:t>
      </w:r>
      <w:r w:rsidR="0049603B" w:rsidRPr="00553601">
        <w:rPr>
          <w:rFonts w:ascii="Arial" w:hAnsi="Arial" w:cs="Arial"/>
        </w:rPr>
        <w:t> </w:t>
      </w:r>
      <w:r w:rsidRPr="00553601">
        <w:rPr>
          <w:rFonts w:ascii="Arial" w:hAnsi="Arial" w:cs="Arial"/>
        </w:rPr>
        <w:t>zloženie</w:t>
      </w:r>
      <w:r w:rsidR="0049603B" w:rsidRPr="00553601">
        <w:rPr>
          <w:rFonts w:ascii="Arial" w:hAnsi="Arial" w:cs="Arial"/>
        </w:rPr>
        <w:t>, s</w:t>
      </w:r>
      <w:r w:rsidR="0049603B" w:rsidRPr="005B7C19">
        <w:rPr>
          <w:rFonts w:ascii="Arial" w:hAnsi="Arial" w:cs="Arial"/>
        </w:rPr>
        <w:t xml:space="preserve">pôsob zvolávania, priebeh zasadnutia a spôsob rozhodovania </w:t>
      </w:r>
      <w:r w:rsidRPr="0049603B">
        <w:rPr>
          <w:rFonts w:ascii="Arial" w:hAnsi="Arial" w:cs="Arial"/>
        </w:rPr>
        <w:t xml:space="preserve">Monitorovacieho výboru upravuje </w:t>
      </w:r>
      <w:r w:rsidR="00F42C6E">
        <w:rPr>
          <w:rFonts w:ascii="Arial" w:hAnsi="Arial" w:cs="Arial"/>
        </w:rPr>
        <w:t>rokovací poriadok</w:t>
      </w:r>
      <w:r w:rsidR="00F42C6E" w:rsidRPr="0049603B">
        <w:rPr>
          <w:rFonts w:ascii="Arial" w:hAnsi="Arial" w:cs="Arial"/>
        </w:rPr>
        <w:t xml:space="preserve"> </w:t>
      </w:r>
      <w:r w:rsidRPr="0049603B">
        <w:rPr>
          <w:rFonts w:ascii="Arial" w:hAnsi="Arial" w:cs="Arial"/>
        </w:rPr>
        <w:t xml:space="preserve">Monitorovacieho výboru. </w:t>
      </w:r>
    </w:p>
    <w:p w:rsidR="005C19A8" w:rsidRDefault="005C19A8" w:rsidP="00551FAE">
      <w:pPr>
        <w:spacing w:after="0" w:line="240" w:lineRule="auto"/>
        <w:jc w:val="both"/>
        <w:rPr>
          <w:rFonts w:ascii="Arial" w:hAnsi="Arial" w:cs="Arial"/>
        </w:rPr>
      </w:pPr>
    </w:p>
    <w:p w:rsidR="005C19A8" w:rsidRPr="006D724E" w:rsidRDefault="005C19A8" w:rsidP="00551FAE">
      <w:pPr>
        <w:spacing w:after="0" w:line="240" w:lineRule="auto"/>
        <w:jc w:val="both"/>
        <w:rPr>
          <w:rFonts w:ascii="Arial" w:hAnsi="Arial" w:cs="Arial"/>
        </w:rPr>
      </w:pPr>
      <w:r w:rsidRPr="006D724E">
        <w:rPr>
          <w:rFonts w:ascii="Arial" w:hAnsi="Arial" w:cs="Arial"/>
        </w:rPr>
        <w:lastRenderedPageBreak/>
        <w:t>Zasadnutie Monitorovacieho výboru sa koná vždy minimálne 2 krát v priebehu jedného kalendárneho roka.</w:t>
      </w:r>
      <w:r w:rsidRPr="006D724E">
        <w:rPr>
          <w:rStyle w:val="Odkaznapoznmkupodiarou"/>
          <w:rFonts w:ascii="Arial" w:hAnsi="Arial" w:cs="Arial"/>
        </w:rPr>
        <w:footnoteReference w:id="9"/>
      </w:r>
      <w:r w:rsidRPr="006D724E">
        <w:rPr>
          <w:rFonts w:ascii="Arial" w:hAnsi="Arial" w:cs="Arial"/>
        </w:rPr>
        <w:t xml:space="preserve"> Tzv. ad hoc zasadnutie Monitorovacieho výboru môže byť zvolané kedykoľvek na základe písomnej žiadosti ktoréhokoľvek člena Monitorovacieho výboru doručenej ostatným členom Monitorovacieho výboru. Zasadnutiam Monitorovacieho výboru predsedá zástupca EK spolu s Programovým koordinátorom. Najmenej jedno zasadnutie Monitorovacieho výboru počas kalendárneho roka sa koná v priestoroch J</w:t>
      </w:r>
      <w:r w:rsidR="00553601">
        <w:rPr>
          <w:rFonts w:ascii="Arial" w:hAnsi="Arial" w:cs="Arial"/>
        </w:rPr>
        <w:t>E V1</w:t>
      </w:r>
      <w:r w:rsidRPr="006D724E">
        <w:rPr>
          <w:rFonts w:ascii="Arial" w:hAnsi="Arial" w:cs="Arial"/>
        </w:rPr>
        <w:t xml:space="preserve"> a môže, na žiadosť EK</w:t>
      </w:r>
      <w:r w:rsidR="00553601">
        <w:rPr>
          <w:rFonts w:ascii="Arial" w:hAnsi="Arial" w:cs="Arial"/>
        </w:rPr>
        <w:t>,</w:t>
      </w:r>
      <w:r w:rsidRPr="006D724E">
        <w:rPr>
          <w:rFonts w:ascii="Arial" w:hAnsi="Arial" w:cs="Arial"/>
        </w:rPr>
        <w:t xml:space="preserve"> zahŕňať aj kontrolu na mieste. </w:t>
      </w:r>
    </w:p>
    <w:p w:rsidR="005C19A8" w:rsidRPr="006D724E" w:rsidRDefault="005C19A8" w:rsidP="00551FAE">
      <w:pPr>
        <w:jc w:val="both"/>
        <w:rPr>
          <w:rFonts w:ascii="Arial" w:hAnsi="Arial" w:cs="Arial"/>
        </w:rPr>
      </w:pPr>
      <w:r w:rsidRPr="006D724E">
        <w:rPr>
          <w:rFonts w:ascii="Arial" w:hAnsi="Arial" w:cs="Arial"/>
        </w:rPr>
        <w:t>Úlohy Monitorovacieho výboru sú najmä:</w:t>
      </w:r>
    </w:p>
    <w:p w:rsidR="005C19A8" w:rsidRPr="00FA1636" w:rsidRDefault="005C19A8" w:rsidP="000279B9">
      <w:pPr>
        <w:pStyle w:val="Odsekzoznamu"/>
        <w:numPr>
          <w:ilvl w:val="0"/>
          <w:numId w:val="24"/>
        </w:numPr>
        <w:jc w:val="both"/>
        <w:rPr>
          <w:rFonts w:cs="Arial"/>
          <w:sz w:val="22"/>
          <w:lang w:eastAsia="en-US"/>
        </w:rPr>
      </w:pPr>
      <w:r w:rsidRPr="00FA1636">
        <w:rPr>
          <w:rFonts w:cs="Arial"/>
          <w:sz w:val="22"/>
          <w:lang w:eastAsia="en-US"/>
        </w:rPr>
        <w:t xml:space="preserve">sledovanie pokroku dosiahnutého pri plnení Cieľov Programu </w:t>
      </w:r>
      <w:r w:rsidR="00381DC3" w:rsidRPr="00D732DE">
        <w:rPr>
          <w:rFonts w:cs="Arial"/>
          <w:sz w:val="22"/>
          <w:lang w:eastAsia="en-US"/>
        </w:rPr>
        <w:t>ako sú stanovené v aktualizovanom harmonograme vyraďovania</w:t>
      </w:r>
      <w:r w:rsidR="00D732DE">
        <w:rPr>
          <w:rFonts w:cs="Arial"/>
          <w:sz w:val="22"/>
          <w:lang w:eastAsia="en-US"/>
        </w:rPr>
        <w:t xml:space="preserve"> </w:t>
      </w:r>
      <w:r w:rsidR="00D079B4">
        <w:rPr>
          <w:rFonts w:cs="Arial"/>
          <w:sz w:val="22"/>
          <w:lang w:eastAsia="en-US"/>
        </w:rPr>
        <w:t>pr</w:t>
      </w:r>
      <w:r w:rsidR="00794A0E">
        <w:rPr>
          <w:rFonts w:cs="Arial"/>
          <w:sz w:val="22"/>
          <w:lang w:eastAsia="en-US"/>
        </w:rPr>
        <w:t>í</w:t>
      </w:r>
      <w:r w:rsidR="00D079B4">
        <w:rPr>
          <w:rFonts w:cs="Arial"/>
          <w:sz w:val="22"/>
          <w:lang w:eastAsia="en-US"/>
        </w:rPr>
        <w:t xml:space="preserve">slušného </w:t>
      </w:r>
      <w:r w:rsidRPr="00FA1636">
        <w:rPr>
          <w:rFonts w:cs="Arial"/>
          <w:sz w:val="22"/>
          <w:lang w:eastAsia="en-US"/>
        </w:rPr>
        <w:t>AWP, pričom sú náležite zohľadňované výsledky, významné etapy, cieľové dátumy a príslušné ukazovatele výkonnosti;</w:t>
      </w:r>
    </w:p>
    <w:p w:rsidR="005C19A8" w:rsidRPr="00FA1636" w:rsidRDefault="005C19A8" w:rsidP="00794A0E">
      <w:pPr>
        <w:pStyle w:val="Odsekzoznamu"/>
        <w:numPr>
          <w:ilvl w:val="0"/>
          <w:numId w:val="24"/>
        </w:numPr>
        <w:jc w:val="both"/>
        <w:rPr>
          <w:rFonts w:cs="Arial"/>
          <w:sz w:val="22"/>
          <w:lang w:eastAsia="en-US"/>
        </w:rPr>
      </w:pPr>
      <w:r w:rsidRPr="00FA1636">
        <w:rPr>
          <w:rFonts w:cs="Arial"/>
          <w:sz w:val="22"/>
          <w:lang w:eastAsia="en-US"/>
        </w:rPr>
        <w:t>sledovanie pokroku dosiahnutého pri plnení výsledkov a realizácií výstupov jednotlivých Projektov v zmysle odsúhlaseného harmonogramu</w:t>
      </w:r>
      <w:r w:rsidR="00630513">
        <w:rPr>
          <w:rFonts w:cs="Arial"/>
          <w:sz w:val="22"/>
          <w:lang w:eastAsia="en-US"/>
        </w:rPr>
        <w:t xml:space="preserve"> Projektu</w:t>
      </w:r>
      <w:r w:rsidRPr="00FA1636">
        <w:rPr>
          <w:rFonts w:cs="Arial"/>
          <w:sz w:val="22"/>
          <w:lang w:eastAsia="en-US"/>
        </w:rPr>
        <w:t>;</w:t>
      </w:r>
    </w:p>
    <w:p w:rsidR="005C19A8" w:rsidRPr="00FA1636" w:rsidRDefault="005C19A8" w:rsidP="00794A0E">
      <w:pPr>
        <w:pStyle w:val="Odsekzoznamu"/>
        <w:numPr>
          <w:ilvl w:val="0"/>
          <w:numId w:val="24"/>
        </w:numPr>
        <w:jc w:val="both"/>
        <w:rPr>
          <w:rFonts w:cs="Arial"/>
          <w:sz w:val="22"/>
          <w:lang w:eastAsia="en-US"/>
        </w:rPr>
      </w:pPr>
      <w:r w:rsidRPr="00FA1636">
        <w:rPr>
          <w:rFonts w:cs="Arial"/>
          <w:sz w:val="22"/>
          <w:lang w:eastAsia="en-US"/>
        </w:rPr>
        <w:t>konzultačná a poradná činnosť pri návrhu príslušného AWP;</w:t>
      </w:r>
    </w:p>
    <w:p w:rsidR="005C19A8" w:rsidRPr="00FA1636" w:rsidRDefault="005C19A8" w:rsidP="00794A0E">
      <w:pPr>
        <w:pStyle w:val="Odsekzoznamu"/>
        <w:numPr>
          <w:ilvl w:val="0"/>
          <w:numId w:val="24"/>
        </w:numPr>
        <w:jc w:val="both"/>
        <w:rPr>
          <w:rFonts w:cs="Arial"/>
          <w:sz w:val="22"/>
          <w:lang w:eastAsia="en-US"/>
        </w:rPr>
      </w:pPr>
      <w:r w:rsidRPr="00FA1636">
        <w:rPr>
          <w:rFonts w:cs="Arial"/>
          <w:sz w:val="22"/>
          <w:lang w:eastAsia="en-US"/>
        </w:rPr>
        <w:t xml:space="preserve">podávanie návrhov Programovému koordinátorovi na realizáciu revízií AWP alebo zmien </w:t>
      </w:r>
      <w:r w:rsidR="005C69AE">
        <w:rPr>
          <w:rFonts w:cs="Arial"/>
          <w:sz w:val="22"/>
          <w:lang w:eastAsia="en-US"/>
        </w:rPr>
        <w:t>PE</w:t>
      </w:r>
      <w:r w:rsidRPr="00FA1636">
        <w:rPr>
          <w:rFonts w:cs="Arial"/>
          <w:sz w:val="22"/>
          <w:lang w:eastAsia="en-US"/>
        </w:rPr>
        <w:t>;</w:t>
      </w:r>
    </w:p>
    <w:p w:rsidR="005C19A8" w:rsidRPr="00FA1636" w:rsidRDefault="005C19A8" w:rsidP="00794A0E">
      <w:pPr>
        <w:pStyle w:val="Odsekzoznamu"/>
        <w:numPr>
          <w:ilvl w:val="0"/>
          <w:numId w:val="24"/>
        </w:numPr>
        <w:jc w:val="both"/>
        <w:rPr>
          <w:rFonts w:cs="Arial"/>
          <w:sz w:val="22"/>
          <w:lang w:eastAsia="en-US"/>
        </w:rPr>
      </w:pPr>
      <w:r w:rsidRPr="00FA1636">
        <w:rPr>
          <w:rFonts w:cs="Arial"/>
          <w:sz w:val="22"/>
          <w:lang w:eastAsia="en-US"/>
        </w:rPr>
        <w:t>schvaľovanie Monitorovacích správ</w:t>
      </w:r>
      <w:r w:rsidR="00A4280F">
        <w:rPr>
          <w:rFonts w:cs="Arial"/>
          <w:sz w:val="22"/>
          <w:lang w:eastAsia="en-US"/>
        </w:rPr>
        <w:t>.</w:t>
      </w:r>
    </w:p>
    <w:p w:rsidR="005C19A8" w:rsidRPr="00FA1636" w:rsidRDefault="005C19A8" w:rsidP="00551FAE">
      <w:pPr>
        <w:pStyle w:val="Odsekzoznamu"/>
        <w:ind w:left="641"/>
        <w:jc w:val="both"/>
        <w:rPr>
          <w:rFonts w:cs="Arial"/>
          <w:sz w:val="22"/>
          <w:lang w:eastAsia="en-US"/>
        </w:rPr>
      </w:pPr>
      <w:r w:rsidRPr="00FA1636">
        <w:rPr>
          <w:rFonts w:cs="Arial"/>
          <w:sz w:val="22"/>
          <w:lang w:eastAsia="en-US"/>
        </w:rPr>
        <w:t xml:space="preserve"> </w:t>
      </w:r>
    </w:p>
    <w:p w:rsidR="005C19A8" w:rsidRPr="006D724E" w:rsidRDefault="005C19A8" w:rsidP="00551FAE">
      <w:pPr>
        <w:jc w:val="both"/>
        <w:rPr>
          <w:rFonts w:ascii="Arial" w:hAnsi="Arial" w:cs="Arial"/>
        </w:rPr>
      </w:pPr>
      <w:r w:rsidRPr="006D724E">
        <w:rPr>
          <w:rFonts w:ascii="Arial" w:hAnsi="Arial" w:cs="Arial"/>
        </w:rPr>
        <w:t>EK môže požiadať Programového koordinátora, aby predložil výkaz finančného príspevku sumarizujúceho výdavky na vyraďovanie JE V1 z prevádzky.</w:t>
      </w:r>
    </w:p>
    <w:p w:rsidR="005C19A8" w:rsidRDefault="005C19A8" w:rsidP="00551FAE">
      <w:pPr>
        <w:spacing w:after="0" w:line="240" w:lineRule="auto"/>
        <w:jc w:val="both"/>
        <w:rPr>
          <w:rFonts w:ascii="Arial" w:hAnsi="Arial" w:cs="Arial"/>
        </w:rPr>
      </w:pPr>
      <w:r w:rsidRPr="006D724E">
        <w:rPr>
          <w:rFonts w:ascii="Arial" w:hAnsi="Arial" w:cs="Arial"/>
        </w:rPr>
        <w:t>Programový koordinátor zaisťuje riadne opatrenia týkajúce sa monitorovania Programu Bohunice.</w:t>
      </w:r>
    </w:p>
    <w:p w:rsidR="005C19A8" w:rsidRDefault="005C19A8" w:rsidP="00551FAE">
      <w:pPr>
        <w:spacing w:after="0" w:line="240" w:lineRule="auto"/>
        <w:jc w:val="both"/>
        <w:rPr>
          <w:rFonts w:ascii="Arial" w:hAnsi="Arial" w:cs="Arial"/>
        </w:rPr>
      </w:pPr>
    </w:p>
    <w:p w:rsidR="005C19A8" w:rsidRPr="006D724E" w:rsidRDefault="005C19A8" w:rsidP="00794A0E">
      <w:pPr>
        <w:pStyle w:val="Odsekzoznamu"/>
        <w:numPr>
          <w:ilvl w:val="1"/>
          <w:numId w:val="61"/>
        </w:numPr>
        <w:ind w:left="709" w:hanging="709"/>
        <w:jc w:val="both"/>
        <w:outlineLvl w:val="1"/>
        <w:rPr>
          <w:rFonts w:cs="Arial"/>
          <w:b/>
          <w:sz w:val="22"/>
        </w:rPr>
      </w:pPr>
      <w:bookmarkStart w:id="286" w:name="_Toc521592605"/>
      <w:r w:rsidRPr="006D724E">
        <w:rPr>
          <w:rFonts w:cs="Arial"/>
          <w:b/>
          <w:sz w:val="22"/>
        </w:rPr>
        <w:t xml:space="preserve">Podávanie </w:t>
      </w:r>
      <w:r>
        <w:rPr>
          <w:rFonts w:cs="Arial"/>
          <w:b/>
          <w:sz w:val="22"/>
        </w:rPr>
        <w:t>M</w:t>
      </w:r>
      <w:r w:rsidRPr="006D724E">
        <w:rPr>
          <w:rFonts w:cs="Arial"/>
          <w:b/>
          <w:sz w:val="22"/>
        </w:rPr>
        <w:t>onitorovacích správ</w:t>
      </w:r>
      <w:bookmarkEnd w:id="286"/>
      <w:r w:rsidRPr="006D724E">
        <w:rPr>
          <w:rFonts w:cs="Arial"/>
          <w:sz w:val="22"/>
        </w:rPr>
        <w:t xml:space="preserve"> </w:t>
      </w:r>
    </w:p>
    <w:p w:rsidR="005C19A8" w:rsidRPr="00C600FB" w:rsidRDefault="005C19A8" w:rsidP="00551FAE">
      <w:pPr>
        <w:pStyle w:val="Odsekzoznamu"/>
        <w:ind w:left="375"/>
        <w:jc w:val="both"/>
        <w:outlineLvl w:val="0"/>
        <w:rPr>
          <w:rFonts w:cs="Arial"/>
          <w:b/>
          <w:highlight w:val="magenta"/>
        </w:rPr>
      </w:pPr>
    </w:p>
    <w:p w:rsidR="005C19A8" w:rsidRPr="006D724E" w:rsidRDefault="005C19A8" w:rsidP="00551FAE">
      <w:pPr>
        <w:spacing w:after="0" w:line="240" w:lineRule="auto"/>
        <w:jc w:val="both"/>
        <w:rPr>
          <w:rFonts w:ascii="Arial" w:hAnsi="Arial" w:cs="Arial"/>
        </w:rPr>
      </w:pPr>
      <w:r w:rsidRPr="006D724E">
        <w:rPr>
          <w:rFonts w:ascii="Arial" w:hAnsi="Arial" w:cs="Arial"/>
        </w:rPr>
        <w:t>Monitorovaciu správu (ďalej aj „MS“) vypracúva Prijímateľ v </w:t>
      </w:r>
      <w:r w:rsidR="006E06A1" w:rsidRPr="006D724E" w:rsidDel="006E06A1">
        <w:rPr>
          <w:rFonts w:ascii="Arial" w:hAnsi="Arial" w:cs="Arial"/>
        </w:rPr>
        <w:t xml:space="preserve"> </w:t>
      </w:r>
      <w:r w:rsidRPr="006D724E">
        <w:rPr>
          <w:rFonts w:ascii="Arial" w:hAnsi="Arial" w:cs="Arial"/>
        </w:rPr>
        <w:t>anglickom jazyku v súlade s </w:t>
      </w:r>
      <w:r w:rsidR="0078341C">
        <w:rPr>
          <w:rFonts w:ascii="Arial" w:hAnsi="Arial" w:cs="Arial"/>
        </w:rPr>
        <w:t>v</w:t>
      </w:r>
      <w:r w:rsidRPr="006D724E">
        <w:rPr>
          <w:rFonts w:ascii="Arial" w:hAnsi="Arial" w:cs="Arial"/>
        </w:rPr>
        <w:t>ykonávacím rozhodnutím (najmä podľa čl. 19 a 20). Návrh MS predkladá Prijímateľ Národnej agentúre minimálne</w:t>
      </w:r>
      <w:r w:rsidR="00327B95">
        <w:rPr>
          <w:rFonts w:ascii="Arial" w:hAnsi="Arial" w:cs="Arial"/>
        </w:rPr>
        <w:t xml:space="preserve"> 45 </w:t>
      </w:r>
      <w:r w:rsidR="009E4BE4">
        <w:rPr>
          <w:rFonts w:ascii="Arial" w:hAnsi="Arial" w:cs="Arial"/>
        </w:rPr>
        <w:t xml:space="preserve">kalendárnych </w:t>
      </w:r>
      <w:r w:rsidR="00327B95">
        <w:rPr>
          <w:rFonts w:ascii="Arial" w:hAnsi="Arial" w:cs="Arial"/>
        </w:rPr>
        <w:t xml:space="preserve">dní </w:t>
      </w:r>
      <w:r w:rsidRPr="006D724E">
        <w:rPr>
          <w:rFonts w:ascii="Arial" w:hAnsi="Arial" w:cs="Arial"/>
        </w:rPr>
        <w:t>p</w:t>
      </w:r>
      <w:r>
        <w:rPr>
          <w:rFonts w:ascii="Arial" w:hAnsi="Arial" w:cs="Arial"/>
        </w:rPr>
        <w:t>red pravidelným zasadnutím M</w:t>
      </w:r>
      <w:r w:rsidRPr="006D724E">
        <w:rPr>
          <w:rFonts w:ascii="Arial" w:hAnsi="Arial" w:cs="Arial"/>
        </w:rPr>
        <w:t xml:space="preserve">onitorovacieho výboru. Národná agentúra v lehote </w:t>
      </w:r>
      <w:r>
        <w:rPr>
          <w:rFonts w:ascii="Arial" w:hAnsi="Arial" w:cs="Arial"/>
        </w:rPr>
        <w:t xml:space="preserve">10 </w:t>
      </w:r>
      <w:r w:rsidR="00BE53D1">
        <w:rPr>
          <w:rFonts w:ascii="Arial" w:hAnsi="Arial" w:cs="Arial"/>
        </w:rPr>
        <w:t xml:space="preserve">kalendárnych </w:t>
      </w:r>
      <w:r w:rsidRPr="006D724E">
        <w:rPr>
          <w:rFonts w:ascii="Arial" w:hAnsi="Arial" w:cs="Arial"/>
        </w:rPr>
        <w:t xml:space="preserve">dní overí správnosť vypracovania MS a v prípade nevyhnutnosti Prijímateľ v lehote </w:t>
      </w:r>
      <w:r w:rsidR="00327B95">
        <w:rPr>
          <w:rFonts w:ascii="Arial" w:hAnsi="Arial" w:cs="Arial"/>
        </w:rPr>
        <w:t>4</w:t>
      </w:r>
      <w:r w:rsidR="00327B95" w:rsidRPr="006D724E">
        <w:rPr>
          <w:rFonts w:ascii="Arial" w:hAnsi="Arial" w:cs="Arial"/>
        </w:rPr>
        <w:t xml:space="preserve"> </w:t>
      </w:r>
      <w:r w:rsidR="00C0006B">
        <w:rPr>
          <w:rFonts w:ascii="Arial" w:hAnsi="Arial" w:cs="Arial"/>
        </w:rPr>
        <w:t xml:space="preserve">kalendárnych </w:t>
      </w:r>
      <w:r w:rsidRPr="006D724E">
        <w:rPr>
          <w:rFonts w:ascii="Arial" w:hAnsi="Arial" w:cs="Arial"/>
        </w:rPr>
        <w:t>dn</w:t>
      </w:r>
      <w:r w:rsidR="00327B95">
        <w:rPr>
          <w:rFonts w:ascii="Arial" w:hAnsi="Arial" w:cs="Arial"/>
        </w:rPr>
        <w:t>i</w:t>
      </w:r>
      <w:r w:rsidRPr="006D724E">
        <w:rPr>
          <w:rFonts w:ascii="Arial" w:hAnsi="Arial" w:cs="Arial"/>
        </w:rPr>
        <w:t xml:space="preserve"> doplní na žiadosť Národnej agentúry požadované skutočnosti.  </w:t>
      </w:r>
    </w:p>
    <w:p w:rsidR="005C19A8" w:rsidRPr="006D724E" w:rsidRDefault="005C19A8" w:rsidP="00551FAE">
      <w:pPr>
        <w:spacing w:after="0" w:line="240" w:lineRule="auto"/>
        <w:jc w:val="both"/>
        <w:rPr>
          <w:rFonts w:ascii="Arial" w:hAnsi="Arial" w:cs="Arial"/>
        </w:rPr>
      </w:pPr>
    </w:p>
    <w:p w:rsidR="005C19A8" w:rsidRPr="006D724E" w:rsidRDefault="005C19A8" w:rsidP="00551FAE">
      <w:pPr>
        <w:jc w:val="both"/>
        <w:rPr>
          <w:rFonts w:ascii="Arial" w:hAnsi="Arial" w:cs="Arial"/>
        </w:rPr>
      </w:pPr>
      <w:r w:rsidRPr="006D724E">
        <w:rPr>
          <w:rFonts w:ascii="Arial" w:hAnsi="Arial" w:cs="Arial"/>
        </w:rPr>
        <w:t xml:space="preserve">Národná agentúra </w:t>
      </w:r>
      <w:r w:rsidR="008A1F61">
        <w:rPr>
          <w:rFonts w:ascii="Arial" w:hAnsi="Arial" w:cs="Arial"/>
        </w:rPr>
        <w:t>overí</w:t>
      </w:r>
      <w:r w:rsidRPr="006D724E">
        <w:rPr>
          <w:rFonts w:ascii="Arial" w:hAnsi="Arial" w:cs="Arial"/>
        </w:rPr>
        <w:t xml:space="preserve"> </w:t>
      </w:r>
      <w:r w:rsidR="00066BF0">
        <w:rPr>
          <w:rFonts w:ascii="Arial" w:hAnsi="Arial" w:cs="Arial"/>
        </w:rPr>
        <w:t xml:space="preserve">predloženú </w:t>
      </w:r>
      <w:r w:rsidRPr="006D724E">
        <w:rPr>
          <w:rFonts w:ascii="Arial" w:hAnsi="Arial" w:cs="Arial"/>
        </w:rPr>
        <w:t>MS. Každá predkladaná MS musí obsahovať tieto minimálne náležitosti:</w:t>
      </w:r>
    </w:p>
    <w:p w:rsidR="005C19A8" w:rsidRPr="00E509AA" w:rsidRDefault="005C19A8" w:rsidP="000279B9">
      <w:pPr>
        <w:pStyle w:val="Odsekzoznamu"/>
        <w:numPr>
          <w:ilvl w:val="0"/>
          <w:numId w:val="25"/>
        </w:numPr>
        <w:jc w:val="both"/>
        <w:rPr>
          <w:rFonts w:cs="Arial"/>
          <w:sz w:val="22"/>
          <w:lang w:eastAsia="en-US"/>
        </w:rPr>
      </w:pPr>
      <w:r w:rsidRPr="00E509AA">
        <w:rPr>
          <w:rFonts w:cs="Arial"/>
          <w:sz w:val="22"/>
          <w:lang w:eastAsia="en-US"/>
        </w:rPr>
        <w:t xml:space="preserve">posúdenie celkovej výkonnosti vo vzťahu </w:t>
      </w:r>
      <w:r w:rsidR="000279B9" w:rsidRPr="00E509AA">
        <w:rPr>
          <w:rFonts w:cs="Arial"/>
          <w:sz w:val="22"/>
          <w:lang w:eastAsia="en-US"/>
        </w:rPr>
        <w:t xml:space="preserve">k </w:t>
      </w:r>
      <w:r w:rsidR="00912C0C" w:rsidRPr="00E509AA">
        <w:rPr>
          <w:rFonts w:cs="Arial"/>
          <w:sz w:val="22"/>
          <w:lang w:eastAsia="en-US"/>
        </w:rPr>
        <w:t>Z</w:t>
      </w:r>
      <w:r w:rsidR="000279B9" w:rsidRPr="00E509AA">
        <w:rPr>
          <w:rFonts w:cs="Arial"/>
          <w:sz w:val="22"/>
          <w:lang w:eastAsia="en-US"/>
        </w:rPr>
        <w:t>ákladnému a aktualizovanému harmonogramu vyraďovania z prevádzky</w:t>
      </w:r>
      <w:r w:rsidRPr="00E509AA">
        <w:rPr>
          <w:rFonts w:cs="Arial"/>
          <w:sz w:val="22"/>
          <w:lang w:eastAsia="en-US"/>
        </w:rPr>
        <w:t>, pričom musia byť zdôraznené prípadné vzniknuté odchýlky;</w:t>
      </w:r>
    </w:p>
    <w:p w:rsidR="005C19A8" w:rsidRPr="00FA1636" w:rsidRDefault="005C19A8" w:rsidP="000279B9">
      <w:pPr>
        <w:pStyle w:val="Odsekzoznamu"/>
        <w:numPr>
          <w:ilvl w:val="0"/>
          <w:numId w:val="25"/>
        </w:numPr>
        <w:jc w:val="both"/>
        <w:rPr>
          <w:rFonts w:cs="Arial"/>
          <w:sz w:val="22"/>
          <w:lang w:eastAsia="en-US"/>
        </w:rPr>
      </w:pPr>
      <w:r w:rsidRPr="00354EDE">
        <w:rPr>
          <w:rFonts w:cs="Arial"/>
          <w:sz w:val="22"/>
          <w:lang w:eastAsia="en-US"/>
        </w:rPr>
        <w:t xml:space="preserve">pokrok pri dosahovaní Cieľov </w:t>
      </w:r>
      <w:r w:rsidRPr="00E509AA">
        <w:rPr>
          <w:rFonts w:cs="Arial"/>
          <w:sz w:val="22"/>
          <w:lang w:eastAsia="en-US"/>
        </w:rPr>
        <w:t>Programu</w:t>
      </w:r>
      <w:r w:rsidR="001B0C8D" w:rsidRPr="00E509AA">
        <w:rPr>
          <w:rFonts w:cs="Arial"/>
          <w:sz w:val="22"/>
          <w:lang w:eastAsia="en-US"/>
        </w:rPr>
        <w:t xml:space="preserve">, </w:t>
      </w:r>
      <w:r w:rsidR="009B6FFC" w:rsidRPr="00E509AA">
        <w:rPr>
          <w:rFonts w:cs="Arial"/>
          <w:sz w:val="22"/>
          <w:lang w:eastAsia="en-US"/>
        </w:rPr>
        <w:t>ako sa stanovuje</w:t>
      </w:r>
      <w:r w:rsidR="00E509AA" w:rsidRPr="00E509AA">
        <w:rPr>
          <w:rFonts w:cs="Arial"/>
          <w:sz w:val="22"/>
          <w:lang w:eastAsia="en-US"/>
        </w:rPr>
        <w:t xml:space="preserve"> v</w:t>
      </w:r>
      <w:r w:rsidR="001B0C8D" w:rsidRPr="00E509AA">
        <w:rPr>
          <w:rFonts w:cs="Arial"/>
          <w:sz w:val="22"/>
          <w:lang w:eastAsia="en-US"/>
        </w:rPr>
        <w:t xml:space="preserve"> </w:t>
      </w:r>
      <w:r w:rsidR="00D5291F" w:rsidRPr="00E509AA">
        <w:rPr>
          <w:rFonts w:cs="Arial"/>
          <w:sz w:val="22"/>
          <w:lang w:eastAsia="en-US"/>
        </w:rPr>
        <w:t xml:space="preserve">aktualizovanom harmonograme </w:t>
      </w:r>
      <w:r w:rsidR="000279B9" w:rsidRPr="00E509AA">
        <w:rPr>
          <w:rFonts w:cs="Arial"/>
          <w:sz w:val="22"/>
          <w:lang w:eastAsia="en-US"/>
        </w:rPr>
        <w:t xml:space="preserve">vyraďovania z prevádzky </w:t>
      </w:r>
      <w:r w:rsidR="00E644A8" w:rsidRPr="00E509AA">
        <w:rPr>
          <w:rFonts w:cs="Arial"/>
          <w:sz w:val="22"/>
          <w:lang w:eastAsia="en-US"/>
        </w:rPr>
        <w:t>príslušných</w:t>
      </w:r>
      <w:r w:rsidR="00630513" w:rsidRPr="00E509AA">
        <w:rPr>
          <w:rFonts w:cs="Arial"/>
          <w:sz w:val="22"/>
          <w:lang w:eastAsia="en-US"/>
        </w:rPr>
        <w:t xml:space="preserve"> </w:t>
      </w:r>
      <w:r w:rsidR="004B452D" w:rsidRPr="00E509AA">
        <w:rPr>
          <w:rFonts w:cs="Arial"/>
          <w:sz w:val="22"/>
          <w:lang w:eastAsia="en-US"/>
        </w:rPr>
        <w:t>AWP</w:t>
      </w:r>
      <w:r w:rsidRPr="00E509AA">
        <w:rPr>
          <w:rFonts w:cs="Arial"/>
          <w:sz w:val="22"/>
          <w:lang w:eastAsia="en-US"/>
        </w:rPr>
        <w:t>, so zosumarizovaním výsledkov, významných etáp, cieľových dátumov a príslušných ukazovateľov výkonnosti;</w:t>
      </w:r>
    </w:p>
    <w:p w:rsidR="005C19A8" w:rsidRPr="00FA1636" w:rsidRDefault="005C19A8" w:rsidP="00794A0E">
      <w:pPr>
        <w:pStyle w:val="Odsekzoznamu"/>
        <w:numPr>
          <w:ilvl w:val="0"/>
          <w:numId w:val="25"/>
        </w:numPr>
        <w:jc w:val="both"/>
        <w:rPr>
          <w:rFonts w:cs="Arial"/>
          <w:sz w:val="22"/>
          <w:lang w:eastAsia="en-US"/>
        </w:rPr>
      </w:pPr>
      <w:r w:rsidRPr="00FA1636">
        <w:rPr>
          <w:rFonts w:cs="Arial"/>
          <w:sz w:val="22"/>
          <w:lang w:eastAsia="en-US"/>
        </w:rPr>
        <w:t>pokrok dosiahnutý v prebiehajúcich Projektoch s</w:t>
      </w:r>
      <w:r w:rsidR="00F85B8A">
        <w:rPr>
          <w:rFonts w:cs="Arial"/>
          <w:sz w:val="22"/>
          <w:lang w:eastAsia="en-US"/>
        </w:rPr>
        <w:t>o stručným zhrnutím výsledkov a </w:t>
      </w:r>
      <w:r w:rsidRPr="00FA1636">
        <w:rPr>
          <w:rFonts w:cs="Arial"/>
          <w:sz w:val="22"/>
          <w:lang w:eastAsia="en-US"/>
        </w:rPr>
        <w:t>výstupov, harmonogramom realizácie Projektu a ostatnými kritériami na monitorovanie pokroku;</w:t>
      </w:r>
    </w:p>
    <w:p w:rsidR="005C19A8" w:rsidRPr="00FA1636" w:rsidRDefault="005C19A8" w:rsidP="00794A0E">
      <w:pPr>
        <w:pStyle w:val="Odsekzoznamu"/>
        <w:numPr>
          <w:ilvl w:val="0"/>
          <w:numId w:val="25"/>
        </w:numPr>
        <w:jc w:val="both"/>
        <w:rPr>
          <w:rFonts w:cs="Arial"/>
          <w:sz w:val="22"/>
          <w:lang w:eastAsia="en-US"/>
        </w:rPr>
      </w:pPr>
      <w:r w:rsidRPr="00FA1636">
        <w:rPr>
          <w:rFonts w:cs="Arial"/>
          <w:sz w:val="22"/>
          <w:lang w:eastAsia="en-US"/>
        </w:rPr>
        <w:lastRenderedPageBreak/>
        <w:t>identifikáciu akýchkoľvek problematických oblastí, prípadne perspektívnych návrhov, ktoré sa objavili v súvislosti s realizáciou opatrení v rámci Programu Bohunice počas monitorovacieho obdobia, prijaté alebo plánované opatrenia;</w:t>
      </w:r>
    </w:p>
    <w:p w:rsidR="005C19A8" w:rsidRPr="00FA1636" w:rsidRDefault="005C19A8" w:rsidP="00794A0E">
      <w:pPr>
        <w:pStyle w:val="Odsekzoznamu"/>
        <w:numPr>
          <w:ilvl w:val="0"/>
          <w:numId w:val="25"/>
        </w:numPr>
        <w:jc w:val="both"/>
        <w:rPr>
          <w:rFonts w:cs="Arial"/>
          <w:sz w:val="22"/>
          <w:lang w:eastAsia="en-US"/>
        </w:rPr>
      </w:pPr>
      <w:r w:rsidRPr="00FA1636">
        <w:rPr>
          <w:rFonts w:cs="Arial"/>
          <w:sz w:val="22"/>
          <w:lang w:eastAsia="en-US"/>
        </w:rPr>
        <w:t>finančné vykonávanie Programu Bohunice vrátane zmluvných a finančných údajov o Projektoch vykonávaných v súlade s</w:t>
      </w:r>
      <w:r w:rsidR="00F27CD6">
        <w:rPr>
          <w:rFonts w:cs="Arial"/>
          <w:sz w:val="22"/>
          <w:lang w:eastAsia="en-US"/>
        </w:rPr>
        <w:t> </w:t>
      </w:r>
      <w:r w:rsidR="005C69AE">
        <w:rPr>
          <w:rFonts w:cs="Arial"/>
          <w:sz w:val="22"/>
          <w:lang w:eastAsia="en-US"/>
        </w:rPr>
        <w:t>PE</w:t>
      </w:r>
      <w:r w:rsidR="00F27CD6">
        <w:rPr>
          <w:rFonts w:cs="Arial"/>
          <w:sz w:val="22"/>
          <w:lang w:eastAsia="en-US"/>
        </w:rPr>
        <w:t xml:space="preserve"> (túto časť dokumentu vypracúva, resp. dopĺňa Národná agentúra)</w:t>
      </w:r>
      <w:r w:rsidRPr="00FA1636">
        <w:rPr>
          <w:rFonts w:cs="Arial"/>
          <w:sz w:val="22"/>
          <w:lang w:eastAsia="en-US"/>
        </w:rPr>
        <w:t>;</w:t>
      </w:r>
    </w:p>
    <w:p w:rsidR="005C19A8" w:rsidRPr="00FA1636" w:rsidRDefault="005C19A8" w:rsidP="00794A0E">
      <w:pPr>
        <w:pStyle w:val="Odsekzoznamu"/>
        <w:numPr>
          <w:ilvl w:val="0"/>
          <w:numId w:val="25"/>
        </w:numPr>
        <w:jc w:val="both"/>
        <w:rPr>
          <w:rFonts w:cs="Arial"/>
          <w:sz w:val="22"/>
          <w:lang w:eastAsia="en-US"/>
        </w:rPr>
      </w:pPr>
      <w:r w:rsidRPr="00FA1636">
        <w:rPr>
          <w:rFonts w:cs="Arial"/>
          <w:sz w:val="22"/>
          <w:lang w:eastAsia="en-US"/>
        </w:rPr>
        <w:t>opis činností uskutočnených počas monitorovacieho obdobia a tých, ktoré sa plánujú na ďalšie monitorovacie obdobie, týkajúcich sa vykonávania opatrení v rámci Programu Bohunice;</w:t>
      </w:r>
    </w:p>
    <w:p w:rsidR="005C19A8" w:rsidRPr="00FA1636" w:rsidRDefault="005C19A8" w:rsidP="00794A0E">
      <w:pPr>
        <w:pStyle w:val="Odsekzoznamu"/>
        <w:numPr>
          <w:ilvl w:val="0"/>
          <w:numId w:val="25"/>
        </w:numPr>
        <w:jc w:val="both"/>
        <w:rPr>
          <w:rFonts w:cs="Arial"/>
          <w:sz w:val="22"/>
          <w:lang w:eastAsia="en-US"/>
        </w:rPr>
      </w:pPr>
      <w:r w:rsidRPr="00FA1636">
        <w:rPr>
          <w:rFonts w:cs="Arial"/>
          <w:sz w:val="22"/>
          <w:lang w:eastAsia="en-US"/>
        </w:rPr>
        <w:t>identifikáciu plánovaných a zrealizovaných opatrení na zviditeľnenie uskutočnených aktivít v rámci Programu Bohunice, pričom hlavným cieľom je informovať o finančnej pomoci EÚ;</w:t>
      </w:r>
    </w:p>
    <w:p w:rsidR="005C19A8" w:rsidRPr="00FA1636" w:rsidRDefault="005C19A8" w:rsidP="00794A0E">
      <w:pPr>
        <w:pStyle w:val="Odsekzoznamu"/>
        <w:numPr>
          <w:ilvl w:val="0"/>
          <w:numId w:val="25"/>
        </w:numPr>
        <w:jc w:val="both"/>
        <w:rPr>
          <w:rFonts w:cs="Arial"/>
          <w:sz w:val="22"/>
          <w:lang w:eastAsia="en-US"/>
        </w:rPr>
      </w:pPr>
      <w:r w:rsidRPr="00FA1636">
        <w:rPr>
          <w:rFonts w:cs="Arial"/>
          <w:sz w:val="22"/>
          <w:lang w:eastAsia="en-US"/>
        </w:rPr>
        <w:t>v prípade, ak je to relevantné, sumarizovanie a odpočet vykonaných odporúčaní Monitorovacieho výboru.</w:t>
      </w:r>
    </w:p>
    <w:p w:rsidR="005C19A8" w:rsidRPr="006D724E" w:rsidRDefault="005C19A8" w:rsidP="00551FAE">
      <w:pPr>
        <w:spacing w:after="0" w:line="240" w:lineRule="auto"/>
        <w:jc w:val="both"/>
        <w:rPr>
          <w:rFonts w:ascii="Arial" w:hAnsi="Arial" w:cs="Arial"/>
        </w:rPr>
      </w:pPr>
    </w:p>
    <w:p w:rsidR="005C19A8" w:rsidRDefault="005C19A8" w:rsidP="00551FAE">
      <w:pPr>
        <w:jc w:val="both"/>
        <w:rPr>
          <w:rFonts w:ascii="Arial" w:hAnsi="Arial" w:cs="Arial"/>
        </w:rPr>
      </w:pPr>
      <w:r w:rsidRPr="006D724E">
        <w:rPr>
          <w:rFonts w:ascii="Arial" w:hAnsi="Arial" w:cs="Arial"/>
        </w:rPr>
        <w:t>Monitorovacie správy odsúhlasuje EK, pričom zohľadňuje stanoviská vyjadrené ostatnými členmi Monitorovacieho výboru.</w:t>
      </w:r>
      <w:r w:rsidRPr="00B92912">
        <w:rPr>
          <w:rFonts w:ascii="Arial" w:hAnsi="Arial" w:cs="Arial"/>
        </w:rPr>
        <w:t xml:space="preserve">  </w:t>
      </w:r>
    </w:p>
    <w:p w:rsidR="005C19A8" w:rsidRPr="002E747D" w:rsidRDefault="005C19A8" w:rsidP="00E644A8">
      <w:pPr>
        <w:pStyle w:val="Odsekzoznamu"/>
        <w:numPr>
          <w:ilvl w:val="1"/>
          <w:numId w:val="61"/>
        </w:numPr>
        <w:ind w:left="709" w:hanging="709"/>
        <w:jc w:val="both"/>
        <w:outlineLvl w:val="1"/>
        <w:rPr>
          <w:rFonts w:cs="Arial"/>
          <w:b/>
          <w:sz w:val="22"/>
        </w:rPr>
      </w:pPr>
      <w:bookmarkStart w:id="287" w:name="_Toc521592606"/>
      <w:r w:rsidRPr="002E747D">
        <w:rPr>
          <w:rFonts w:cs="Arial"/>
          <w:b/>
          <w:sz w:val="22"/>
        </w:rPr>
        <w:t>Mesačná správa o</w:t>
      </w:r>
      <w:r w:rsidR="00C76A81">
        <w:rPr>
          <w:rFonts w:cs="Arial"/>
          <w:b/>
          <w:sz w:val="22"/>
        </w:rPr>
        <w:t xml:space="preserve"> dosiahnutom </w:t>
      </w:r>
      <w:r w:rsidR="00505E07">
        <w:rPr>
          <w:rFonts w:cs="Arial"/>
          <w:b/>
          <w:sz w:val="22"/>
        </w:rPr>
        <w:t>postupe</w:t>
      </w:r>
      <w:r w:rsidR="00044584">
        <w:rPr>
          <w:rFonts w:cs="Arial"/>
          <w:b/>
          <w:sz w:val="22"/>
        </w:rPr>
        <w:t xml:space="preserve"> </w:t>
      </w:r>
      <w:r w:rsidRPr="002E747D">
        <w:rPr>
          <w:rFonts w:cs="Arial"/>
          <w:b/>
          <w:sz w:val="22"/>
        </w:rPr>
        <w:t xml:space="preserve"> </w:t>
      </w:r>
      <w:r>
        <w:rPr>
          <w:rFonts w:cs="Arial"/>
          <w:b/>
          <w:sz w:val="22"/>
        </w:rPr>
        <w:t>a mesačné monitorovacie stretnutia</w:t>
      </w:r>
      <w:bookmarkEnd w:id="287"/>
    </w:p>
    <w:p w:rsidR="005C19A8" w:rsidRDefault="005C19A8" w:rsidP="00551FAE">
      <w:pPr>
        <w:spacing w:after="0" w:line="240" w:lineRule="auto"/>
        <w:jc w:val="both"/>
        <w:rPr>
          <w:rFonts w:ascii="Arial" w:hAnsi="Arial" w:cs="Arial"/>
          <w:b/>
        </w:rPr>
      </w:pPr>
    </w:p>
    <w:p w:rsidR="005C19A8" w:rsidRDefault="005C19A8" w:rsidP="00A461F3">
      <w:pPr>
        <w:autoSpaceDE w:val="0"/>
        <w:autoSpaceDN w:val="0"/>
        <w:spacing w:after="0" w:line="240" w:lineRule="auto"/>
        <w:jc w:val="both"/>
        <w:rPr>
          <w:rFonts w:ascii="Arial" w:hAnsi="Arial" w:cs="Arial"/>
          <w:b/>
          <w:bCs/>
        </w:rPr>
      </w:pPr>
      <w:r w:rsidRPr="00A461F3">
        <w:rPr>
          <w:rFonts w:ascii="Arial" w:hAnsi="Arial" w:cs="Arial"/>
        </w:rPr>
        <w:t>Prijímateľ je povinný organizovať pracovné zasadnutie za účelom poskytnutia aktualizácie informácii o Projektoch, ktoré uvádza v Mesačnej správe o </w:t>
      </w:r>
      <w:r w:rsidR="00C76A81">
        <w:rPr>
          <w:rFonts w:ascii="Arial" w:hAnsi="Arial" w:cs="Arial"/>
        </w:rPr>
        <w:t xml:space="preserve">dosiahnutom </w:t>
      </w:r>
      <w:r w:rsidR="00505E07">
        <w:rPr>
          <w:rFonts w:ascii="Arial" w:hAnsi="Arial" w:cs="Arial"/>
        </w:rPr>
        <w:t>postupe</w:t>
      </w:r>
      <w:r w:rsidRPr="00A461F3">
        <w:rPr>
          <w:rFonts w:ascii="Arial" w:hAnsi="Arial" w:cs="Arial"/>
        </w:rPr>
        <w:t>, za účasti zástupcov Národnej agentúry, Programového koordinátora a iných relevantných subjektov.</w:t>
      </w:r>
      <w:r w:rsidRPr="006678A6">
        <w:rPr>
          <w:rFonts w:ascii="Arial" w:hAnsi="Arial" w:cs="Arial"/>
        </w:rPr>
        <w:t xml:space="preserve"> </w:t>
      </w:r>
      <w:r>
        <w:rPr>
          <w:rFonts w:ascii="Arial" w:hAnsi="Arial" w:cs="Arial"/>
        </w:rPr>
        <w:t>O mieste a termíne konania mesačného monitorovacieho stretnutia vždy minimálne 5 dní pred plánovaným termínom konania mesačného monitorovacieho stretnutia</w:t>
      </w:r>
      <w:r w:rsidR="002D748B">
        <w:rPr>
          <w:rFonts w:ascii="Arial" w:hAnsi="Arial" w:cs="Arial"/>
        </w:rPr>
        <w:t xml:space="preserve"> informuje Prijímateľ</w:t>
      </w:r>
      <w:r>
        <w:rPr>
          <w:rFonts w:ascii="Arial" w:hAnsi="Arial" w:cs="Arial"/>
        </w:rPr>
        <w:t>.</w:t>
      </w:r>
    </w:p>
    <w:p w:rsidR="001F06D5" w:rsidRDefault="005C19A8" w:rsidP="005873EB">
      <w:pPr>
        <w:spacing w:after="0" w:line="240" w:lineRule="auto"/>
        <w:jc w:val="both"/>
        <w:rPr>
          <w:rFonts w:ascii="Arial" w:hAnsi="Arial" w:cs="Arial"/>
        </w:rPr>
      </w:pPr>
      <w:r>
        <w:rPr>
          <w:rFonts w:ascii="Arial" w:hAnsi="Arial" w:cs="Arial"/>
        </w:rPr>
        <w:t xml:space="preserve">Prijímateľ vypracuje </w:t>
      </w:r>
      <w:r w:rsidR="0078341C">
        <w:rPr>
          <w:rFonts w:ascii="Arial" w:hAnsi="Arial" w:cs="Arial"/>
        </w:rPr>
        <w:t>Mesačnú správu o dosiahnutom postupe v preddefinovanom formáte (minimálne náležitosti sú stanovené v </w:t>
      </w:r>
      <w:r w:rsidR="0078341C" w:rsidRPr="00F85B8A">
        <w:rPr>
          <w:rFonts w:ascii="Arial" w:hAnsi="Arial" w:cs="Arial"/>
        </w:rPr>
        <w:t xml:space="preserve">prílohe </w:t>
      </w:r>
      <w:r w:rsidR="005E31B1" w:rsidRPr="00F85B8A">
        <w:rPr>
          <w:rFonts w:ascii="Arial" w:hAnsi="Arial" w:cs="Arial"/>
        </w:rPr>
        <w:t xml:space="preserve">č. 6 </w:t>
      </w:r>
      <w:proofErr w:type="spellStart"/>
      <w:r w:rsidR="005E31B1" w:rsidRPr="00F85B8A">
        <w:rPr>
          <w:rFonts w:ascii="Arial" w:hAnsi="Arial" w:cs="Arial"/>
        </w:rPr>
        <w:t>SiPB</w:t>
      </w:r>
      <w:proofErr w:type="spellEnd"/>
      <w:r w:rsidR="0078341C" w:rsidRPr="00F85B8A">
        <w:rPr>
          <w:rFonts w:ascii="Arial" w:hAnsi="Arial" w:cs="Arial"/>
        </w:rPr>
        <w:t>)</w:t>
      </w:r>
      <w:r w:rsidRPr="00F85B8A">
        <w:rPr>
          <w:rFonts w:ascii="Arial" w:hAnsi="Arial" w:cs="Arial"/>
        </w:rPr>
        <w:t>, vždy</w:t>
      </w:r>
      <w:r>
        <w:rPr>
          <w:rFonts w:ascii="Arial" w:hAnsi="Arial" w:cs="Arial"/>
        </w:rPr>
        <w:t xml:space="preserve"> pred uskutočnením mesačného monitorovacieho stretnutia</w:t>
      </w:r>
      <w:r w:rsidR="003651DB">
        <w:rPr>
          <w:rStyle w:val="Odkaznapoznmkupodiarou"/>
          <w:rFonts w:ascii="Arial" w:hAnsi="Arial"/>
        </w:rPr>
        <w:footnoteReference w:id="10"/>
      </w:r>
      <w:r w:rsidR="0078341C">
        <w:rPr>
          <w:rFonts w:ascii="Arial" w:hAnsi="Arial" w:cs="Arial"/>
        </w:rPr>
        <w:t>.</w:t>
      </w:r>
      <w:r>
        <w:rPr>
          <w:rFonts w:ascii="Arial" w:hAnsi="Arial" w:cs="Arial"/>
        </w:rPr>
        <w:t xml:space="preserve"> </w:t>
      </w:r>
      <w:r w:rsidR="00D81F41">
        <w:rPr>
          <w:rFonts w:ascii="Arial" w:hAnsi="Arial" w:cs="Arial"/>
        </w:rPr>
        <w:t xml:space="preserve">Pracovnú verziu </w:t>
      </w:r>
      <w:r>
        <w:rPr>
          <w:rFonts w:ascii="Arial" w:hAnsi="Arial" w:cs="Arial"/>
        </w:rPr>
        <w:t>Mesačn</w:t>
      </w:r>
      <w:r w:rsidR="00D81F41">
        <w:rPr>
          <w:rFonts w:ascii="Arial" w:hAnsi="Arial" w:cs="Arial"/>
        </w:rPr>
        <w:t>ej</w:t>
      </w:r>
      <w:r>
        <w:rPr>
          <w:rFonts w:ascii="Arial" w:hAnsi="Arial" w:cs="Arial"/>
        </w:rPr>
        <w:t xml:space="preserve"> správ</w:t>
      </w:r>
      <w:r w:rsidR="00D81F41">
        <w:rPr>
          <w:rFonts w:ascii="Arial" w:hAnsi="Arial" w:cs="Arial"/>
        </w:rPr>
        <w:t>y</w:t>
      </w:r>
      <w:r>
        <w:rPr>
          <w:rFonts w:ascii="Arial" w:hAnsi="Arial" w:cs="Arial"/>
        </w:rPr>
        <w:t xml:space="preserve"> o </w:t>
      </w:r>
      <w:r w:rsidR="00C76A81">
        <w:rPr>
          <w:rFonts w:ascii="Arial" w:hAnsi="Arial" w:cs="Arial"/>
        </w:rPr>
        <w:t xml:space="preserve">dosiahnutom </w:t>
      </w:r>
      <w:r w:rsidR="00505E07">
        <w:rPr>
          <w:rFonts w:ascii="Arial" w:hAnsi="Arial" w:cs="Arial"/>
        </w:rPr>
        <w:t>postupe</w:t>
      </w:r>
      <w:r>
        <w:rPr>
          <w:rFonts w:ascii="Arial" w:hAnsi="Arial" w:cs="Arial"/>
        </w:rPr>
        <w:t xml:space="preserve"> predkladá </w:t>
      </w:r>
      <w:r w:rsidR="0078341C">
        <w:rPr>
          <w:rFonts w:ascii="Arial" w:hAnsi="Arial" w:cs="Arial"/>
        </w:rPr>
        <w:t xml:space="preserve">Prijímateľ </w:t>
      </w:r>
      <w:r>
        <w:rPr>
          <w:rFonts w:ascii="Arial" w:hAnsi="Arial" w:cs="Arial"/>
        </w:rPr>
        <w:t>Programovému koordinátorovi a Národnej agentúre v </w:t>
      </w:r>
      <w:r w:rsidR="00E644A8" w:rsidRPr="00E509AA">
        <w:rPr>
          <w:rFonts w:ascii="Arial" w:hAnsi="Arial" w:cs="Arial"/>
        </w:rPr>
        <w:t xml:space="preserve">anglickom </w:t>
      </w:r>
      <w:r w:rsidRPr="00E509AA">
        <w:rPr>
          <w:rFonts w:ascii="Arial" w:hAnsi="Arial" w:cs="Arial"/>
        </w:rPr>
        <w:t>jazyku</w:t>
      </w:r>
      <w:r>
        <w:rPr>
          <w:rFonts w:ascii="Arial" w:hAnsi="Arial" w:cs="Arial"/>
        </w:rPr>
        <w:t xml:space="preserve"> minimálne 5 dní pred jej prerokovaním na m</w:t>
      </w:r>
      <w:r w:rsidRPr="00E41F85">
        <w:rPr>
          <w:rFonts w:ascii="Arial" w:hAnsi="Arial" w:cs="Arial"/>
        </w:rPr>
        <w:t>esačnom monitorovacom stretnut</w:t>
      </w:r>
      <w:r>
        <w:rPr>
          <w:rFonts w:ascii="Arial" w:hAnsi="Arial" w:cs="Arial"/>
        </w:rPr>
        <w:t>í. Mesačná monitorovacia správa</w:t>
      </w:r>
      <w:r w:rsidRPr="00C65CDB">
        <w:rPr>
          <w:rFonts w:ascii="Arial" w:hAnsi="Arial" w:cs="Arial"/>
        </w:rPr>
        <w:t xml:space="preserve"> </w:t>
      </w:r>
      <w:r w:rsidRPr="00F42721">
        <w:rPr>
          <w:rFonts w:ascii="Arial" w:hAnsi="Arial" w:cs="Arial"/>
        </w:rPr>
        <w:t>obsahuj</w:t>
      </w:r>
      <w:r>
        <w:rPr>
          <w:rFonts w:ascii="Arial" w:hAnsi="Arial" w:cs="Arial"/>
        </w:rPr>
        <w:t xml:space="preserve">e </w:t>
      </w:r>
      <w:r w:rsidRPr="00C65CDB">
        <w:rPr>
          <w:rFonts w:ascii="Arial" w:hAnsi="Arial" w:cs="Arial"/>
        </w:rPr>
        <w:t xml:space="preserve">informácie o finančnom a vecnom pokroku v realizácii jednotlivých Projektov Programu Bohunice, </w:t>
      </w:r>
      <w:r>
        <w:rPr>
          <w:rFonts w:ascii="Arial" w:hAnsi="Arial" w:cs="Arial"/>
        </w:rPr>
        <w:t xml:space="preserve">o Projektoch na </w:t>
      </w:r>
      <w:r w:rsidRPr="00C65CDB">
        <w:rPr>
          <w:rFonts w:ascii="Arial" w:hAnsi="Arial" w:cs="Arial"/>
        </w:rPr>
        <w:t xml:space="preserve">kritickej ceste, </w:t>
      </w:r>
      <w:r>
        <w:rPr>
          <w:rFonts w:ascii="Arial" w:hAnsi="Arial" w:cs="Arial"/>
        </w:rPr>
        <w:t xml:space="preserve">problémoch a návrhoch opatrení. </w:t>
      </w:r>
      <w:r w:rsidR="00D81F41">
        <w:rPr>
          <w:rFonts w:ascii="Arial" w:hAnsi="Arial" w:cs="Arial"/>
        </w:rPr>
        <w:t xml:space="preserve">Finálnu verziu Mesačnej správy o dosiahnutom postupe doručí </w:t>
      </w:r>
      <w:r w:rsidR="008F1F75">
        <w:rPr>
          <w:rFonts w:ascii="Arial" w:hAnsi="Arial" w:cs="Arial"/>
        </w:rPr>
        <w:t>P</w:t>
      </w:r>
      <w:r w:rsidR="00D81F41">
        <w:rPr>
          <w:rFonts w:ascii="Arial" w:hAnsi="Arial" w:cs="Arial"/>
        </w:rPr>
        <w:t xml:space="preserve">rijímateľ Národnej agentúre </w:t>
      </w:r>
      <w:r w:rsidR="00CB1CBE">
        <w:rPr>
          <w:rFonts w:ascii="Arial" w:hAnsi="Arial" w:cs="Arial"/>
        </w:rPr>
        <w:t xml:space="preserve">najneskôr </w:t>
      </w:r>
      <w:r w:rsidR="00D81F41">
        <w:rPr>
          <w:rFonts w:ascii="Arial" w:hAnsi="Arial" w:cs="Arial"/>
        </w:rPr>
        <w:t xml:space="preserve">do </w:t>
      </w:r>
      <w:r w:rsidR="008F1F75">
        <w:rPr>
          <w:rFonts w:ascii="Arial" w:hAnsi="Arial" w:cs="Arial"/>
        </w:rPr>
        <w:t>prerokovania nasledujúcej Mesačnej správy o dosiahnutom postupe.</w:t>
      </w:r>
    </w:p>
    <w:p w:rsidR="001F06D5" w:rsidRDefault="001F06D5" w:rsidP="005873EB">
      <w:pPr>
        <w:spacing w:after="0" w:line="240" w:lineRule="auto"/>
        <w:jc w:val="both"/>
        <w:rPr>
          <w:rFonts w:ascii="Arial" w:hAnsi="Arial" w:cs="Arial"/>
        </w:rPr>
      </w:pPr>
    </w:p>
    <w:p w:rsidR="001F06D5" w:rsidRPr="00590307" w:rsidRDefault="001F06D5" w:rsidP="005400F3">
      <w:pPr>
        <w:pStyle w:val="Odsekzoznamu"/>
        <w:numPr>
          <w:ilvl w:val="1"/>
          <w:numId w:val="61"/>
        </w:numPr>
        <w:ind w:left="709" w:hanging="709"/>
        <w:jc w:val="both"/>
        <w:outlineLvl w:val="1"/>
        <w:rPr>
          <w:rFonts w:cs="Arial"/>
          <w:b/>
          <w:sz w:val="22"/>
        </w:rPr>
      </w:pPr>
      <w:bookmarkStart w:id="288" w:name="_Toc521592607"/>
      <w:r w:rsidRPr="007A3BA1">
        <w:rPr>
          <w:rFonts w:cs="Arial"/>
          <w:b/>
          <w:sz w:val="22"/>
        </w:rPr>
        <w:t>Monitorovanie implementácie Projektov</w:t>
      </w:r>
      <w:bookmarkEnd w:id="288"/>
    </w:p>
    <w:p w:rsidR="001F06D5" w:rsidRDefault="001F06D5" w:rsidP="005873EB">
      <w:pPr>
        <w:spacing w:after="0" w:line="240" w:lineRule="auto"/>
        <w:jc w:val="both"/>
        <w:rPr>
          <w:rFonts w:ascii="Arial" w:hAnsi="Arial" w:cs="Arial"/>
        </w:rPr>
      </w:pPr>
    </w:p>
    <w:p w:rsidR="001F06D5" w:rsidRPr="005873EB" w:rsidRDefault="001F06D5" w:rsidP="005873EB">
      <w:pPr>
        <w:spacing w:after="0" w:line="240" w:lineRule="auto"/>
        <w:jc w:val="both"/>
        <w:rPr>
          <w:rFonts w:ascii="Arial" w:hAnsi="Arial" w:cs="Arial"/>
        </w:rPr>
      </w:pPr>
      <w:r w:rsidRPr="005873EB">
        <w:rPr>
          <w:rFonts w:ascii="Arial" w:hAnsi="Arial" w:cs="Arial"/>
        </w:rPr>
        <w:t xml:space="preserve">Prijímateľ </w:t>
      </w:r>
      <w:r>
        <w:rPr>
          <w:rFonts w:ascii="Arial" w:hAnsi="Arial" w:cs="Arial"/>
        </w:rPr>
        <w:t>je povinný</w:t>
      </w:r>
      <w:r w:rsidRPr="005873EB">
        <w:rPr>
          <w:rFonts w:ascii="Arial" w:hAnsi="Arial" w:cs="Arial"/>
        </w:rPr>
        <w:t xml:space="preserve"> poskytnúť Národnej agentúre informácie prostredníctvom preddefinovaného formulára „Monitorovanie výkonnosti Prijímateľa“ (</w:t>
      </w:r>
      <w:r w:rsidR="005E31B1" w:rsidRPr="005400F3">
        <w:rPr>
          <w:rFonts w:ascii="Arial" w:hAnsi="Arial" w:cs="Arial"/>
        </w:rPr>
        <w:t>minimá</w:t>
      </w:r>
      <w:r w:rsidRPr="005873EB">
        <w:rPr>
          <w:rFonts w:ascii="Arial" w:hAnsi="Arial" w:cs="Arial"/>
        </w:rPr>
        <w:t>lne náležitosti sú</w:t>
      </w:r>
      <w:r>
        <w:rPr>
          <w:rFonts w:ascii="Arial" w:hAnsi="Arial" w:cs="Arial"/>
        </w:rPr>
        <w:t xml:space="preserve"> stanovené</w:t>
      </w:r>
      <w:r w:rsidRPr="001F06D5">
        <w:rPr>
          <w:rFonts w:ascii="Arial" w:hAnsi="Arial" w:cs="Arial"/>
        </w:rPr>
        <w:t xml:space="preserve"> v prílohe č.</w:t>
      </w:r>
      <w:r>
        <w:rPr>
          <w:rFonts w:ascii="Arial" w:hAnsi="Arial" w:cs="Arial"/>
        </w:rPr>
        <w:t xml:space="preserve">8 </w:t>
      </w:r>
      <w:proofErr w:type="spellStart"/>
      <w:r>
        <w:rPr>
          <w:rFonts w:ascii="Arial" w:hAnsi="Arial" w:cs="Arial"/>
        </w:rPr>
        <w:t>SiPB</w:t>
      </w:r>
      <w:proofErr w:type="spellEnd"/>
      <w:r w:rsidR="006F1B9D">
        <w:rPr>
          <w:rFonts w:ascii="Arial" w:hAnsi="Arial" w:cs="Arial"/>
        </w:rPr>
        <w:t xml:space="preserve"> ako vzor</w:t>
      </w:r>
      <w:r w:rsidR="007C5F6A">
        <w:rPr>
          <w:rFonts w:ascii="Arial" w:hAnsi="Arial" w:cs="Arial"/>
        </w:rPr>
        <w:t>ového formuláru</w:t>
      </w:r>
      <w:r w:rsidR="006F1B9D">
        <w:rPr>
          <w:rFonts w:ascii="Arial" w:hAnsi="Arial" w:cs="Arial"/>
        </w:rPr>
        <w:t xml:space="preserve">, </w:t>
      </w:r>
      <w:r w:rsidR="007C5F6A">
        <w:rPr>
          <w:rFonts w:ascii="Arial" w:hAnsi="Arial" w:cs="Arial"/>
        </w:rPr>
        <w:t xml:space="preserve">pričom </w:t>
      </w:r>
      <w:r w:rsidR="006F1B9D">
        <w:rPr>
          <w:rFonts w:ascii="Arial" w:hAnsi="Arial" w:cs="Arial"/>
        </w:rPr>
        <w:t>presná podoba</w:t>
      </w:r>
      <w:r w:rsidR="00E12978">
        <w:rPr>
          <w:rFonts w:ascii="Arial" w:hAnsi="Arial" w:cs="Arial"/>
        </w:rPr>
        <w:t xml:space="preserve"> formuláru</w:t>
      </w:r>
      <w:r w:rsidR="006F1B9D">
        <w:rPr>
          <w:rFonts w:ascii="Arial" w:hAnsi="Arial" w:cs="Arial"/>
        </w:rPr>
        <w:t xml:space="preserve"> bude uvedená </w:t>
      </w:r>
      <w:r w:rsidR="007C5F6A">
        <w:rPr>
          <w:rFonts w:ascii="Arial" w:hAnsi="Arial" w:cs="Arial"/>
        </w:rPr>
        <w:t>v prílohe</w:t>
      </w:r>
      <w:r w:rsidR="006F1B9D">
        <w:rPr>
          <w:rFonts w:ascii="Arial" w:hAnsi="Arial" w:cs="Arial"/>
        </w:rPr>
        <w:t xml:space="preserve"> k Zmluve o poskytnutí grantu pre konkrétny Projekt</w:t>
      </w:r>
      <w:r>
        <w:rPr>
          <w:rFonts w:ascii="Arial" w:hAnsi="Arial" w:cs="Arial"/>
        </w:rPr>
        <w:t>)</w:t>
      </w:r>
      <w:r w:rsidRPr="005873EB">
        <w:rPr>
          <w:rFonts w:ascii="Arial" w:hAnsi="Arial" w:cs="Arial"/>
        </w:rPr>
        <w:t xml:space="preserve">, </w:t>
      </w:r>
      <w:r w:rsidRPr="00F85B8A">
        <w:rPr>
          <w:rFonts w:ascii="Arial" w:hAnsi="Arial" w:cs="Arial"/>
        </w:rPr>
        <w:t xml:space="preserve">do </w:t>
      </w:r>
      <w:r w:rsidR="005E31B1" w:rsidRPr="00F85B8A">
        <w:rPr>
          <w:rFonts w:ascii="Arial" w:hAnsi="Arial" w:cs="Arial"/>
        </w:rPr>
        <w:t xml:space="preserve">10 </w:t>
      </w:r>
      <w:r w:rsidRPr="00F85B8A">
        <w:rPr>
          <w:rFonts w:ascii="Arial" w:hAnsi="Arial" w:cs="Arial"/>
        </w:rPr>
        <w:t>dní od</w:t>
      </w:r>
      <w:r w:rsidRPr="005873EB">
        <w:rPr>
          <w:rFonts w:ascii="Arial" w:hAnsi="Arial" w:cs="Arial"/>
        </w:rPr>
        <w:t xml:space="preserve"> účinnosti zmluvy s</w:t>
      </w:r>
      <w:r w:rsidR="005873EB">
        <w:rPr>
          <w:rFonts w:ascii="Arial" w:hAnsi="Arial" w:cs="Arial"/>
        </w:rPr>
        <w:t xml:space="preserve"> jeho </w:t>
      </w:r>
      <w:r w:rsidRPr="005873EB">
        <w:rPr>
          <w:rFonts w:ascii="Arial" w:hAnsi="Arial" w:cs="Arial"/>
        </w:rPr>
        <w:t>dodávateľom a to tak, aby bolo možné vyhodnotiť monitorovanie výkonnosti Prijímateľa na polročnej báze.</w:t>
      </w:r>
    </w:p>
    <w:p w:rsidR="001F06D5" w:rsidRPr="001F06D5" w:rsidRDefault="001F06D5" w:rsidP="00551FAE">
      <w:pPr>
        <w:spacing w:after="0" w:line="240" w:lineRule="auto"/>
        <w:jc w:val="both"/>
        <w:rPr>
          <w:rFonts w:ascii="Arial" w:hAnsi="Arial" w:cs="Arial"/>
        </w:rPr>
      </w:pPr>
    </w:p>
    <w:p w:rsidR="005C19A8" w:rsidRDefault="005C19A8" w:rsidP="00D30C49">
      <w:pPr>
        <w:autoSpaceDE w:val="0"/>
        <w:autoSpaceDN w:val="0"/>
        <w:adjustRightInd w:val="0"/>
        <w:spacing w:after="0" w:line="240" w:lineRule="auto"/>
        <w:jc w:val="both"/>
        <w:rPr>
          <w:rFonts w:ascii="Arial" w:hAnsi="Arial" w:cs="Arial"/>
          <w:color w:val="000000"/>
        </w:rPr>
      </w:pPr>
    </w:p>
    <w:p w:rsidR="006A164E" w:rsidRDefault="006A164E">
      <w:pPr>
        <w:spacing w:after="0" w:line="240" w:lineRule="auto"/>
        <w:rPr>
          <w:rFonts w:ascii="Arial" w:hAnsi="Arial" w:cs="Arial"/>
          <w:b/>
        </w:rPr>
      </w:pPr>
      <w:bookmarkStart w:id="289" w:name="_Toc521592608"/>
      <w:r>
        <w:rPr>
          <w:rFonts w:cs="Arial"/>
          <w:b/>
        </w:rPr>
        <w:br w:type="page"/>
      </w:r>
    </w:p>
    <w:p w:rsidR="005C19A8" w:rsidRPr="005265A7" w:rsidRDefault="005C19A8" w:rsidP="00E644A8">
      <w:pPr>
        <w:pStyle w:val="Odsekzoznamu"/>
        <w:numPr>
          <w:ilvl w:val="0"/>
          <w:numId w:val="14"/>
        </w:numPr>
        <w:tabs>
          <w:tab w:val="clear" w:pos="360"/>
          <w:tab w:val="num" w:pos="567"/>
        </w:tabs>
        <w:ind w:left="567" w:hanging="567"/>
        <w:outlineLvl w:val="0"/>
        <w:rPr>
          <w:rFonts w:cs="Arial"/>
          <w:b/>
        </w:rPr>
      </w:pPr>
      <w:r>
        <w:rPr>
          <w:rFonts w:cs="Arial"/>
          <w:b/>
          <w:sz w:val="22"/>
        </w:rPr>
        <w:lastRenderedPageBreak/>
        <w:t>Informovanie, publicita a uchovávanie údajov</w:t>
      </w:r>
      <w:bookmarkEnd w:id="289"/>
    </w:p>
    <w:p w:rsidR="005C19A8" w:rsidRDefault="005C19A8" w:rsidP="001914A4">
      <w:pPr>
        <w:spacing w:after="0" w:line="240" w:lineRule="auto"/>
        <w:jc w:val="both"/>
        <w:rPr>
          <w:rFonts w:ascii="Arial" w:hAnsi="Arial" w:cs="Arial"/>
        </w:rPr>
      </w:pPr>
    </w:p>
    <w:p w:rsidR="005C19A8" w:rsidRPr="00940777" w:rsidRDefault="005C19A8" w:rsidP="00E644A8">
      <w:pPr>
        <w:pStyle w:val="Odsekzoznamu"/>
        <w:numPr>
          <w:ilvl w:val="1"/>
          <w:numId w:val="62"/>
        </w:numPr>
        <w:ind w:left="567" w:hanging="567"/>
        <w:outlineLvl w:val="1"/>
        <w:rPr>
          <w:rFonts w:cs="Arial"/>
          <w:b/>
          <w:sz w:val="22"/>
        </w:rPr>
      </w:pPr>
      <w:bookmarkStart w:id="290" w:name="_Toc521592609"/>
      <w:r w:rsidRPr="00940777">
        <w:rPr>
          <w:rFonts w:cs="Arial"/>
          <w:b/>
          <w:sz w:val="22"/>
        </w:rPr>
        <w:t>Publicita</w:t>
      </w:r>
      <w:bookmarkEnd w:id="290"/>
      <w:r w:rsidRPr="00940777">
        <w:rPr>
          <w:rFonts w:cs="Arial"/>
          <w:b/>
          <w:sz w:val="22"/>
        </w:rPr>
        <w:t xml:space="preserve"> </w:t>
      </w:r>
    </w:p>
    <w:p w:rsidR="005C19A8" w:rsidRPr="00554FD6" w:rsidRDefault="005C19A8" w:rsidP="001914A4">
      <w:pPr>
        <w:spacing w:after="0" w:line="240" w:lineRule="auto"/>
        <w:jc w:val="both"/>
        <w:rPr>
          <w:rFonts w:ascii="Arial" w:hAnsi="Arial" w:cs="Arial"/>
        </w:rPr>
      </w:pPr>
    </w:p>
    <w:p w:rsidR="005C19A8" w:rsidRPr="00554FD6" w:rsidRDefault="005C19A8" w:rsidP="001914A4">
      <w:pPr>
        <w:spacing w:after="0" w:line="240" w:lineRule="auto"/>
        <w:jc w:val="both"/>
        <w:rPr>
          <w:rFonts w:ascii="Arial" w:hAnsi="Arial" w:cs="Arial"/>
        </w:rPr>
      </w:pPr>
      <w:r w:rsidRPr="00554FD6">
        <w:rPr>
          <w:rFonts w:ascii="Arial" w:hAnsi="Arial" w:cs="Arial"/>
        </w:rPr>
        <w:t>Národná agentúra zabezpečuje informovanie a publicitu súvisiacu s implementáciou Programu Bohunice v súlade s legislatívou EÚ. Cieľom zabezpečenia informovania a publicity je predovšetkým dosiahnutie maximálnej dostupnosti informácií a zlepšenie transparentnosti v súvislosti s využívaním prostriedkov EÚ.</w:t>
      </w:r>
    </w:p>
    <w:p w:rsidR="005C19A8" w:rsidRPr="00554FD6" w:rsidRDefault="005C19A8" w:rsidP="001914A4">
      <w:pPr>
        <w:spacing w:after="0" w:line="240" w:lineRule="auto"/>
        <w:jc w:val="both"/>
        <w:rPr>
          <w:rFonts w:ascii="Arial" w:hAnsi="Arial" w:cs="Arial"/>
        </w:rPr>
      </w:pPr>
    </w:p>
    <w:p w:rsidR="005C19A8" w:rsidRDefault="005C19A8" w:rsidP="001914A4">
      <w:pPr>
        <w:spacing w:after="0" w:line="240" w:lineRule="auto"/>
        <w:jc w:val="both"/>
        <w:rPr>
          <w:rFonts w:ascii="Arial" w:hAnsi="Arial" w:cs="Arial"/>
        </w:rPr>
      </w:pPr>
      <w:r w:rsidRPr="00554FD6">
        <w:rPr>
          <w:rFonts w:ascii="Arial" w:hAnsi="Arial" w:cs="Arial"/>
        </w:rPr>
        <w:t>Pri každej činnosti súvisiacej s informovaním o implementácii Programu Bohunice Národná agentúra využíva logo EÚ a zmienku o podpore zo zdrojov EÚ. Rovnako každá forma komunikácie musí obsahovať vymedzenie autora informácií publikovaných informácií, pričom výlučne je zodpovedná Národná agentúra. Logo EÚ môže Národná agentúra využívať bez ďalšieho povoleni</w:t>
      </w:r>
      <w:r w:rsidR="00EA5839">
        <w:rPr>
          <w:rFonts w:ascii="Arial" w:hAnsi="Arial" w:cs="Arial"/>
        </w:rPr>
        <w:t>a</w:t>
      </w:r>
      <w:r w:rsidRPr="00554FD6">
        <w:rPr>
          <w:rFonts w:ascii="Arial" w:hAnsi="Arial" w:cs="Arial"/>
        </w:rPr>
        <w:t xml:space="preserve"> EÚ, pričom pri informačných aktivitách, kde sa využívajú i iné logá, musí  logo EÚ disponovať adekvátnym a proporčným umiestnením.</w:t>
      </w:r>
    </w:p>
    <w:p w:rsidR="005C19A8" w:rsidRDefault="005C19A8" w:rsidP="001914A4">
      <w:pPr>
        <w:spacing w:after="0" w:line="240" w:lineRule="auto"/>
        <w:jc w:val="both"/>
        <w:rPr>
          <w:rFonts w:ascii="Arial" w:hAnsi="Arial" w:cs="Arial"/>
        </w:rPr>
      </w:pPr>
    </w:p>
    <w:p w:rsidR="005C19A8" w:rsidRPr="00554FD6" w:rsidRDefault="005C19A8" w:rsidP="001914A4">
      <w:pPr>
        <w:spacing w:after="0" w:line="240" w:lineRule="auto"/>
        <w:jc w:val="both"/>
        <w:rPr>
          <w:rFonts w:ascii="Arial" w:hAnsi="Arial" w:cs="Arial"/>
        </w:rPr>
      </w:pPr>
      <w:r>
        <w:rPr>
          <w:rFonts w:ascii="Arial" w:hAnsi="Arial" w:cs="Arial"/>
        </w:rPr>
        <w:t xml:space="preserve">Osobitné podmienky a pravidlá pre publicitu platné pre Prijímateľa budú dohodnuté v Zmluve o poskytnutí grantu. </w:t>
      </w:r>
    </w:p>
    <w:p w:rsidR="005C19A8" w:rsidRDefault="005C19A8" w:rsidP="00554FD6">
      <w:pPr>
        <w:spacing w:after="0" w:line="240" w:lineRule="auto"/>
        <w:jc w:val="both"/>
        <w:rPr>
          <w:rFonts w:ascii="Arial" w:hAnsi="Arial" w:cs="Arial"/>
          <w:highlight w:val="magenta"/>
        </w:rPr>
      </w:pPr>
    </w:p>
    <w:p w:rsidR="005C19A8" w:rsidRPr="00554FD6" w:rsidRDefault="005C19A8" w:rsidP="00E644A8">
      <w:pPr>
        <w:pStyle w:val="Odsekzoznamu"/>
        <w:numPr>
          <w:ilvl w:val="1"/>
          <w:numId w:val="62"/>
        </w:numPr>
        <w:ind w:left="567" w:hanging="567"/>
        <w:outlineLvl w:val="1"/>
        <w:rPr>
          <w:rFonts w:cs="Arial"/>
          <w:b/>
          <w:sz w:val="22"/>
        </w:rPr>
      </w:pPr>
      <w:bookmarkStart w:id="291" w:name="_Toc521592610"/>
      <w:r w:rsidRPr="00554FD6">
        <w:rPr>
          <w:rFonts w:cs="Arial"/>
          <w:b/>
          <w:sz w:val="22"/>
        </w:rPr>
        <w:t>Informovanie o subjektoch financovaných zo zdrojov EÚ</w:t>
      </w:r>
      <w:r>
        <w:rPr>
          <w:rFonts w:cs="Arial"/>
          <w:b/>
          <w:sz w:val="22"/>
        </w:rPr>
        <w:t xml:space="preserve"> (príjemcoch)</w:t>
      </w:r>
      <w:bookmarkEnd w:id="291"/>
    </w:p>
    <w:p w:rsidR="005C19A8" w:rsidRPr="00E5165C" w:rsidRDefault="005C19A8" w:rsidP="001914A4">
      <w:pPr>
        <w:spacing w:after="0" w:line="240" w:lineRule="auto"/>
        <w:jc w:val="both"/>
        <w:rPr>
          <w:rFonts w:ascii="Arial" w:hAnsi="Arial" w:cs="Arial"/>
          <w:highlight w:val="magenta"/>
        </w:rPr>
      </w:pPr>
    </w:p>
    <w:p w:rsidR="005C19A8" w:rsidRPr="00554FD6" w:rsidRDefault="005C19A8" w:rsidP="00761767">
      <w:pPr>
        <w:spacing w:after="0" w:line="240" w:lineRule="auto"/>
        <w:jc w:val="both"/>
        <w:rPr>
          <w:rFonts w:ascii="Arial" w:hAnsi="Arial" w:cs="Arial"/>
        </w:rPr>
      </w:pPr>
      <w:r w:rsidRPr="00554FD6">
        <w:rPr>
          <w:rFonts w:ascii="Arial" w:hAnsi="Arial" w:cs="Arial"/>
        </w:rPr>
        <w:t>Národná agentúra zverejňuje na ročnej báze, vždy k 31.12. na svojej internetovej stránke informácie o subjektoch, ktorým boli uhradené prostriedky zo zdrojov EÚ a to v podobe:</w:t>
      </w:r>
    </w:p>
    <w:p w:rsidR="005C19A8" w:rsidRPr="00554FD6" w:rsidRDefault="005C19A8" w:rsidP="00761767">
      <w:pPr>
        <w:spacing w:after="0" w:line="240" w:lineRule="auto"/>
        <w:jc w:val="both"/>
        <w:rPr>
          <w:rFonts w:ascii="Arial" w:hAnsi="Arial" w:cs="Arial"/>
        </w:rPr>
      </w:pPr>
    </w:p>
    <w:p w:rsidR="005C19A8" w:rsidRPr="00FA1636" w:rsidRDefault="00E77297" w:rsidP="00E644A8">
      <w:pPr>
        <w:pStyle w:val="Odsekzoznamu"/>
        <w:numPr>
          <w:ilvl w:val="0"/>
          <w:numId w:val="28"/>
        </w:numPr>
        <w:jc w:val="both"/>
        <w:rPr>
          <w:rFonts w:cs="Arial"/>
          <w:sz w:val="22"/>
        </w:rPr>
      </w:pPr>
      <w:r>
        <w:rPr>
          <w:rFonts w:cs="Arial"/>
          <w:sz w:val="22"/>
        </w:rPr>
        <w:t>G</w:t>
      </w:r>
      <w:r w:rsidR="005C19A8" w:rsidRPr="00FA1636">
        <w:rPr>
          <w:rFonts w:cs="Arial"/>
          <w:sz w:val="22"/>
        </w:rPr>
        <w:t>rantov (s výnimkou štipendií vyplatených fyzickým osobám a ďalších foriem priamej podpory vyplatenej fyzickým osobám);</w:t>
      </w:r>
    </w:p>
    <w:p w:rsidR="005C19A8" w:rsidRPr="001946BB" w:rsidRDefault="005C19A8" w:rsidP="00E644A8">
      <w:pPr>
        <w:pStyle w:val="Odsekzoznamu"/>
        <w:numPr>
          <w:ilvl w:val="0"/>
          <w:numId w:val="28"/>
        </w:numPr>
        <w:autoSpaceDE w:val="0"/>
        <w:autoSpaceDN w:val="0"/>
        <w:adjustRightInd w:val="0"/>
        <w:jc w:val="both"/>
        <w:rPr>
          <w:rFonts w:cs="Arial"/>
          <w:sz w:val="22"/>
        </w:rPr>
      </w:pPr>
      <w:r w:rsidRPr="00FA1636">
        <w:rPr>
          <w:rFonts w:cs="Arial"/>
          <w:sz w:val="22"/>
        </w:rPr>
        <w:t>na základe zmlúv, ktoré sú výsledkom verejného obstarávania v hodnote rovnej alebo vyššej ako 15 tis. EUR</w:t>
      </w:r>
      <w:r w:rsidR="001946BB">
        <w:rPr>
          <w:rFonts w:cs="Arial"/>
          <w:sz w:val="22"/>
        </w:rPr>
        <w:t>, pričom Prijímateľ je povinný zabezpečiť udelenie súhlasu</w:t>
      </w:r>
      <w:r w:rsidR="001946BB" w:rsidRPr="001946BB">
        <w:t xml:space="preserve"> </w:t>
      </w:r>
      <w:r w:rsidR="009E4F66">
        <w:rPr>
          <w:sz w:val="22"/>
        </w:rPr>
        <w:t>zo strany subjektu</w:t>
      </w:r>
      <w:r w:rsidR="009E4F66" w:rsidRPr="00FA129F">
        <w:rPr>
          <w:sz w:val="22"/>
        </w:rPr>
        <w:t xml:space="preserve"> </w:t>
      </w:r>
      <w:r w:rsidR="005E31B1" w:rsidRPr="005400F3">
        <w:rPr>
          <w:sz w:val="22"/>
        </w:rPr>
        <w:t xml:space="preserve">so zverejnením informácie </w:t>
      </w:r>
      <w:r w:rsidR="001946BB">
        <w:rPr>
          <w:sz w:val="22"/>
        </w:rPr>
        <w:t>o subjekte</w:t>
      </w:r>
      <w:r w:rsidR="005E31B1" w:rsidRPr="005400F3">
        <w:rPr>
          <w:sz w:val="22"/>
        </w:rPr>
        <w:t xml:space="preserve"> ako pr</w:t>
      </w:r>
      <w:r w:rsidR="001946BB">
        <w:rPr>
          <w:sz w:val="22"/>
        </w:rPr>
        <w:t>íjemcovi</w:t>
      </w:r>
      <w:r w:rsidR="005E31B1" w:rsidRPr="005400F3">
        <w:rPr>
          <w:sz w:val="22"/>
        </w:rPr>
        <w:t xml:space="preserve"> finančných prostriedkov zo zdrojov EÚ</w:t>
      </w:r>
      <w:r w:rsidRPr="001946BB">
        <w:rPr>
          <w:rFonts w:cs="Arial"/>
          <w:sz w:val="22"/>
        </w:rPr>
        <w:t>.</w:t>
      </w:r>
    </w:p>
    <w:p w:rsidR="005C19A8" w:rsidRDefault="005C19A8" w:rsidP="00761767">
      <w:pPr>
        <w:autoSpaceDE w:val="0"/>
        <w:autoSpaceDN w:val="0"/>
        <w:adjustRightInd w:val="0"/>
        <w:spacing w:after="0" w:line="240" w:lineRule="auto"/>
        <w:jc w:val="both"/>
        <w:rPr>
          <w:rFonts w:cs="Arial"/>
        </w:rPr>
      </w:pPr>
    </w:p>
    <w:p w:rsidR="005C19A8" w:rsidRPr="00761767" w:rsidRDefault="005C19A8" w:rsidP="00761767">
      <w:pPr>
        <w:autoSpaceDE w:val="0"/>
        <w:autoSpaceDN w:val="0"/>
        <w:adjustRightInd w:val="0"/>
        <w:spacing w:after="0" w:line="240" w:lineRule="auto"/>
        <w:jc w:val="both"/>
        <w:rPr>
          <w:rFonts w:ascii="Arial" w:hAnsi="Arial" w:cs="Arial"/>
        </w:rPr>
      </w:pPr>
      <w:r w:rsidRPr="00761767">
        <w:rPr>
          <w:rFonts w:ascii="Arial" w:hAnsi="Arial" w:cs="Arial"/>
        </w:rPr>
        <w:t xml:space="preserve">Spoločne sú tieto subjekty pre účely </w:t>
      </w:r>
      <w:proofErr w:type="spellStart"/>
      <w:r w:rsidRPr="00761767">
        <w:rPr>
          <w:rFonts w:ascii="Arial" w:hAnsi="Arial" w:cs="Arial"/>
        </w:rPr>
        <w:t>SiPB</w:t>
      </w:r>
      <w:proofErr w:type="spellEnd"/>
      <w:r w:rsidRPr="00761767">
        <w:rPr>
          <w:rFonts w:ascii="Arial" w:hAnsi="Arial" w:cs="Arial"/>
        </w:rPr>
        <w:t xml:space="preserve"> označované ako príjemcovia.</w:t>
      </w:r>
    </w:p>
    <w:p w:rsidR="005C19A8" w:rsidRDefault="005C19A8" w:rsidP="00761767">
      <w:pPr>
        <w:autoSpaceDE w:val="0"/>
        <w:autoSpaceDN w:val="0"/>
        <w:adjustRightInd w:val="0"/>
        <w:spacing w:after="0" w:line="240" w:lineRule="auto"/>
        <w:jc w:val="both"/>
        <w:rPr>
          <w:rFonts w:ascii="Arial" w:hAnsi="Arial" w:cs="Arial"/>
        </w:rPr>
      </w:pPr>
    </w:p>
    <w:p w:rsidR="005C19A8" w:rsidRPr="00554FD6" w:rsidRDefault="005C19A8" w:rsidP="00761767">
      <w:pPr>
        <w:autoSpaceDE w:val="0"/>
        <w:autoSpaceDN w:val="0"/>
        <w:adjustRightInd w:val="0"/>
        <w:spacing w:after="0" w:line="240" w:lineRule="auto"/>
        <w:jc w:val="both"/>
        <w:rPr>
          <w:rFonts w:ascii="Arial" w:hAnsi="Arial" w:cs="Arial"/>
        </w:rPr>
      </w:pPr>
      <w:r w:rsidRPr="00554FD6">
        <w:rPr>
          <w:rFonts w:ascii="Arial" w:hAnsi="Arial" w:cs="Arial"/>
        </w:rPr>
        <w:t xml:space="preserve">Tieto informácie sa sprístupňujú za náležitého dodržiavania požiadaviek dôvernosti </w:t>
      </w:r>
      <w:r w:rsidR="00F85B8A">
        <w:rPr>
          <w:rFonts w:ascii="Arial" w:hAnsi="Arial" w:cs="Arial"/>
        </w:rPr>
        <w:t>a </w:t>
      </w:r>
      <w:r w:rsidRPr="00554FD6">
        <w:rPr>
          <w:rFonts w:ascii="Arial" w:hAnsi="Arial" w:cs="Arial"/>
        </w:rPr>
        <w:t xml:space="preserve">bezpečnosti, najmä ochrany osobných údajov. </w:t>
      </w:r>
    </w:p>
    <w:p w:rsidR="005C19A8" w:rsidRPr="00554FD6" w:rsidRDefault="005C19A8" w:rsidP="001914A4">
      <w:pPr>
        <w:spacing w:after="0" w:line="240" w:lineRule="auto"/>
        <w:jc w:val="both"/>
        <w:rPr>
          <w:rFonts w:ascii="Arial" w:hAnsi="Arial" w:cs="Arial"/>
        </w:rPr>
      </w:pPr>
    </w:p>
    <w:p w:rsidR="005C19A8" w:rsidRPr="00554FD6" w:rsidRDefault="005C19A8" w:rsidP="00E644A8">
      <w:pPr>
        <w:pStyle w:val="Odsekzoznamu"/>
        <w:numPr>
          <w:ilvl w:val="0"/>
          <w:numId w:val="29"/>
        </w:numPr>
        <w:autoSpaceDE w:val="0"/>
        <w:autoSpaceDN w:val="0"/>
        <w:adjustRightInd w:val="0"/>
        <w:jc w:val="both"/>
        <w:rPr>
          <w:rFonts w:cs="Arial"/>
          <w:sz w:val="22"/>
        </w:rPr>
      </w:pPr>
      <w:r>
        <w:rPr>
          <w:rFonts w:cs="Arial"/>
          <w:sz w:val="22"/>
        </w:rPr>
        <w:t>m</w:t>
      </w:r>
      <w:r w:rsidRPr="00554FD6">
        <w:rPr>
          <w:rFonts w:cs="Arial"/>
          <w:sz w:val="22"/>
        </w:rPr>
        <w:t>eno</w:t>
      </w:r>
      <w:r>
        <w:rPr>
          <w:rFonts w:cs="Arial"/>
          <w:sz w:val="22"/>
        </w:rPr>
        <w:t>/názov</w:t>
      </w:r>
      <w:r w:rsidRPr="00554FD6">
        <w:rPr>
          <w:rFonts w:cs="Arial"/>
          <w:sz w:val="22"/>
        </w:rPr>
        <w:t xml:space="preserve"> </w:t>
      </w:r>
      <w:r>
        <w:rPr>
          <w:rFonts w:cs="Arial"/>
          <w:sz w:val="22"/>
        </w:rPr>
        <w:t>príjemcu</w:t>
      </w:r>
      <w:r w:rsidRPr="00554FD6">
        <w:rPr>
          <w:rFonts w:cs="Arial"/>
          <w:sz w:val="22"/>
        </w:rPr>
        <w:t xml:space="preserve">; </w:t>
      </w:r>
    </w:p>
    <w:p w:rsidR="005C19A8" w:rsidRPr="00554FD6" w:rsidRDefault="005C19A8" w:rsidP="00E644A8">
      <w:pPr>
        <w:pStyle w:val="Odsekzoznamu"/>
        <w:numPr>
          <w:ilvl w:val="0"/>
          <w:numId w:val="29"/>
        </w:numPr>
        <w:autoSpaceDE w:val="0"/>
        <w:autoSpaceDN w:val="0"/>
        <w:adjustRightInd w:val="0"/>
        <w:jc w:val="both"/>
        <w:rPr>
          <w:rFonts w:cs="Arial"/>
          <w:sz w:val="22"/>
        </w:rPr>
      </w:pPr>
      <w:r w:rsidRPr="00554FD6">
        <w:rPr>
          <w:rFonts w:cs="Arial"/>
          <w:sz w:val="22"/>
        </w:rPr>
        <w:t xml:space="preserve">lokalita </w:t>
      </w:r>
      <w:r>
        <w:rPr>
          <w:rFonts w:cs="Arial"/>
          <w:sz w:val="22"/>
        </w:rPr>
        <w:t>príjemcu</w:t>
      </w:r>
      <w:r w:rsidRPr="00554FD6">
        <w:rPr>
          <w:rFonts w:cs="Arial"/>
          <w:sz w:val="22"/>
        </w:rPr>
        <w:t xml:space="preserve">; </w:t>
      </w:r>
    </w:p>
    <w:p w:rsidR="005C19A8" w:rsidRPr="00554FD6" w:rsidRDefault="005C19A8" w:rsidP="00E644A8">
      <w:pPr>
        <w:pStyle w:val="Odsekzoznamu"/>
        <w:numPr>
          <w:ilvl w:val="0"/>
          <w:numId w:val="29"/>
        </w:numPr>
        <w:autoSpaceDE w:val="0"/>
        <w:autoSpaceDN w:val="0"/>
        <w:adjustRightInd w:val="0"/>
        <w:jc w:val="both"/>
        <w:rPr>
          <w:rFonts w:cs="Arial"/>
          <w:sz w:val="22"/>
        </w:rPr>
      </w:pPr>
      <w:r w:rsidRPr="00554FD6">
        <w:rPr>
          <w:rFonts w:cs="Arial"/>
          <w:sz w:val="22"/>
        </w:rPr>
        <w:t xml:space="preserve">poskytnutá suma; </w:t>
      </w:r>
    </w:p>
    <w:p w:rsidR="005C19A8" w:rsidRPr="00554FD6" w:rsidRDefault="005C19A8" w:rsidP="00E644A8">
      <w:pPr>
        <w:pStyle w:val="Odsekzoznamu"/>
        <w:numPr>
          <w:ilvl w:val="0"/>
          <w:numId w:val="29"/>
        </w:numPr>
        <w:autoSpaceDE w:val="0"/>
        <w:autoSpaceDN w:val="0"/>
        <w:adjustRightInd w:val="0"/>
        <w:jc w:val="both"/>
        <w:rPr>
          <w:rFonts w:cs="Arial"/>
          <w:sz w:val="22"/>
        </w:rPr>
      </w:pPr>
      <w:r w:rsidRPr="00554FD6">
        <w:rPr>
          <w:rFonts w:cs="Arial"/>
          <w:sz w:val="22"/>
        </w:rPr>
        <w:t xml:space="preserve">povaha a účel opatrenia. </w:t>
      </w:r>
    </w:p>
    <w:p w:rsidR="005C19A8" w:rsidRPr="00554FD6" w:rsidRDefault="005C19A8" w:rsidP="001914A4">
      <w:pPr>
        <w:pStyle w:val="Odsekzoznamu"/>
        <w:autoSpaceDE w:val="0"/>
        <w:autoSpaceDN w:val="0"/>
        <w:adjustRightInd w:val="0"/>
        <w:jc w:val="both"/>
        <w:rPr>
          <w:rFonts w:cs="Arial"/>
          <w:sz w:val="22"/>
        </w:rPr>
      </w:pPr>
    </w:p>
    <w:p w:rsidR="005C19A8" w:rsidRPr="00554FD6" w:rsidRDefault="005C19A8" w:rsidP="001914A4">
      <w:pPr>
        <w:autoSpaceDE w:val="0"/>
        <w:autoSpaceDN w:val="0"/>
        <w:adjustRightInd w:val="0"/>
        <w:spacing w:after="0" w:line="240" w:lineRule="auto"/>
        <w:jc w:val="both"/>
        <w:rPr>
          <w:rFonts w:ascii="Arial" w:hAnsi="Arial" w:cs="Arial"/>
        </w:rPr>
      </w:pPr>
      <w:r w:rsidRPr="00554FD6">
        <w:rPr>
          <w:rFonts w:ascii="Arial" w:hAnsi="Arial" w:cs="Arial"/>
        </w:rPr>
        <w:t xml:space="preserve">Na účely písmena b) pojem „lokalita“ znamená: </w:t>
      </w:r>
    </w:p>
    <w:p w:rsidR="005C19A8" w:rsidRPr="00554FD6" w:rsidRDefault="005C19A8" w:rsidP="001914A4">
      <w:pPr>
        <w:autoSpaceDE w:val="0"/>
        <w:autoSpaceDN w:val="0"/>
        <w:adjustRightInd w:val="0"/>
        <w:spacing w:after="0" w:line="240" w:lineRule="auto"/>
        <w:jc w:val="both"/>
        <w:rPr>
          <w:rFonts w:ascii="Arial" w:hAnsi="Arial" w:cs="Arial"/>
        </w:rPr>
      </w:pPr>
    </w:p>
    <w:p w:rsidR="005C19A8" w:rsidRPr="00FA1636" w:rsidRDefault="005C19A8" w:rsidP="00E644A8">
      <w:pPr>
        <w:pStyle w:val="Odsekzoznamu"/>
        <w:numPr>
          <w:ilvl w:val="0"/>
          <w:numId w:val="30"/>
        </w:numPr>
        <w:autoSpaceDE w:val="0"/>
        <w:autoSpaceDN w:val="0"/>
        <w:adjustRightInd w:val="0"/>
        <w:jc w:val="both"/>
        <w:rPr>
          <w:rFonts w:cs="Arial"/>
          <w:sz w:val="22"/>
        </w:rPr>
      </w:pPr>
      <w:r w:rsidRPr="00FA1636">
        <w:rPr>
          <w:rFonts w:cs="Arial"/>
          <w:sz w:val="22"/>
        </w:rPr>
        <w:t xml:space="preserve">adresu príjemcu, ak je príjemcom právnická osoba; </w:t>
      </w:r>
    </w:p>
    <w:p w:rsidR="005C19A8" w:rsidRPr="00554FD6" w:rsidRDefault="005C19A8" w:rsidP="00E644A8">
      <w:pPr>
        <w:pStyle w:val="Odsekzoznamu"/>
        <w:numPr>
          <w:ilvl w:val="0"/>
          <w:numId w:val="30"/>
        </w:numPr>
        <w:autoSpaceDE w:val="0"/>
        <w:autoSpaceDN w:val="0"/>
        <w:adjustRightInd w:val="0"/>
        <w:jc w:val="both"/>
        <w:rPr>
          <w:rFonts w:cs="Arial"/>
          <w:sz w:val="22"/>
        </w:rPr>
      </w:pPr>
      <w:r w:rsidRPr="00554FD6">
        <w:rPr>
          <w:rFonts w:cs="Arial"/>
          <w:sz w:val="22"/>
        </w:rPr>
        <w:t xml:space="preserve">región na úrovni NUTS 2, ak je </w:t>
      </w:r>
      <w:r>
        <w:rPr>
          <w:rFonts w:cs="Arial"/>
          <w:sz w:val="22"/>
        </w:rPr>
        <w:t>príjemcom</w:t>
      </w:r>
      <w:r w:rsidRPr="00554FD6">
        <w:rPr>
          <w:rFonts w:cs="Arial"/>
          <w:sz w:val="22"/>
        </w:rPr>
        <w:t xml:space="preserve"> fyzická osoba. </w:t>
      </w:r>
    </w:p>
    <w:p w:rsidR="005C19A8" w:rsidRPr="00554FD6" w:rsidRDefault="005C19A8" w:rsidP="001914A4">
      <w:pPr>
        <w:spacing w:after="0" w:line="240" w:lineRule="auto"/>
        <w:jc w:val="both"/>
        <w:rPr>
          <w:rFonts w:ascii="Arial" w:hAnsi="Arial" w:cs="Arial"/>
        </w:rPr>
      </w:pPr>
    </w:p>
    <w:p w:rsidR="005C19A8" w:rsidRDefault="005C19A8" w:rsidP="001914A4">
      <w:pPr>
        <w:pStyle w:val="CM1"/>
        <w:jc w:val="both"/>
        <w:rPr>
          <w:rFonts w:ascii="Arial" w:hAnsi="Arial" w:cs="Arial"/>
          <w:sz w:val="22"/>
          <w:szCs w:val="22"/>
          <w:lang w:eastAsia="sk-SK"/>
        </w:rPr>
      </w:pPr>
      <w:r w:rsidRPr="00FA1636">
        <w:rPr>
          <w:rFonts w:ascii="Arial" w:hAnsi="Arial" w:cs="Arial"/>
          <w:sz w:val="22"/>
          <w:szCs w:val="22"/>
          <w:lang w:eastAsia="sk-SK"/>
        </w:rPr>
        <w:t xml:space="preserve">Pokiaľ ide o osobné údaje fyzických osôb, zverejnené informácie sa odstránia po dvoch rokoch od konca rozpočtového roka, v ktorom sa finančné prostriedky poskytli. Rovnaký postup sa uplatňuje aj v prípade osobných údajov týkajúcich sa právnických osôb, ktorých oficiálny názov označuje jednu alebo viaceré fyzické osoby. </w:t>
      </w:r>
    </w:p>
    <w:p w:rsidR="003A38F3" w:rsidRDefault="003A38F3" w:rsidP="00027011">
      <w:pPr>
        <w:pStyle w:val="Default"/>
      </w:pPr>
    </w:p>
    <w:p w:rsidR="003A38F3" w:rsidRPr="003A38F3" w:rsidRDefault="003A38F3" w:rsidP="00027011">
      <w:pPr>
        <w:pStyle w:val="Default"/>
        <w:jc w:val="both"/>
        <w:rPr>
          <w:sz w:val="22"/>
          <w:szCs w:val="22"/>
        </w:rPr>
      </w:pPr>
      <w:r w:rsidRPr="00027011">
        <w:rPr>
          <w:color w:val="auto"/>
          <w:sz w:val="22"/>
          <w:szCs w:val="22"/>
        </w:rPr>
        <w:t xml:space="preserve">Národná agentúra poskytne EK </w:t>
      </w:r>
      <w:r w:rsidR="003A581C">
        <w:rPr>
          <w:color w:val="auto"/>
          <w:sz w:val="22"/>
          <w:szCs w:val="22"/>
        </w:rPr>
        <w:t xml:space="preserve">odkaz na </w:t>
      </w:r>
      <w:r w:rsidRPr="00027011">
        <w:rPr>
          <w:color w:val="auto"/>
          <w:sz w:val="22"/>
          <w:szCs w:val="22"/>
        </w:rPr>
        <w:t xml:space="preserve">internetovú stránku, na ktorej sú zverejnené informácie o subjektoch, ktorým boli </w:t>
      </w:r>
      <w:r w:rsidR="00AD1B51">
        <w:rPr>
          <w:color w:val="auto"/>
          <w:sz w:val="22"/>
          <w:szCs w:val="22"/>
        </w:rPr>
        <w:t>poskytnuté</w:t>
      </w:r>
      <w:r w:rsidRPr="00027011">
        <w:rPr>
          <w:color w:val="auto"/>
          <w:sz w:val="22"/>
          <w:szCs w:val="22"/>
        </w:rPr>
        <w:t xml:space="preserve"> prostriedky zo zdrojov EÚ.</w:t>
      </w:r>
    </w:p>
    <w:p w:rsidR="005C19A8" w:rsidRPr="00027011" w:rsidRDefault="005C19A8" w:rsidP="001914A4">
      <w:pPr>
        <w:pStyle w:val="CM1"/>
        <w:rPr>
          <w:rFonts w:ascii="Arial" w:hAnsi="Arial" w:cs="Arial"/>
          <w:sz w:val="22"/>
          <w:szCs w:val="22"/>
          <w:lang w:eastAsia="sk-SK"/>
        </w:rPr>
      </w:pPr>
    </w:p>
    <w:p w:rsidR="006A164E" w:rsidRDefault="006A164E">
      <w:pPr>
        <w:spacing w:after="0" w:line="240" w:lineRule="auto"/>
        <w:rPr>
          <w:rFonts w:ascii="Arial" w:hAnsi="Arial"/>
          <w:b/>
        </w:rPr>
      </w:pPr>
      <w:bookmarkStart w:id="292" w:name="_Toc521592611"/>
      <w:r>
        <w:rPr>
          <w:b/>
        </w:rPr>
        <w:br w:type="page"/>
      </w:r>
    </w:p>
    <w:p w:rsidR="005C19A8" w:rsidRPr="00761767" w:rsidRDefault="005C19A8" w:rsidP="00E644A8">
      <w:pPr>
        <w:pStyle w:val="Odsekzoznamu"/>
        <w:numPr>
          <w:ilvl w:val="1"/>
          <w:numId w:val="62"/>
        </w:numPr>
        <w:ind w:left="567" w:hanging="567"/>
        <w:outlineLvl w:val="1"/>
        <w:rPr>
          <w:b/>
          <w:sz w:val="22"/>
        </w:rPr>
      </w:pPr>
      <w:r w:rsidRPr="00761767">
        <w:rPr>
          <w:b/>
          <w:sz w:val="22"/>
        </w:rPr>
        <w:lastRenderedPageBreak/>
        <w:t>Informovanie EK</w:t>
      </w:r>
      <w:bookmarkEnd w:id="292"/>
    </w:p>
    <w:p w:rsidR="005C19A8" w:rsidRPr="00761767" w:rsidRDefault="005C19A8" w:rsidP="001914A4">
      <w:pPr>
        <w:spacing w:after="0" w:line="240" w:lineRule="auto"/>
        <w:jc w:val="both"/>
        <w:rPr>
          <w:rFonts w:ascii="Arial" w:hAnsi="Arial" w:cs="Arial"/>
        </w:rPr>
      </w:pPr>
    </w:p>
    <w:p w:rsidR="005C19A8" w:rsidRDefault="005C19A8" w:rsidP="00761767">
      <w:pPr>
        <w:spacing w:after="0" w:line="240" w:lineRule="auto"/>
        <w:jc w:val="both"/>
        <w:rPr>
          <w:rFonts w:ascii="Arial" w:hAnsi="Arial" w:cs="Arial"/>
        </w:rPr>
      </w:pPr>
      <w:r w:rsidRPr="00761767">
        <w:rPr>
          <w:rFonts w:ascii="Arial" w:hAnsi="Arial" w:cs="Arial"/>
        </w:rPr>
        <w:t>Národná agentúra je povinná poskytovať EK bez zbytočného odkladu nasledovné informácie:</w:t>
      </w:r>
    </w:p>
    <w:p w:rsidR="005C19A8" w:rsidRPr="00761767" w:rsidRDefault="005C19A8" w:rsidP="00761767">
      <w:pPr>
        <w:spacing w:after="0" w:line="240" w:lineRule="auto"/>
        <w:jc w:val="both"/>
        <w:rPr>
          <w:rFonts w:ascii="Arial" w:hAnsi="Arial" w:cs="Arial"/>
        </w:rPr>
      </w:pPr>
    </w:p>
    <w:p w:rsidR="005C19A8" w:rsidRPr="00761767" w:rsidRDefault="005C19A8" w:rsidP="00E644A8">
      <w:pPr>
        <w:pStyle w:val="Odsekzoznamu"/>
        <w:numPr>
          <w:ilvl w:val="0"/>
          <w:numId w:val="31"/>
        </w:numPr>
        <w:jc w:val="both"/>
        <w:rPr>
          <w:rFonts w:cs="Arial"/>
        </w:rPr>
      </w:pPr>
      <w:r w:rsidRPr="00FA1636">
        <w:rPr>
          <w:rFonts w:cs="Arial"/>
          <w:sz w:val="22"/>
        </w:rPr>
        <w:t xml:space="preserve">o akýchkoľvek závažných zmenách </w:t>
      </w:r>
      <w:proofErr w:type="spellStart"/>
      <w:r w:rsidRPr="00FA1636">
        <w:rPr>
          <w:rFonts w:cs="Arial"/>
          <w:sz w:val="22"/>
        </w:rPr>
        <w:t>SiPB</w:t>
      </w:r>
      <w:proofErr w:type="spellEnd"/>
      <w:r w:rsidRPr="00FA1636">
        <w:rPr>
          <w:rFonts w:cs="Arial"/>
          <w:sz w:val="22"/>
        </w:rPr>
        <w:t xml:space="preserve"> a interných riadiacich aktov, procesov, ktoré súvisia s realizáciou delegovaných úloh;</w:t>
      </w:r>
    </w:p>
    <w:p w:rsidR="005C19A8" w:rsidRPr="00761767" w:rsidRDefault="005C19A8" w:rsidP="00E644A8">
      <w:pPr>
        <w:pStyle w:val="Odsekzoznamu"/>
        <w:numPr>
          <w:ilvl w:val="0"/>
          <w:numId w:val="31"/>
        </w:numPr>
        <w:jc w:val="both"/>
        <w:rPr>
          <w:rFonts w:cs="Arial"/>
        </w:rPr>
      </w:pPr>
      <w:r w:rsidRPr="00FA1636">
        <w:rPr>
          <w:rFonts w:cs="Arial"/>
          <w:sz w:val="22"/>
        </w:rPr>
        <w:t>o akýchkoľvek závažných zmenách týkajúcich sa právneho, finančného, technického postavenia Národnej agentúry, resp. jej vnútornej štruktúry, či zriadenia;</w:t>
      </w:r>
    </w:p>
    <w:p w:rsidR="005C19A8" w:rsidRPr="00761767" w:rsidRDefault="005C19A8" w:rsidP="00E644A8">
      <w:pPr>
        <w:pStyle w:val="Odsekzoznamu"/>
        <w:numPr>
          <w:ilvl w:val="0"/>
          <w:numId w:val="31"/>
        </w:numPr>
        <w:jc w:val="both"/>
        <w:rPr>
          <w:rFonts w:cs="Arial"/>
        </w:rPr>
      </w:pPr>
      <w:r w:rsidRPr="00FA1636">
        <w:rPr>
          <w:rFonts w:cs="Arial"/>
          <w:sz w:val="22"/>
        </w:rPr>
        <w:t>o akýchkoľvek podvodoch alebo nezrovnalostiach, o ktorých sa Národná agentúra dozvedela alebo podozreniach a prijatých opatreniach;</w:t>
      </w:r>
    </w:p>
    <w:p w:rsidR="005C19A8" w:rsidRPr="00761767" w:rsidRDefault="005C19A8" w:rsidP="00E644A8">
      <w:pPr>
        <w:pStyle w:val="Odsekzoznamu"/>
        <w:numPr>
          <w:ilvl w:val="0"/>
          <w:numId w:val="31"/>
        </w:numPr>
        <w:jc w:val="both"/>
        <w:rPr>
          <w:rFonts w:cs="Arial"/>
        </w:rPr>
      </w:pPr>
      <w:r w:rsidRPr="00FA1636">
        <w:rPr>
          <w:rFonts w:cs="Arial"/>
          <w:sz w:val="22"/>
        </w:rPr>
        <w:t>o akýchkoľvek situáciách/skutočnostiach, ktoré by mohli ohroziť finančné záujmy EÚ;</w:t>
      </w:r>
    </w:p>
    <w:p w:rsidR="005C19A8" w:rsidRPr="00761767" w:rsidRDefault="005C19A8" w:rsidP="00E644A8">
      <w:pPr>
        <w:pStyle w:val="Odsekzoznamu"/>
        <w:numPr>
          <w:ilvl w:val="0"/>
          <w:numId w:val="31"/>
        </w:numPr>
        <w:jc w:val="both"/>
        <w:rPr>
          <w:rFonts w:cs="Arial"/>
        </w:rPr>
      </w:pPr>
      <w:r w:rsidRPr="00FA1636">
        <w:rPr>
          <w:rFonts w:cs="Arial"/>
          <w:sz w:val="22"/>
        </w:rPr>
        <w:t>o akejkoľvek situácii/skutočnosti, ktorá by mohla pozdržať alebo ohroziť výkon delegovaných úloh zo strany Národnej agentúry.</w:t>
      </w:r>
    </w:p>
    <w:p w:rsidR="005C19A8" w:rsidRPr="00761767" w:rsidRDefault="005C19A8" w:rsidP="00761767">
      <w:pPr>
        <w:spacing w:after="0" w:line="240" w:lineRule="auto"/>
        <w:jc w:val="both"/>
        <w:rPr>
          <w:rFonts w:cs="Arial"/>
        </w:rPr>
      </w:pPr>
    </w:p>
    <w:p w:rsidR="005C19A8" w:rsidRPr="00761767" w:rsidRDefault="005C19A8" w:rsidP="00761767">
      <w:pPr>
        <w:spacing w:after="0" w:line="240" w:lineRule="auto"/>
        <w:jc w:val="both"/>
        <w:rPr>
          <w:rFonts w:ascii="Arial" w:hAnsi="Arial" w:cs="Arial"/>
        </w:rPr>
      </w:pPr>
      <w:r w:rsidRPr="00761767">
        <w:rPr>
          <w:rFonts w:ascii="Arial" w:hAnsi="Arial" w:cs="Arial"/>
        </w:rPr>
        <w:t xml:space="preserve">Národná agentúra je v zmysle čl. </w:t>
      </w:r>
      <w:r w:rsidR="00CD525C">
        <w:rPr>
          <w:rFonts w:ascii="Arial" w:hAnsi="Arial" w:cs="Arial"/>
        </w:rPr>
        <w:t>155</w:t>
      </w:r>
      <w:r w:rsidRPr="00761767">
        <w:rPr>
          <w:rFonts w:ascii="Arial" w:hAnsi="Arial" w:cs="Arial"/>
        </w:rPr>
        <w:t xml:space="preserve">, ods. </w:t>
      </w:r>
      <w:r w:rsidR="00CD525C">
        <w:rPr>
          <w:rFonts w:ascii="Arial" w:hAnsi="Arial" w:cs="Arial"/>
        </w:rPr>
        <w:t>1</w:t>
      </w:r>
      <w:r w:rsidRPr="00761767">
        <w:rPr>
          <w:rFonts w:ascii="Arial" w:hAnsi="Arial" w:cs="Arial"/>
        </w:rPr>
        <w:t xml:space="preserve"> nariadenia č. </w:t>
      </w:r>
      <w:r w:rsidR="00CD525C">
        <w:rPr>
          <w:rFonts w:ascii="Arial" w:hAnsi="Arial" w:cs="Arial"/>
        </w:rPr>
        <w:t>2018/1046</w:t>
      </w:r>
      <w:r w:rsidRPr="00761767">
        <w:rPr>
          <w:rFonts w:ascii="Arial" w:hAnsi="Arial" w:cs="Arial"/>
        </w:rPr>
        <w:t xml:space="preserve"> taktiež povinná poskytovať EK každoročne </w:t>
      </w:r>
      <w:r w:rsidRPr="00761767">
        <w:rPr>
          <w:rFonts w:ascii="Arial" w:hAnsi="Arial" w:cs="Arial"/>
          <w:b/>
        </w:rPr>
        <w:t>do 15. februára</w:t>
      </w:r>
      <w:r w:rsidRPr="00761767">
        <w:rPr>
          <w:rFonts w:ascii="Arial" w:hAnsi="Arial" w:cs="Arial"/>
        </w:rPr>
        <w:t xml:space="preserve"> roka nasledujúceho po roku implementácie delegovaných úloh nasledovné dokumenty:</w:t>
      </w:r>
    </w:p>
    <w:p w:rsidR="005C19A8" w:rsidRPr="00761767" w:rsidRDefault="005C19A8" w:rsidP="00761767">
      <w:pPr>
        <w:spacing w:after="0" w:line="240" w:lineRule="auto"/>
        <w:jc w:val="both"/>
        <w:rPr>
          <w:rFonts w:ascii="Arial" w:hAnsi="Arial" w:cs="Arial"/>
        </w:rPr>
      </w:pPr>
    </w:p>
    <w:p w:rsidR="005C19A8" w:rsidRPr="00761767" w:rsidRDefault="00CD525C" w:rsidP="00E644A8">
      <w:pPr>
        <w:pStyle w:val="Odsekzoznamu"/>
        <w:numPr>
          <w:ilvl w:val="0"/>
          <w:numId w:val="32"/>
        </w:numPr>
        <w:jc w:val="both"/>
        <w:rPr>
          <w:rFonts w:cs="Arial"/>
          <w:sz w:val="22"/>
        </w:rPr>
      </w:pPr>
      <w:r w:rsidRPr="00CD525C">
        <w:rPr>
          <w:rFonts w:cs="Arial"/>
          <w:sz w:val="22"/>
        </w:rPr>
        <w:t xml:space="preserve">správu o implementácii finančných prostriedkov Únie alebo rozpočtových záruk obsahujúcu aj informácie o splnení podmienok alebo dosiahnutí výsledkov uvedených v článku 125 ods. 1 prvom </w:t>
      </w:r>
      <w:proofErr w:type="spellStart"/>
      <w:r w:rsidRPr="00CD525C">
        <w:rPr>
          <w:rFonts w:cs="Arial"/>
          <w:sz w:val="22"/>
        </w:rPr>
        <w:t>pododseku</w:t>
      </w:r>
      <w:proofErr w:type="spellEnd"/>
      <w:r w:rsidRPr="00CD525C">
        <w:rPr>
          <w:rFonts w:cs="Arial"/>
          <w:sz w:val="22"/>
        </w:rPr>
        <w:t xml:space="preserve"> písm. a)</w:t>
      </w:r>
      <w:r>
        <w:rPr>
          <w:rFonts w:cs="Arial"/>
          <w:sz w:val="22"/>
        </w:rPr>
        <w:t xml:space="preserve"> nariadenia 2018/1046</w:t>
      </w:r>
      <w:r w:rsidR="005C19A8" w:rsidRPr="00761767">
        <w:rPr>
          <w:rFonts w:cs="Arial"/>
          <w:sz w:val="22"/>
        </w:rPr>
        <w:t xml:space="preserve">; </w:t>
      </w:r>
    </w:p>
    <w:p w:rsidR="00975404" w:rsidRDefault="00CD525C" w:rsidP="00E644A8">
      <w:pPr>
        <w:pStyle w:val="Odsekzoznamu"/>
        <w:numPr>
          <w:ilvl w:val="0"/>
          <w:numId w:val="32"/>
        </w:numPr>
        <w:jc w:val="both"/>
        <w:rPr>
          <w:rFonts w:cs="Arial"/>
          <w:sz w:val="22"/>
        </w:rPr>
      </w:pPr>
      <w:r w:rsidRPr="00CD525C">
        <w:rPr>
          <w:rFonts w:cs="Arial"/>
          <w:sz w:val="22"/>
        </w:rPr>
        <w:t>ak sa z príspevku uhrádzajú výdavky, svoje účtovné záznamy vzniknutých výdavkov</w:t>
      </w:r>
      <w:r w:rsidR="00E04913">
        <w:rPr>
          <w:rFonts w:cs="Arial"/>
          <w:sz w:val="22"/>
        </w:rPr>
        <w:t xml:space="preserve">. </w:t>
      </w:r>
    </w:p>
    <w:p w:rsidR="005C19A8" w:rsidRPr="00761767" w:rsidRDefault="005C19A8" w:rsidP="00E644A8">
      <w:pPr>
        <w:pStyle w:val="Odsekzoznamu"/>
        <w:numPr>
          <w:ilvl w:val="0"/>
          <w:numId w:val="32"/>
        </w:numPr>
        <w:jc w:val="both"/>
        <w:rPr>
          <w:rFonts w:cs="Arial"/>
          <w:sz w:val="22"/>
        </w:rPr>
      </w:pPr>
      <w:r w:rsidRPr="00761767">
        <w:rPr>
          <w:rFonts w:cs="Arial"/>
          <w:sz w:val="22"/>
        </w:rPr>
        <w:t xml:space="preserve">vyhlásenie </w:t>
      </w:r>
      <w:r w:rsidR="00CD525C">
        <w:rPr>
          <w:rFonts w:cs="Arial"/>
          <w:sz w:val="22"/>
        </w:rPr>
        <w:t>riadiaceho</w:t>
      </w:r>
      <w:r w:rsidR="00CD525C" w:rsidRPr="00761767">
        <w:rPr>
          <w:rFonts w:cs="Arial"/>
          <w:sz w:val="22"/>
        </w:rPr>
        <w:t xml:space="preserve"> </w:t>
      </w:r>
      <w:r w:rsidRPr="00761767">
        <w:rPr>
          <w:rFonts w:cs="Arial"/>
          <w:sz w:val="22"/>
        </w:rPr>
        <w:t xml:space="preserve">subjektu, </w:t>
      </w:r>
      <w:r w:rsidR="00975404" w:rsidRPr="00975404">
        <w:rPr>
          <w:rFonts w:cs="Arial"/>
          <w:sz w:val="22"/>
        </w:rPr>
        <w:t>týkajúce sa informácií uvedených v písmene a) a prípadne v písmene b), ktorým sa potvrdzuje</w:t>
      </w:r>
      <w:r w:rsidR="00975404">
        <w:rPr>
          <w:rFonts w:cs="Arial"/>
          <w:sz w:val="22"/>
        </w:rPr>
        <w:t>, že</w:t>
      </w:r>
      <w:r w:rsidRPr="00761767">
        <w:rPr>
          <w:rFonts w:cs="Arial"/>
          <w:sz w:val="22"/>
        </w:rPr>
        <w:t xml:space="preserve">: </w:t>
      </w:r>
    </w:p>
    <w:p w:rsidR="005C19A8" w:rsidRPr="00761767" w:rsidRDefault="00CD525C" w:rsidP="009177E5">
      <w:pPr>
        <w:pStyle w:val="Odsekzoznamu"/>
        <w:numPr>
          <w:ilvl w:val="0"/>
          <w:numId w:val="86"/>
        </w:numPr>
        <w:autoSpaceDE w:val="0"/>
        <w:autoSpaceDN w:val="0"/>
        <w:adjustRightInd w:val="0"/>
        <w:ind w:left="1134" w:hanging="283"/>
        <w:jc w:val="both"/>
        <w:rPr>
          <w:rFonts w:cs="Arial"/>
          <w:sz w:val="22"/>
        </w:rPr>
      </w:pPr>
      <w:r w:rsidRPr="00CD525C">
        <w:rPr>
          <w:rFonts w:cs="Arial"/>
          <w:sz w:val="22"/>
        </w:rPr>
        <w:t>informácie sú náležite prezentované, úplné a presné</w:t>
      </w:r>
      <w:r w:rsidR="005C19A8" w:rsidRPr="00761767">
        <w:rPr>
          <w:rFonts w:cs="Arial"/>
          <w:sz w:val="22"/>
        </w:rPr>
        <w:t xml:space="preserve">; </w:t>
      </w:r>
    </w:p>
    <w:p w:rsidR="005C19A8" w:rsidRPr="00761767" w:rsidRDefault="00975404" w:rsidP="009177E5">
      <w:pPr>
        <w:pStyle w:val="Odsekzoznamu"/>
        <w:numPr>
          <w:ilvl w:val="0"/>
          <w:numId w:val="86"/>
        </w:numPr>
        <w:autoSpaceDE w:val="0"/>
        <w:autoSpaceDN w:val="0"/>
        <w:adjustRightInd w:val="0"/>
        <w:ind w:left="1134" w:hanging="283"/>
        <w:jc w:val="both"/>
        <w:rPr>
          <w:rFonts w:cs="Arial"/>
          <w:sz w:val="22"/>
        </w:rPr>
      </w:pPr>
      <w:r>
        <w:rPr>
          <w:rFonts w:cs="Arial"/>
          <w:sz w:val="22"/>
        </w:rPr>
        <w:t>finančné prostriedky</w:t>
      </w:r>
      <w:r w:rsidRPr="00761767">
        <w:rPr>
          <w:rFonts w:cs="Arial"/>
          <w:sz w:val="22"/>
        </w:rPr>
        <w:t xml:space="preserve"> </w:t>
      </w:r>
      <w:r w:rsidR="005C19A8" w:rsidRPr="00761767">
        <w:rPr>
          <w:rFonts w:cs="Arial"/>
          <w:sz w:val="22"/>
        </w:rPr>
        <w:t xml:space="preserve">sa použili na zamýšľaný účel, v súlade s Dohodou o delegovaní a legislatívou EÚ; </w:t>
      </w:r>
    </w:p>
    <w:p w:rsidR="005C19A8" w:rsidRPr="00761767" w:rsidRDefault="005C19A8" w:rsidP="009177E5">
      <w:pPr>
        <w:pStyle w:val="Odsekzoznamu"/>
        <w:numPr>
          <w:ilvl w:val="0"/>
          <w:numId w:val="86"/>
        </w:numPr>
        <w:autoSpaceDE w:val="0"/>
        <w:autoSpaceDN w:val="0"/>
        <w:adjustRightInd w:val="0"/>
        <w:ind w:left="1134" w:hanging="283"/>
        <w:jc w:val="both"/>
        <w:rPr>
          <w:rFonts w:cs="Arial"/>
          <w:sz w:val="22"/>
        </w:rPr>
      </w:pPr>
      <w:r w:rsidRPr="00761767">
        <w:rPr>
          <w:rFonts w:cs="Arial"/>
          <w:sz w:val="22"/>
        </w:rPr>
        <w:t xml:space="preserve">zavedené </w:t>
      </w:r>
      <w:r w:rsidR="00CD525C">
        <w:rPr>
          <w:rFonts w:cs="Arial"/>
          <w:sz w:val="22"/>
        </w:rPr>
        <w:t>systémy kontroly</w:t>
      </w:r>
      <w:r w:rsidRPr="00761767">
        <w:rPr>
          <w:rFonts w:cs="Arial"/>
          <w:sz w:val="22"/>
        </w:rPr>
        <w:t xml:space="preserve"> poskytujú potrebné </w:t>
      </w:r>
      <w:r w:rsidR="00CD525C">
        <w:rPr>
          <w:rFonts w:cs="Arial"/>
          <w:sz w:val="22"/>
        </w:rPr>
        <w:t>garancie</w:t>
      </w:r>
      <w:r w:rsidR="00E04913">
        <w:rPr>
          <w:rFonts w:cs="Arial"/>
          <w:sz w:val="22"/>
        </w:rPr>
        <w:t>, pokiaľ ide o zákonnosť a </w:t>
      </w:r>
      <w:r w:rsidR="00CD525C">
        <w:rPr>
          <w:rFonts w:cs="Arial"/>
          <w:sz w:val="22"/>
        </w:rPr>
        <w:t xml:space="preserve">správnosť </w:t>
      </w:r>
      <w:r w:rsidRPr="00761767">
        <w:rPr>
          <w:rFonts w:cs="Arial"/>
          <w:sz w:val="22"/>
        </w:rPr>
        <w:t xml:space="preserve">príslušných </w:t>
      </w:r>
      <w:r w:rsidR="00CD525C">
        <w:rPr>
          <w:rFonts w:cs="Arial"/>
          <w:sz w:val="22"/>
        </w:rPr>
        <w:t>transakcií</w:t>
      </w:r>
      <w:r w:rsidRPr="00761767">
        <w:rPr>
          <w:rFonts w:cs="Arial"/>
          <w:sz w:val="22"/>
        </w:rPr>
        <w:t xml:space="preserve">; </w:t>
      </w:r>
    </w:p>
    <w:p w:rsidR="005C19A8" w:rsidRDefault="00CD525C" w:rsidP="00E644A8">
      <w:pPr>
        <w:pStyle w:val="Odsekzoznamu"/>
        <w:numPr>
          <w:ilvl w:val="0"/>
          <w:numId w:val="32"/>
        </w:numPr>
        <w:jc w:val="both"/>
        <w:rPr>
          <w:rFonts w:cs="Arial"/>
          <w:sz w:val="22"/>
        </w:rPr>
      </w:pPr>
      <w:r w:rsidRPr="00CD525C">
        <w:rPr>
          <w:rFonts w:cs="Arial"/>
          <w:sz w:val="22"/>
        </w:rPr>
        <w:t>zhrnutie konečných audítorských správ a výsledkov kontrol, ktoré sa vykonali, vrátane analýzy povahy a rozsahu zistených chýb a nedostatkov v systémoch, ako aj prijatých alebo plánovaných nápravných opatrení.</w:t>
      </w:r>
      <w:r w:rsidR="005C19A8" w:rsidRPr="00FA1636">
        <w:rPr>
          <w:rFonts w:cs="Arial"/>
          <w:sz w:val="22"/>
        </w:rPr>
        <w:t>.</w:t>
      </w:r>
    </w:p>
    <w:p w:rsidR="00CD525C" w:rsidRPr="00FA1636" w:rsidRDefault="00CD525C" w:rsidP="008D2969">
      <w:pPr>
        <w:pStyle w:val="Odsekzoznamu"/>
        <w:jc w:val="both"/>
        <w:rPr>
          <w:rFonts w:cs="Arial"/>
          <w:sz w:val="22"/>
        </w:rPr>
      </w:pPr>
    </w:p>
    <w:p w:rsidR="00CD525C" w:rsidRPr="00761767" w:rsidRDefault="00CD525C" w:rsidP="00761767">
      <w:pPr>
        <w:autoSpaceDE w:val="0"/>
        <w:autoSpaceDN w:val="0"/>
        <w:adjustRightInd w:val="0"/>
        <w:spacing w:after="0" w:line="240" w:lineRule="auto"/>
        <w:jc w:val="both"/>
        <w:rPr>
          <w:rFonts w:ascii="Arial" w:hAnsi="Arial" w:cs="Arial"/>
        </w:rPr>
      </w:pPr>
    </w:p>
    <w:p w:rsidR="005C19A8" w:rsidRDefault="005C19A8" w:rsidP="00761767">
      <w:pPr>
        <w:autoSpaceDE w:val="0"/>
        <w:autoSpaceDN w:val="0"/>
        <w:adjustRightInd w:val="0"/>
        <w:spacing w:after="0" w:line="240" w:lineRule="auto"/>
        <w:jc w:val="both"/>
        <w:rPr>
          <w:rFonts w:ascii="Arial" w:hAnsi="Arial" w:cs="Arial"/>
        </w:rPr>
      </w:pPr>
      <w:r w:rsidRPr="00761767">
        <w:rPr>
          <w:rFonts w:ascii="Arial" w:hAnsi="Arial" w:cs="Arial"/>
        </w:rPr>
        <w:t>K dokumentom uvedeným v bodoch a)-</w:t>
      </w:r>
      <w:r w:rsidR="00523F71">
        <w:rPr>
          <w:rFonts w:ascii="Arial" w:hAnsi="Arial" w:cs="Arial"/>
        </w:rPr>
        <w:t>d</w:t>
      </w:r>
      <w:r w:rsidRPr="00761767">
        <w:rPr>
          <w:rFonts w:ascii="Arial" w:hAnsi="Arial" w:cs="Arial"/>
        </w:rPr>
        <w:t xml:space="preserve">) Národná agentúra priloží </w:t>
      </w:r>
      <w:r w:rsidRPr="00761767">
        <w:rPr>
          <w:rFonts w:ascii="Arial" w:hAnsi="Arial" w:cs="Arial"/>
          <w:b/>
        </w:rPr>
        <w:t>do 15. marca</w:t>
      </w:r>
      <w:r w:rsidRPr="00761767">
        <w:rPr>
          <w:rFonts w:ascii="Arial" w:hAnsi="Arial" w:cs="Arial"/>
        </w:rPr>
        <w:t xml:space="preserve"> i stanovisko nezávislého súkromného audítorského orgánu, ktorého vyberie v zmysle pravidiel verejného obstarávania. Výber nezávislého audítorského orgánu musí byť potvrdený zo strany EK.</w:t>
      </w:r>
      <w:r>
        <w:rPr>
          <w:rFonts w:ascii="Arial" w:hAnsi="Arial" w:cs="Arial"/>
        </w:rPr>
        <w:t xml:space="preserve"> </w:t>
      </w:r>
      <w:r w:rsidR="00E04913">
        <w:rPr>
          <w:rFonts w:ascii="Arial" w:hAnsi="Arial" w:cs="Arial"/>
        </w:rPr>
        <w:t>V </w:t>
      </w:r>
      <w:r w:rsidRPr="00761767">
        <w:rPr>
          <w:rFonts w:ascii="Arial" w:hAnsi="Arial" w:cs="Arial"/>
        </w:rPr>
        <w:t xml:space="preserve">tomto </w:t>
      </w:r>
      <w:r w:rsidR="00D42ABF" w:rsidRPr="00761767">
        <w:rPr>
          <w:rFonts w:ascii="Arial" w:hAnsi="Arial" w:cs="Arial"/>
        </w:rPr>
        <w:t>stanovisk</w:t>
      </w:r>
      <w:r w:rsidR="00D42ABF">
        <w:rPr>
          <w:rFonts w:ascii="Arial" w:hAnsi="Arial" w:cs="Arial"/>
        </w:rPr>
        <w:t>u</w:t>
      </w:r>
      <w:r w:rsidR="00D42ABF" w:rsidRPr="00761767">
        <w:rPr>
          <w:rFonts w:ascii="Arial" w:hAnsi="Arial" w:cs="Arial"/>
        </w:rPr>
        <w:t xml:space="preserve"> </w:t>
      </w:r>
      <w:r w:rsidRPr="00761767">
        <w:rPr>
          <w:rFonts w:ascii="Arial" w:hAnsi="Arial" w:cs="Arial"/>
        </w:rPr>
        <w:t>musí byť zhodnotené a stanovené:</w:t>
      </w:r>
    </w:p>
    <w:p w:rsidR="005C19A8" w:rsidRPr="00761767" w:rsidRDefault="005C19A8" w:rsidP="00761767">
      <w:pPr>
        <w:autoSpaceDE w:val="0"/>
        <w:autoSpaceDN w:val="0"/>
        <w:adjustRightInd w:val="0"/>
        <w:spacing w:after="0" w:line="240" w:lineRule="auto"/>
        <w:jc w:val="both"/>
        <w:rPr>
          <w:rFonts w:ascii="Arial" w:hAnsi="Arial" w:cs="Arial"/>
        </w:rPr>
      </w:pPr>
    </w:p>
    <w:p w:rsidR="005C19A8" w:rsidRPr="00761767" w:rsidRDefault="005C19A8" w:rsidP="00E644A8">
      <w:pPr>
        <w:pStyle w:val="Odsekzoznamu"/>
        <w:numPr>
          <w:ilvl w:val="0"/>
          <w:numId w:val="34"/>
        </w:numPr>
        <w:autoSpaceDE w:val="0"/>
        <w:autoSpaceDN w:val="0"/>
        <w:adjustRightInd w:val="0"/>
        <w:ind w:left="1134" w:hanging="567"/>
        <w:jc w:val="both"/>
        <w:rPr>
          <w:rFonts w:cs="Arial"/>
          <w:sz w:val="22"/>
        </w:rPr>
      </w:pPr>
      <w:r w:rsidRPr="00761767">
        <w:rPr>
          <w:rFonts w:cs="Arial"/>
          <w:sz w:val="22"/>
        </w:rPr>
        <w:t xml:space="preserve">či zavedené </w:t>
      </w:r>
      <w:r w:rsidR="00CD525C">
        <w:rPr>
          <w:rFonts w:cs="Arial"/>
          <w:sz w:val="22"/>
        </w:rPr>
        <w:t>systémy kontroly</w:t>
      </w:r>
      <w:r w:rsidRPr="00761767">
        <w:rPr>
          <w:rFonts w:cs="Arial"/>
          <w:sz w:val="22"/>
        </w:rPr>
        <w:t xml:space="preserve"> fungujú riadne</w:t>
      </w:r>
      <w:r w:rsidR="00523F71">
        <w:rPr>
          <w:rFonts w:cs="Arial"/>
          <w:sz w:val="22"/>
        </w:rPr>
        <w:t xml:space="preserve"> a či sú nákladovo efektívne</w:t>
      </w:r>
      <w:r w:rsidRPr="00761767">
        <w:rPr>
          <w:rFonts w:cs="Arial"/>
          <w:sz w:val="22"/>
        </w:rPr>
        <w:t>;</w:t>
      </w:r>
    </w:p>
    <w:p w:rsidR="005C19A8" w:rsidRPr="00761767" w:rsidRDefault="005C19A8" w:rsidP="00E644A8">
      <w:pPr>
        <w:pStyle w:val="Odsekzoznamu"/>
        <w:numPr>
          <w:ilvl w:val="0"/>
          <w:numId w:val="34"/>
        </w:numPr>
        <w:autoSpaceDE w:val="0"/>
        <w:autoSpaceDN w:val="0"/>
        <w:adjustRightInd w:val="0"/>
        <w:ind w:left="1134" w:hanging="567"/>
        <w:jc w:val="both"/>
        <w:rPr>
          <w:rFonts w:cs="Arial"/>
          <w:sz w:val="22"/>
        </w:rPr>
      </w:pPr>
      <w:r w:rsidRPr="00761767">
        <w:rPr>
          <w:rFonts w:cs="Arial"/>
          <w:sz w:val="22"/>
        </w:rPr>
        <w:t>či sú príslušné operácie zákonné a </w:t>
      </w:r>
      <w:r w:rsidR="00523F71">
        <w:rPr>
          <w:rFonts w:cs="Arial"/>
          <w:sz w:val="22"/>
        </w:rPr>
        <w:t>riadne</w:t>
      </w:r>
      <w:r w:rsidRPr="00761767">
        <w:rPr>
          <w:rFonts w:cs="Arial"/>
          <w:sz w:val="22"/>
        </w:rPr>
        <w:t xml:space="preserve">; </w:t>
      </w:r>
    </w:p>
    <w:p w:rsidR="005C19A8" w:rsidRPr="00761767" w:rsidRDefault="005C19A8" w:rsidP="00E644A8">
      <w:pPr>
        <w:pStyle w:val="Odsekzoznamu"/>
        <w:numPr>
          <w:ilvl w:val="0"/>
          <w:numId w:val="34"/>
        </w:numPr>
        <w:autoSpaceDE w:val="0"/>
        <w:autoSpaceDN w:val="0"/>
        <w:adjustRightInd w:val="0"/>
        <w:ind w:left="1134" w:hanging="567"/>
        <w:jc w:val="both"/>
        <w:rPr>
          <w:rFonts w:cs="Arial"/>
          <w:sz w:val="22"/>
        </w:rPr>
      </w:pPr>
      <w:r w:rsidRPr="00761767">
        <w:rPr>
          <w:rFonts w:cs="Arial"/>
          <w:sz w:val="22"/>
        </w:rPr>
        <w:t xml:space="preserve">či zistenia auditu (nezávislého audítorského orgánu) spochybňujú tvrdenia uvedené vo vyhlásení </w:t>
      </w:r>
      <w:r w:rsidR="00CD525C">
        <w:rPr>
          <w:rFonts w:cs="Arial"/>
          <w:sz w:val="22"/>
        </w:rPr>
        <w:t>riadiaceho</w:t>
      </w:r>
      <w:r w:rsidR="00CD525C" w:rsidRPr="00761767">
        <w:rPr>
          <w:rFonts w:cs="Arial"/>
          <w:sz w:val="22"/>
        </w:rPr>
        <w:t xml:space="preserve"> </w:t>
      </w:r>
      <w:r w:rsidRPr="00761767">
        <w:rPr>
          <w:rFonts w:cs="Arial"/>
          <w:sz w:val="22"/>
        </w:rPr>
        <w:t xml:space="preserve">subjektu podľa písm. </w:t>
      </w:r>
      <w:r w:rsidR="007B7326">
        <w:rPr>
          <w:rFonts w:cs="Arial"/>
          <w:sz w:val="22"/>
        </w:rPr>
        <w:t>c</w:t>
      </w:r>
      <w:r w:rsidRPr="00761767">
        <w:rPr>
          <w:rFonts w:cs="Arial"/>
          <w:sz w:val="22"/>
        </w:rPr>
        <w:t xml:space="preserve">) vyššie. </w:t>
      </w:r>
    </w:p>
    <w:p w:rsidR="005C19A8" w:rsidRDefault="005C19A8" w:rsidP="00761767">
      <w:pPr>
        <w:autoSpaceDE w:val="0"/>
        <w:autoSpaceDN w:val="0"/>
        <w:adjustRightInd w:val="0"/>
        <w:spacing w:after="0" w:line="240" w:lineRule="auto"/>
        <w:jc w:val="both"/>
        <w:rPr>
          <w:rFonts w:ascii="Arial" w:hAnsi="Arial" w:cs="Arial"/>
          <w:color w:val="000000"/>
        </w:rPr>
      </w:pPr>
    </w:p>
    <w:p w:rsidR="005C19A8" w:rsidRPr="00761767" w:rsidRDefault="005C19A8" w:rsidP="009177E5">
      <w:pPr>
        <w:pStyle w:val="Odsekzoznamu"/>
        <w:numPr>
          <w:ilvl w:val="1"/>
          <w:numId w:val="62"/>
        </w:numPr>
        <w:ind w:left="567" w:hanging="567"/>
        <w:outlineLvl w:val="1"/>
        <w:rPr>
          <w:rFonts w:cs="Arial"/>
          <w:b/>
          <w:color w:val="000000"/>
          <w:sz w:val="22"/>
        </w:rPr>
      </w:pPr>
      <w:bookmarkStart w:id="293" w:name="_Toc521592612"/>
      <w:r w:rsidRPr="00761767">
        <w:rPr>
          <w:rFonts w:cs="Arial"/>
          <w:b/>
          <w:color w:val="000000"/>
          <w:sz w:val="22"/>
        </w:rPr>
        <w:t>Archivácia</w:t>
      </w:r>
      <w:bookmarkEnd w:id="293"/>
    </w:p>
    <w:p w:rsidR="005C19A8" w:rsidRDefault="005C19A8" w:rsidP="00761767">
      <w:pPr>
        <w:autoSpaceDE w:val="0"/>
        <w:autoSpaceDN w:val="0"/>
        <w:adjustRightInd w:val="0"/>
        <w:spacing w:after="0" w:line="240" w:lineRule="auto"/>
        <w:jc w:val="both"/>
        <w:rPr>
          <w:rFonts w:ascii="Arial" w:hAnsi="Arial" w:cs="Arial"/>
          <w:color w:val="000000"/>
        </w:rPr>
      </w:pPr>
    </w:p>
    <w:p w:rsidR="005C19A8" w:rsidRDefault="005C19A8" w:rsidP="00761767">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Národná agentúra a Prijímateľ je povinná uchovávať akékoľvek dokumenty týkajúce sa implementácie Programu Bohunice, vrátane elektronických médií, počas obdobia piatich rokov po </w:t>
      </w:r>
      <w:r w:rsidRPr="00435A02">
        <w:rPr>
          <w:rFonts w:ascii="Arial" w:hAnsi="Arial" w:cs="Arial"/>
          <w:color w:val="000000"/>
        </w:rPr>
        <w:t xml:space="preserve">zrealizovaní zúčtovacej </w:t>
      </w:r>
      <w:r>
        <w:rPr>
          <w:rFonts w:ascii="Arial" w:hAnsi="Arial" w:cs="Arial"/>
          <w:color w:val="000000"/>
        </w:rPr>
        <w:t>Ž</w:t>
      </w:r>
      <w:r w:rsidRPr="00435A02">
        <w:rPr>
          <w:rFonts w:ascii="Arial" w:hAnsi="Arial" w:cs="Arial"/>
          <w:color w:val="000000"/>
        </w:rPr>
        <w:t>iadosti o poskytnutie financovania</w:t>
      </w:r>
      <w:r>
        <w:rPr>
          <w:rFonts w:ascii="Arial" w:hAnsi="Arial" w:cs="Arial"/>
          <w:color w:val="000000"/>
        </w:rPr>
        <w:t>.</w:t>
      </w:r>
      <w:r w:rsidRPr="0087673D">
        <w:rPr>
          <w:rFonts w:ascii="Arial" w:hAnsi="Arial" w:cs="Arial"/>
          <w:color w:val="000000"/>
        </w:rPr>
        <w:t xml:space="preserve"> Táto lehota sa primerane predĺži v prípadoch prebiehajúcich auditov, odvolaní, sporov, nárokovaných pohľadávok týkajúcich sa Dohody o delegovaní alebo </w:t>
      </w:r>
      <w:r w:rsidR="00D81F41">
        <w:rPr>
          <w:rFonts w:ascii="Arial" w:hAnsi="Arial" w:cs="Arial"/>
          <w:color w:val="000000"/>
        </w:rPr>
        <w:t>Dohod</w:t>
      </w:r>
      <w:r w:rsidR="00076EF6">
        <w:rPr>
          <w:rFonts w:ascii="Arial" w:hAnsi="Arial" w:cs="Arial"/>
          <w:color w:val="000000"/>
        </w:rPr>
        <w:t>y</w:t>
      </w:r>
      <w:r w:rsidR="00D81F41">
        <w:rPr>
          <w:rFonts w:ascii="Arial" w:hAnsi="Arial" w:cs="Arial"/>
          <w:color w:val="000000"/>
        </w:rPr>
        <w:t xml:space="preserve"> </w:t>
      </w:r>
      <w:r w:rsidRPr="0087673D">
        <w:rPr>
          <w:rFonts w:ascii="Arial" w:hAnsi="Arial" w:cs="Arial"/>
          <w:color w:val="000000"/>
        </w:rPr>
        <w:t>o poskytnutí financovania. Národná agentúra</w:t>
      </w:r>
      <w:r>
        <w:rPr>
          <w:rFonts w:ascii="Arial" w:hAnsi="Arial" w:cs="Arial"/>
          <w:color w:val="000000"/>
        </w:rPr>
        <w:t xml:space="preserve"> a Prijímateľ</w:t>
      </w:r>
      <w:r w:rsidRPr="0087673D">
        <w:rPr>
          <w:rFonts w:ascii="Arial" w:hAnsi="Arial" w:cs="Arial"/>
          <w:color w:val="000000"/>
        </w:rPr>
        <w:t xml:space="preserve"> uchováva dokumenty až do ukončenia uvedených procesov.</w:t>
      </w:r>
    </w:p>
    <w:p w:rsidR="005C19A8" w:rsidRDefault="005C19A8" w:rsidP="00761767">
      <w:pPr>
        <w:autoSpaceDE w:val="0"/>
        <w:autoSpaceDN w:val="0"/>
        <w:adjustRightInd w:val="0"/>
        <w:spacing w:after="0" w:line="240" w:lineRule="auto"/>
        <w:jc w:val="both"/>
        <w:rPr>
          <w:rFonts w:ascii="Arial" w:hAnsi="Arial" w:cs="Arial"/>
          <w:color w:val="000000"/>
        </w:rPr>
      </w:pPr>
    </w:p>
    <w:p w:rsidR="002108E7" w:rsidRDefault="002108E7" w:rsidP="00761767">
      <w:pPr>
        <w:autoSpaceDE w:val="0"/>
        <w:autoSpaceDN w:val="0"/>
        <w:adjustRightInd w:val="0"/>
        <w:spacing w:after="0" w:line="240" w:lineRule="auto"/>
        <w:jc w:val="both"/>
        <w:rPr>
          <w:rFonts w:ascii="Arial" w:hAnsi="Arial" w:cs="Arial"/>
          <w:color w:val="000000"/>
        </w:rPr>
      </w:pPr>
    </w:p>
    <w:p w:rsidR="005C19A8" w:rsidRDefault="005C19A8" w:rsidP="009177E5">
      <w:pPr>
        <w:pStyle w:val="Odsekzoznamu"/>
        <w:numPr>
          <w:ilvl w:val="0"/>
          <w:numId w:val="14"/>
        </w:numPr>
        <w:autoSpaceDE w:val="0"/>
        <w:autoSpaceDN w:val="0"/>
        <w:adjustRightInd w:val="0"/>
        <w:ind w:left="567" w:hanging="567"/>
        <w:jc w:val="both"/>
        <w:outlineLvl w:val="0"/>
        <w:rPr>
          <w:rFonts w:cs="Arial"/>
          <w:b/>
          <w:color w:val="000000"/>
        </w:rPr>
      </w:pPr>
      <w:bookmarkStart w:id="294" w:name="_Toc521592613"/>
      <w:r w:rsidRPr="009F1C83">
        <w:rPr>
          <w:rFonts w:cs="Arial"/>
          <w:b/>
          <w:color w:val="000000"/>
          <w:sz w:val="22"/>
        </w:rPr>
        <w:lastRenderedPageBreak/>
        <w:t>Zoznam príloh</w:t>
      </w:r>
      <w:bookmarkEnd w:id="294"/>
    </w:p>
    <w:p w:rsidR="005C19A8" w:rsidRDefault="005C19A8" w:rsidP="009F1C83">
      <w:pPr>
        <w:autoSpaceDE w:val="0"/>
        <w:autoSpaceDN w:val="0"/>
        <w:adjustRightInd w:val="0"/>
        <w:jc w:val="both"/>
        <w:rPr>
          <w:rFonts w:cs="Arial"/>
          <w:b/>
          <w:color w:val="000000"/>
        </w:rPr>
      </w:pPr>
    </w:p>
    <w:tbl>
      <w:tblPr>
        <w:tblStyle w:val="Strednpodfarbenie1zvraznenie11"/>
        <w:tblW w:w="0" w:type="auto"/>
        <w:tblLook w:val="00A0" w:firstRow="1" w:lastRow="0" w:firstColumn="1" w:lastColumn="0" w:noHBand="0" w:noVBand="0"/>
      </w:tblPr>
      <w:tblGrid>
        <w:gridCol w:w="817"/>
        <w:gridCol w:w="8395"/>
      </w:tblGrid>
      <w:tr w:rsidR="005C19A8" w:rsidRPr="00FA1636" w:rsidTr="009177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5C19A8" w:rsidRPr="00FA1636" w:rsidRDefault="005C19A8" w:rsidP="00FA1636">
            <w:pPr>
              <w:autoSpaceDE w:val="0"/>
              <w:autoSpaceDN w:val="0"/>
              <w:adjustRightInd w:val="0"/>
              <w:spacing w:after="0" w:line="240" w:lineRule="auto"/>
              <w:jc w:val="center"/>
              <w:rPr>
                <w:rFonts w:ascii="Arial" w:hAnsi="Arial" w:cs="Arial"/>
                <w:b w:val="0"/>
                <w:color w:val="000000"/>
              </w:rPr>
            </w:pPr>
            <w:r w:rsidRPr="00FA1636">
              <w:rPr>
                <w:rFonts w:ascii="Arial" w:hAnsi="Arial" w:cs="Arial"/>
                <w:color w:val="000000"/>
              </w:rPr>
              <w:t>P. č.</w:t>
            </w:r>
          </w:p>
        </w:tc>
        <w:tc>
          <w:tcPr>
            <w:cnfStyle w:val="000010000000" w:firstRow="0" w:lastRow="0" w:firstColumn="0" w:lastColumn="0" w:oddVBand="1" w:evenVBand="0" w:oddHBand="0" w:evenHBand="0" w:firstRowFirstColumn="0" w:firstRowLastColumn="0" w:lastRowFirstColumn="0" w:lastRowLastColumn="0"/>
            <w:tcW w:w="8395" w:type="dxa"/>
          </w:tcPr>
          <w:p w:rsidR="005C19A8" w:rsidRPr="00FA1636" w:rsidRDefault="005C19A8" w:rsidP="00FA1636">
            <w:pPr>
              <w:autoSpaceDE w:val="0"/>
              <w:autoSpaceDN w:val="0"/>
              <w:adjustRightInd w:val="0"/>
              <w:spacing w:after="0" w:line="240" w:lineRule="auto"/>
              <w:jc w:val="center"/>
              <w:rPr>
                <w:rFonts w:ascii="Arial" w:hAnsi="Arial" w:cs="Arial"/>
                <w:b w:val="0"/>
                <w:color w:val="000000"/>
              </w:rPr>
            </w:pPr>
            <w:r w:rsidRPr="00FA1636">
              <w:rPr>
                <w:rFonts w:ascii="Arial" w:hAnsi="Arial" w:cs="Arial"/>
                <w:color w:val="000000"/>
              </w:rPr>
              <w:t>Názov prílohy</w:t>
            </w:r>
          </w:p>
        </w:tc>
      </w:tr>
      <w:tr w:rsidR="005C19A8" w:rsidRPr="00FA1636" w:rsidTr="009177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5C19A8" w:rsidRPr="00FA1636" w:rsidRDefault="005C19A8" w:rsidP="00FA1636">
            <w:pPr>
              <w:autoSpaceDE w:val="0"/>
              <w:autoSpaceDN w:val="0"/>
              <w:adjustRightInd w:val="0"/>
              <w:spacing w:after="0" w:line="240" w:lineRule="auto"/>
              <w:jc w:val="center"/>
              <w:rPr>
                <w:rFonts w:ascii="Arial" w:hAnsi="Arial" w:cs="Arial"/>
                <w:color w:val="000000"/>
              </w:rPr>
            </w:pPr>
            <w:r w:rsidRPr="00FA1636">
              <w:rPr>
                <w:rFonts w:ascii="Arial" w:hAnsi="Arial" w:cs="Arial"/>
                <w:color w:val="000000"/>
              </w:rPr>
              <w:t>1.</w:t>
            </w:r>
          </w:p>
        </w:tc>
        <w:tc>
          <w:tcPr>
            <w:cnfStyle w:val="000010000000" w:firstRow="0" w:lastRow="0" w:firstColumn="0" w:lastColumn="0" w:oddVBand="1" w:evenVBand="0" w:oddHBand="0" w:evenHBand="0" w:firstRowFirstColumn="0" w:firstRowLastColumn="0" w:lastRowFirstColumn="0" w:lastRowLastColumn="0"/>
            <w:tcW w:w="8395" w:type="dxa"/>
          </w:tcPr>
          <w:p w:rsidR="005C19A8" w:rsidRPr="00FA1636" w:rsidRDefault="005C19A8" w:rsidP="00FA1636">
            <w:pPr>
              <w:autoSpaceDE w:val="0"/>
              <w:autoSpaceDN w:val="0"/>
              <w:adjustRightInd w:val="0"/>
              <w:spacing w:after="0" w:line="240" w:lineRule="auto"/>
              <w:jc w:val="both"/>
              <w:rPr>
                <w:rFonts w:ascii="Arial" w:hAnsi="Arial" w:cs="Arial"/>
                <w:color w:val="000000"/>
              </w:rPr>
            </w:pPr>
            <w:r w:rsidRPr="00FA1636">
              <w:rPr>
                <w:rFonts w:ascii="Arial" w:hAnsi="Arial" w:cs="Arial"/>
                <w:color w:val="000000"/>
              </w:rPr>
              <w:t>Žiadosť o poskytnutie grantu</w:t>
            </w:r>
          </w:p>
        </w:tc>
      </w:tr>
      <w:tr w:rsidR="005C19A8" w:rsidRPr="00FA1636" w:rsidTr="009177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5C19A8" w:rsidRPr="00FA1636" w:rsidRDefault="005C19A8" w:rsidP="00FA1636">
            <w:pPr>
              <w:autoSpaceDE w:val="0"/>
              <w:autoSpaceDN w:val="0"/>
              <w:adjustRightInd w:val="0"/>
              <w:spacing w:after="0" w:line="240" w:lineRule="auto"/>
              <w:jc w:val="center"/>
              <w:rPr>
                <w:rFonts w:ascii="Arial" w:hAnsi="Arial" w:cs="Arial"/>
                <w:color w:val="000000"/>
              </w:rPr>
            </w:pPr>
            <w:r w:rsidRPr="00FA1636">
              <w:rPr>
                <w:rFonts w:ascii="Arial" w:hAnsi="Arial" w:cs="Arial"/>
                <w:color w:val="000000"/>
              </w:rPr>
              <w:t>2.</w:t>
            </w:r>
          </w:p>
        </w:tc>
        <w:tc>
          <w:tcPr>
            <w:cnfStyle w:val="000010000000" w:firstRow="0" w:lastRow="0" w:firstColumn="0" w:lastColumn="0" w:oddVBand="1" w:evenVBand="0" w:oddHBand="0" w:evenHBand="0" w:firstRowFirstColumn="0" w:firstRowLastColumn="0" w:lastRowFirstColumn="0" w:lastRowLastColumn="0"/>
            <w:tcW w:w="8395" w:type="dxa"/>
          </w:tcPr>
          <w:p w:rsidR="005C19A8" w:rsidRPr="00FA1636" w:rsidRDefault="005C19A8" w:rsidP="00FA1636">
            <w:pPr>
              <w:autoSpaceDE w:val="0"/>
              <w:autoSpaceDN w:val="0"/>
              <w:adjustRightInd w:val="0"/>
              <w:spacing w:after="0" w:line="240" w:lineRule="auto"/>
              <w:jc w:val="both"/>
              <w:rPr>
                <w:rFonts w:ascii="Arial" w:hAnsi="Arial" w:cs="Arial"/>
                <w:color w:val="000000"/>
              </w:rPr>
            </w:pPr>
            <w:r w:rsidRPr="00FA1636">
              <w:rPr>
                <w:rFonts w:ascii="Arial" w:hAnsi="Arial" w:cs="Arial"/>
                <w:color w:val="000000"/>
              </w:rPr>
              <w:t>Rozpočet Projektu</w:t>
            </w:r>
          </w:p>
        </w:tc>
      </w:tr>
      <w:tr w:rsidR="005C19A8" w:rsidRPr="00FA1636" w:rsidTr="009177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5C19A8" w:rsidRPr="00FA1636" w:rsidRDefault="005C19A8" w:rsidP="00FA1636">
            <w:pPr>
              <w:autoSpaceDE w:val="0"/>
              <w:autoSpaceDN w:val="0"/>
              <w:adjustRightInd w:val="0"/>
              <w:spacing w:after="0" w:line="240" w:lineRule="auto"/>
              <w:jc w:val="center"/>
              <w:rPr>
                <w:rFonts w:ascii="Arial" w:hAnsi="Arial" w:cs="Arial"/>
                <w:color w:val="000000"/>
              </w:rPr>
            </w:pPr>
            <w:r w:rsidRPr="00FA1636">
              <w:rPr>
                <w:rFonts w:ascii="Arial" w:hAnsi="Arial" w:cs="Arial"/>
                <w:color w:val="000000"/>
              </w:rPr>
              <w:t>3.</w:t>
            </w:r>
          </w:p>
        </w:tc>
        <w:tc>
          <w:tcPr>
            <w:cnfStyle w:val="000010000000" w:firstRow="0" w:lastRow="0" w:firstColumn="0" w:lastColumn="0" w:oddVBand="1" w:evenVBand="0" w:oddHBand="0" w:evenHBand="0" w:firstRowFirstColumn="0" w:firstRowLastColumn="0" w:lastRowFirstColumn="0" w:lastRowLastColumn="0"/>
            <w:tcW w:w="8395" w:type="dxa"/>
          </w:tcPr>
          <w:p w:rsidR="005C19A8" w:rsidRPr="00FA1636" w:rsidRDefault="005C19A8" w:rsidP="00FA1636">
            <w:pPr>
              <w:autoSpaceDE w:val="0"/>
              <w:autoSpaceDN w:val="0"/>
              <w:adjustRightInd w:val="0"/>
              <w:spacing w:after="0" w:line="240" w:lineRule="auto"/>
              <w:jc w:val="both"/>
              <w:rPr>
                <w:rFonts w:ascii="Arial" w:hAnsi="Arial" w:cs="Arial"/>
                <w:color w:val="000000"/>
              </w:rPr>
            </w:pPr>
            <w:r w:rsidRPr="00FA1636">
              <w:rPr>
                <w:rFonts w:ascii="Arial" w:hAnsi="Arial" w:cs="Arial"/>
                <w:color w:val="000000"/>
              </w:rPr>
              <w:t>Harmonogram Projektu</w:t>
            </w:r>
          </w:p>
        </w:tc>
      </w:tr>
      <w:tr w:rsidR="005C19A8" w:rsidRPr="00FA1636" w:rsidTr="009177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5C19A8" w:rsidRPr="00FA1636" w:rsidRDefault="005C19A8" w:rsidP="00FA1636">
            <w:pPr>
              <w:autoSpaceDE w:val="0"/>
              <w:autoSpaceDN w:val="0"/>
              <w:adjustRightInd w:val="0"/>
              <w:spacing w:after="0" w:line="240" w:lineRule="auto"/>
              <w:jc w:val="center"/>
              <w:rPr>
                <w:rFonts w:ascii="Arial" w:hAnsi="Arial" w:cs="Arial"/>
                <w:color w:val="000000"/>
              </w:rPr>
            </w:pPr>
            <w:r w:rsidRPr="00FA1636">
              <w:rPr>
                <w:rFonts w:ascii="Arial" w:hAnsi="Arial" w:cs="Arial"/>
                <w:color w:val="000000"/>
              </w:rPr>
              <w:t>4.</w:t>
            </w:r>
          </w:p>
        </w:tc>
        <w:tc>
          <w:tcPr>
            <w:cnfStyle w:val="000010000000" w:firstRow="0" w:lastRow="0" w:firstColumn="0" w:lastColumn="0" w:oddVBand="1" w:evenVBand="0" w:oddHBand="0" w:evenHBand="0" w:firstRowFirstColumn="0" w:firstRowLastColumn="0" w:lastRowFirstColumn="0" w:lastRowLastColumn="0"/>
            <w:tcW w:w="8395" w:type="dxa"/>
          </w:tcPr>
          <w:p w:rsidR="005C19A8" w:rsidRPr="00FA1636" w:rsidRDefault="005C19A8" w:rsidP="00FA1636">
            <w:pPr>
              <w:autoSpaceDE w:val="0"/>
              <w:autoSpaceDN w:val="0"/>
              <w:adjustRightInd w:val="0"/>
              <w:spacing w:after="0" w:line="240" w:lineRule="auto"/>
              <w:jc w:val="both"/>
              <w:rPr>
                <w:rFonts w:ascii="Arial" w:hAnsi="Arial" w:cs="Arial"/>
                <w:color w:val="000000"/>
              </w:rPr>
            </w:pPr>
            <w:r w:rsidRPr="00A759A5">
              <w:rPr>
                <w:rFonts w:ascii="Arial" w:hAnsi="Arial" w:cs="Arial"/>
                <w:color w:val="000000"/>
              </w:rPr>
              <w:t>Oznámenie o pridelení/nepridelení grantu</w:t>
            </w:r>
            <w:r w:rsidR="00DE270F">
              <w:rPr>
                <w:rFonts w:ascii="Arial" w:hAnsi="Arial" w:cs="Arial"/>
                <w:color w:val="000000"/>
              </w:rPr>
              <w:t>/nepridelení grantu z dôvodu nedostatku finančných prostriedkov</w:t>
            </w:r>
          </w:p>
        </w:tc>
      </w:tr>
      <w:tr w:rsidR="005C19A8" w:rsidRPr="00FA1636" w:rsidTr="009177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5C19A8" w:rsidRPr="00FA1636" w:rsidRDefault="005C19A8" w:rsidP="00FA1636">
            <w:pPr>
              <w:autoSpaceDE w:val="0"/>
              <w:autoSpaceDN w:val="0"/>
              <w:adjustRightInd w:val="0"/>
              <w:spacing w:after="0" w:line="240" w:lineRule="auto"/>
              <w:jc w:val="center"/>
              <w:rPr>
                <w:rFonts w:ascii="Arial" w:hAnsi="Arial" w:cs="Arial"/>
                <w:color w:val="000000"/>
              </w:rPr>
            </w:pPr>
            <w:r w:rsidRPr="00FA1636">
              <w:rPr>
                <w:rFonts w:ascii="Arial" w:hAnsi="Arial" w:cs="Arial"/>
                <w:color w:val="000000"/>
              </w:rPr>
              <w:t>5.</w:t>
            </w:r>
          </w:p>
        </w:tc>
        <w:tc>
          <w:tcPr>
            <w:cnfStyle w:val="000010000000" w:firstRow="0" w:lastRow="0" w:firstColumn="0" w:lastColumn="0" w:oddVBand="1" w:evenVBand="0" w:oddHBand="0" w:evenHBand="0" w:firstRowFirstColumn="0" w:firstRowLastColumn="0" w:lastRowFirstColumn="0" w:lastRowLastColumn="0"/>
            <w:tcW w:w="8395" w:type="dxa"/>
          </w:tcPr>
          <w:p w:rsidR="005C19A8" w:rsidRPr="00FA1636" w:rsidRDefault="005C19A8" w:rsidP="00FA1636">
            <w:pPr>
              <w:autoSpaceDE w:val="0"/>
              <w:autoSpaceDN w:val="0"/>
              <w:adjustRightInd w:val="0"/>
              <w:spacing w:after="0" w:line="240" w:lineRule="auto"/>
              <w:jc w:val="both"/>
              <w:rPr>
                <w:rFonts w:ascii="Arial" w:hAnsi="Arial" w:cs="Arial"/>
                <w:color w:val="000000"/>
              </w:rPr>
            </w:pPr>
            <w:r w:rsidRPr="00FA1636">
              <w:rPr>
                <w:rFonts w:ascii="Arial" w:hAnsi="Arial" w:cs="Arial"/>
                <w:color w:val="000000"/>
              </w:rPr>
              <w:t>Žiadosť o platbu (ŽoP)</w:t>
            </w:r>
          </w:p>
        </w:tc>
      </w:tr>
      <w:tr w:rsidR="005C19A8" w:rsidRPr="00FA1636" w:rsidTr="009177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5C19A8" w:rsidRPr="00FA1636" w:rsidRDefault="005C19A8" w:rsidP="00FA1636">
            <w:pPr>
              <w:autoSpaceDE w:val="0"/>
              <w:autoSpaceDN w:val="0"/>
              <w:adjustRightInd w:val="0"/>
              <w:spacing w:after="0" w:line="240" w:lineRule="auto"/>
              <w:jc w:val="center"/>
              <w:rPr>
                <w:rFonts w:ascii="Arial" w:hAnsi="Arial" w:cs="Arial"/>
                <w:color w:val="000000"/>
              </w:rPr>
            </w:pPr>
            <w:r w:rsidRPr="00FA1636">
              <w:rPr>
                <w:rFonts w:ascii="Arial" w:hAnsi="Arial" w:cs="Arial"/>
                <w:color w:val="000000"/>
              </w:rPr>
              <w:t>6.</w:t>
            </w:r>
          </w:p>
        </w:tc>
        <w:tc>
          <w:tcPr>
            <w:cnfStyle w:val="000010000000" w:firstRow="0" w:lastRow="0" w:firstColumn="0" w:lastColumn="0" w:oddVBand="1" w:evenVBand="0" w:oddHBand="0" w:evenHBand="0" w:firstRowFirstColumn="0" w:firstRowLastColumn="0" w:lastRowFirstColumn="0" w:lastRowLastColumn="0"/>
            <w:tcW w:w="8395" w:type="dxa"/>
          </w:tcPr>
          <w:p w:rsidR="005C19A8" w:rsidRPr="00FA1636" w:rsidRDefault="005C19A8" w:rsidP="00505E07">
            <w:pPr>
              <w:autoSpaceDE w:val="0"/>
              <w:autoSpaceDN w:val="0"/>
              <w:adjustRightInd w:val="0"/>
              <w:spacing w:after="0" w:line="240" w:lineRule="auto"/>
              <w:jc w:val="both"/>
              <w:rPr>
                <w:rFonts w:ascii="Arial" w:hAnsi="Arial" w:cs="Arial"/>
                <w:color w:val="000000"/>
              </w:rPr>
            </w:pPr>
            <w:r w:rsidRPr="00FA1636">
              <w:rPr>
                <w:rFonts w:ascii="Arial" w:hAnsi="Arial" w:cs="Arial"/>
                <w:color w:val="000000"/>
              </w:rPr>
              <w:t>Mesačná správa o </w:t>
            </w:r>
            <w:r w:rsidR="00C76A81">
              <w:rPr>
                <w:rFonts w:ascii="Arial" w:hAnsi="Arial" w:cs="Arial"/>
                <w:color w:val="000000"/>
              </w:rPr>
              <w:t xml:space="preserve">dosiahnutom </w:t>
            </w:r>
            <w:r w:rsidR="00505E07">
              <w:rPr>
                <w:rFonts w:ascii="Arial" w:hAnsi="Arial" w:cs="Arial"/>
                <w:color w:val="000000"/>
              </w:rPr>
              <w:t>postupe</w:t>
            </w:r>
          </w:p>
        </w:tc>
      </w:tr>
      <w:tr w:rsidR="005C19A8" w:rsidRPr="00FA1636" w:rsidTr="009177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5C19A8" w:rsidRPr="00FA1636" w:rsidRDefault="005C19A8" w:rsidP="00FA1636">
            <w:pPr>
              <w:autoSpaceDE w:val="0"/>
              <w:autoSpaceDN w:val="0"/>
              <w:adjustRightInd w:val="0"/>
              <w:spacing w:after="0" w:line="240" w:lineRule="auto"/>
              <w:jc w:val="center"/>
              <w:rPr>
                <w:rFonts w:ascii="Arial" w:hAnsi="Arial" w:cs="Arial"/>
                <w:color w:val="000000"/>
              </w:rPr>
            </w:pPr>
            <w:r w:rsidRPr="00FA1636">
              <w:rPr>
                <w:rFonts w:ascii="Arial" w:hAnsi="Arial" w:cs="Arial"/>
                <w:color w:val="000000"/>
              </w:rPr>
              <w:t>7.</w:t>
            </w:r>
          </w:p>
        </w:tc>
        <w:tc>
          <w:tcPr>
            <w:cnfStyle w:val="000010000000" w:firstRow="0" w:lastRow="0" w:firstColumn="0" w:lastColumn="0" w:oddVBand="1" w:evenVBand="0" w:oddHBand="0" w:evenHBand="0" w:firstRowFirstColumn="0" w:firstRowLastColumn="0" w:lastRowFirstColumn="0" w:lastRowLastColumn="0"/>
            <w:tcW w:w="8395" w:type="dxa"/>
          </w:tcPr>
          <w:p w:rsidR="005C19A8" w:rsidRPr="00FA1636" w:rsidRDefault="005C19A8" w:rsidP="00FA1636">
            <w:pPr>
              <w:autoSpaceDE w:val="0"/>
              <w:autoSpaceDN w:val="0"/>
              <w:adjustRightInd w:val="0"/>
              <w:spacing w:after="0" w:line="240" w:lineRule="auto"/>
              <w:jc w:val="both"/>
              <w:rPr>
                <w:rFonts w:ascii="Arial" w:hAnsi="Arial" w:cs="Arial"/>
                <w:color w:val="000000"/>
              </w:rPr>
            </w:pPr>
            <w:r w:rsidRPr="00FA1636">
              <w:rPr>
                <w:rFonts w:ascii="Arial" w:hAnsi="Arial" w:cs="Arial"/>
                <w:color w:val="000000"/>
              </w:rPr>
              <w:t>Správa o ukončení Projektu (PCR)</w:t>
            </w:r>
          </w:p>
        </w:tc>
      </w:tr>
      <w:tr w:rsidR="00D91A3C" w:rsidRPr="00FA1636" w:rsidTr="009177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D91A3C" w:rsidRPr="00FA1636" w:rsidRDefault="00655FDA" w:rsidP="00FA1636">
            <w:pPr>
              <w:autoSpaceDE w:val="0"/>
              <w:autoSpaceDN w:val="0"/>
              <w:adjustRightInd w:val="0"/>
              <w:spacing w:after="0" w:line="240" w:lineRule="auto"/>
              <w:jc w:val="center"/>
              <w:rPr>
                <w:rFonts w:ascii="Arial" w:hAnsi="Arial" w:cs="Arial"/>
                <w:color w:val="000000"/>
              </w:rPr>
            </w:pPr>
            <w:r>
              <w:rPr>
                <w:rFonts w:ascii="Arial" w:hAnsi="Arial" w:cs="Arial"/>
                <w:color w:val="000000"/>
              </w:rPr>
              <w:t>8.</w:t>
            </w:r>
          </w:p>
        </w:tc>
        <w:tc>
          <w:tcPr>
            <w:cnfStyle w:val="000010000000" w:firstRow="0" w:lastRow="0" w:firstColumn="0" w:lastColumn="0" w:oddVBand="1" w:evenVBand="0" w:oddHBand="0" w:evenHBand="0" w:firstRowFirstColumn="0" w:firstRowLastColumn="0" w:lastRowFirstColumn="0" w:lastRowLastColumn="0"/>
            <w:tcW w:w="8395" w:type="dxa"/>
          </w:tcPr>
          <w:p w:rsidR="00D91A3C" w:rsidRPr="00FA1636" w:rsidRDefault="00655FDA" w:rsidP="00FA1636">
            <w:pPr>
              <w:autoSpaceDE w:val="0"/>
              <w:autoSpaceDN w:val="0"/>
              <w:adjustRightInd w:val="0"/>
              <w:spacing w:after="0" w:line="240" w:lineRule="auto"/>
              <w:jc w:val="both"/>
              <w:rPr>
                <w:rFonts w:ascii="Arial" w:hAnsi="Arial" w:cs="Arial"/>
                <w:color w:val="000000"/>
              </w:rPr>
            </w:pPr>
            <w:r>
              <w:rPr>
                <w:rFonts w:ascii="Arial" w:hAnsi="Arial" w:cs="Arial"/>
                <w:color w:val="000000"/>
              </w:rPr>
              <w:t>Monitorovanie výkonnosti Prijímateľa</w:t>
            </w:r>
          </w:p>
        </w:tc>
      </w:tr>
    </w:tbl>
    <w:p w:rsidR="00D956A4" w:rsidRDefault="00D956A4" w:rsidP="009F1C83">
      <w:pPr>
        <w:autoSpaceDE w:val="0"/>
        <w:autoSpaceDN w:val="0"/>
        <w:adjustRightInd w:val="0"/>
        <w:jc w:val="both"/>
        <w:rPr>
          <w:rFonts w:cs="Arial"/>
          <w:b/>
          <w:color w:val="000000"/>
        </w:rPr>
      </w:pPr>
    </w:p>
    <w:sectPr w:rsidR="00D956A4" w:rsidSect="00BC6A77">
      <w:headerReference w:type="default" r:id="rId32"/>
      <w:footerReference w:type="default" r:id="rId33"/>
      <w:pgSz w:w="11906" w:h="16838"/>
      <w:pgMar w:top="1417" w:right="1417" w:bottom="1417" w:left="1417" w:header="708" w:footer="708" w:gutter="0"/>
      <w:pgNumType w:start="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5705AB" w15:done="0"/>
  <w15:commentEx w15:paraId="2BEA4E6D" w15:done="0"/>
  <w15:commentEx w15:paraId="08E724CA" w15:done="0"/>
  <w15:commentEx w15:paraId="47E34FB0" w15:paraIdParent="08E724CA" w15:done="0"/>
  <w15:commentEx w15:paraId="585FCBBC" w15:done="0"/>
  <w15:commentEx w15:paraId="6E17C1D6" w15:done="0"/>
  <w15:commentEx w15:paraId="20742714" w15:done="0"/>
  <w15:commentEx w15:paraId="1D68641B" w15:done="0"/>
  <w15:commentEx w15:paraId="74CB573B" w15:done="0"/>
  <w15:commentEx w15:paraId="48D524D1" w15:done="0"/>
  <w15:commentEx w15:paraId="33F24AEE" w15:done="0"/>
  <w15:commentEx w15:paraId="7131609A" w15:done="0"/>
  <w15:commentEx w15:paraId="45B048CA" w15:done="0"/>
  <w15:commentEx w15:paraId="16E55370" w15:done="0"/>
  <w15:commentEx w15:paraId="76BEB24C" w15:done="0"/>
  <w15:commentEx w15:paraId="0CCAF9CF" w15:done="0"/>
  <w15:commentEx w15:paraId="61DE38C3" w15:done="0"/>
  <w15:commentEx w15:paraId="25348462" w15:done="0"/>
  <w15:commentEx w15:paraId="6AC75A86" w15:done="0"/>
  <w15:commentEx w15:paraId="7CE8A5FC" w15:done="0"/>
  <w15:commentEx w15:paraId="0434B68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16D" w:rsidRDefault="007F616D" w:rsidP="00657346">
      <w:pPr>
        <w:spacing w:after="0" w:line="240" w:lineRule="auto"/>
      </w:pPr>
      <w:r>
        <w:separator/>
      </w:r>
    </w:p>
  </w:endnote>
  <w:endnote w:type="continuationSeparator" w:id="0">
    <w:p w:rsidR="007F616D" w:rsidRDefault="007F616D" w:rsidP="00657346">
      <w:pPr>
        <w:spacing w:after="0" w:line="240" w:lineRule="auto"/>
      </w:pPr>
      <w:r>
        <w:continuationSeparator/>
      </w:r>
    </w:p>
  </w:endnote>
  <w:endnote w:type="continuationNotice" w:id="1">
    <w:p w:rsidR="007F616D" w:rsidRDefault="007F61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inion Pro">
    <w:altName w:val="Times New Roman"/>
    <w:panose1 w:val="00000000000000000000"/>
    <w:charset w:val="EE"/>
    <w:family w:val="roman"/>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Arial Black">
    <w:panose1 w:val="020B0A04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FA5" w:rsidRDefault="002A4FA5">
    <w:pPr>
      <w:pStyle w:val="Pta"/>
      <w:jc w:val="center"/>
    </w:pPr>
    <w:r>
      <w:rPr>
        <w:noProof/>
      </w:rPr>
      <mc:AlternateContent>
        <mc:Choice Requires="wpg">
          <w:drawing>
            <wp:inline distT="0" distB="0" distL="0" distR="0" wp14:anchorId="7ADABA49" wp14:editId="34297250">
              <wp:extent cx="418465" cy="221615"/>
              <wp:effectExtent l="0" t="7620" r="1905" b="0"/>
              <wp:docPr id="1" name="Skupina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2" name="Text Box 63"/>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FA5" w:rsidRDefault="002A4FA5">
                            <w:pPr>
                              <w:jc w:val="center"/>
                              <w:rPr>
                                <w:szCs w:val="18"/>
                              </w:rPr>
                            </w:pPr>
                            <w:r>
                              <w:fldChar w:fldCharType="begin"/>
                            </w:r>
                            <w:r>
                              <w:instrText>PAGE    \* MERGEFORMAT</w:instrText>
                            </w:r>
                            <w:r>
                              <w:fldChar w:fldCharType="separate"/>
                            </w:r>
                            <w:r w:rsidR="0090598D" w:rsidRPr="0090598D">
                              <w:rPr>
                                <w:i/>
                                <w:iCs/>
                                <w:noProof/>
                                <w:sz w:val="18"/>
                                <w:szCs w:val="18"/>
                              </w:rPr>
                              <w:t>1</w:t>
                            </w:r>
                            <w:r>
                              <w:rPr>
                                <w:i/>
                                <w:iCs/>
                                <w:noProof/>
                                <w:sz w:val="18"/>
                                <w:szCs w:val="18"/>
                              </w:rPr>
                              <w:fldChar w:fldCharType="end"/>
                            </w:r>
                          </w:p>
                        </w:txbxContent>
                      </wps:txbx>
                      <wps:bodyPr rot="0" vert="horz" wrap="square" lIns="0" tIns="0" rIns="0" bIns="0" anchor="ctr" anchorCtr="0" upright="1">
                        <a:noAutofit/>
                      </wps:bodyPr>
                    </wps:wsp>
                    <wpg:grpSp>
                      <wpg:cNvPr id="3" name="Group 64"/>
                      <wpg:cNvGrpSpPr>
                        <a:grpSpLocks/>
                      </wpg:cNvGrpSpPr>
                      <wpg:grpSpPr bwMode="auto">
                        <a:xfrm>
                          <a:off x="5494" y="739"/>
                          <a:ext cx="372" cy="72"/>
                          <a:chOff x="5486" y="739"/>
                          <a:chExt cx="372" cy="72"/>
                        </a:xfrm>
                      </wpg:grpSpPr>
                      <wps:wsp>
                        <wps:cNvPr id="4"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id="Skupina 62" o:spid="_x0000_s1028"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">
              <v:shapetype id="_x0000_t202" coordsize="21600,21600" o:spt="202" path="m,l,21600r21600,l21600,xe">
                <v:stroke joinstyle="miter"/>
                <v:path gradientshapeok="t" o:connecttype="rect"/>
              </v:shapetype>
              <v:shape id="Text Box 63" o:spid="_x0000_s1029" type="#_x0000_t202" style="position:absolute;left:5351;top:800;width:659;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R+b78A&#10;AADaAAAADwAAAGRycy9kb3ducmV2LnhtbESPzQrCMBCE74LvEFbwIprqQaQaxR/8uXio+gBLs7bF&#10;ZlOaqNWnN4LgcZiZb5jZojGleFDtCssKhoMIBHFqdcGZgst525+AcB5ZY2mZFLzIwWLebs0w1vbJ&#10;CT1OPhMBwi5GBbn3VSylS3My6Aa2Ig7e1dYGfZB1JnWNzwA3pRxF0VgaLDgs5FjROqf0drobBbRM&#10;7Pt4czuTrDbr3bVg6sm9Ut1Os5yC8NT4f/jXPmgFI/heCTdAz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VH5vvwAAANoAAAAPAAAAAAAAAAAAAAAAAJgCAABkcnMvZG93bnJl&#10;di54bWxQSwUGAAAAAAQABAD1AAAAhAMAAAAA&#10;" filled="f" stroked="f">
                <v:textbox inset="0,0,0,0">
                  <w:txbxContent>
                    <w:p w:rsidR="002A4FA5" w:rsidRDefault="002A4FA5">
                      <w:pPr>
                        <w:jc w:val="center"/>
                        <w:rPr>
                          <w:szCs w:val="18"/>
                        </w:rPr>
                      </w:pPr>
                      <w:r>
                        <w:fldChar w:fldCharType="begin"/>
                      </w:r>
                      <w:r>
                        <w:instrText>PAGE    \* MERGEFORMAT</w:instrText>
                      </w:r>
                      <w:r>
                        <w:fldChar w:fldCharType="separate"/>
                      </w:r>
                      <w:r w:rsidR="0090598D" w:rsidRPr="0090598D">
                        <w:rPr>
                          <w:i/>
                          <w:iCs/>
                          <w:noProof/>
                          <w:sz w:val="18"/>
                          <w:szCs w:val="18"/>
                        </w:rPr>
                        <w:t>1</w:t>
                      </w:r>
                      <w:r>
                        <w:rPr>
                          <w:i/>
                          <w:iCs/>
                          <w:noProof/>
                          <w:sz w:val="18"/>
                          <w:szCs w:val="18"/>
                        </w:rPr>
                        <w:fldChar w:fldCharType="end"/>
                      </w:r>
                    </w:p>
                  </w:txbxContent>
                </v:textbox>
              </v:shape>
              <v:group id="Group 64" o:spid="_x0000_s1030" style="position:absolute;left:5494;top:739;width:372;height:72" coordorigin="5486,739" coordsize="37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oval id="Oval 65" o:spid="_x0000_s1031" style="position:absolute;left:54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FzU74A&#10;AADaAAAADwAAAGRycy9kb3ducmV2LnhtbESPwQrCMBBE74L/EFbwpqkiItUoKiherXrwtjZrW2w2&#10;pYm1/r0RBI/DzLxhFqvWlKKh2hWWFYyGEQji1OqCMwXn024wA+E8ssbSMil4k4PVsttZYKzti4/U&#10;JD4TAcIuRgW591UspUtzMuiGtiIO3t3WBn2QdSZ1ja8AN6UcR9FUGiw4LORY0Tan9JE8jYJib0eX&#10;3SY5umsz3cp1edvYy02pfq9dz0F4av0//GsftIIJfK+EGyC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WBc1O+AAAA2gAAAA8AAAAAAAAAAAAAAAAAmAIAAGRycy9kb3ducmV2&#10;LnhtbFBLBQYAAAAABAAEAPUAAACDAwAAAAA=&#10;" fillcolor="#84a2c6" stroked="f"/>
                <v:oval id="Oval 66" o:spid="_x0000_s1032" style="position:absolute;left:563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3WyL4A&#10;AADaAAAADwAAAGRycy9kb3ducmV2LnhtbESPwQrCMBBE74L/EFbwpqmCItUoKiherXrwtjZrW2w2&#10;pYm1/r0RBI/DzLxhFqvWlKKh2hWWFYyGEQji1OqCMwXn024wA+E8ssbSMil4k4PVsttZYKzti4/U&#10;JD4TAcIuRgW591UspUtzMuiGtiIO3t3WBn2QdSZ1ja8AN6UcR9FUGiw4LORY0Tan9JE8jYJib0eX&#10;3SY5umsz3cp1edvYy02pfq9dz0F4av0//GsftIIJfK+EGyC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rN1si+AAAA2gAAAA8AAAAAAAAAAAAAAAAAmAIAAGRycy9kb3ducmV2&#10;LnhtbFBLBQYAAAAABAAEAPUAAACDAwAAAAA=&#10;" fillcolor="#84a2c6" stroked="f"/>
                <v:oval id="Oval 67" o:spid="_x0000_s1033" style="position:absolute;left:57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Iv74A&#10;AADaAAAADwAAAGRycy9kb3ducmV2LnhtbESPwQrCMBBE74L/EFbwpqkeilSjqKB4terB29qsbbHZ&#10;lCbW+vdGEDwOM/OGWaw6U4mWGldaVjAZRyCIM6tLzhWcT7vRDITzyBory6TgTQ5Wy35vgYm2Lz5S&#10;m/pcBAi7BBUU3teJlC4ryKAb25o4eHfbGPRBNrnUDb4C3FRyGkWxNFhyWCiwpm1B2SN9GgXl3k4u&#10;u016dNc23sp1ddvYy02p4aBbz0F46vw//GsftIIYvlfCDZ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ofSL++AAAA2gAAAA8AAAAAAAAAAAAAAAAAmAIAAGRycy9kb3ducmV2&#10;LnhtbFBLBQYAAAAABAAEAPUAAACDAwAAAAA=&#10;" fillcolor="#84a2c6" stroked="f"/>
              </v:group>
              <w10:anchorlock/>
            </v:group>
          </w:pict>
        </mc:Fallback>
      </mc:AlternateContent>
    </w:r>
  </w:p>
  <w:p w:rsidR="002A4FA5" w:rsidRDefault="002A4FA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16D" w:rsidRDefault="007F616D" w:rsidP="00657346">
      <w:pPr>
        <w:spacing w:after="0" w:line="240" w:lineRule="auto"/>
      </w:pPr>
      <w:r>
        <w:separator/>
      </w:r>
    </w:p>
  </w:footnote>
  <w:footnote w:type="continuationSeparator" w:id="0">
    <w:p w:rsidR="007F616D" w:rsidRDefault="007F616D" w:rsidP="00657346">
      <w:pPr>
        <w:spacing w:after="0" w:line="240" w:lineRule="auto"/>
      </w:pPr>
      <w:r>
        <w:continuationSeparator/>
      </w:r>
    </w:p>
  </w:footnote>
  <w:footnote w:type="continuationNotice" w:id="1">
    <w:p w:rsidR="007F616D" w:rsidRDefault="007F616D">
      <w:pPr>
        <w:spacing w:after="0" w:line="240" w:lineRule="auto"/>
      </w:pPr>
    </w:p>
  </w:footnote>
  <w:footnote w:id="2">
    <w:p w:rsidR="002A4FA5" w:rsidRPr="004C7412" w:rsidRDefault="002A4FA5">
      <w:pPr>
        <w:pStyle w:val="Textpoznmkypodiarou"/>
        <w:rPr>
          <w:sz w:val="18"/>
          <w:szCs w:val="18"/>
        </w:rPr>
      </w:pPr>
      <w:r w:rsidRPr="004C7412">
        <w:rPr>
          <w:rStyle w:val="Odkaznapoznmkupodiarou"/>
          <w:sz w:val="18"/>
          <w:szCs w:val="18"/>
        </w:rPr>
        <w:footnoteRef/>
      </w:r>
      <w:r w:rsidRPr="004C7412">
        <w:rPr>
          <w:sz w:val="18"/>
          <w:szCs w:val="18"/>
        </w:rPr>
        <w:t xml:space="preserve"> </w:t>
      </w:r>
      <w:r w:rsidRPr="004C7412">
        <w:rPr>
          <w:rFonts w:cs="Arial"/>
          <w:sz w:val="18"/>
          <w:szCs w:val="18"/>
          <w:lang w:eastAsia="en-US"/>
        </w:rPr>
        <w:t xml:space="preserve">Naplnenie míľnikov bude potvrdené akceptačným protokolom dodávky </w:t>
      </w:r>
    </w:p>
  </w:footnote>
  <w:footnote w:id="3">
    <w:p w:rsidR="002A4FA5" w:rsidRPr="004C7412" w:rsidRDefault="002A4FA5" w:rsidP="00B94BF1">
      <w:pPr>
        <w:spacing w:before="120" w:after="0" w:line="240" w:lineRule="auto"/>
        <w:jc w:val="both"/>
        <w:rPr>
          <w:sz w:val="18"/>
          <w:szCs w:val="18"/>
        </w:rPr>
      </w:pPr>
      <w:r w:rsidRPr="004C7412">
        <w:rPr>
          <w:rStyle w:val="Odkaznapoznmkupodiarou"/>
          <w:rFonts w:ascii="Arial" w:hAnsi="Arial" w:cs="Arial"/>
          <w:sz w:val="18"/>
          <w:szCs w:val="18"/>
        </w:rPr>
        <w:footnoteRef/>
      </w:r>
      <w:r w:rsidRPr="00493CE6">
        <w:rPr>
          <w:sz w:val="18"/>
          <w:szCs w:val="18"/>
        </w:rPr>
        <w:t xml:space="preserve"> </w:t>
      </w:r>
      <w:r w:rsidRPr="00493CE6">
        <w:rPr>
          <w:rFonts w:ascii="Arial" w:hAnsi="Arial" w:cs="Arial"/>
          <w:sz w:val="18"/>
          <w:szCs w:val="18"/>
        </w:rPr>
        <w:t xml:space="preserve">Údaje o praktických opatreniach  pri príprave PE sú stanovené v prílohe VI </w:t>
      </w:r>
      <w:r w:rsidRPr="00CA409E">
        <w:rPr>
          <w:rFonts w:ascii="Arial" w:hAnsi="Arial" w:cs="Arial"/>
          <w:sz w:val="18"/>
          <w:szCs w:val="18"/>
        </w:rPr>
        <w:t>vykonávacieho rozhodnutia.</w:t>
      </w:r>
    </w:p>
  </w:footnote>
  <w:footnote w:id="4">
    <w:p w:rsidR="002A4FA5" w:rsidRPr="00493CE6" w:rsidRDefault="002A4FA5" w:rsidP="00B94BF1">
      <w:pPr>
        <w:pStyle w:val="Textpoznmkypodiarou"/>
        <w:jc w:val="both"/>
      </w:pPr>
      <w:r w:rsidRPr="00493CE6">
        <w:rPr>
          <w:rStyle w:val="Odkaznapoznmkupodiarou"/>
          <w:sz w:val="18"/>
          <w:szCs w:val="18"/>
        </w:rPr>
        <w:footnoteRef/>
      </w:r>
      <w:r w:rsidRPr="00493CE6">
        <w:rPr>
          <w:sz w:val="18"/>
          <w:szCs w:val="18"/>
        </w:rPr>
        <w:t xml:space="preserve"> S obmedzením možnosti požiadať o zmenu najneskôr 30 dní pred uplynutím plánovaného termínu ukončenia fyzickej realizácie posledného míľnika Projektu, aby bolo možné túto zmenu zadministrovať.</w:t>
      </w:r>
      <w:r w:rsidRPr="004C7412">
        <w:t xml:space="preserve"> </w:t>
      </w:r>
    </w:p>
  </w:footnote>
  <w:footnote w:id="5">
    <w:p w:rsidR="002A4FA5" w:rsidRDefault="002A4FA5" w:rsidP="00712CC4">
      <w:pPr>
        <w:pStyle w:val="Textpoznmkypodiarou"/>
        <w:jc w:val="both"/>
      </w:pPr>
      <w:r w:rsidRPr="00046251">
        <w:rPr>
          <w:rStyle w:val="Odkaznapoznmkupodiarou"/>
          <w:sz w:val="18"/>
          <w:szCs w:val="18"/>
        </w:rPr>
        <w:footnoteRef/>
      </w:r>
      <w:r w:rsidRPr="00712CC4">
        <w:rPr>
          <w:sz w:val="18"/>
          <w:szCs w:val="18"/>
        </w:rPr>
        <w:t xml:space="preserve"> V</w:t>
      </w:r>
      <w:r w:rsidRPr="00046251">
        <w:rPr>
          <w:sz w:val="18"/>
          <w:szCs w:val="18"/>
        </w:rPr>
        <w:t> </w:t>
      </w:r>
      <w:r w:rsidRPr="00712CC4">
        <w:rPr>
          <w:sz w:val="18"/>
          <w:szCs w:val="18"/>
        </w:rPr>
        <w:t xml:space="preserve">prípade Projektov, ktorých </w:t>
      </w:r>
      <w:r>
        <w:rPr>
          <w:sz w:val="18"/>
          <w:szCs w:val="18"/>
        </w:rPr>
        <w:t xml:space="preserve">posledná </w:t>
      </w:r>
      <w:proofErr w:type="spellStart"/>
      <w:r>
        <w:rPr>
          <w:sz w:val="18"/>
          <w:szCs w:val="18"/>
        </w:rPr>
        <w:t>ŽoP</w:t>
      </w:r>
      <w:proofErr w:type="spellEnd"/>
      <w:r>
        <w:rPr>
          <w:sz w:val="18"/>
          <w:szCs w:val="18"/>
        </w:rPr>
        <w:t xml:space="preserve"> sa má predložiť Národnej agentúre neskôr ako 31. augusta 2026,</w:t>
      </w:r>
      <w:r w:rsidRPr="00712CC4">
        <w:rPr>
          <w:sz w:val="18"/>
          <w:szCs w:val="18"/>
        </w:rPr>
        <w:t xml:space="preserve"> sa PCR p</w:t>
      </w:r>
      <w:r>
        <w:rPr>
          <w:sz w:val="18"/>
          <w:szCs w:val="18"/>
        </w:rPr>
        <w:t>redkladá Národnej agentúre najneskôr do 31</w:t>
      </w:r>
      <w:r w:rsidRPr="00712CC4">
        <w:rPr>
          <w:sz w:val="18"/>
          <w:szCs w:val="18"/>
        </w:rPr>
        <w:t xml:space="preserve">. </w:t>
      </w:r>
      <w:r>
        <w:rPr>
          <w:sz w:val="18"/>
          <w:szCs w:val="18"/>
        </w:rPr>
        <w:t>decembra 2026</w:t>
      </w:r>
      <w:r w:rsidRPr="00712CC4">
        <w:rPr>
          <w:sz w:val="18"/>
          <w:szCs w:val="18"/>
        </w:rPr>
        <w:t xml:space="preserve">, </w:t>
      </w:r>
      <w:r>
        <w:rPr>
          <w:sz w:val="18"/>
          <w:szCs w:val="18"/>
        </w:rPr>
        <w:t>bez</w:t>
      </w:r>
      <w:r w:rsidRPr="00C90D77">
        <w:rPr>
          <w:sz w:val="18"/>
          <w:szCs w:val="18"/>
        </w:rPr>
        <w:t xml:space="preserve"> ohľadu na to, či je alebo nie je Projekt medzi Národnou agentúrou a Prijímateľom </w:t>
      </w:r>
      <w:r w:rsidRPr="00712CC4">
        <w:rPr>
          <w:sz w:val="18"/>
          <w:szCs w:val="18"/>
        </w:rPr>
        <w:t>finančn</w:t>
      </w:r>
      <w:r>
        <w:rPr>
          <w:sz w:val="18"/>
          <w:szCs w:val="18"/>
        </w:rPr>
        <w:t>e</w:t>
      </w:r>
      <w:r w:rsidRPr="00C90D77">
        <w:rPr>
          <w:sz w:val="18"/>
          <w:szCs w:val="18"/>
        </w:rPr>
        <w:t xml:space="preserve"> </w:t>
      </w:r>
      <w:proofErr w:type="spellStart"/>
      <w:r w:rsidRPr="00C90D77">
        <w:rPr>
          <w:sz w:val="18"/>
          <w:szCs w:val="18"/>
        </w:rPr>
        <w:t>vysporiadaný</w:t>
      </w:r>
      <w:proofErr w:type="spellEnd"/>
      <w:r w:rsidRPr="00712CC4">
        <w:rPr>
          <w:rFonts w:cs="Arial"/>
          <w:sz w:val="18"/>
          <w:szCs w:val="18"/>
        </w:rPr>
        <w:t>.</w:t>
      </w:r>
    </w:p>
  </w:footnote>
  <w:footnote w:id="6">
    <w:p w:rsidR="002A4FA5" w:rsidRPr="004C7412" w:rsidRDefault="002A4FA5" w:rsidP="00D54FD1">
      <w:pPr>
        <w:pStyle w:val="Textpoznmkypodiarou"/>
        <w:jc w:val="both"/>
        <w:rPr>
          <w:sz w:val="18"/>
          <w:szCs w:val="18"/>
        </w:rPr>
      </w:pPr>
      <w:r w:rsidRPr="004C7412">
        <w:rPr>
          <w:rStyle w:val="Odkaznapoznmkupodiarou"/>
          <w:sz w:val="18"/>
          <w:szCs w:val="18"/>
        </w:rPr>
        <w:footnoteRef/>
      </w:r>
      <w:r w:rsidRPr="004C7412">
        <w:rPr>
          <w:sz w:val="18"/>
          <w:szCs w:val="18"/>
        </w:rPr>
        <w:t xml:space="preserve"> </w:t>
      </w:r>
      <w:r w:rsidRPr="00493CE6">
        <w:rPr>
          <w:rFonts w:cs="Arial"/>
          <w:sz w:val="18"/>
          <w:szCs w:val="18"/>
        </w:rPr>
        <w:t xml:space="preserve">Podmienky, ktorých overenie zabezpečuje Národná agentúra iným spôsobom ako na základe informácií a dokladov predložených </w:t>
      </w:r>
      <w:r w:rsidRPr="00CA409E">
        <w:rPr>
          <w:rFonts w:cs="Arial"/>
          <w:sz w:val="18"/>
          <w:szCs w:val="18"/>
        </w:rPr>
        <w:t>Prijímateľom, Národná agentúra identifikuje ešte pred vydaním Vyzvania</w:t>
      </w:r>
      <w:r w:rsidRPr="004C7412">
        <w:rPr>
          <w:rFonts w:cs="Arial"/>
          <w:sz w:val="18"/>
          <w:szCs w:val="18"/>
        </w:rPr>
        <w:t xml:space="preserve">. </w:t>
      </w:r>
      <w:r w:rsidRPr="00493CE6">
        <w:rPr>
          <w:rFonts w:cs="Arial"/>
          <w:sz w:val="18"/>
          <w:szCs w:val="18"/>
        </w:rPr>
        <w:t>Bez ohľadu na spôsob preukázania splnenia podmien</w:t>
      </w:r>
      <w:r w:rsidRPr="00CA409E">
        <w:rPr>
          <w:rFonts w:cs="Arial"/>
          <w:sz w:val="18"/>
          <w:szCs w:val="18"/>
        </w:rPr>
        <w:t>ky je Národná agentúra oprávnená v každom prípade vyžadovať preukázanie jej splnenia aj predložením relevantného dokumentu alebo informácie zo strany Prijímateľa</w:t>
      </w:r>
      <w:r w:rsidRPr="00AD7B6E">
        <w:rPr>
          <w:rFonts w:cs="Arial"/>
          <w:sz w:val="18"/>
          <w:szCs w:val="18"/>
        </w:rPr>
        <w:t xml:space="preserve"> (nevyhnutné najmä v prípade, ak by z technických dôvodov nebolo možné overenie relevantnej podmienky).</w:t>
      </w:r>
    </w:p>
  </w:footnote>
  <w:footnote w:id="7">
    <w:p w:rsidR="002A4FA5" w:rsidRPr="004C7412" w:rsidRDefault="002A4FA5" w:rsidP="004C7412">
      <w:pPr>
        <w:pStyle w:val="Textpoznmkypodiarou"/>
        <w:jc w:val="both"/>
        <w:rPr>
          <w:rStyle w:val="Odkaznapoznmkupodiarou"/>
          <w:rFonts w:cs="Arial"/>
          <w:sz w:val="18"/>
          <w:szCs w:val="18"/>
          <w:vertAlign w:val="baseline"/>
        </w:rPr>
      </w:pPr>
      <w:r w:rsidRPr="004C7412">
        <w:rPr>
          <w:rStyle w:val="Odkaznapoznmkupodiarou"/>
          <w:sz w:val="18"/>
          <w:szCs w:val="18"/>
        </w:rPr>
        <w:footnoteRef/>
      </w:r>
      <w:r w:rsidRPr="004C7412">
        <w:rPr>
          <w:rStyle w:val="Odkaznapoznmkupodiarou"/>
          <w:rFonts w:cs="Arial"/>
          <w:sz w:val="18"/>
          <w:szCs w:val="18"/>
          <w:vertAlign w:val="baseline"/>
        </w:rPr>
        <w:t xml:space="preserve"> Národná agentúra eviduje poskytovanie a zúčtovávanie zálohových platieb v rámci každého Projektu prostredníctvom osobitnej evidencie (napr. stav zúčtovania zálohovej platby v časovom slede a jej priraďovanie k poskytnutým zálohovým platbám) formou pravidelnej aktualizácie.</w:t>
      </w:r>
    </w:p>
  </w:footnote>
  <w:footnote w:id="8">
    <w:p w:rsidR="002A4FA5" w:rsidRDefault="002A4FA5">
      <w:pPr>
        <w:pStyle w:val="Textpoznmkypodiarou"/>
      </w:pPr>
      <w:r w:rsidRPr="00D956A4">
        <w:rPr>
          <w:rStyle w:val="Odkaznapoznmkupodiarou"/>
          <w:sz w:val="18"/>
        </w:rPr>
        <w:footnoteRef/>
      </w:r>
      <w:r w:rsidRPr="00D956A4">
        <w:rPr>
          <w:sz w:val="18"/>
        </w:rPr>
        <w:t xml:space="preserve"> Resp. iný útvar v zmysle prípadne</w:t>
      </w:r>
      <w:r>
        <w:rPr>
          <w:sz w:val="18"/>
        </w:rPr>
        <w:t xml:space="preserve">j </w:t>
      </w:r>
      <w:r w:rsidRPr="00D956A4">
        <w:rPr>
          <w:sz w:val="18"/>
        </w:rPr>
        <w:t xml:space="preserve"> zmeny organizačného poriadku MH SR </w:t>
      </w:r>
    </w:p>
  </w:footnote>
  <w:footnote w:id="9">
    <w:p w:rsidR="002A4FA5" w:rsidRPr="004C7412" w:rsidRDefault="002A4FA5" w:rsidP="00551FAE">
      <w:pPr>
        <w:pStyle w:val="Textpoznmkypodiarou"/>
        <w:jc w:val="both"/>
        <w:rPr>
          <w:sz w:val="18"/>
          <w:szCs w:val="18"/>
        </w:rPr>
      </w:pPr>
      <w:r w:rsidRPr="004C7412">
        <w:rPr>
          <w:rStyle w:val="Odkaznapoznmkupodiarou"/>
          <w:sz w:val="18"/>
          <w:szCs w:val="18"/>
        </w:rPr>
        <w:footnoteRef/>
      </w:r>
      <w:r w:rsidRPr="004C7412">
        <w:rPr>
          <w:sz w:val="18"/>
          <w:szCs w:val="18"/>
        </w:rPr>
        <w:t xml:space="preserve"> Programový koordinátor v spolupráci s EK, prostredníctvom vzájomnej dohody, môžu rozhodnúť o výnimke z uvedeného pravidla (napr. v situácii, ak vzhľadom na obdobie nadobudnutia účinnosti Dohody o delegovaní pred ukončením kalendárneho roka, nebude účelné uskutočniť zasadnutie Monitorovacieho výboru).</w:t>
      </w:r>
    </w:p>
  </w:footnote>
  <w:footnote w:id="10">
    <w:p w:rsidR="002A4FA5" w:rsidRPr="004C7412" w:rsidRDefault="002A4FA5" w:rsidP="009177E5">
      <w:pPr>
        <w:pStyle w:val="Textpoznmkypodiarou"/>
        <w:jc w:val="both"/>
        <w:rPr>
          <w:sz w:val="18"/>
          <w:szCs w:val="18"/>
        </w:rPr>
      </w:pPr>
      <w:r w:rsidRPr="004C7412">
        <w:rPr>
          <w:rStyle w:val="Odkaznapoznmkupodiarou"/>
          <w:sz w:val="18"/>
          <w:szCs w:val="18"/>
        </w:rPr>
        <w:footnoteRef/>
      </w:r>
      <w:r w:rsidRPr="004C7412">
        <w:rPr>
          <w:sz w:val="18"/>
          <w:szCs w:val="18"/>
        </w:rPr>
        <w:t xml:space="preserve"> V prípade implementácie Projektov prostredníctvom viacerých kanálov, vypracúva sa jedna spoločná Mesačná správa o dosiahnutom postupe prezentovaná na spoločnom mesačnom monitorovacom stretnutí.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FA5" w:rsidRDefault="002A4FA5" w:rsidP="00FA1636">
    <w:pPr>
      <w:pStyle w:val="Hlavika"/>
      <w:pBdr>
        <w:between w:val="single" w:sz="4" w:space="1" w:color="4F81BD"/>
      </w:pBdr>
      <w:spacing w:line="276" w:lineRule="auto"/>
      <w:jc w:val="center"/>
    </w:pPr>
    <w:r>
      <w:t>Systém implementácie pre Program Bohunice</w:t>
    </w:r>
  </w:p>
  <w:p w:rsidR="002A4FA5" w:rsidRDefault="002A4FA5" w:rsidP="00FA1636">
    <w:pPr>
      <w:pStyle w:val="Hlavika"/>
      <w:pBdr>
        <w:between w:val="single" w:sz="4" w:space="1" w:color="4F81BD"/>
      </w:pBdr>
      <w:spacing w:line="276" w:lineRule="auto"/>
      <w:jc w:val="center"/>
    </w:pPr>
    <w:r>
      <w:t>Verzia 1.2</w:t>
    </w:r>
  </w:p>
  <w:p w:rsidR="002A4FA5" w:rsidRDefault="002A4FA5">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2pt;height:9.2pt" o:bullet="t">
        <v:imagedata r:id="rId1" o:title=""/>
      </v:shape>
    </w:pict>
  </w:numPicBullet>
  <w:abstractNum w:abstractNumId="0">
    <w:nsid w:val="00000003"/>
    <w:multiLevelType w:val="singleLevel"/>
    <w:tmpl w:val="00000003"/>
    <w:name w:val="WW8Num3"/>
    <w:lvl w:ilvl="0">
      <w:start w:val="1"/>
      <w:numFmt w:val="bullet"/>
      <w:lvlText w:val=""/>
      <w:lvlJc w:val="left"/>
      <w:pPr>
        <w:tabs>
          <w:tab w:val="num" w:pos="1077"/>
        </w:tabs>
        <w:ind w:left="1077" w:hanging="360"/>
      </w:pPr>
      <w:rPr>
        <w:rFonts w:ascii="Wingdings" w:hAnsi="Wingdings"/>
      </w:rPr>
    </w:lvl>
  </w:abstractNum>
  <w:abstractNum w:abstractNumId="1">
    <w:nsid w:val="00000006"/>
    <w:multiLevelType w:val="singleLevel"/>
    <w:tmpl w:val="83F23CFA"/>
    <w:lvl w:ilvl="0">
      <w:start w:val="1"/>
      <w:numFmt w:val="bullet"/>
      <w:lvlText w:val="-"/>
      <w:lvlJc w:val="left"/>
      <w:pPr>
        <w:ind w:left="720" w:hanging="360"/>
      </w:pPr>
      <w:rPr>
        <w:rFonts w:ascii="Times New Roman" w:eastAsia="Times New Roman" w:hAnsi="Times New Roman" w:hint="default"/>
      </w:rPr>
    </w:lvl>
  </w:abstractNum>
  <w:abstractNum w:abstractNumId="2">
    <w:nsid w:val="00000008"/>
    <w:multiLevelType w:val="singleLevel"/>
    <w:tmpl w:val="00000008"/>
    <w:name w:val="WW8Num8"/>
    <w:lvl w:ilvl="0">
      <w:start w:val="1"/>
      <w:numFmt w:val="bullet"/>
      <w:lvlText w:val="-"/>
      <w:lvlJc w:val="left"/>
      <w:pPr>
        <w:tabs>
          <w:tab w:val="num" w:pos="720"/>
        </w:tabs>
        <w:ind w:left="720" w:hanging="360"/>
      </w:pPr>
      <w:rPr>
        <w:rFonts w:ascii="Arial" w:hAnsi="Arial"/>
      </w:rPr>
    </w:lvl>
  </w:abstractNum>
  <w:abstractNum w:abstractNumId="3">
    <w:nsid w:val="0000000C"/>
    <w:multiLevelType w:val="singleLevel"/>
    <w:tmpl w:val="83F23CFA"/>
    <w:lvl w:ilvl="0">
      <w:start w:val="1"/>
      <w:numFmt w:val="bullet"/>
      <w:lvlText w:val="-"/>
      <w:lvlJc w:val="left"/>
      <w:pPr>
        <w:ind w:left="720" w:hanging="360"/>
      </w:pPr>
      <w:rPr>
        <w:rFonts w:ascii="Times New Roman" w:eastAsia="Times New Roman" w:hAnsi="Times New Roman" w:hint="default"/>
      </w:rPr>
    </w:lvl>
  </w:abstractNum>
  <w:abstractNum w:abstractNumId="4">
    <w:nsid w:val="00000020"/>
    <w:multiLevelType w:val="multilevel"/>
    <w:tmpl w:val="00000020"/>
    <w:name w:val="WW8Num35"/>
    <w:lvl w:ilvl="0">
      <w:start w:val="1"/>
      <w:numFmt w:val="decimal"/>
      <w:lvlText w:val="%1."/>
      <w:lvlJc w:val="left"/>
      <w:pPr>
        <w:tabs>
          <w:tab w:val="num" w:pos="0"/>
        </w:tabs>
        <w:ind w:left="1080" w:hanging="72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nsid w:val="0000002A"/>
    <w:multiLevelType w:val="singleLevel"/>
    <w:tmpl w:val="0000002A"/>
    <w:name w:val="WW8Num46"/>
    <w:lvl w:ilvl="0">
      <w:start w:val="1"/>
      <w:numFmt w:val="bullet"/>
      <w:lvlText w:val="-"/>
      <w:lvlJc w:val="left"/>
      <w:pPr>
        <w:tabs>
          <w:tab w:val="num" w:pos="0"/>
        </w:tabs>
        <w:ind w:left="720" w:hanging="360"/>
      </w:pPr>
      <w:rPr>
        <w:rFonts w:ascii="Arial" w:hAnsi="Arial"/>
      </w:rPr>
    </w:lvl>
  </w:abstractNum>
  <w:abstractNum w:abstractNumId="6">
    <w:nsid w:val="0000002E"/>
    <w:multiLevelType w:val="multilevel"/>
    <w:tmpl w:val="B1BC1464"/>
    <w:name w:val="WW8Num50"/>
    <w:lvl w:ilvl="0">
      <w:start w:val="1"/>
      <w:numFmt w:val="decimal"/>
      <w:lvlText w:val="%1."/>
      <w:lvlJc w:val="left"/>
      <w:pPr>
        <w:tabs>
          <w:tab w:val="num" w:pos="360"/>
        </w:tabs>
        <w:ind w:left="360" w:hanging="360"/>
      </w:pPr>
      <w:rPr>
        <w:rFonts w:cs="Times New Roman"/>
        <w:sz w:val="22"/>
      </w:rPr>
    </w:lvl>
    <w:lvl w:ilvl="1">
      <w:start w:val="1"/>
      <w:numFmt w:val="decimal"/>
      <w:isLgl/>
      <w:lvlText w:val="%1.%2"/>
      <w:lvlJc w:val="left"/>
      <w:pPr>
        <w:ind w:left="780" w:hanging="420"/>
      </w:pPr>
      <w:rPr>
        <w:rFonts w:cs="Times New Roman" w:hint="default"/>
        <w:sz w:val="22"/>
      </w:rPr>
    </w:lvl>
    <w:lvl w:ilvl="2">
      <w:start w:val="1"/>
      <w:numFmt w:val="decimal"/>
      <w:isLgl/>
      <w:lvlText w:val="%1.%2.%3"/>
      <w:lvlJc w:val="left"/>
      <w:pPr>
        <w:ind w:left="1440" w:hanging="720"/>
      </w:pPr>
      <w:rPr>
        <w:rFonts w:cs="Times New Roman" w:hint="default"/>
        <w:sz w:val="22"/>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7">
    <w:nsid w:val="0000002F"/>
    <w:multiLevelType w:val="singleLevel"/>
    <w:tmpl w:val="0000002F"/>
    <w:name w:val="WW8Num51"/>
    <w:lvl w:ilvl="0">
      <w:start w:val="1"/>
      <w:numFmt w:val="bullet"/>
      <w:lvlText w:val="-"/>
      <w:lvlJc w:val="left"/>
      <w:pPr>
        <w:tabs>
          <w:tab w:val="num" w:pos="0"/>
        </w:tabs>
        <w:ind w:left="720" w:hanging="360"/>
      </w:pPr>
      <w:rPr>
        <w:rFonts w:ascii="Arial" w:hAnsi="Arial"/>
        <w:sz w:val="22"/>
      </w:rPr>
    </w:lvl>
  </w:abstractNum>
  <w:abstractNum w:abstractNumId="8">
    <w:nsid w:val="0000003C"/>
    <w:multiLevelType w:val="singleLevel"/>
    <w:tmpl w:val="0000003C"/>
    <w:name w:val="WW8Num67"/>
    <w:lvl w:ilvl="0">
      <w:start w:val="1"/>
      <w:numFmt w:val="bullet"/>
      <w:lvlText w:val=""/>
      <w:lvlJc w:val="left"/>
      <w:pPr>
        <w:tabs>
          <w:tab w:val="num" w:pos="720"/>
        </w:tabs>
        <w:ind w:left="720" w:hanging="360"/>
      </w:pPr>
      <w:rPr>
        <w:rFonts w:ascii="Symbol" w:hAnsi="Symbol"/>
      </w:rPr>
    </w:lvl>
  </w:abstractNum>
  <w:abstractNum w:abstractNumId="9">
    <w:nsid w:val="0000003F"/>
    <w:multiLevelType w:val="singleLevel"/>
    <w:tmpl w:val="83F23CFA"/>
    <w:lvl w:ilvl="0">
      <w:start w:val="1"/>
      <w:numFmt w:val="bullet"/>
      <w:lvlText w:val="-"/>
      <w:lvlJc w:val="left"/>
      <w:pPr>
        <w:ind w:left="720" w:hanging="360"/>
      </w:pPr>
      <w:rPr>
        <w:rFonts w:ascii="Times New Roman" w:eastAsia="Times New Roman" w:hAnsi="Times New Roman" w:hint="default"/>
      </w:rPr>
    </w:lvl>
  </w:abstractNum>
  <w:abstractNum w:abstractNumId="10">
    <w:nsid w:val="00000046"/>
    <w:multiLevelType w:val="singleLevel"/>
    <w:tmpl w:val="83F23CFA"/>
    <w:lvl w:ilvl="0">
      <w:start w:val="1"/>
      <w:numFmt w:val="bullet"/>
      <w:lvlText w:val="-"/>
      <w:lvlJc w:val="left"/>
      <w:pPr>
        <w:ind w:left="720" w:hanging="360"/>
      </w:pPr>
      <w:rPr>
        <w:rFonts w:ascii="Times New Roman" w:eastAsia="Times New Roman" w:hAnsi="Times New Roman" w:hint="default"/>
      </w:rPr>
    </w:lvl>
  </w:abstractNum>
  <w:abstractNum w:abstractNumId="11">
    <w:nsid w:val="0000004C"/>
    <w:multiLevelType w:val="singleLevel"/>
    <w:tmpl w:val="0000004C"/>
    <w:name w:val="WW8Num83"/>
    <w:lvl w:ilvl="0">
      <w:numFmt w:val="bullet"/>
      <w:lvlText w:val="-"/>
      <w:lvlJc w:val="left"/>
      <w:pPr>
        <w:tabs>
          <w:tab w:val="num" w:pos="641"/>
        </w:tabs>
        <w:ind w:left="641" w:hanging="284"/>
      </w:pPr>
      <w:rPr>
        <w:rFonts w:ascii="Times New Roman" w:hAnsi="Times New Roman"/>
      </w:rPr>
    </w:lvl>
  </w:abstractNum>
  <w:abstractNum w:abstractNumId="12">
    <w:nsid w:val="019E29A6"/>
    <w:multiLevelType w:val="hybridMultilevel"/>
    <w:tmpl w:val="F3604ED4"/>
    <w:lvl w:ilvl="0" w:tplc="B4D87312">
      <w:start w:val="1"/>
      <w:numFmt w:val="lowerLetter"/>
      <w:lvlText w:val="%1)"/>
      <w:lvlJc w:val="left"/>
      <w:pPr>
        <w:ind w:left="720" w:hanging="360"/>
      </w:pPr>
      <w:rPr>
        <w:rFonts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060D530E"/>
    <w:multiLevelType w:val="multilevel"/>
    <w:tmpl w:val="8F54F09C"/>
    <w:lvl w:ilvl="0">
      <w:start w:val="1"/>
      <w:numFmt w:val="decimal"/>
      <w:lvlText w:val="%1."/>
      <w:lvlJc w:val="left"/>
      <w:pPr>
        <w:tabs>
          <w:tab w:val="num" w:pos="0"/>
        </w:tabs>
        <w:ind w:left="1080" w:hanging="72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ascii="Arial" w:hAnsi="Arial" w:cs="Arial" w:hint="default"/>
        <w:sz w:val="22"/>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nsid w:val="06BB6BD2"/>
    <w:multiLevelType w:val="hybridMultilevel"/>
    <w:tmpl w:val="B7CC9496"/>
    <w:lvl w:ilvl="0" w:tplc="041B0017">
      <w:start w:val="1"/>
      <w:numFmt w:val="low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5">
    <w:nsid w:val="097F04A2"/>
    <w:multiLevelType w:val="hybridMultilevel"/>
    <w:tmpl w:val="8F2291F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0147079"/>
    <w:multiLevelType w:val="hybridMultilevel"/>
    <w:tmpl w:val="B8924FA8"/>
    <w:lvl w:ilvl="0" w:tplc="C2943602">
      <w:start w:val="1"/>
      <w:numFmt w:val="decimal"/>
      <w:lvlText w:val="%1."/>
      <w:lvlJc w:val="left"/>
      <w:pPr>
        <w:tabs>
          <w:tab w:val="num" w:pos="360"/>
        </w:tabs>
        <w:ind w:left="360" w:hanging="360"/>
      </w:pPr>
      <w:rPr>
        <w:rFonts w:cs="Times New Roman" w:hint="default"/>
        <w:sz w:val="22"/>
      </w:rPr>
    </w:lvl>
    <w:lvl w:ilvl="1" w:tplc="B96E2EBC">
      <w:start w:val="1"/>
      <w:numFmt w:val="lowerLetter"/>
      <w:lvlText w:val="%2)"/>
      <w:lvlJc w:val="left"/>
      <w:pPr>
        <w:tabs>
          <w:tab w:val="num" w:pos="786"/>
        </w:tabs>
        <w:ind w:left="786" w:hanging="360"/>
      </w:pPr>
      <w:rPr>
        <w:rFonts w:cs="Times New Roman"/>
        <w:sz w:val="22"/>
      </w:rPr>
    </w:lvl>
    <w:lvl w:ilvl="2" w:tplc="041B001B">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7">
    <w:nsid w:val="101B1734"/>
    <w:multiLevelType w:val="hybridMultilevel"/>
    <w:tmpl w:val="423C4810"/>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2014E344">
      <w:start w:val="7"/>
      <w:numFmt w:val="decimal"/>
      <w:lvlText w:val="%3."/>
      <w:lvlJc w:val="left"/>
      <w:pPr>
        <w:ind w:left="2340" w:hanging="36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121A190A"/>
    <w:multiLevelType w:val="hybridMultilevel"/>
    <w:tmpl w:val="658C2268"/>
    <w:lvl w:ilvl="0" w:tplc="83F23CFA">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12F91C3F"/>
    <w:multiLevelType w:val="hybridMultilevel"/>
    <w:tmpl w:val="C944D7B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13AA0AFE"/>
    <w:multiLevelType w:val="multilevel"/>
    <w:tmpl w:val="BC882912"/>
    <w:lvl w:ilvl="0">
      <w:start w:val="14"/>
      <w:numFmt w:val="decimal"/>
      <w:lvlText w:val="%1"/>
      <w:lvlJc w:val="left"/>
      <w:pPr>
        <w:ind w:left="420" w:hanging="420"/>
      </w:pPr>
      <w:rPr>
        <w:rFonts w:cs="Times New Roman" w:hint="default"/>
      </w:rPr>
    </w:lvl>
    <w:lvl w:ilvl="1">
      <w:start w:val="1"/>
      <w:numFmt w:val="decimal"/>
      <w:lvlText w:val="%1.%2"/>
      <w:lvlJc w:val="left"/>
      <w:pPr>
        <w:ind w:left="780" w:hanging="4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nsid w:val="14A05F9C"/>
    <w:multiLevelType w:val="hybridMultilevel"/>
    <w:tmpl w:val="B7CC9496"/>
    <w:lvl w:ilvl="0" w:tplc="041B0017">
      <w:start w:val="1"/>
      <w:numFmt w:val="low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2">
    <w:nsid w:val="14A402E4"/>
    <w:multiLevelType w:val="hybridMultilevel"/>
    <w:tmpl w:val="A110669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151D3983"/>
    <w:multiLevelType w:val="hybridMultilevel"/>
    <w:tmpl w:val="2518903A"/>
    <w:lvl w:ilvl="0" w:tplc="83F23CFA">
      <w:start w:val="1"/>
      <w:numFmt w:val="bullet"/>
      <w:lvlText w:val="-"/>
      <w:lvlJc w:val="left"/>
      <w:pPr>
        <w:tabs>
          <w:tab w:val="num" w:pos="360"/>
        </w:tabs>
        <w:ind w:left="360" w:hanging="360"/>
      </w:pPr>
      <w:rPr>
        <w:rFonts w:ascii="Times New Roman" w:eastAsia="Times New Roman" w:hAnsi="Times New Roman" w:hint="default"/>
        <w:color w:val="000000"/>
      </w:rPr>
    </w:lvl>
    <w:lvl w:ilvl="1" w:tplc="041B0019">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4">
    <w:nsid w:val="177F1DAA"/>
    <w:multiLevelType w:val="hybridMultilevel"/>
    <w:tmpl w:val="8D04391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1876262F"/>
    <w:multiLevelType w:val="hybridMultilevel"/>
    <w:tmpl w:val="986AC964"/>
    <w:lvl w:ilvl="0" w:tplc="FFFFFFFF">
      <w:start w:val="1"/>
      <w:numFmt w:val="lowerLetter"/>
      <w:lvlText w:val="%1)"/>
      <w:lvlJc w:val="left"/>
      <w:pPr>
        <w:tabs>
          <w:tab w:val="num" w:pos="757"/>
        </w:tabs>
        <w:ind w:left="757" w:hanging="397"/>
      </w:pPr>
      <w:rPr>
        <w:rFonts w:cs="Times New Roman" w:hint="default"/>
        <w:color w:val="auto"/>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nsid w:val="18D4398F"/>
    <w:multiLevelType w:val="hybridMultilevel"/>
    <w:tmpl w:val="73EEF08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18EB1B03"/>
    <w:multiLevelType w:val="hybridMultilevel"/>
    <w:tmpl w:val="D4C4FFE0"/>
    <w:lvl w:ilvl="0" w:tplc="98EAE6FC">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19CC5640"/>
    <w:multiLevelType w:val="hybridMultilevel"/>
    <w:tmpl w:val="B7CC9496"/>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9">
    <w:nsid w:val="1A2B1CC7"/>
    <w:multiLevelType w:val="hybridMultilevel"/>
    <w:tmpl w:val="7F4AC30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1A7E081F"/>
    <w:multiLevelType w:val="multilevel"/>
    <w:tmpl w:val="57606704"/>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nsid w:val="1CEE1209"/>
    <w:multiLevelType w:val="hybridMultilevel"/>
    <w:tmpl w:val="B7CC9496"/>
    <w:lvl w:ilvl="0" w:tplc="041B0017">
      <w:start w:val="1"/>
      <w:numFmt w:val="low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nsid w:val="1EB77A77"/>
    <w:multiLevelType w:val="hybridMultilevel"/>
    <w:tmpl w:val="895ACD98"/>
    <w:lvl w:ilvl="0" w:tplc="A7CCE4F6">
      <w:start w:val="1"/>
      <w:numFmt w:val="bullet"/>
      <w:pStyle w:val="Normlnysodrkami"/>
      <w:lvlText w:val=""/>
      <w:lvlPicBulletId w:val="0"/>
      <w:lvlJc w:val="left"/>
      <w:pPr>
        <w:tabs>
          <w:tab w:val="num" w:pos="720"/>
        </w:tabs>
        <w:ind w:left="720" w:hanging="360"/>
      </w:pPr>
      <w:rPr>
        <w:rFonts w:ascii="Symbol" w:hAnsi="Symbol" w:hint="default"/>
        <w:color w:val="auto"/>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3">
    <w:nsid w:val="23D147B6"/>
    <w:multiLevelType w:val="hybridMultilevel"/>
    <w:tmpl w:val="DAE29804"/>
    <w:lvl w:ilvl="0" w:tplc="6E6CC38E">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4">
    <w:nsid w:val="23F76473"/>
    <w:multiLevelType w:val="hybridMultilevel"/>
    <w:tmpl w:val="B7CC9496"/>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5">
    <w:nsid w:val="248127A2"/>
    <w:multiLevelType w:val="multilevel"/>
    <w:tmpl w:val="F69ED3F0"/>
    <w:name w:val="WW8Num352"/>
    <w:lvl w:ilvl="0">
      <w:start w:val="6"/>
      <w:numFmt w:val="decimal"/>
      <w:lvlText w:val="%1."/>
      <w:lvlJc w:val="left"/>
      <w:pPr>
        <w:tabs>
          <w:tab w:val="num" w:pos="0"/>
        </w:tabs>
        <w:ind w:left="1080" w:hanging="72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36">
    <w:nsid w:val="253D4380"/>
    <w:multiLevelType w:val="hybridMultilevel"/>
    <w:tmpl w:val="4B38093A"/>
    <w:lvl w:ilvl="0" w:tplc="FFFFFFFF">
      <w:start w:val="1"/>
      <w:numFmt w:val="lowerLetter"/>
      <w:lvlText w:val="%1)"/>
      <w:lvlJc w:val="left"/>
      <w:pPr>
        <w:tabs>
          <w:tab w:val="num" w:pos="1428"/>
        </w:tabs>
        <w:ind w:left="1428" w:hanging="360"/>
      </w:pPr>
      <w:rPr>
        <w:rFonts w:cs="Times New Roman" w:hint="default"/>
      </w:rPr>
    </w:lvl>
    <w:lvl w:ilvl="1" w:tplc="EFF41DF0">
      <w:start w:val="1"/>
      <w:numFmt w:val="bullet"/>
      <w:pStyle w:val="AMpuntk"/>
      <w:lvlText w:val=""/>
      <w:lvlPicBulletId w:val="0"/>
      <w:lvlJc w:val="left"/>
      <w:pPr>
        <w:tabs>
          <w:tab w:val="num" w:pos="1788"/>
        </w:tabs>
        <w:ind w:left="1788" w:hanging="360"/>
      </w:pPr>
      <w:rPr>
        <w:rFonts w:ascii="Symbol" w:hAnsi="Symbol" w:hint="default"/>
      </w:rPr>
    </w:lvl>
    <w:lvl w:ilvl="2" w:tplc="04050003">
      <w:start w:val="1"/>
      <w:numFmt w:val="bullet"/>
      <w:lvlText w:val="o"/>
      <w:lvlJc w:val="left"/>
      <w:pPr>
        <w:tabs>
          <w:tab w:val="num" w:pos="2688"/>
        </w:tabs>
        <w:ind w:left="2688" w:hanging="360"/>
      </w:pPr>
      <w:rPr>
        <w:rFonts w:ascii="Courier New" w:hAnsi="Courier New" w:hint="default"/>
      </w:rPr>
    </w:lvl>
    <w:lvl w:ilvl="3" w:tplc="FFFFFFFF" w:tentative="1">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abstractNum w:abstractNumId="37">
    <w:nsid w:val="26CD3C40"/>
    <w:multiLevelType w:val="hybridMultilevel"/>
    <w:tmpl w:val="5EC04930"/>
    <w:lvl w:ilvl="0" w:tplc="1B109F10">
      <w:start w:val="1"/>
      <w:numFmt w:val="lowerLetter"/>
      <w:lvlText w:val="%1)"/>
      <w:lvlJc w:val="left"/>
      <w:pPr>
        <w:ind w:left="1440" w:hanging="360"/>
      </w:pPr>
      <w:rPr>
        <w:rFonts w:cs="Times New Roman"/>
        <w:sz w:val="22"/>
        <w:szCs w:val="22"/>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8">
    <w:nsid w:val="27115F64"/>
    <w:multiLevelType w:val="hybridMultilevel"/>
    <w:tmpl w:val="B7CC9496"/>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9">
    <w:nsid w:val="28406C1F"/>
    <w:multiLevelType w:val="hybridMultilevel"/>
    <w:tmpl w:val="847AB55A"/>
    <w:lvl w:ilvl="0" w:tplc="2040841C">
      <w:start w:val="1"/>
      <w:numFmt w:val="decimal"/>
      <w:lvlText w:val="(%1)"/>
      <w:lvlJc w:val="left"/>
      <w:pPr>
        <w:ind w:left="1080" w:hanging="360"/>
      </w:pPr>
      <w:rPr>
        <w:rFonts w:cs="Times New Roman" w:hint="default"/>
        <w:b w:val="0"/>
        <w:bCs w:val="0"/>
        <w:i w:val="0"/>
        <w:iCs w:val="0"/>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40">
    <w:nsid w:val="28D47F10"/>
    <w:multiLevelType w:val="hybridMultilevel"/>
    <w:tmpl w:val="684CC4D6"/>
    <w:lvl w:ilvl="0" w:tplc="C610FE1A">
      <w:start w:val="1"/>
      <w:numFmt w:val="lowerLetter"/>
      <w:lvlText w:val="%1)"/>
      <w:lvlJc w:val="left"/>
      <w:pPr>
        <w:ind w:left="720" w:hanging="360"/>
      </w:pPr>
      <w:rPr>
        <w:rFonts w:cs="Times New Roman" w:hint="default"/>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nsid w:val="2A9664F1"/>
    <w:multiLevelType w:val="hybridMultilevel"/>
    <w:tmpl w:val="77268B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CD936A4"/>
    <w:multiLevelType w:val="hybridMultilevel"/>
    <w:tmpl w:val="8EA008A2"/>
    <w:lvl w:ilvl="0" w:tplc="0468633C">
      <w:start w:val="827"/>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2D8A4FC3"/>
    <w:multiLevelType w:val="multilevel"/>
    <w:tmpl w:val="511896BE"/>
    <w:lvl w:ilvl="0">
      <w:start w:val="1"/>
      <w:numFmt w:val="decimal"/>
      <w:lvlText w:val="%1."/>
      <w:lvlJc w:val="left"/>
      <w:pPr>
        <w:tabs>
          <w:tab w:val="num" w:pos="360"/>
        </w:tabs>
        <w:ind w:left="360" w:hanging="360"/>
      </w:pPr>
      <w:rPr>
        <w:rFonts w:cs="Times New Roman"/>
        <w:sz w:val="22"/>
      </w:rPr>
    </w:lvl>
    <w:lvl w:ilvl="1">
      <w:start w:val="1"/>
      <w:numFmt w:val="bullet"/>
      <w:lvlText w:val=""/>
      <w:lvlJc w:val="left"/>
      <w:pPr>
        <w:ind w:left="780" w:hanging="420"/>
      </w:pPr>
      <w:rPr>
        <w:rFonts w:ascii="Symbol" w:hAnsi="Symbol" w:hint="default"/>
        <w:sz w:val="22"/>
      </w:rPr>
    </w:lvl>
    <w:lvl w:ilvl="2">
      <w:start w:val="1"/>
      <w:numFmt w:val="decimal"/>
      <w:isLgl/>
      <w:lvlText w:val="%1.%2.%3"/>
      <w:lvlJc w:val="left"/>
      <w:pPr>
        <w:ind w:left="1440" w:hanging="720"/>
      </w:pPr>
      <w:rPr>
        <w:rFonts w:cs="Times New Roman" w:hint="default"/>
        <w:sz w:val="22"/>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44">
    <w:nsid w:val="2DA252AC"/>
    <w:multiLevelType w:val="hybridMultilevel"/>
    <w:tmpl w:val="5EA20400"/>
    <w:lvl w:ilvl="0" w:tplc="037E36FA">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5">
    <w:nsid w:val="2EAF1C55"/>
    <w:multiLevelType w:val="hybridMultilevel"/>
    <w:tmpl w:val="684CC4D6"/>
    <w:lvl w:ilvl="0" w:tplc="C610FE1A">
      <w:start w:val="1"/>
      <w:numFmt w:val="lowerLetter"/>
      <w:lvlText w:val="%1)"/>
      <w:lvlJc w:val="left"/>
      <w:pPr>
        <w:ind w:left="720" w:hanging="360"/>
      </w:pPr>
      <w:rPr>
        <w:rFonts w:cs="Times New Roman" w:hint="default"/>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nsid w:val="2EB81113"/>
    <w:multiLevelType w:val="hybridMultilevel"/>
    <w:tmpl w:val="F9FCC084"/>
    <w:lvl w:ilvl="0" w:tplc="38AEC98A">
      <w:start w:val="1"/>
      <w:numFmt w:val="lowerLetter"/>
      <w:lvlText w:val="%1)"/>
      <w:lvlJc w:val="left"/>
      <w:pPr>
        <w:ind w:left="786" w:hanging="360"/>
      </w:pPr>
      <w:rPr>
        <w:rFonts w:cs="Times New Roman"/>
        <w:sz w:val="22"/>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47">
    <w:nsid w:val="2F4E7D19"/>
    <w:multiLevelType w:val="hybridMultilevel"/>
    <w:tmpl w:val="3C142C5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313C01C3"/>
    <w:multiLevelType w:val="hybridMultilevel"/>
    <w:tmpl w:val="84F40FD4"/>
    <w:lvl w:ilvl="0" w:tplc="041B0017">
      <w:start w:val="1"/>
      <w:numFmt w:val="lowerLetter"/>
      <w:lvlText w:val="%1)"/>
      <w:lvlJc w:val="left"/>
      <w:pPr>
        <w:ind w:left="2190" w:hanging="360"/>
      </w:pPr>
      <w:rPr>
        <w:rFonts w:cs="Times New Roman"/>
      </w:rPr>
    </w:lvl>
    <w:lvl w:ilvl="1" w:tplc="041B0019" w:tentative="1">
      <w:start w:val="1"/>
      <w:numFmt w:val="lowerLetter"/>
      <w:lvlText w:val="%2."/>
      <w:lvlJc w:val="left"/>
      <w:pPr>
        <w:ind w:left="2910" w:hanging="360"/>
      </w:pPr>
      <w:rPr>
        <w:rFonts w:cs="Times New Roman"/>
      </w:rPr>
    </w:lvl>
    <w:lvl w:ilvl="2" w:tplc="041B001B" w:tentative="1">
      <w:start w:val="1"/>
      <w:numFmt w:val="lowerRoman"/>
      <w:lvlText w:val="%3."/>
      <w:lvlJc w:val="right"/>
      <w:pPr>
        <w:ind w:left="3630" w:hanging="180"/>
      </w:pPr>
      <w:rPr>
        <w:rFonts w:cs="Times New Roman"/>
      </w:rPr>
    </w:lvl>
    <w:lvl w:ilvl="3" w:tplc="041B000F" w:tentative="1">
      <w:start w:val="1"/>
      <w:numFmt w:val="decimal"/>
      <w:lvlText w:val="%4."/>
      <w:lvlJc w:val="left"/>
      <w:pPr>
        <w:ind w:left="4350" w:hanging="360"/>
      </w:pPr>
      <w:rPr>
        <w:rFonts w:cs="Times New Roman"/>
      </w:rPr>
    </w:lvl>
    <w:lvl w:ilvl="4" w:tplc="041B0019" w:tentative="1">
      <w:start w:val="1"/>
      <w:numFmt w:val="lowerLetter"/>
      <w:lvlText w:val="%5."/>
      <w:lvlJc w:val="left"/>
      <w:pPr>
        <w:ind w:left="5070" w:hanging="360"/>
      </w:pPr>
      <w:rPr>
        <w:rFonts w:cs="Times New Roman"/>
      </w:rPr>
    </w:lvl>
    <w:lvl w:ilvl="5" w:tplc="041B001B" w:tentative="1">
      <w:start w:val="1"/>
      <w:numFmt w:val="lowerRoman"/>
      <w:lvlText w:val="%6."/>
      <w:lvlJc w:val="right"/>
      <w:pPr>
        <w:ind w:left="5790" w:hanging="180"/>
      </w:pPr>
      <w:rPr>
        <w:rFonts w:cs="Times New Roman"/>
      </w:rPr>
    </w:lvl>
    <w:lvl w:ilvl="6" w:tplc="041B000F" w:tentative="1">
      <w:start w:val="1"/>
      <w:numFmt w:val="decimal"/>
      <w:lvlText w:val="%7."/>
      <w:lvlJc w:val="left"/>
      <w:pPr>
        <w:ind w:left="6510" w:hanging="360"/>
      </w:pPr>
      <w:rPr>
        <w:rFonts w:cs="Times New Roman"/>
      </w:rPr>
    </w:lvl>
    <w:lvl w:ilvl="7" w:tplc="041B0019" w:tentative="1">
      <w:start w:val="1"/>
      <w:numFmt w:val="lowerLetter"/>
      <w:lvlText w:val="%8."/>
      <w:lvlJc w:val="left"/>
      <w:pPr>
        <w:ind w:left="7230" w:hanging="360"/>
      </w:pPr>
      <w:rPr>
        <w:rFonts w:cs="Times New Roman"/>
      </w:rPr>
    </w:lvl>
    <w:lvl w:ilvl="8" w:tplc="041B001B" w:tentative="1">
      <w:start w:val="1"/>
      <w:numFmt w:val="lowerRoman"/>
      <w:lvlText w:val="%9."/>
      <w:lvlJc w:val="right"/>
      <w:pPr>
        <w:ind w:left="7950" w:hanging="180"/>
      </w:pPr>
      <w:rPr>
        <w:rFonts w:cs="Times New Roman"/>
      </w:rPr>
    </w:lvl>
  </w:abstractNum>
  <w:abstractNum w:abstractNumId="49">
    <w:nsid w:val="333E0E81"/>
    <w:multiLevelType w:val="hybridMultilevel"/>
    <w:tmpl w:val="FC781AD6"/>
    <w:lvl w:ilvl="0" w:tplc="0582ACE6">
      <w:numFmt w:val="bullet"/>
      <w:lvlText w:val="-"/>
      <w:lvlJc w:val="left"/>
      <w:pPr>
        <w:tabs>
          <w:tab w:val="num" w:pos="720"/>
        </w:tabs>
        <w:ind w:left="720" w:hanging="360"/>
      </w:pPr>
      <w:rPr>
        <w:rFonts w:ascii="Times New Roman" w:eastAsia="Times New Roman" w:hAnsi="Times New Roman" w:hint="default"/>
      </w:rPr>
    </w:lvl>
    <w:lvl w:ilvl="1" w:tplc="98EAE6FC">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0">
    <w:nsid w:val="3AD54ECE"/>
    <w:multiLevelType w:val="hybridMultilevel"/>
    <w:tmpl w:val="B7CC9496"/>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51">
    <w:nsid w:val="3D9010ED"/>
    <w:multiLevelType w:val="multilevel"/>
    <w:tmpl w:val="511896BE"/>
    <w:name w:val="WW8Num502"/>
    <w:lvl w:ilvl="0">
      <w:start w:val="1"/>
      <w:numFmt w:val="decimal"/>
      <w:lvlText w:val="%1."/>
      <w:lvlJc w:val="left"/>
      <w:pPr>
        <w:tabs>
          <w:tab w:val="num" w:pos="360"/>
        </w:tabs>
        <w:ind w:left="360" w:hanging="360"/>
      </w:pPr>
      <w:rPr>
        <w:rFonts w:cs="Times New Roman"/>
        <w:sz w:val="22"/>
      </w:rPr>
    </w:lvl>
    <w:lvl w:ilvl="1">
      <w:start w:val="1"/>
      <w:numFmt w:val="bullet"/>
      <w:lvlText w:val=""/>
      <w:lvlJc w:val="left"/>
      <w:pPr>
        <w:ind w:left="780" w:hanging="420"/>
      </w:pPr>
      <w:rPr>
        <w:rFonts w:ascii="Symbol" w:hAnsi="Symbol" w:hint="default"/>
        <w:sz w:val="22"/>
      </w:rPr>
    </w:lvl>
    <w:lvl w:ilvl="2">
      <w:start w:val="1"/>
      <w:numFmt w:val="decimal"/>
      <w:isLgl/>
      <w:lvlText w:val="%1.%2.%3"/>
      <w:lvlJc w:val="left"/>
      <w:pPr>
        <w:ind w:left="1440" w:hanging="720"/>
      </w:pPr>
      <w:rPr>
        <w:rFonts w:cs="Times New Roman" w:hint="default"/>
        <w:sz w:val="22"/>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52">
    <w:nsid w:val="3F864924"/>
    <w:multiLevelType w:val="hybridMultilevel"/>
    <w:tmpl w:val="A276069C"/>
    <w:lvl w:ilvl="0" w:tplc="F456338C">
      <w:start w:val="1"/>
      <w:numFmt w:val="lowerLetter"/>
      <w:lvlText w:val="%1)"/>
      <w:lvlJc w:val="left"/>
      <w:pPr>
        <w:ind w:left="720" w:hanging="360"/>
      </w:pPr>
      <w:rPr>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409853C6"/>
    <w:multiLevelType w:val="hybridMultilevel"/>
    <w:tmpl w:val="176E58B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nsid w:val="40CD3C5E"/>
    <w:multiLevelType w:val="hybridMultilevel"/>
    <w:tmpl w:val="6B9C9F38"/>
    <w:lvl w:ilvl="0" w:tplc="9F1EDFF8">
      <w:start w:val="1"/>
      <w:numFmt w:val="lowerLetter"/>
      <w:lvlText w:val="%1)"/>
      <w:lvlJc w:val="left"/>
      <w:pPr>
        <w:ind w:left="720" w:hanging="360"/>
      </w:pPr>
      <w:rPr>
        <w:rFonts w:cs="Times New Roman"/>
        <w:sz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nsid w:val="454B1C6B"/>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6">
    <w:nsid w:val="457566E9"/>
    <w:multiLevelType w:val="hybridMultilevel"/>
    <w:tmpl w:val="B964A2AC"/>
    <w:lvl w:ilvl="0" w:tplc="83F23CFA">
      <w:start w:val="1"/>
      <w:numFmt w:val="bullet"/>
      <w:lvlText w:val="-"/>
      <w:lvlJc w:val="left"/>
      <w:pPr>
        <w:ind w:left="720" w:hanging="360"/>
      </w:pPr>
      <w:rPr>
        <w:rFonts w:ascii="Times New Roman" w:eastAsia="Times New Roman" w:hAnsi="Times New Roman" w:hint="default"/>
      </w:rPr>
    </w:lvl>
    <w:lvl w:ilvl="1" w:tplc="45645AD8" w:tentative="1">
      <w:start w:val="1"/>
      <w:numFmt w:val="bullet"/>
      <w:lvlText w:val="o"/>
      <w:lvlJc w:val="left"/>
      <w:pPr>
        <w:ind w:left="1440" w:hanging="360"/>
      </w:pPr>
      <w:rPr>
        <w:rFonts w:ascii="Courier New" w:hAnsi="Courier New" w:hint="default"/>
      </w:rPr>
    </w:lvl>
    <w:lvl w:ilvl="2" w:tplc="A282F3C8" w:tentative="1">
      <w:start w:val="1"/>
      <w:numFmt w:val="bullet"/>
      <w:lvlText w:val=""/>
      <w:lvlJc w:val="left"/>
      <w:pPr>
        <w:ind w:left="2160" w:hanging="360"/>
      </w:pPr>
      <w:rPr>
        <w:rFonts w:ascii="Wingdings" w:hAnsi="Wingdings" w:hint="default"/>
      </w:rPr>
    </w:lvl>
    <w:lvl w:ilvl="3" w:tplc="E8D61D20" w:tentative="1">
      <w:start w:val="1"/>
      <w:numFmt w:val="bullet"/>
      <w:lvlText w:val=""/>
      <w:lvlJc w:val="left"/>
      <w:pPr>
        <w:ind w:left="2880" w:hanging="360"/>
      </w:pPr>
      <w:rPr>
        <w:rFonts w:ascii="Symbol" w:hAnsi="Symbol" w:hint="default"/>
      </w:rPr>
    </w:lvl>
    <w:lvl w:ilvl="4" w:tplc="D946D12A" w:tentative="1">
      <w:start w:val="1"/>
      <w:numFmt w:val="bullet"/>
      <w:lvlText w:val="o"/>
      <w:lvlJc w:val="left"/>
      <w:pPr>
        <w:ind w:left="3600" w:hanging="360"/>
      </w:pPr>
      <w:rPr>
        <w:rFonts w:ascii="Courier New" w:hAnsi="Courier New" w:hint="default"/>
      </w:rPr>
    </w:lvl>
    <w:lvl w:ilvl="5" w:tplc="D3C6CC6E" w:tentative="1">
      <w:start w:val="1"/>
      <w:numFmt w:val="bullet"/>
      <w:lvlText w:val=""/>
      <w:lvlJc w:val="left"/>
      <w:pPr>
        <w:ind w:left="4320" w:hanging="360"/>
      </w:pPr>
      <w:rPr>
        <w:rFonts w:ascii="Wingdings" w:hAnsi="Wingdings" w:hint="default"/>
      </w:rPr>
    </w:lvl>
    <w:lvl w:ilvl="6" w:tplc="170ECB7E" w:tentative="1">
      <w:start w:val="1"/>
      <w:numFmt w:val="bullet"/>
      <w:lvlText w:val=""/>
      <w:lvlJc w:val="left"/>
      <w:pPr>
        <w:ind w:left="5040" w:hanging="360"/>
      </w:pPr>
      <w:rPr>
        <w:rFonts w:ascii="Symbol" w:hAnsi="Symbol" w:hint="default"/>
      </w:rPr>
    </w:lvl>
    <w:lvl w:ilvl="7" w:tplc="54A26024" w:tentative="1">
      <w:start w:val="1"/>
      <w:numFmt w:val="bullet"/>
      <w:lvlText w:val="o"/>
      <w:lvlJc w:val="left"/>
      <w:pPr>
        <w:ind w:left="5760" w:hanging="360"/>
      </w:pPr>
      <w:rPr>
        <w:rFonts w:ascii="Courier New" w:hAnsi="Courier New" w:hint="default"/>
      </w:rPr>
    </w:lvl>
    <w:lvl w:ilvl="8" w:tplc="AB1E2AE2" w:tentative="1">
      <w:start w:val="1"/>
      <w:numFmt w:val="bullet"/>
      <w:lvlText w:val=""/>
      <w:lvlJc w:val="left"/>
      <w:pPr>
        <w:ind w:left="6480" w:hanging="360"/>
      </w:pPr>
      <w:rPr>
        <w:rFonts w:ascii="Wingdings" w:hAnsi="Wingdings" w:hint="default"/>
      </w:rPr>
    </w:lvl>
  </w:abstractNum>
  <w:abstractNum w:abstractNumId="57">
    <w:nsid w:val="464F1723"/>
    <w:multiLevelType w:val="multilevel"/>
    <w:tmpl w:val="B986C6CC"/>
    <w:lvl w:ilvl="0">
      <w:start w:val="13"/>
      <w:numFmt w:val="decimal"/>
      <w:lvlText w:val="%1"/>
      <w:lvlJc w:val="left"/>
      <w:pPr>
        <w:ind w:left="420" w:hanging="420"/>
      </w:pPr>
      <w:rPr>
        <w:rFonts w:cs="Times New Roman" w:hint="default"/>
      </w:rPr>
    </w:lvl>
    <w:lvl w:ilvl="1">
      <w:start w:val="1"/>
      <w:numFmt w:val="decimal"/>
      <w:lvlText w:val="%1.%2"/>
      <w:lvlJc w:val="left"/>
      <w:pPr>
        <w:ind w:left="1129"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58">
    <w:nsid w:val="47F13523"/>
    <w:multiLevelType w:val="hybridMultilevel"/>
    <w:tmpl w:val="5EC04930"/>
    <w:lvl w:ilvl="0" w:tplc="1B109F10">
      <w:start w:val="1"/>
      <w:numFmt w:val="lowerLetter"/>
      <w:lvlText w:val="%1)"/>
      <w:lvlJc w:val="left"/>
      <w:pPr>
        <w:ind w:left="1440" w:hanging="360"/>
      </w:pPr>
      <w:rPr>
        <w:rFonts w:cs="Times New Roman"/>
        <w:sz w:val="22"/>
        <w:szCs w:val="22"/>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59">
    <w:nsid w:val="4B763161"/>
    <w:multiLevelType w:val="hybridMultilevel"/>
    <w:tmpl w:val="A134DD20"/>
    <w:lvl w:ilvl="0" w:tplc="041B001B">
      <w:start w:val="1"/>
      <w:numFmt w:val="lowerRoman"/>
      <w:lvlText w:val="%1."/>
      <w:lvlJc w:val="right"/>
      <w:pPr>
        <w:ind w:left="720" w:hanging="360"/>
      </w:pPr>
      <w:rPr>
        <w:rFonts w:cs="Times New Roman"/>
      </w:rPr>
    </w:lvl>
    <w:lvl w:ilvl="1" w:tplc="9776FE9C">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nsid w:val="4E3D4FA5"/>
    <w:multiLevelType w:val="multilevel"/>
    <w:tmpl w:val="AA5AF236"/>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1">
    <w:nsid w:val="4EFB4613"/>
    <w:multiLevelType w:val="hybridMultilevel"/>
    <w:tmpl w:val="F98E75EE"/>
    <w:lvl w:ilvl="0" w:tplc="041B001B">
      <w:start w:val="1"/>
      <w:numFmt w:val="lowerRoman"/>
      <w:lvlText w:val="%1."/>
      <w:lvlJc w:val="righ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nsid w:val="528466FE"/>
    <w:multiLevelType w:val="multilevel"/>
    <w:tmpl w:val="2C68F3E8"/>
    <w:lvl w:ilvl="0">
      <w:start w:val="1"/>
      <w:numFmt w:val="decimal"/>
      <w:lvlText w:val="%1."/>
      <w:lvlJc w:val="left"/>
      <w:pPr>
        <w:tabs>
          <w:tab w:val="num" w:pos="0"/>
        </w:tabs>
        <w:ind w:left="1080" w:hanging="72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3">
    <w:nsid w:val="5433615D"/>
    <w:multiLevelType w:val="hybridMultilevel"/>
    <w:tmpl w:val="4B8CA944"/>
    <w:lvl w:ilvl="0" w:tplc="0EE8279A">
      <w:start w:val="1"/>
      <w:numFmt w:val="decimal"/>
      <w:lvlText w:val="%1."/>
      <w:lvlJc w:val="left"/>
      <w:pPr>
        <w:tabs>
          <w:tab w:val="num" w:pos="502"/>
        </w:tabs>
        <w:ind w:left="502" w:hanging="360"/>
      </w:pPr>
      <w:rPr>
        <w:rFonts w:cs="Times New Roman" w:hint="default"/>
        <w:b/>
        <w:color w:val="auto"/>
        <w:sz w:val="22"/>
      </w:rPr>
    </w:lvl>
    <w:lvl w:ilvl="1" w:tplc="04050005">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4">
    <w:nsid w:val="550B854B"/>
    <w:multiLevelType w:val="hybridMultilevel"/>
    <w:tmpl w:val="B59B15D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5578211D"/>
    <w:multiLevelType w:val="hybridMultilevel"/>
    <w:tmpl w:val="2E7E174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nsid w:val="587556E5"/>
    <w:multiLevelType w:val="multilevel"/>
    <w:tmpl w:val="681EA800"/>
    <w:lvl w:ilvl="0">
      <w:start w:val="10"/>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sz w:val="22"/>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7">
    <w:nsid w:val="5B213855"/>
    <w:multiLevelType w:val="hybridMultilevel"/>
    <w:tmpl w:val="3C142C5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5B807605"/>
    <w:multiLevelType w:val="hybridMultilevel"/>
    <w:tmpl w:val="4B8CA944"/>
    <w:lvl w:ilvl="0" w:tplc="0EE8279A">
      <w:start w:val="1"/>
      <w:numFmt w:val="decimal"/>
      <w:lvlText w:val="%1."/>
      <w:lvlJc w:val="left"/>
      <w:pPr>
        <w:tabs>
          <w:tab w:val="num" w:pos="1070"/>
        </w:tabs>
        <w:ind w:left="1070" w:hanging="360"/>
      </w:pPr>
      <w:rPr>
        <w:rFonts w:cs="Times New Roman" w:hint="default"/>
        <w:b/>
        <w:color w:val="auto"/>
        <w:sz w:val="22"/>
      </w:rPr>
    </w:lvl>
    <w:lvl w:ilvl="1" w:tplc="04050005">
      <w:start w:val="1"/>
      <w:numFmt w:val="lowerLetter"/>
      <w:lvlText w:val="%2."/>
      <w:lvlJc w:val="left"/>
      <w:pPr>
        <w:tabs>
          <w:tab w:val="num" w:pos="2008"/>
        </w:tabs>
        <w:ind w:left="2008" w:hanging="360"/>
      </w:pPr>
      <w:rPr>
        <w:rFonts w:cs="Times New Roman"/>
      </w:rPr>
    </w:lvl>
    <w:lvl w:ilvl="2" w:tplc="0405001B" w:tentative="1">
      <w:start w:val="1"/>
      <w:numFmt w:val="lowerRoman"/>
      <w:lvlText w:val="%3."/>
      <w:lvlJc w:val="right"/>
      <w:pPr>
        <w:tabs>
          <w:tab w:val="num" w:pos="2728"/>
        </w:tabs>
        <w:ind w:left="2728" w:hanging="180"/>
      </w:pPr>
      <w:rPr>
        <w:rFonts w:cs="Times New Roman"/>
      </w:rPr>
    </w:lvl>
    <w:lvl w:ilvl="3" w:tplc="0405000F">
      <w:start w:val="1"/>
      <w:numFmt w:val="decimal"/>
      <w:lvlText w:val="%4."/>
      <w:lvlJc w:val="left"/>
      <w:pPr>
        <w:tabs>
          <w:tab w:val="num" w:pos="3448"/>
        </w:tabs>
        <w:ind w:left="3448" w:hanging="360"/>
      </w:pPr>
      <w:rPr>
        <w:rFonts w:cs="Times New Roman"/>
      </w:rPr>
    </w:lvl>
    <w:lvl w:ilvl="4" w:tplc="04050019" w:tentative="1">
      <w:start w:val="1"/>
      <w:numFmt w:val="lowerLetter"/>
      <w:lvlText w:val="%5."/>
      <w:lvlJc w:val="left"/>
      <w:pPr>
        <w:tabs>
          <w:tab w:val="num" w:pos="4168"/>
        </w:tabs>
        <w:ind w:left="4168" w:hanging="360"/>
      </w:pPr>
      <w:rPr>
        <w:rFonts w:cs="Times New Roman"/>
      </w:rPr>
    </w:lvl>
    <w:lvl w:ilvl="5" w:tplc="0405001B" w:tentative="1">
      <w:start w:val="1"/>
      <w:numFmt w:val="lowerRoman"/>
      <w:lvlText w:val="%6."/>
      <w:lvlJc w:val="right"/>
      <w:pPr>
        <w:tabs>
          <w:tab w:val="num" w:pos="4888"/>
        </w:tabs>
        <w:ind w:left="4888" w:hanging="180"/>
      </w:pPr>
      <w:rPr>
        <w:rFonts w:cs="Times New Roman"/>
      </w:rPr>
    </w:lvl>
    <w:lvl w:ilvl="6" w:tplc="0405000F" w:tentative="1">
      <w:start w:val="1"/>
      <w:numFmt w:val="decimal"/>
      <w:lvlText w:val="%7."/>
      <w:lvlJc w:val="left"/>
      <w:pPr>
        <w:tabs>
          <w:tab w:val="num" w:pos="5608"/>
        </w:tabs>
        <w:ind w:left="5608" w:hanging="360"/>
      </w:pPr>
      <w:rPr>
        <w:rFonts w:cs="Times New Roman"/>
      </w:rPr>
    </w:lvl>
    <w:lvl w:ilvl="7" w:tplc="04050019" w:tentative="1">
      <w:start w:val="1"/>
      <w:numFmt w:val="lowerLetter"/>
      <w:lvlText w:val="%8."/>
      <w:lvlJc w:val="left"/>
      <w:pPr>
        <w:tabs>
          <w:tab w:val="num" w:pos="6328"/>
        </w:tabs>
        <w:ind w:left="6328" w:hanging="360"/>
      </w:pPr>
      <w:rPr>
        <w:rFonts w:cs="Times New Roman"/>
      </w:rPr>
    </w:lvl>
    <w:lvl w:ilvl="8" w:tplc="0405001B" w:tentative="1">
      <w:start w:val="1"/>
      <w:numFmt w:val="lowerRoman"/>
      <w:lvlText w:val="%9."/>
      <w:lvlJc w:val="right"/>
      <w:pPr>
        <w:tabs>
          <w:tab w:val="num" w:pos="7048"/>
        </w:tabs>
        <w:ind w:left="7048" w:hanging="180"/>
      </w:pPr>
      <w:rPr>
        <w:rFonts w:cs="Times New Roman"/>
      </w:rPr>
    </w:lvl>
  </w:abstractNum>
  <w:abstractNum w:abstractNumId="69">
    <w:nsid w:val="5CED349D"/>
    <w:multiLevelType w:val="hybridMultilevel"/>
    <w:tmpl w:val="5EC04930"/>
    <w:lvl w:ilvl="0" w:tplc="1B109F10">
      <w:start w:val="1"/>
      <w:numFmt w:val="lowerLetter"/>
      <w:lvlText w:val="%1)"/>
      <w:lvlJc w:val="left"/>
      <w:pPr>
        <w:ind w:left="1440" w:hanging="360"/>
      </w:pPr>
      <w:rPr>
        <w:rFonts w:cs="Times New Roman"/>
        <w:sz w:val="22"/>
        <w:szCs w:val="22"/>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70">
    <w:nsid w:val="60462FE7"/>
    <w:multiLevelType w:val="multilevel"/>
    <w:tmpl w:val="E69208AC"/>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1">
    <w:nsid w:val="60863C60"/>
    <w:multiLevelType w:val="multilevel"/>
    <w:tmpl w:val="F7B6BADA"/>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2">
    <w:nsid w:val="61571E21"/>
    <w:multiLevelType w:val="hybridMultilevel"/>
    <w:tmpl w:val="7DFCB3BA"/>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3">
    <w:nsid w:val="65757BEF"/>
    <w:multiLevelType w:val="multilevel"/>
    <w:tmpl w:val="6206F614"/>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sz w:val="22"/>
        <w:szCs w:val="22"/>
      </w:rPr>
    </w:lvl>
    <w:lvl w:ilvl="2">
      <w:start w:val="1"/>
      <w:numFmt w:val="decimal"/>
      <w:lvlText w:val="%1.%2.%3"/>
      <w:lvlJc w:val="left"/>
      <w:pPr>
        <w:ind w:left="720" w:hanging="720"/>
      </w:pPr>
      <w:rPr>
        <w:rFonts w:cs="Times New Roman" w:hint="default"/>
        <w:b/>
        <w:sz w:val="22"/>
        <w:szCs w:val="22"/>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4">
    <w:nsid w:val="65D85E9B"/>
    <w:multiLevelType w:val="multilevel"/>
    <w:tmpl w:val="2FE822DA"/>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5">
    <w:nsid w:val="66464945"/>
    <w:multiLevelType w:val="hybridMultilevel"/>
    <w:tmpl w:val="73EEF08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6">
    <w:nsid w:val="6A4950CE"/>
    <w:multiLevelType w:val="hybridMultilevel"/>
    <w:tmpl w:val="41025FDC"/>
    <w:lvl w:ilvl="0" w:tplc="C0BA2210">
      <w:start w:val="1"/>
      <w:numFmt w:val="lowerLetter"/>
      <w:lvlText w:val="%1)"/>
      <w:lvlJc w:val="left"/>
      <w:pPr>
        <w:ind w:left="720" w:hanging="360"/>
      </w:pPr>
      <w:rPr>
        <w:rFonts w:cs="Times New Roman" w:hint="default"/>
        <w:sz w:val="22"/>
        <w:szCs w:val="22"/>
      </w:rPr>
    </w:lvl>
    <w:lvl w:ilvl="1" w:tplc="041B0003">
      <w:start w:val="1"/>
      <w:numFmt w:val="lowerLetter"/>
      <w:lvlText w:val="%2."/>
      <w:lvlJc w:val="left"/>
      <w:pPr>
        <w:ind w:left="1440" w:hanging="360"/>
      </w:pPr>
      <w:rPr>
        <w:rFonts w:cs="Times New Roman"/>
      </w:rPr>
    </w:lvl>
    <w:lvl w:ilvl="2" w:tplc="041B0005" w:tentative="1">
      <w:start w:val="1"/>
      <w:numFmt w:val="lowerRoman"/>
      <w:lvlText w:val="%3."/>
      <w:lvlJc w:val="right"/>
      <w:pPr>
        <w:ind w:left="2160" w:hanging="180"/>
      </w:pPr>
      <w:rPr>
        <w:rFonts w:cs="Times New Roman"/>
      </w:rPr>
    </w:lvl>
    <w:lvl w:ilvl="3" w:tplc="041B0001" w:tentative="1">
      <w:start w:val="1"/>
      <w:numFmt w:val="decimal"/>
      <w:lvlText w:val="%4."/>
      <w:lvlJc w:val="left"/>
      <w:pPr>
        <w:ind w:left="2880" w:hanging="360"/>
      </w:pPr>
      <w:rPr>
        <w:rFonts w:cs="Times New Roman"/>
      </w:rPr>
    </w:lvl>
    <w:lvl w:ilvl="4" w:tplc="041B0003" w:tentative="1">
      <w:start w:val="1"/>
      <w:numFmt w:val="lowerLetter"/>
      <w:lvlText w:val="%5."/>
      <w:lvlJc w:val="left"/>
      <w:pPr>
        <w:ind w:left="3600" w:hanging="360"/>
      </w:pPr>
      <w:rPr>
        <w:rFonts w:cs="Times New Roman"/>
      </w:rPr>
    </w:lvl>
    <w:lvl w:ilvl="5" w:tplc="041B0005" w:tentative="1">
      <w:start w:val="1"/>
      <w:numFmt w:val="lowerRoman"/>
      <w:lvlText w:val="%6."/>
      <w:lvlJc w:val="right"/>
      <w:pPr>
        <w:ind w:left="4320" w:hanging="180"/>
      </w:pPr>
      <w:rPr>
        <w:rFonts w:cs="Times New Roman"/>
      </w:rPr>
    </w:lvl>
    <w:lvl w:ilvl="6" w:tplc="041B0001" w:tentative="1">
      <w:start w:val="1"/>
      <w:numFmt w:val="decimal"/>
      <w:lvlText w:val="%7."/>
      <w:lvlJc w:val="left"/>
      <w:pPr>
        <w:ind w:left="5040" w:hanging="360"/>
      </w:pPr>
      <w:rPr>
        <w:rFonts w:cs="Times New Roman"/>
      </w:rPr>
    </w:lvl>
    <w:lvl w:ilvl="7" w:tplc="041B0003" w:tentative="1">
      <w:start w:val="1"/>
      <w:numFmt w:val="lowerLetter"/>
      <w:lvlText w:val="%8."/>
      <w:lvlJc w:val="left"/>
      <w:pPr>
        <w:ind w:left="5760" w:hanging="360"/>
      </w:pPr>
      <w:rPr>
        <w:rFonts w:cs="Times New Roman"/>
      </w:rPr>
    </w:lvl>
    <w:lvl w:ilvl="8" w:tplc="041B0005" w:tentative="1">
      <w:start w:val="1"/>
      <w:numFmt w:val="lowerRoman"/>
      <w:lvlText w:val="%9."/>
      <w:lvlJc w:val="right"/>
      <w:pPr>
        <w:ind w:left="6480" w:hanging="180"/>
      </w:pPr>
      <w:rPr>
        <w:rFonts w:cs="Times New Roman"/>
      </w:rPr>
    </w:lvl>
  </w:abstractNum>
  <w:abstractNum w:abstractNumId="77">
    <w:nsid w:val="6B101963"/>
    <w:multiLevelType w:val="hybridMultilevel"/>
    <w:tmpl w:val="1C9A87E2"/>
    <w:lvl w:ilvl="0" w:tplc="041B0015">
      <w:start w:val="1"/>
      <w:numFmt w:val="decimal"/>
      <w:lvlText w:val="%1."/>
      <w:lvlJc w:val="left"/>
      <w:pPr>
        <w:tabs>
          <w:tab w:val="num" w:pos="720"/>
        </w:tabs>
        <w:ind w:left="720" w:hanging="360"/>
      </w:pPr>
      <w:rPr>
        <w:rFonts w:cs="Times New Roman"/>
      </w:rPr>
    </w:lvl>
    <w:lvl w:ilvl="1" w:tplc="041B0019">
      <w:numFmt w:val="bullet"/>
      <w:lvlText w:val="-"/>
      <w:lvlJc w:val="left"/>
      <w:pPr>
        <w:tabs>
          <w:tab w:val="num" w:pos="1440"/>
        </w:tabs>
        <w:ind w:left="1440" w:hanging="360"/>
      </w:pPr>
      <w:rPr>
        <w:rFonts w:ascii="Times New Roman" w:eastAsia="Times New Roman" w:hAnsi="Times New Roman" w:hint="default"/>
      </w:rPr>
    </w:lvl>
    <w:lvl w:ilvl="2" w:tplc="041B001B">
      <w:start w:val="1"/>
      <w:numFmt w:val="decimal"/>
      <w:pStyle w:val="Application5"/>
      <w:lvlText w:val="%3."/>
      <w:lvlJc w:val="left"/>
      <w:pPr>
        <w:tabs>
          <w:tab w:val="num" w:pos="2340"/>
        </w:tabs>
        <w:ind w:left="2340" w:hanging="360"/>
      </w:pPr>
      <w:rPr>
        <w:rFonts w:cs="Times New Roman"/>
      </w:rPr>
    </w:lvl>
    <w:lvl w:ilvl="3" w:tplc="041B000F">
      <w:start w:val="1"/>
      <w:numFmt w:val="lowerLetter"/>
      <w:lvlText w:val="%4)"/>
      <w:lvlJc w:val="left"/>
      <w:pPr>
        <w:tabs>
          <w:tab w:val="num" w:pos="2880"/>
        </w:tabs>
        <w:ind w:left="2880" w:hanging="360"/>
      </w:pPr>
      <w:rPr>
        <w:rFonts w:cs="Times New Roman" w:hint="default"/>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8">
    <w:nsid w:val="6B277ED1"/>
    <w:multiLevelType w:val="hybridMultilevel"/>
    <w:tmpl w:val="F25A244C"/>
    <w:lvl w:ilvl="0" w:tplc="309E8AF2">
      <w:start w:val="10"/>
      <w:numFmt w:val="decimal"/>
      <w:lvlText w:val="%1."/>
      <w:lvlJc w:val="left"/>
      <w:pPr>
        <w:tabs>
          <w:tab w:val="num" w:pos="360"/>
        </w:tabs>
        <w:ind w:left="360" w:hanging="360"/>
      </w:pPr>
      <w:rPr>
        <w:rFonts w:cs="Times New Roman" w:hint="default"/>
        <w:sz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9">
    <w:nsid w:val="6DC7364A"/>
    <w:multiLevelType w:val="hybridMultilevel"/>
    <w:tmpl w:val="E22A1C4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0">
    <w:nsid w:val="6F997DE1"/>
    <w:multiLevelType w:val="multilevel"/>
    <w:tmpl w:val="2CD2F8F6"/>
    <w:lvl w:ilvl="0">
      <w:start w:val="9"/>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sz w:val="22"/>
        <w:szCs w:val="22"/>
      </w:rPr>
    </w:lvl>
    <w:lvl w:ilvl="2">
      <w:start w:val="1"/>
      <w:numFmt w:val="decimal"/>
      <w:lvlText w:val="%1.%2.%3"/>
      <w:lvlJc w:val="left"/>
      <w:pPr>
        <w:ind w:left="1494" w:hanging="360"/>
      </w:pPr>
      <w:rPr>
        <w:rFonts w:cs="Times New Roman" w:hint="default"/>
        <w:sz w:val="20"/>
      </w:rPr>
    </w:lvl>
    <w:lvl w:ilvl="3">
      <w:start w:val="1"/>
      <w:numFmt w:val="decimal"/>
      <w:lvlText w:val="%1.%2.%3.%4"/>
      <w:lvlJc w:val="left"/>
      <w:pPr>
        <w:ind w:left="2421" w:hanging="720"/>
      </w:pPr>
      <w:rPr>
        <w:rFonts w:cs="Times New Roman" w:hint="default"/>
      </w:rPr>
    </w:lvl>
    <w:lvl w:ilvl="4">
      <w:start w:val="1"/>
      <w:numFmt w:val="decimal"/>
      <w:lvlText w:val="%1.%2.%3.%4.%5"/>
      <w:lvlJc w:val="left"/>
      <w:pPr>
        <w:ind w:left="2988" w:hanging="72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049" w:hanging="1080"/>
      </w:pPr>
      <w:rPr>
        <w:rFonts w:cs="Times New Roman" w:hint="default"/>
      </w:rPr>
    </w:lvl>
    <w:lvl w:ilvl="8">
      <w:start w:val="1"/>
      <w:numFmt w:val="decimal"/>
      <w:lvlText w:val="%1.%2.%3.%4.%5.%6.%7.%8.%9"/>
      <w:lvlJc w:val="left"/>
      <w:pPr>
        <w:ind w:left="5976" w:hanging="1440"/>
      </w:pPr>
      <w:rPr>
        <w:rFonts w:cs="Times New Roman" w:hint="default"/>
      </w:rPr>
    </w:lvl>
  </w:abstractNum>
  <w:abstractNum w:abstractNumId="81">
    <w:nsid w:val="70663F26"/>
    <w:multiLevelType w:val="hybridMultilevel"/>
    <w:tmpl w:val="B4C2F608"/>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502"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2">
    <w:nsid w:val="71384BEC"/>
    <w:multiLevelType w:val="multilevel"/>
    <w:tmpl w:val="9E2A43A8"/>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3">
    <w:nsid w:val="75E0372A"/>
    <w:multiLevelType w:val="hybridMultilevel"/>
    <w:tmpl w:val="E36843D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75E9461F"/>
    <w:multiLevelType w:val="hybridMultilevel"/>
    <w:tmpl w:val="55285E4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5">
    <w:nsid w:val="76056E6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86">
    <w:nsid w:val="765C73DE"/>
    <w:multiLevelType w:val="hybridMultilevel"/>
    <w:tmpl w:val="F28C88FE"/>
    <w:lvl w:ilvl="0" w:tplc="7AD49982">
      <w:start w:val="1"/>
      <w:numFmt w:val="lowerLetter"/>
      <w:lvlText w:val="%1)"/>
      <w:lvlJc w:val="left"/>
      <w:pPr>
        <w:ind w:left="720" w:hanging="360"/>
      </w:pPr>
      <w:rPr>
        <w:rFonts w:cs="Times New Roman" w:hint="default"/>
        <w:sz w:val="22"/>
        <w:szCs w:val="22"/>
      </w:rPr>
    </w:lvl>
    <w:lvl w:ilvl="1" w:tplc="9AF2D97E" w:tentative="1">
      <w:start w:val="1"/>
      <w:numFmt w:val="lowerLetter"/>
      <w:lvlText w:val="%2."/>
      <w:lvlJc w:val="left"/>
      <w:pPr>
        <w:ind w:left="1440" w:hanging="360"/>
      </w:pPr>
      <w:rPr>
        <w:rFonts w:cs="Times New Roman"/>
      </w:rPr>
    </w:lvl>
    <w:lvl w:ilvl="2" w:tplc="3B1C0F52" w:tentative="1">
      <w:start w:val="1"/>
      <w:numFmt w:val="lowerRoman"/>
      <w:lvlText w:val="%3."/>
      <w:lvlJc w:val="right"/>
      <w:pPr>
        <w:ind w:left="2160" w:hanging="180"/>
      </w:pPr>
      <w:rPr>
        <w:rFonts w:cs="Times New Roman"/>
      </w:rPr>
    </w:lvl>
    <w:lvl w:ilvl="3" w:tplc="FB5205CA" w:tentative="1">
      <w:start w:val="1"/>
      <w:numFmt w:val="decimal"/>
      <w:lvlText w:val="%4."/>
      <w:lvlJc w:val="left"/>
      <w:pPr>
        <w:ind w:left="2880" w:hanging="360"/>
      </w:pPr>
      <w:rPr>
        <w:rFonts w:cs="Times New Roman"/>
      </w:rPr>
    </w:lvl>
    <w:lvl w:ilvl="4" w:tplc="942285F0" w:tentative="1">
      <w:start w:val="1"/>
      <w:numFmt w:val="lowerLetter"/>
      <w:lvlText w:val="%5."/>
      <w:lvlJc w:val="left"/>
      <w:pPr>
        <w:ind w:left="3600" w:hanging="360"/>
      </w:pPr>
      <w:rPr>
        <w:rFonts w:cs="Times New Roman"/>
      </w:rPr>
    </w:lvl>
    <w:lvl w:ilvl="5" w:tplc="D76CC622" w:tentative="1">
      <w:start w:val="1"/>
      <w:numFmt w:val="lowerRoman"/>
      <w:lvlText w:val="%6."/>
      <w:lvlJc w:val="right"/>
      <w:pPr>
        <w:ind w:left="4320" w:hanging="180"/>
      </w:pPr>
      <w:rPr>
        <w:rFonts w:cs="Times New Roman"/>
      </w:rPr>
    </w:lvl>
    <w:lvl w:ilvl="6" w:tplc="78D629B0" w:tentative="1">
      <w:start w:val="1"/>
      <w:numFmt w:val="decimal"/>
      <w:lvlText w:val="%7."/>
      <w:lvlJc w:val="left"/>
      <w:pPr>
        <w:ind w:left="5040" w:hanging="360"/>
      </w:pPr>
      <w:rPr>
        <w:rFonts w:cs="Times New Roman"/>
      </w:rPr>
    </w:lvl>
    <w:lvl w:ilvl="7" w:tplc="C6822064" w:tentative="1">
      <w:start w:val="1"/>
      <w:numFmt w:val="lowerLetter"/>
      <w:lvlText w:val="%8."/>
      <w:lvlJc w:val="left"/>
      <w:pPr>
        <w:ind w:left="5760" w:hanging="360"/>
      </w:pPr>
      <w:rPr>
        <w:rFonts w:cs="Times New Roman"/>
      </w:rPr>
    </w:lvl>
    <w:lvl w:ilvl="8" w:tplc="000E8A2A" w:tentative="1">
      <w:start w:val="1"/>
      <w:numFmt w:val="lowerRoman"/>
      <w:lvlText w:val="%9."/>
      <w:lvlJc w:val="right"/>
      <w:pPr>
        <w:ind w:left="6480" w:hanging="180"/>
      </w:pPr>
      <w:rPr>
        <w:rFonts w:cs="Times New Roman"/>
      </w:rPr>
    </w:lvl>
  </w:abstractNum>
  <w:abstractNum w:abstractNumId="87">
    <w:nsid w:val="77681E58"/>
    <w:multiLevelType w:val="hybridMultilevel"/>
    <w:tmpl w:val="F98E75EE"/>
    <w:lvl w:ilvl="0" w:tplc="041B001B">
      <w:start w:val="1"/>
      <w:numFmt w:val="lowerRoman"/>
      <w:lvlText w:val="%1."/>
      <w:lvlJc w:val="righ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8">
    <w:nsid w:val="7DF74799"/>
    <w:multiLevelType w:val="hybridMultilevel"/>
    <w:tmpl w:val="5672DA78"/>
    <w:lvl w:ilvl="0" w:tplc="EF74DAE4">
      <w:start w:val="1"/>
      <w:numFmt w:val="decimal"/>
      <w:lvlText w:val="%1."/>
      <w:lvlJc w:val="left"/>
      <w:pPr>
        <w:ind w:left="720"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7F484400"/>
    <w:multiLevelType w:val="multilevel"/>
    <w:tmpl w:val="CDD05F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3"/>
  </w:num>
  <w:num w:numId="2">
    <w:abstractNumId w:val="27"/>
  </w:num>
  <w:num w:numId="3">
    <w:abstractNumId w:val="1"/>
  </w:num>
  <w:num w:numId="4">
    <w:abstractNumId w:val="32"/>
  </w:num>
  <w:num w:numId="5">
    <w:abstractNumId w:val="86"/>
  </w:num>
  <w:num w:numId="6">
    <w:abstractNumId w:val="7"/>
  </w:num>
  <w:num w:numId="7">
    <w:abstractNumId w:val="4"/>
  </w:num>
  <w:num w:numId="8">
    <w:abstractNumId w:val="9"/>
  </w:num>
  <w:num w:numId="9">
    <w:abstractNumId w:val="10"/>
  </w:num>
  <w:num w:numId="10">
    <w:abstractNumId w:val="3"/>
  </w:num>
  <w:num w:numId="11">
    <w:abstractNumId w:val="76"/>
  </w:num>
  <w:num w:numId="12">
    <w:abstractNumId w:val="56"/>
  </w:num>
  <w:num w:numId="13">
    <w:abstractNumId w:val="18"/>
  </w:num>
  <w:num w:numId="14">
    <w:abstractNumId w:val="6"/>
  </w:num>
  <w:num w:numId="15">
    <w:abstractNumId w:val="77"/>
  </w:num>
  <w:num w:numId="16">
    <w:abstractNumId w:val="36"/>
  </w:num>
  <w:num w:numId="17">
    <w:abstractNumId w:val="25"/>
  </w:num>
  <w:num w:numId="18">
    <w:abstractNumId w:val="49"/>
  </w:num>
  <w:num w:numId="19">
    <w:abstractNumId w:val="83"/>
  </w:num>
  <w:num w:numId="20">
    <w:abstractNumId w:val="65"/>
  </w:num>
  <w:num w:numId="21">
    <w:abstractNumId w:val="64"/>
  </w:num>
  <w:num w:numId="22">
    <w:abstractNumId w:val="12"/>
  </w:num>
  <w:num w:numId="23">
    <w:abstractNumId w:val="22"/>
  </w:num>
  <w:num w:numId="24">
    <w:abstractNumId w:val="11"/>
  </w:num>
  <w:num w:numId="25">
    <w:abstractNumId w:val="79"/>
  </w:num>
  <w:num w:numId="26">
    <w:abstractNumId w:val="72"/>
  </w:num>
  <w:num w:numId="27">
    <w:abstractNumId w:val="29"/>
  </w:num>
  <w:num w:numId="28">
    <w:abstractNumId w:val="26"/>
  </w:num>
  <w:num w:numId="29">
    <w:abstractNumId w:val="75"/>
  </w:num>
  <w:num w:numId="30">
    <w:abstractNumId w:val="87"/>
  </w:num>
  <w:num w:numId="31">
    <w:abstractNumId w:val="45"/>
  </w:num>
  <w:num w:numId="32">
    <w:abstractNumId w:val="40"/>
  </w:num>
  <w:num w:numId="33">
    <w:abstractNumId w:val="59"/>
  </w:num>
  <w:num w:numId="34">
    <w:abstractNumId w:val="61"/>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4"/>
  </w:num>
  <w:num w:numId="37">
    <w:abstractNumId w:val="81"/>
  </w:num>
  <w:num w:numId="38">
    <w:abstractNumId w:val="53"/>
  </w:num>
  <w:num w:numId="39">
    <w:abstractNumId w:val="17"/>
  </w:num>
  <w:num w:numId="40">
    <w:abstractNumId w:val="38"/>
  </w:num>
  <w:num w:numId="41">
    <w:abstractNumId w:val="34"/>
  </w:num>
  <w:num w:numId="42">
    <w:abstractNumId w:val="50"/>
  </w:num>
  <w:num w:numId="43">
    <w:abstractNumId w:val="14"/>
  </w:num>
  <w:num w:numId="44">
    <w:abstractNumId w:val="28"/>
  </w:num>
  <w:num w:numId="45">
    <w:abstractNumId w:val="31"/>
  </w:num>
  <w:num w:numId="46">
    <w:abstractNumId w:val="23"/>
  </w:num>
  <w:num w:numId="47">
    <w:abstractNumId w:val="58"/>
  </w:num>
  <w:num w:numId="48">
    <w:abstractNumId w:val="21"/>
  </w:num>
  <w:num w:numId="49">
    <w:abstractNumId w:val="37"/>
  </w:num>
  <w:num w:numId="50">
    <w:abstractNumId w:val="69"/>
  </w:num>
  <w:num w:numId="51">
    <w:abstractNumId w:val="60"/>
  </w:num>
  <w:num w:numId="52">
    <w:abstractNumId w:val="82"/>
  </w:num>
  <w:num w:numId="53">
    <w:abstractNumId w:val="71"/>
  </w:num>
  <w:num w:numId="54">
    <w:abstractNumId w:val="30"/>
  </w:num>
  <w:num w:numId="55">
    <w:abstractNumId w:val="73"/>
  </w:num>
  <w:num w:numId="56">
    <w:abstractNumId w:val="19"/>
  </w:num>
  <w:num w:numId="57">
    <w:abstractNumId w:val="70"/>
  </w:num>
  <w:num w:numId="58">
    <w:abstractNumId w:val="74"/>
  </w:num>
  <w:num w:numId="59">
    <w:abstractNumId w:val="80"/>
  </w:num>
  <w:num w:numId="60">
    <w:abstractNumId w:val="66"/>
  </w:num>
  <w:num w:numId="61">
    <w:abstractNumId w:val="57"/>
  </w:num>
  <w:num w:numId="62">
    <w:abstractNumId w:val="20"/>
  </w:num>
  <w:num w:numId="63">
    <w:abstractNumId w:val="78"/>
  </w:num>
  <w:num w:numId="64">
    <w:abstractNumId w:val="54"/>
  </w:num>
  <w:num w:numId="65">
    <w:abstractNumId w:val="33"/>
  </w:num>
  <w:num w:numId="66">
    <w:abstractNumId w:val="46"/>
  </w:num>
  <w:num w:numId="67">
    <w:abstractNumId w:val="68"/>
  </w:num>
  <w:num w:numId="68">
    <w:abstractNumId w:val="16"/>
  </w:num>
  <w:num w:numId="69">
    <w:abstractNumId w:val="62"/>
  </w:num>
  <w:num w:numId="70">
    <w:abstractNumId w:val="13"/>
  </w:num>
  <w:num w:numId="71">
    <w:abstractNumId w:val="44"/>
  </w:num>
  <w:num w:numId="72">
    <w:abstractNumId w:val="88"/>
  </w:num>
  <w:num w:numId="73">
    <w:abstractNumId w:val="35"/>
  </w:num>
  <w:num w:numId="74">
    <w:abstractNumId w:val="67"/>
  </w:num>
  <w:num w:numId="75">
    <w:abstractNumId w:val="89"/>
  </w:num>
  <w:num w:numId="76">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5"/>
  </w:num>
  <w:num w:numId="84">
    <w:abstractNumId w:val="41"/>
  </w:num>
  <w:num w:numId="85">
    <w:abstractNumId w:val="24"/>
  </w:num>
  <w:num w:numId="86">
    <w:abstractNumId w:val="47"/>
  </w:num>
  <w:num w:numId="87">
    <w:abstractNumId w:val="42"/>
  </w:num>
  <w:num w:numId="88">
    <w:abstractNumId w:val="55"/>
  </w:num>
  <w:num w:numId="89">
    <w:abstractNumId w:val="85"/>
  </w:num>
  <w:num w:numId="90">
    <w:abstractNumId w:val="48"/>
  </w:num>
  <w:num w:numId="91">
    <w:abstractNumId w:val="43"/>
  </w:num>
  <w:num w:numId="92">
    <w:abstractNumId w:val="51"/>
  </w:num>
  <w:num w:numId="93">
    <w:abstractNumId w:val="52"/>
  </w:num>
  <w:numIdMacAtCleanup w:val="8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rcar Marek">
    <w15:presenceInfo w15:providerId="AD" w15:userId="S-1-5-21-2618303249-2451804560-935863288-3256"/>
  </w15:person>
  <w15:person w15:author="Andrea Krajcova">
    <w15:presenceInfo w15:providerId="None" w15:userId="Andrea Krajc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B89"/>
    <w:rsid w:val="00000932"/>
    <w:rsid w:val="00002A8E"/>
    <w:rsid w:val="00002AE3"/>
    <w:rsid w:val="000031CB"/>
    <w:rsid w:val="000044F7"/>
    <w:rsid w:val="000047BC"/>
    <w:rsid w:val="000053C9"/>
    <w:rsid w:val="000056EB"/>
    <w:rsid w:val="00006466"/>
    <w:rsid w:val="00006AA5"/>
    <w:rsid w:val="000107B8"/>
    <w:rsid w:val="000109A2"/>
    <w:rsid w:val="000113E1"/>
    <w:rsid w:val="0001322E"/>
    <w:rsid w:val="000138EE"/>
    <w:rsid w:val="00014051"/>
    <w:rsid w:val="00014196"/>
    <w:rsid w:val="00014D3C"/>
    <w:rsid w:val="00014F2D"/>
    <w:rsid w:val="00015966"/>
    <w:rsid w:val="00015B0A"/>
    <w:rsid w:val="00016438"/>
    <w:rsid w:val="00016F64"/>
    <w:rsid w:val="00017E48"/>
    <w:rsid w:val="00020A56"/>
    <w:rsid w:val="000217BD"/>
    <w:rsid w:val="0002257F"/>
    <w:rsid w:val="00022639"/>
    <w:rsid w:val="000237A0"/>
    <w:rsid w:val="00023898"/>
    <w:rsid w:val="00024654"/>
    <w:rsid w:val="000248E1"/>
    <w:rsid w:val="0002659B"/>
    <w:rsid w:val="00027011"/>
    <w:rsid w:val="000279B9"/>
    <w:rsid w:val="00030F0E"/>
    <w:rsid w:val="00032323"/>
    <w:rsid w:val="00032454"/>
    <w:rsid w:val="000341A2"/>
    <w:rsid w:val="00035D40"/>
    <w:rsid w:val="0003673A"/>
    <w:rsid w:val="00036F51"/>
    <w:rsid w:val="00037B70"/>
    <w:rsid w:val="00037D3F"/>
    <w:rsid w:val="000409F4"/>
    <w:rsid w:val="00041910"/>
    <w:rsid w:val="0004226D"/>
    <w:rsid w:val="000424FD"/>
    <w:rsid w:val="000436D3"/>
    <w:rsid w:val="000437E2"/>
    <w:rsid w:val="00043BC8"/>
    <w:rsid w:val="00043DEE"/>
    <w:rsid w:val="00043E11"/>
    <w:rsid w:val="000444A3"/>
    <w:rsid w:val="00044584"/>
    <w:rsid w:val="000446EB"/>
    <w:rsid w:val="00044CA2"/>
    <w:rsid w:val="00046251"/>
    <w:rsid w:val="000463DE"/>
    <w:rsid w:val="00046BED"/>
    <w:rsid w:val="0004721F"/>
    <w:rsid w:val="00050479"/>
    <w:rsid w:val="00051889"/>
    <w:rsid w:val="000527C6"/>
    <w:rsid w:val="000536EB"/>
    <w:rsid w:val="0005478E"/>
    <w:rsid w:val="00054F63"/>
    <w:rsid w:val="000550D7"/>
    <w:rsid w:val="0005746E"/>
    <w:rsid w:val="0005774B"/>
    <w:rsid w:val="00057E99"/>
    <w:rsid w:val="00060153"/>
    <w:rsid w:val="00060509"/>
    <w:rsid w:val="000632F6"/>
    <w:rsid w:val="00064153"/>
    <w:rsid w:val="000644B2"/>
    <w:rsid w:val="00064AA4"/>
    <w:rsid w:val="00064D3F"/>
    <w:rsid w:val="00065C63"/>
    <w:rsid w:val="000669AB"/>
    <w:rsid w:val="00066BF0"/>
    <w:rsid w:val="000676D1"/>
    <w:rsid w:val="0007045D"/>
    <w:rsid w:val="00071930"/>
    <w:rsid w:val="000723FB"/>
    <w:rsid w:val="0007256F"/>
    <w:rsid w:val="00072873"/>
    <w:rsid w:val="00072FE6"/>
    <w:rsid w:val="000760B7"/>
    <w:rsid w:val="00076EF6"/>
    <w:rsid w:val="00077AFF"/>
    <w:rsid w:val="00081368"/>
    <w:rsid w:val="00085C6D"/>
    <w:rsid w:val="00086B78"/>
    <w:rsid w:val="00087ACE"/>
    <w:rsid w:val="000901C2"/>
    <w:rsid w:val="00090707"/>
    <w:rsid w:val="00092198"/>
    <w:rsid w:val="000933E1"/>
    <w:rsid w:val="00093814"/>
    <w:rsid w:val="000939BD"/>
    <w:rsid w:val="000940E2"/>
    <w:rsid w:val="000A2BB3"/>
    <w:rsid w:val="000A4FE1"/>
    <w:rsid w:val="000A536D"/>
    <w:rsid w:val="000A54EF"/>
    <w:rsid w:val="000A5E69"/>
    <w:rsid w:val="000A6FE7"/>
    <w:rsid w:val="000A70C0"/>
    <w:rsid w:val="000A7270"/>
    <w:rsid w:val="000A7453"/>
    <w:rsid w:val="000A79BC"/>
    <w:rsid w:val="000B1FEE"/>
    <w:rsid w:val="000B2096"/>
    <w:rsid w:val="000B3060"/>
    <w:rsid w:val="000B44B0"/>
    <w:rsid w:val="000B506E"/>
    <w:rsid w:val="000B54FA"/>
    <w:rsid w:val="000B569A"/>
    <w:rsid w:val="000B6060"/>
    <w:rsid w:val="000C0C2E"/>
    <w:rsid w:val="000C2462"/>
    <w:rsid w:val="000C31AF"/>
    <w:rsid w:val="000C388C"/>
    <w:rsid w:val="000C6E8A"/>
    <w:rsid w:val="000C76D6"/>
    <w:rsid w:val="000D108A"/>
    <w:rsid w:val="000D2679"/>
    <w:rsid w:val="000D2A69"/>
    <w:rsid w:val="000D5219"/>
    <w:rsid w:val="000D6B7A"/>
    <w:rsid w:val="000D7382"/>
    <w:rsid w:val="000D7D69"/>
    <w:rsid w:val="000E0145"/>
    <w:rsid w:val="000E117C"/>
    <w:rsid w:val="000E3824"/>
    <w:rsid w:val="000E4D3D"/>
    <w:rsid w:val="000E591E"/>
    <w:rsid w:val="000E646E"/>
    <w:rsid w:val="000E72BF"/>
    <w:rsid w:val="000E72E0"/>
    <w:rsid w:val="000E7434"/>
    <w:rsid w:val="000E7712"/>
    <w:rsid w:val="000E7C12"/>
    <w:rsid w:val="000F09F9"/>
    <w:rsid w:val="000F0D2F"/>
    <w:rsid w:val="000F1956"/>
    <w:rsid w:val="000F339A"/>
    <w:rsid w:val="000F38E2"/>
    <w:rsid w:val="000F3A3D"/>
    <w:rsid w:val="000F3A7B"/>
    <w:rsid w:val="000F517A"/>
    <w:rsid w:val="000F6F4B"/>
    <w:rsid w:val="000F7661"/>
    <w:rsid w:val="000F767C"/>
    <w:rsid w:val="000F7CD2"/>
    <w:rsid w:val="00100078"/>
    <w:rsid w:val="00100081"/>
    <w:rsid w:val="00100504"/>
    <w:rsid w:val="00100583"/>
    <w:rsid w:val="00100D52"/>
    <w:rsid w:val="00100E4B"/>
    <w:rsid w:val="00102E97"/>
    <w:rsid w:val="00103097"/>
    <w:rsid w:val="00103412"/>
    <w:rsid w:val="00104AEE"/>
    <w:rsid w:val="001070EC"/>
    <w:rsid w:val="00107D83"/>
    <w:rsid w:val="0011098A"/>
    <w:rsid w:val="0011117D"/>
    <w:rsid w:val="00112108"/>
    <w:rsid w:val="0011225C"/>
    <w:rsid w:val="00112A89"/>
    <w:rsid w:val="0011530D"/>
    <w:rsid w:val="00115366"/>
    <w:rsid w:val="00115C99"/>
    <w:rsid w:val="00115EF6"/>
    <w:rsid w:val="001160C6"/>
    <w:rsid w:val="00116F16"/>
    <w:rsid w:val="00117E9E"/>
    <w:rsid w:val="00120FD4"/>
    <w:rsid w:val="00121013"/>
    <w:rsid w:val="00123230"/>
    <w:rsid w:val="00126673"/>
    <w:rsid w:val="00130D95"/>
    <w:rsid w:val="001311FA"/>
    <w:rsid w:val="00131993"/>
    <w:rsid w:val="00131AA9"/>
    <w:rsid w:val="001320A4"/>
    <w:rsid w:val="00132535"/>
    <w:rsid w:val="00132614"/>
    <w:rsid w:val="001327BC"/>
    <w:rsid w:val="00133281"/>
    <w:rsid w:val="00133A35"/>
    <w:rsid w:val="00133E99"/>
    <w:rsid w:val="00134480"/>
    <w:rsid w:val="00135332"/>
    <w:rsid w:val="0013537F"/>
    <w:rsid w:val="001356A7"/>
    <w:rsid w:val="00136C59"/>
    <w:rsid w:val="00137CDD"/>
    <w:rsid w:val="00137F2B"/>
    <w:rsid w:val="00140098"/>
    <w:rsid w:val="00140A35"/>
    <w:rsid w:val="001420D6"/>
    <w:rsid w:val="0014345B"/>
    <w:rsid w:val="001447D6"/>
    <w:rsid w:val="0014530F"/>
    <w:rsid w:val="00146921"/>
    <w:rsid w:val="00146BF2"/>
    <w:rsid w:val="001504C1"/>
    <w:rsid w:val="00151676"/>
    <w:rsid w:val="001527E3"/>
    <w:rsid w:val="00152CF9"/>
    <w:rsid w:val="0015427D"/>
    <w:rsid w:val="001549C0"/>
    <w:rsid w:val="00154E75"/>
    <w:rsid w:val="00156150"/>
    <w:rsid w:val="00156372"/>
    <w:rsid w:val="00156D76"/>
    <w:rsid w:val="0016142B"/>
    <w:rsid w:val="00161EC5"/>
    <w:rsid w:val="0016216E"/>
    <w:rsid w:val="00162902"/>
    <w:rsid w:val="00162F90"/>
    <w:rsid w:val="00163004"/>
    <w:rsid w:val="00163300"/>
    <w:rsid w:val="00165415"/>
    <w:rsid w:val="0016615C"/>
    <w:rsid w:val="00166900"/>
    <w:rsid w:val="00166D47"/>
    <w:rsid w:val="00167ACC"/>
    <w:rsid w:val="00170C4E"/>
    <w:rsid w:val="00171B14"/>
    <w:rsid w:val="0017232E"/>
    <w:rsid w:val="00172743"/>
    <w:rsid w:val="0017293B"/>
    <w:rsid w:val="00172A88"/>
    <w:rsid w:val="0017319B"/>
    <w:rsid w:val="001743E3"/>
    <w:rsid w:val="001773F4"/>
    <w:rsid w:val="00181558"/>
    <w:rsid w:val="001816B3"/>
    <w:rsid w:val="001829FF"/>
    <w:rsid w:val="001848BA"/>
    <w:rsid w:val="00184E73"/>
    <w:rsid w:val="00186E6C"/>
    <w:rsid w:val="00187EA3"/>
    <w:rsid w:val="001914A4"/>
    <w:rsid w:val="00192623"/>
    <w:rsid w:val="00193A00"/>
    <w:rsid w:val="0019438F"/>
    <w:rsid w:val="001946BB"/>
    <w:rsid w:val="00196664"/>
    <w:rsid w:val="00196D28"/>
    <w:rsid w:val="001A017E"/>
    <w:rsid w:val="001A089A"/>
    <w:rsid w:val="001A1756"/>
    <w:rsid w:val="001A18BF"/>
    <w:rsid w:val="001A26C1"/>
    <w:rsid w:val="001A2D07"/>
    <w:rsid w:val="001A3262"/>
    <w:rsid w:val="001A41F7"/>
    <w:rsid w:val="001A493E"/>
    <w:rsid w:val="001A579E"/>
    <w:rsid w:val="001A61FE"/>
    <w:rsid w:val="001A6770"/>
    <w:rsid w:val="001A68A2"/>
    <w:rsid w:val="001B0C8D"/>
    <w:rsid w:val="001B358C"/>
    <w:rsid w:val="001B49C9"/>
    <w:rsid w:val="001B537D"/>
    <w:rsid w:val="001B65B8"/>
    <w:rsid w:val="001B7096"/>
    <w:rsid w:val="001B7162"/>
    <w:rsid w:val="001C029D"/>
    <w:rsid w:val="001C115E"/>
    <w:rsid w:val="001C19F3"/>
    <w:rsid w:val="001C1AA6"/>
    <w:rsid w:val="001C33D2"/>
    <w:rsid w:val="001C3D16"/>
    <w:rsid w:val="001C5076"/>
    <w:rsid w:val="001C59D9"/>
    <w:rsid w:val="001C72C7"/>
    <w:rsid w:val="001C7376"/>
    <w:rsid w:val="001C73AB"/>
    <w:rsid w:val="001C7619"/>
    <w:rsid w:val="001D07D7"/>
    <w:rsid w:val="001D0FF5"/>
    <w:rsid w:val="001D1BDB"/>
    <w:rsid w:val="001D2111"/>
    <w:rsid w:val="001D2555"/>
    <w:rsid w:val="001D67FF"/>
    <w:rsid w:val="001D687B"/>
    <w:rsid w:val="001D6936"/>
    <w:rsid w:val="001D6BDA"/>
    <w:rsid w:val="001E2450"/>
    <w:rsid w:val="001E4E84"/>
    <w:rsid w:val="001E500C"/>
    <w:rsid w:val="001E58BF"/>
    <w:rsid w:val="001E6C02"/>
    <w:rsid w:val="001F06D5"/>
    <w:rsid w:val="001F0FA8"/>
    <w:rsid w:val="001F10E6"/>
    <w:rsid w:val="001F1520"/>
    <w:rsid w:val="001F1857"/>
    <w:rsid w:val="001F1D6F"/>
    <w:rsid w:val="001F1EB3"/>
    <w:rsid w:val="001F2368"/>
    <w:rsid w:val="001F24BB"/>
    <w:rsid w:val="001F2CF5"/>
    <w:rsid w:val="001F3DFE"/>
    <w:rsid w:val="001F4752"/>
    <w:rsid w:val="001F5730"/>
    <w:rsid w:val="001F6B23"/>
    <w:rsid w:val="00200DAA"/>
    <w:rsid w:val="0020189B"/>
    <w:rsid w:val="00201AFD"/>
    <w:rsid w:val="00202BF8"/>
    <w:rsid w:val="00202CB2"/>
    <w:rsid w:val="00203D49"/>
    <w:rsid w:val="00205BD4"/>
    <w:rsid w:val="00205DE5"/>
    <w:rsid w:val="00206447"/>
    <w:rsid w:val="002064A9"/>
    <w:rsid w:val="00206D51"/>
    <w:rsid w:val="00207FC0"/>
    <w:rsid w:val="002108E7"/>
    <w:rsid w:val="00210E33"/>
    <w:rsid w:val="002115D9"/>
    <w:rsid w:val="00212571"/>
    <w:rsid w:val="00213D7F"/>
    <w:rsid w:val="00215958"/>
    <w:rsid w:val="0021786D"/>
    <w:rsid w:val="00217AE0"/>
    <w:rsid w:val="00221FC2"/>
    <w:rsid w:val="0022250D"/>
    <w:rsid w:val="00222A55"/>
    <w:rsid w:val="0022314A"/>
    <w:rsid w:val="0022400E"/>
    <w:rsid w:val="002247EF"/>
    <w:rsid w:val="00224BEE"/>
    <w:rsid w:val="0022555C"/>
    <w:rsid w:val="00226B1A"/>
    <w:rsid w:val="002272A7"/>
    <w:rsid w:val="002305CB"/>
    <w:rsid w:val="00231152"/>
    <w:rsid w:val="0023257B"/>
    <w:rsid w:val="00233D39"/>
    <w:rsid w:val="002343B5"/>
    <w:rsid w:val="00235572"/>
    <w:rsid w:val="002368EA"/>
    <w:rsid w:val="00237105"/>
    <w:rsid w:val="00237568"/>
    <w:rsid w:val="0024017F"/>
    <w:rsid w:val="002416ED"/>
    <w:rsid w:val="00241C76"/>
    <w:rsid w:val="002428ED"/>
    <w:rsid w:val="00243BEC"/>
    <w:rsid w:val="00244E2A"/>
    <w:rsid w:val="00247C34"/>
    <w:rsid w:val="0025001E"/>
    <w:rsid w:val="002502A0"/>
    <w:rsid w:val="002506C6"/>
    <w:rsid w:val="002518F8"/>
    <w:rsid w:val="00252F8E"/>
    <w:rsid w:val="002549B8"/>
    <w:rsid w:val="0025774C"/>
    <w:rsid w:val="00257B40"/>
    <w:rsid w:val="00257BF1"/>
    <w:rsid w:val="0026164B"/>
    <w:rsid w:val="0026218D"/>
    <w:rsid w:val="00262B47"/>
    <w:rsid w:val="002633A3"/>
    <w:rsid w:val="0026441E"/>
    <w:rsid w:val="002700E0"/>
    <w:rsid w:val="0027049C"/>
    <w:rsid w:val="00270A54"/>
    <w:rsid w:val="0027223B"/>
    <w:rsid w:val="002723CF"/>
    <w:rsid w:val="00273A58"/>
    <w:rsid w:val="00274842"/>
    <w:rsid w:val="00275749"/>
    <w:rsid w:val="00276F9C"/>
    <w:rsid w:val="00277264"/>
    <w:rsid w:val="002773B5"/>
    <w:rsid w:val="00280A5A"/>
    <w:rsid w:val="00280D18"/>
    <w:rsid w:val="00282523"/>
    <w:rsid w:val="00282C14"/>
    <w:rsid w:val="00282F1F"/>
    <w:rsid w:val="002836B9"/>
    <w:rsid w:val="0028446B"/>
    <w:rsid w:val="0028466E"/>
    <w:rsid w:val="00286E8B"/>
    <w:rsid w:val="0029275A"/>
    <w:rsid w:val="00292822"/>
    <w:rsid w:val="00292FB8"/>
    <w:rsid w:val="00292FC1"/>
    <w:rsid w:val="00293E02"/>
    <w:rsid w:val="00294D0B"/>
    <w:rsid w:val="00297D99"/>
    <w:rsid w:val="002A1471"/>
    <w:rsid w:val="002A175B"/>
    <w:rsid w:val="002A1BCE"/>
    <w:rsid w:val="002A39AE"/>
    <w:rsid w:val="002A3D2E"/>
    <w:rsid w:val="002A48D0"/>
    <w:rsid w:val="002A4FA5"/>
    <w:rsid w:val="002A55ED"/>
    <w:rsid w:val="002A6A0D"/>
    <w:rsid w:val="002A6BB8"/>
    <w:rsid w:val="002A6FC5"/>
    <w:rsid w:val="002A7C68"/>
    <w:rsid w:val="002B122C"/>
    <w:rsid w:val="002B18C6"/>
    <w:rsid w:val="002B1B9D"/>
    <w:rsid w:val="002B207B"/>
    <w:rsid w:val="002B282A"/>
    <w:rsid w:val="002B2C7E"/>
    <w:rsid w:val="002B3459"/>
    <w:rsid w:val="002B3F1E"/>
    <w:rsid w:val="002B4180"/>
    <w:rsid w:val="002B4C04"/>
    <w:rsid w:val="002B4EEE"/>
    <w:rsid w:val="002B63D6"/>
    <w:rsid w:val="002B6C17"/>
    <w:rsid w:val="002B6EE9"/>
    <w:rsid w:val="002B773E"/>
    <w:rsid w:val="002B77CE"/>
    <w:rsid w:val="002C058C"/>
    <w:rsid w:val="002C18F9"/>
    <w:rsid w:val="002C1947"/>
    <w:rsid w:val="002C1BC7"/>
    <w:rsid w:val="002C1FE4"/>
    <w:rsid w:val="002C26F8"/>
    <w:rsid w:val="002C2840"/>
    <w:rsid w:val="002C3410"/>
    <w:rsid w:val="002C360F"/>
    <w:rsid w:val="002C3B15"/>
    <w:rsid w:val="002C41DF"/>
    <w:rsid w:val="002C48D6"/>
    <w:rsid w:val="002C4A15"/>
    <w:rsid w:val="002C5268"/>
    <w:rsid w:val="002C6C73"/>
    <w:rsid w:val="002C73FC"/>
    <w:rsid w:val="002C797C"/>
    <w:rsid w:val="002D156A"/>
    <w:rsid w:val="002D1ED6"/>
    <w:rsid w:val="002D1EDE"/>
    <w:rsid w:val="002D1F55"/>
    <w:rsid w:val="002D1F9A"/>
    <w:rsid w:val="002D2AC8"/>
    <w:rsid w:val="002D2D6D"/>
    <w:rsid w:val="002D2FB6"/>
    <w:rsid w:val="002D33A6"/>
    <w:rsid w:val="002D387B"/>
    <w:rsid w:val="002D3B5A"/>
    <w:rsid w:val="002D3E3C"/>
    <w:rsid w:val="002D42C2"/>
    <w:rsid w:val="002D4C2A"/>
    <w:rsid w:val="002D5A46"/>
    <w:rsid w:val="002D748B"/>
    <w:rsid w:val="002E0795"/>
    <w:rsid w:val="002E108E"/>
    <w:rsid w:val="002E4E1D"/>
    <w:rsid w:val="002E5020"/>
    <w:rsid w:val="002E540D"/>
    <w:rsid w:val="002E5947"/>
    <w:rsid w:val="002E7456"/>
    <w:rsid w:val="002E747D"/>
    <w:rsid w:val="002E7542"/>
    <w:rsid w:val="002F09DB"/>
    <w:rsid w:val="002F2A6C"/>
    <w:rsid w:val="002F3027"/>
    <w:rsid w:val="002F3DA1"/>
    <w:rsid w:val="002F4990"/>
    <w:rsid w:val="002F4FED"/>
    <w:rsid w:val="002F615F"/>
    <w:rsid w:val="002F654A"/>
    <w:rsid w:val="002F6A60"/>
    <w:rsid w:val="002F6E4A"/>
    <w:rsid w:val="002F75EA"/>
    <w:rsid w:val="0030005E"/>
    <w:rsid w:val="00300EF2"/>
    <w:rsid w:val="00301732"/>
    <w:rsid w:val="003030A0"/>
    <w:rsid w:val="00303271"/>
    <w:rsid w:val="003064AC"/>
    <w:rsid w:val="003064CB"/>
    <w:rsid w:val="00307442"/>
    <w:rsid w:val="003117D3"/>
    <w:rsid w:val="00311AD4"/>
    <w:rsid w:val="00313BE5"/>
    <w:rsid w:val="00313F01"/>
    <w:rsid w:val="003141B8"/>
    <w:rsid w:val="0031442A"/>
    <w:rsid w:val="00315336"/>
    <w:rsid w:val="00316AA2"/>
    <w:rsid w:val="00316BA5"/>
    <w:rsid w:val="00316CF8"/>
    <w:rsid w:val="003170B9"/>
    <w:rsid w:val="003177BB"/>
    <w:rsid w:val="00317AC6"/>
    <w:rsid w:val="00321B74"/>
    <w:rsid w:val="00322644"/>
    <w:rsid w:val="00322AF6"/>
    <w:rsid w:val="00323858"/>
    <w:rsid w:val="00324659"/>
    <w:rsid w:val="00326956"/>
    <w:rsid w:val="00327B95"/>
    <w:rsid w:val="00331729"/>
    <w:rsid w:val="003322D0"/>
    <w:rsid w:val="00333FA4"/>
    <w:rsid w:val="00335142"/>
    <w:rsid w:val="003351CA"/>
    <w:rsid w:val="003355AC"/>
    <w:rsid w:val="00335C4C"/>
    <w:rsid w:val="00340223"/>
    <w:rsid w:val="00340279"/>
    <w:rsid w:val="00340EF2"/>
    <w:rsid w:val="00341386"/>
    <w:rsid w:val="00341D5A"/>
    <w:rsid w:val="00341FB7"/>
    <w:rsid w:val="00342018"/>
    <w:rsid w:val="003425C6"/>
    <w:rsid w:val="003436B1"/>
    <w:rsid w:val="003443A3"/>
    <w:rsid w:val="0034466A"/>
    <w:rsid w:val="003451CC"/>
    <w:rsid w:val="00345AA7"/>
    <w:rsid w:val="00347090"/>
    <w:rsid w:val="003471C7"/>
    <w:rsid w:val="00347941"/>
    <w:rsid w:val="0035065A"/>
    <w:rsid w:val="00352E03"/>
    <w:rsid w:val="00353294"/>
    <w:rsid w:val="00354EDE"/>
    <w:rsid w:val="00356292"/>
    <w:rsid w:val="003576AD"/>
    <w:rsid w:val="00357917"/>
    <w:rsid w:val="00360020"/>
    <w:rsid w:val="00361406"/>
    <w:rsid w:val="00361B73"/>
    <w:rsid w:val="00362294"/>
    <w:rsid w:val="0036274A"/>
    <w:rsid w:val="003651DB"/>
    <w:rsid w:val="00366006"/>
    <w:rsid w:val="003667EE"/>
    <w:rsid w:val="00367EB5"/>
    <w:rsid w:val="00370497"/>
    <w:rsid w:val="00370567"/>
    <w:rsid w:val="00370655"/>
    <w:rsid w:val="003706FF"/>
    <w:rsid w:val="0037421D"/>
    <w:rsid w:val="00375F70"/>
    <w:rsid w:val="003760DF"/>
    <w:rsid w:val="0037664F"/>
    <w:rsid w:val="00377E38"/>
    <w:rsid w:val="00377F72"/>
    <w:rsid w:val="00380111"/>
    <w:rsid w:val="003803A7"/>
    <w:rsid w:val="003805FF"/>
    <w:rsid w:val="00380BE5"/>
    <w:rsid w:val="00381533"/>
    <w:rsid w:val="00381DC3"/>
    <w:rsid w:val="00382104"/>
    <w:rsid w:val="00386197"/>
    <w:rsid w:val="00386626"/>
    <w:rsid w:val="003871FB"/>
    <w:rsid w:val="0039154D"/>
    <w:rsid w:val="00391BF6"/>
    <w:rsid w:val="00391E28"/>
    <w:rsid w:val="00392C75"/>
    <w:rsid w:val="003932C7"/>
    <w:rsid w:val="003964F9"/>
    <w:rsid w:val="00396A9F"/>
    <w:rsid w:val="00396E3E"/>
    <w:rsid w:val="003976AB"/>
    <w:rsid w:val="00397DCD"/>
    <w:rsid w:val="00397F1B"/>
    <w:rsid w:val="003A0DB0"/>
    <w:rsid w:val="003A2BF8"/>
    <w:rsid w:val="003A3803"/>
    <w:rsid w:val="003A38F3"/>
    <w:rsid w:val="003A48FE"/>
    <w:rsid w:val="003A50C1"/>
    <w:rsid w:val="003A5609"/>
    <w:rsid w:val="003A57EA"/>
    <w:rsid w:val="003A581C"/>
    <w:rsid w:val="003A61DD"/>
    <w:rsid w:val="003A76F8"/>
    <w:rsid w:val="003A7BA7"/>
    <w:rsid w:val="003B0746"/>
    <w:rsid w:val="003B189E"/>
    <w:rsid w:val="003B2C6E"/>
    <w:rsid w:val="003B2CE9"/>
    <w:rsid w:val="003B32BE"/>
    <w:rsid w:val="003B401E"/>
    <w:rsid w:val="003B49F8"/>
    <w:rsid w:val="003B4AAF"/>
    <w:rsid w:val="003B5B6A"/>
    <w:rsid w:val="003B6E39"/>
    <w:rsid w:val="003C0537"/>
    <w:rsid w:val="003C18A5"/>
    <w:rsid w:val="003C23F5"/>
    <w:rsid w:val="003C2CF4"/>
    <w:rsid w:val="003C2F0D"/>
    <w:rsid w:val="003C3E55"/>
    <w:rsid w:val="003C4B78"/>
    <w:rsid w:val="003C553B"/>
    <w:rsid w:val="003C5D4B"/>
    <w:rsid w:val="003C70A5"/>
    <w:rsid w:val="003C70A8"/>
    <w:rsid w:val="003C744D"/>
    <w:rsid w:val="003D01D0"/>
    <w:rsid w:val="003D0233"/>
    <w:rsid w:val="003D0DDF"/>
    <w:rsid w:val="003D3182"/>
    <w:rsid w:val="003D6529"/>
    <w:rsid w:val="003D6855"/>
    <w:rsid w:val="003D6B64"/>
    <w:rsid w:val="003E13BC"/>
    <w:rsid w:val="003E190E"/>
    <w:rsid w:val="003E1FBB"/>
    <w:rsid w:val="003E2BE9"/>
    <w:rsid w:val="003E2EEB"/>
    <w:rsid w:val="003E31FD"/>
    <w:rsid w:val="003E33DF"/>
    <w:rsid w:val="003E3DF8"/>
    <w:rsid w:val="003E4231"/>
    <w:rsid w:val="003E4948"/>
    <w:rsid w:val="003E4999"/>
    <w:rsid w:val="003E4C52"/>
    <w:rsid w:val="003E57CB"/>
    <w:rsid w:val="003E5955"/>
    <w:rsid w:val="003E726F"/>
    <w:rsid w:val="003E7D6B"/>
    <w:rsid w:val="003E7DFA"/>
    <w:rsid w:val="003F0619"/>
    <w:rsid w:val="003F0686"/>
    <w:rsid w:val="003F2623"/>
    <w:rsid w:val="003F2C9C"/>
    <w:rsid w:val="003F2DC8"/>
    <w:rsid w:val="003F4100"/>
    <w:rsid w:val="003F4C31"/>
    <w:rsid w:val="003F4D01"/>
    <w:rsid w:val="003F611E"/>
    <w:rsid w:val="003F68FC"/>
    <w:rsid w:val="004011C5"/>
    <w:rsid w:val="0040259E"/>
    <w:rsid w:val="0040325D"/>
    <w:rsid w:val="0040345A"/>
    <w:rsid w:val="00403939"/>
    <w:rsid w:val="0040402D"/>
    <w:rsid w:val="00404FDC"/>
    <w:rsid w:val="00405662"/>
    <w:rsid w:val="00405C9F"/>
    <w:rsid w:val="00406020"/>
    <w:rsid w:val="00406D31"/>
    <w:rsid w:val="00406DAD"/>
    <w:rsid w:val="00406E31"/>
    <w:rsid w:val="00407192"/>
    <w:rsid w:val="00407FAB"/>
    <w:rsid w:val="0041054E"/>
    <w:rsid w:val="00410DCF"/>
    <w:rsid w:val="004113F2"/>
    <w:rsid w:val="00412858"/>
    <w:rsid w:val="00412A3C"/>
    <w:rsid w:val="00413267"/>
    <w:rsid w:val="00414645"/>
    <w:rsid w:val="00415A80"/>
    <w:rsid w:val="00415DD7"/>
    <w:rsid w:val="00417DB0"/>
    <w:rsid w:val="00420653"/>
    <w:rsid w:val="004208F4"/>
    <w:rsid w:val="0042134A"/>
    <w:rsid w:val="00421B13"/>
    <w:rsid w:val="00422427"/>
    <w:rsid w:val="004224BF"/>
    <w:rsid w:val="00423455"/>
    <w:rsid w:val="00423881"/>
    <w:rsid w:val="004238E4"/>
    <w:rsid w:val="004247C7"/>
    <w:rsid w:val="00425196"/>
    <w:rsid w:val="004254C0"/>
    <w:rsid w:val="00426B73"/>
    <w:rsid w:val="004273E0"/>
    <w:rsid w:val="00427635"/>
    <w:rsid w:val="0042794D"/>
    <w:rsid w:val="004306CF"/>
    <w:rsid w:val="00431270"/>
    <w:rsid w:val="00431F99"/>
    <w:rsid w:val="0043275F"/>
    <w:rsid w:val="00432FDF"/>
    <w:rsid w:val="00433265"/>
    <w:rsid w:val="00433784"/>
    <w:rsid w:val="00435855"/>
    <w:rsid w:val="00435A02"/>
    <w:rsid w:val="00436DDD"/>
    <w:rsid w:val="00437098"/>
    <w:rsid w:val="00440A4A"/>
    <w:rsid w:val="00440A67"/>
    <w:rsid w:val="00440B50"/>
    <w:rsid w:val="0044259D"/>
    <w:rsid w:val="00442E3A"/>
    <w:rsid w:val="0044327D"/>
    <w:rsid w:val="00443D50"/>
    <w:rsid w:val="004443F6"/>
    <w:rsid w:val="00445BDE"/>
    <w:rsid w:val="004473D9"/>
    <w:rsid w:val="00447DE5"/>
    <w:rsid w:val="00447F4B"/>
    <w:rsid w:val="00451203"/>
    <w:rsid w:val="004522F4"/>
    <w:rsid w:val="00453CDA"/>
    <w:rsid w:val="00454441"/>
    <w:rsid w:val="00454F6F"/>
    <w:rsid w:val="004551BC"/>
    <w:rsid w:val="004560D8"/>
    <w:rsid w:val="00456895"/>
    <w:rsid w:val="00456AEA"/>
    <w:rsid w:val="00456CEA"/>
    <w:rsid w:val="004600DC"/>
    <w:rsid w:val="00461334"/>
    <w:rsid w:val="00461719"/>
    <w:rsid w:val="00462195"/>
    <w:rsid w:val="00462536"/>
    <w:rsid w:val="00462947"/>
    <w:rsid w:val="00464F44"/>
    <w:rsid w:val="004650CE"/>
    <w:rsid w:val="0046679C"/>
    <w:rsid w:val="004668B2"/>
    <w:rsid w:val="00467542"/>
    <w:rsid w:val="00471061"/>
    <w:rsid w:val="00471569"/>
    <w:rsid w:val="00471576"/>
    <w:rsid w:val="00471E2A"/>
    <w:rsid w:val="00471ED0"/>
    <w:rsid w:val="00472DC9"/>
    <w:rsid w:val="004731D6"/>
    <w:rsid w:val="00473947"/>
    <w:rsid w:val="004746A4"/>
    <w:rsid w:val="00476874"/>
    <w:rsid w:val="00476B8B"/>
    <w:rsid w:val="00476C0B"/>
    <w:rsid w:val="00477341"/>
    <w:rsid w:val="004807A4"/>
    <w:rsid w:val="0048340B"/>
    <w:rsid w:val="0048384B"/>
    <w:rsid w:val="004851A8"/>
    <w:rsid w:val="00487E19"/>
    <w:rsid w:val="004913A3"/>
    <w:rsid w:val="00491441"/>
    <w:rsid w:val="0049271A"/>
    <w:rsid w:val="00492893"/>
    <w:rsid w:val="00492C75"/>
    <w:rsid w:val="004930E3"/>
    <w:rsid w:val="004939CF"/>
    <w:rsid w:val="00493CE6"/>
    <w:rsid w:val="0049530E"/>
    <w:rsid w:val="00495BF9"/>
    <w:rsid w:val="0049603B"/>
    <w:rsid w:val="00496880"/>
    <w:rsid w:val="00497E7E"/>
    <w:rsid w:val="004A0286"/>
    <w:rsid w:val="004A03E2"/>
    <w:rsid w:val="004A0D30"/>
    <w:rsid w:val="004A243A"/>
    <w:rsid w:val="004A352F"/>
    <w:rsid w:val="004A3928"/>
    <w:rsid w:val="004A3E3B"/>
    <w:rsid w:val="004A4952"/>
    <w:rsid w:val="004A5CF7"/>
    <w:rsid w:val="004A6EE2"/>
    <w:rsid w:val="004B0BFB"/>
    <w:rsid w:val="004B1078"/>
    <w:rsid w:val="004B2622"/>
    <w:rsid w:val="004B452D"/>
    <w:rsid w:val="004B49AB"/>
    <w:rsid w:val="004B4DEA"/>
    <w:rsid w:val="004B50B9"/>
    <w:rsid w:val="004B52F1"/>
    <w:rsid w:val="004B5C9D"/>
    <w:rsid w:val="004B6741"/>
    <w:rsid w:val="004B7CAF"/>
    <w:rsid w:val="004C03AE"/>
    <w:rsid w:val="004C0A56"/>
    <w:rsid w:val="004C117F"/>
    <w:rsid w:val="004C26DB"/>
    <w:rsid w:val="004C47F8"/>
    <w:rsid w:val="004C5063"/>
    <w:rsid w:val="004C7412"/>
    <w:rsid w:val="004D1367"/>
    <w:rsid w:val="004D2FD2"/>
    <w:rsid w:val="004D3217"/>
    <w:rsid w:val="004D3F75"/>
    <w:rsid w:val="004D4318"/>
    <w:rsid w:val="004D5345"/>
    <w:rsid w:val="004D630D"/>
    <w:rsid w:val="004D6AF5"/>
    <w:rsid w:val="004D7BDA"/>
    <w:rsid w:val="004E051F"/>
    <w:rsid w:val="004E0951"/>
    <w:rsid w:val="004E119D"/>
    <w:rsid w:val="004E2587"/>
    <w:rsid w:val="004E2B5D"/>
    <w:rsid w:val="004E314D"/>
    <w:rsid w:val="004E3166"/>
    <w:rsid w:val="004E3DA3"/>
    <w:rsid w:val="004E4E4D"/>
    <w:rsid w:val="004E4F82"/>
    <w:rsid w:val="004E4FA3"/>
    <w:rsid w:val="004E5240"/>
    <w:rsid w:val="004E70D6"/>
    <w:rsid w:val="004E778E"/>
    <w:rsid w:val="004F1740"/>
    <w:rsid w:val="004F2FE5"/>
    <w:rsid w:val="004F3EC4"/>
    <w:rsid w:val="004F4674"/>
    <w:rsid w:val="004F53B0"/>
    <w:rsid w:val="004F7C02"/>
    <w:rsid w:val="00500AD6"/>
    <w:rsid w:val="00501F7E"/>
    <w:rsid w:val="005023F6"/>
    <w:rsid w:val="0050302B"/>
    <w:rsid w:val="0050346B"/>
    <w:rsid w:val="00503B97"/>
    <w:rsid w:val="00504DEC"/>
    <w:rsid w:val="00504EDF"/>
    <w:rsid w:val="005051D0"/>
    <w:rsid w:val="005055A5"/>
    <w:rsid w:val="00505E07"/>
    <w:rsid w:val="00506066"/>
    <w:rsid w:val="0050615D"/>
    <w:rsid w:val="005063D3"/>
    <w:rsid w:val="0050727A"/>
    <w:rsid w:val="00507EBD"/>
    <w:rsid w:val="00510E59"/>
    <w:rsid w:val="00510FA2"/>
    <w:rsid w:val="00511CDB"/>
    <w:rsid w:val="00511FAD"/>
    <w:rsid w:val="00512F00"/>
    <w:rsid w:val="00513979"/>
    <w:rsid w:val="00513CFE"/>
    <w:rsid w:val="00514B35"/>
    <w:rsid w:val="00514E7F"/>
    <w:rsid w:val="00515236"/>
    <w:rsid w:val="00516B89"/>
    <w:rsid w:val="00517832"/>
    <w:rsid w:val="0052145F"/>
    <w:rsid w:val="005223FB"/>
    <w:rsid w:val="00522EAB"/>
    <w:rsid w:val="00523546"/>
    <w:rsid w:val="00523995"/>
    <w:rsid w:val="00523EBA"/>
    <w:rsid w:val="00523F71"/>
    <w:rsid w:val="00524473"/>
    <w:rsid w:val="005255BA"/>
    <w:rsid w:val="00525B8E"/>
    <w:rsid w:val="005265A7"/>
    <w:rsid w:val="00527715"/>
    <w:rsid w:val="00527A1A"/>
    <w:rsid w:val="0053082F"/>
    <w:rsid w:val="00531E45"/>
    <w:rsid w:val="00532966"/>
    <w:rsid w:val="00532F38"/>
    <w:rsid w:val="00534C18"/>
    <w:rsid w:val="00534CA2"/>
    <w:rsid w:val="0053561E"/>
    <w:rsid w:val="00536EB8"/>
    <w:rsid w:val="005400F3"/>
    <w:rsid w:val="00540CE7"/>
    <w:rsid w:val="00542ECA"/>
    <w:rsid w:val="005431DA"/>
    <w:rsid w:val="00543E8B"/>
    <w:rsid w:val="0054418E"/>
    <w:rsid w:val="0054513B"/>
    <w:rsid w:val="00545FD0"/>
    <w:rsid w:val="00546194"/>
    <w:rsid w:val="00551177"/>
    <w:rsid w:val="00551FAE"/>
    <w:rsid w:val="00553318"/>
    <w:rsid w:val="00553601"/>
    <w:rsid w:val="00553A1B"/>
    <w:rsid w:val="00553FD6"/>
    <w:rsid w:val="00554FD6"/>
    <w:rsid w:val="00555818"/>
    <w:rsid w:val="0055729E"/>
    <w:rsid w:val="005600C9"/>
    <w:rsid w:val="00560195"/>
    <w:rsid w:val="00561DBC"/>
    <w:rsid w:val="005624B8"/>
    <w:rsid w:val="00562AA2"/>
    <w:rsid w:val="00563188"/>
    <w:rsid w:val="00565555"/>
    <w:rsid w:val="0056670C"/>
    <w:rsid w:val="00566B3F"/>
    <w:rsid w:val="00566D04"/>
    <w:rsid w:val="00567157"/>
    <w:rsid w:val="00570844"/>
    <w:rsid w:val="00572C81"/>
    <w:rsid w:val="00574E01"/>
    <w:rsid w:val="00575897"/>
    <w:rsid w:val="005776AC"/>
    <w:rsid w:val="00580449"/>
    <w:rsid w:val="00580632"/>
    <w:rsid w:val="005807FA"/>
    <w:rsid w:val="00581FD6"/>
    <w:rsid w:val="0058211F"/>
    <w:rsid w:val="00584BDA"/>
    <w:rsid w:val="00586BC0"/>
    <w:rsid w:val="00586C6C"/>
    <w:rsid w:val="005873EB"/>
    <w:rsid w:val="00590307"/>
    <w:rsid w:val="005924FB"/>
    <w:rsid w:val="00592890"/>
    <w:rsid w:val="00592B39"/>
    <w:rsid w:val="00592F63"/>
    <w:rsid w:val="005937E3"/>
    <w:rsid w:val="00594B7F"/>
    <w:rsid w:val="005961F1"/>
    <w:rsid w:val="0059651A"/>
    <w:rsid w:val="005968C4"/>
    <w:rsid w:val="00596DAD"/>
    <w:rsid w:val="005A09C7"/>
    <w:rsid w:val="005A2A57"/>
    <w:rsid w:val="005A41F3"/>
    <w:rsid w:val="005A47AC"/>
    <w:rsid w:val="005A492C"/>
    <w:rsid w:val="005A4B77"/>
    <w:rsid w:val="005A5E56"/>
    <w:rsid w:val="005A636C"/>
    <w:rsid w:val="005A676F"/>
    <w:rsid w:val="005A7A5F"/>
    <w:rsid w:val="005A7C42"/>
    <w:rsid w:val="005B0A3A"/>
    <w:rsid w:val="005B0C3D"/>
    <w:rsid w:val="005B15EB"/>
    <w:rsid w:val="005B25E6"/>
    <w:rsid w:val="005B2828"/>
    <w:rsid w:val="005B2A2B"/>
    <w:rsid w:val="005B3E74"/>
    <w:rsid w:val="005B48EA"/>
    <w:rsid w:val="005B594B"/>
    <w:rsid w:val="005B75B6"/>
    <w:rsid w:val="005B788B"/>
    <w:rsid w:val="005B7C19"/>
    <w:rsid w:val="005B7C88"/>
    <w:rsid w:val="005C1909"/>
    <w:rsid w:val="005C19A8"/>
    <w:rsid w:val="005C1DB7"/>
    <w:rsid w:val="005C2DBD"/>
    <w:rsid w:val="005C4BA3"/>
    <w:rsid w:val="005C570B"/>
    <w:rsid w:val="005C5E12"/>
    <w:rsid w:val="005C69AE"/>
    <w:rsid w:val="005C6A9E"/>
    <w:rsid w:val="005C778F"/>
    <w:rsid w:val="005D0C76"/>
    <w:rsid w:val="005D1DA0"/>
    <w:rsid w:val="005D2AC9"/>
    <w:rsid w:val="005D406E"/>
    <w:rsid w:val="005D5550"/>
    <w:rsid w:val="005D59B1"/>
    <w:rsid w:val="005D67C5"/>
    <w:rsid w:val="005D726F"/>
    <w:rsid w:val="005E2079"/>
    <w:rsid w:val="005E2454"/>
    <w:rsid w:val="005E277D"/>
    <w:rsid w:val="005E2885"/>
    <w:rsid w:val="005E31B1"/>
    <w:rsid w:val="005E3CB5"/>
    <w:rsid w:val="005E3FE7"/>
    <w:rsid w:val="005E4422"/>
    <w:rsid w:val="005E6A19"/>
    <w:rsid w:val="005E7598"/>
    <w:rsid w:val="005E77DE"/>
    <w:rsid w:val="005E7E58"/>
    <w:rsid w:val="005F02CE"/>
    <w:rsid w:val="005F1B76"/>
    <w:rsid w:val="005F1EE4"/>
    <w:rsid w:val="005F2C9D"/>
    <w:rsid w:val="005F34BF"/>
    <w:rsid w:val="005F44AC"/>
    <w:rsid w:val="005F4793"/>
    <w:rsid w:val="005F48DB"/>
    <w:rsid w:val="005F6E16"/>
    <w:rsid w:val="005F7F25"/>
    <w:rsid w:val="006006EE"/>
    <w:rsid w:val="00600E05"/>
    <w:rsid w:val="00601357"/>
    <w:rsid w:val="00601D1D"/>
    <w:rsid w:val="00601DBA"/>
    <w:rsid w:val="00602E23"/>
    <w:rsid w:val="00604C31"/>
    <w:rsid w:val="00605097"/>
    <w:rsid w:val="00605455"/>
    <w:rsid w:val="00605D6D"/>
    <w:rsid w:val="00606E57"/>
    <w:rsid w:val="00607BCD"/>
    <w:rsid w:val="00610172"/>
    <w:rsid w:val="006111E3"/>
    <w:rsid w:val="00611531"/>
    <w:rsid w:val="0061327D"/>
    <w:rsid w:val="006137DD"/>
    <w:rsid w:val="00614D21"/>
    <w:rsid w:val="00615ECB"/>
    <w:rsid w:val="006161E9"/>
    <w:rsid w:val="00616843"/>
    <w:rsid w:val="006174D1"/>
    <w:rsid w:val="00620E37"/>
    <w:rsid w:val="006213DA"/>
    <w:rsid w:val="0062301E"/>
    <w:rsid w:val="00623151"/>
    <w:rsid w:val="00623721"/>
    <w:rsid w:val="0062406B"/>
    <w:rsid w:val="00624C18"/>
    <w:rsid w:val="006250DE"/>
    <w:rsid w:val="00625318"/>
    <w:rsid w:val="00625CA6"/>
    <w:rsid w:val="006260EC"/>
    <w:rsid w:val="0062782E"/>
    <w:rsid w:val="00627FB7"/>
    <w:rsid w:val="00630340"/>
    <w:rsid w:val="00630513"/>
    <w:rsid w:val="0063074B"/>
    <w:rsid w:val="00630AC3"/>
    <w:rsid w:val="00631369"/>
    <w:rsid w:val="006323F0"/>
    <w:rsid w:val="006324B9"/>
    <w:rsid w:val="00632535"/>
    <w:rsid w:val="00634547"/>
    <w:rsid w:val="00640794"/>
    <w:rsid w:val="00641393"/>
    <w:rsid w:val="00642C9F"/>
    <w:rsid w:val="00645780"/>
    <w:rsid w:val="0064669D"/>
    <w:rsid w:val="00647F50"/>
    <w:rsid w:val="00651149"/>
    <w:rsid w:val="00651877"/>
    <w:rsid w:val="006530BF"/>
    <w:rsid w:val="00654185"/>
    <w:rsid w:val="00655FDA"/>
    <w:rsid w:val="00657346"/>
    <w:rsid w:val="0065788F"/>
    <w:rsid w:val="00657B9C"/>
    <w:rsid w:val="00661437"/>
    <w:rsid w:val="00662D4D"/>
    <w:rsid w:val="006635D2"/>
    <w:rsid w:val="006644DE"/>
    <w:rsid w:val="0066564F"/>
    <w:rsid w:val="006658E8"/>
    <w:rsid w:val="00665CE8"/>
    <w:rsid w:val="00666ED4"/>
    <w:rsid w:val="00666FF1"/>
    <w:rsid w:val="00667153"/>
    <w:rsid w:val="006678A6"/>
    <w:rsid w:val="00667D56"/>
    <w:rsid w:val="006703F9"/>
    <w:rsid w:val="00673E45"/>
    <w:rsid w:val="00673EDF"/>
    <w:rsid w:val="00676878"/>
    <w:rsid w:val="00681F25"/>
    <w:rsid w:val="006825AE"/>
    <w:rsid w:val="00682BF1"/>
    <w:rsid w:val="00682F1F"/>
    <w:rsid w:val="00683D66"/>
    <w:rsid w:val="0068543E"/>
    <w:rsid w:val="00686208"/>
    <w:rsid w:val="0068688C"/>
    <w:rsid w:val="00686AD0"/>
    <w:rsid w:val="0068791B"/>
    <w:rsid w:val="00690B98"/>
    <w:rsid w:val="00690CE8"/>
    <w:rsid w:val="00693A5D"/>
    <w:rsid w:val="006959DC"/>
    <w:rsid w:val="00696029"/>
    <w:rsid w:val="00696161"/>
    <w:rsid w:val="006A0B30"/>
    <w:rsid w:val="006A164E"/>
    <w:rsid w:val="006A168B"/>
    <w:rsid w:val="006A19D5"/>
    <w:rsid w:val="006A2DEF"/>
    <w:rsid w:val="006A3DE7"/>
    <w:rsid w:val="006A3FF7"/>
    <w:rsid w:val="006A7132"/>
    <w:rsid w:val="006A7809"/>
    <w:rsid w:val="006B0C34"/>
    <w:rsid w:val="006B0F71"/>
    <w:rsid w:val="006B1AF2"/>
    <w:rsid w:val="006B24B0"/>
    <w:rsid w:val="006B30B3"/>
    <w:rsid w:val="006B40A2"/>
    <w:rsid w:val="006B4330"/>
    <w:rsid w:val="006B4767"/>
    <w:rsid w:val="006B575B"/>
    <w:rsid w:val="006B5786"/>
    <w:rsid w:val="006B5AAC"/>
    <w:rsid w:val="006C0C13"/>
    <w:rsid w:val="006C388E"/>
    <w:rsid w:val="006C415A"/>
    <w:rsid w:val="006C455A"/>
    <w:rsid w:val="006C6974"/>
    <w:rsid w:val="006D03D0"/>
    <w:rsid w:val="006D1521"/>
    <w:rsid w:val="006D1860"/>
    <w:rsid w:val="006D2A5A"/>
    <w:rsid w:val="006D2B4F"/>
    <w:rsid w:val="006D37A8"/>
    <w:rsid w:val="006D3DB0"/>
    <w:rsid w:val="006D4D8B"/>
    <w:rsid w:val="006D724E"/>
    <w:rsid w:val="006D7537"/>
    <w:rsid w:val="006D7616"/>
    <w:rsid w:val="006E0582"/>
    <w:rsid w:val="006E06A1"/>
    <w:rsid w:val="006E07F6"/>
    <w:rsid w:val="006E0891"/>
    <w:rsid w:val="006E0D3D"/>
    <w:rsid w:val="006E101A"/>
    <w:rsid w:val="006E2FB8"/>
    <w:rsid w:val="006E4796"/>
    <w:rsid w:val="006E4CD5"/>
    <w:rsid w:val="006E54E2"/>
    <w:rsid w:val="006E5C3B"/>
    <w:rsid w:val="006E6643"/>
    <w:rsid w:val="006E7BFF"/>
    <w:rsid w:val="006E7DE4"/>
    <w:rsid w:val="006E7E69"/>
    <w:rsid w:val="006F0102"/>
    <w:rsid w:val="006F0604"/>
    <w:rsid w:val="006F150B"/>
    <w:rsid w:val="006F187C"/>
    <w:rsid w:val="006F1B9D"/>
    <w:rsid w:val="006F31FC"/>
    <w:rsid w:val="006F40FB"/>
    <w:rsid w:val="006F4502"/>
    <w:rsid w:val="006F5F8C"/>
    <w:rsid w:val="006F5FBD"/>
    <w:rsid w:val="006F7255"/>
    <w:rsid w:val="006F79BF"/>
    <w:rsid w:val="006F7C7E"/>
    <w:rsid w:val="006F7D40"/>
    <w:rsid w:val="006F7F23"/>
    <w:rsid w:val="00700687"/>
    <w:rsid w:val="00703599"/>
    <w:rsid w:val="00704668"/>
    <w:rsid w:val="00710EF7"/>
    <w:rsid w:val="00711598"/>
    <w:rsid w:val="0071259A"/>
    <w:rsid w:val="00712CC4"/>
    <w:rsid w:val="0071398F"/>
    <w:rsid w:val="00713EE4"/>
    <w:rsid w:val="007147ED"/>
    <w:rsid w:val="007149B6"/>
    <w:rsid w:val="00714E86"/>
    <w:rsid w:val="00716338"/>
    <w:rsid w:val="007171B7"/>
    <w:rsid w:val="00717453"/>
    <w:rsid w:val="0072208C"/>
    <w:rsid w:val="00723026"/>
    <w:rsid w:val="007231CF"/>
    <w:rsid w:val="0072334B"/>
    <w:rsid w:val="007237F0"/>
    <w:rsid w:val="00723D3F"/>
    <w:rsid w:val="00723E40"/>
    <w:rsid w:val="0072425C"/>
    <w:rsid w:val="007245E6"/>
    <w:rsid w:val="00726292"/>
    <w:rsid w:val="00726F06"/>
    <w:rsid w:val="00730E52"/>
    <w:rsid w:val="0073229B"/>
    <w:rsid w:val="007322C4"/>
    <w:rsid w:val="00732879"/>
    <w:rsid w:val="007329B7"/>
    <w:rsid w:val="00733BE8"/>
    <w:rsid w:val="0073401D"/>
    <w:rsid w:val="00734738"/>
    <w:rsid w:val="00735EB2"/>
    <w:rsid w:val="00737140"/>
    <w:rsid w:val="00737D24"/>
    <w:rsid w:val="00741285"/>
    <w:rsid w:val="00743923"/>
    <w:rsid w:val="00743C3E"/>
    <w:rsid w:val="00743F1C"/>
    <w:rsid w:val="00745B0E"/>
    <w:rsid w:val="00750D1E"/>
    <w:rsid w:val="0075359A"/>
    <w:rsid w:val="007538D9"/>
    <w:rsid w:val="00755F4A"/>
    <w:rsid w:val="00756505"/>
    <w:rsid w:val="0075695E"/>
    <w:rsid w:val="00757337"/>
    <w:rsid w:val="00757A07"/>
    <w:rsid w:val="00761767"/>
    <w:rsid w:val="007618B7"/>
    <w:rsid w:val="00761CBD"/>
    <w:rsid w:val="0076312B"/>
    <w:rsid w:val="007638FF"/>
    <w:rsid w:val="00763D57"/>
    <w:rsid w:val="0076414A"/>
    <w:rsid w:val="007679CD"/>
    <w:rsid w:val="00770536"/>
    <w:rsid w:val="00770D19"/>
    <w:rsid w:val="007716B6"/>
    <w:rsid w:val="00773771"/>
    <w:rsid w:val="007750B6"/>
    <w:rsid w:val="00776DDA"/>
    <w:rsid w:val="007778AD"/>
    <w:rsid w:val="00780904"/>
    <w:rsid w:val="007809F3"/>
    <w:rsid w:val="00781710"/>
    <w:rsid w:val="00781975"/>
    <w:rsid w:val="00781FC3"/>
    <w:rsid w:val="007830D3"/>
    <w:rsid w:val="0078341C"/>
    <w:rsid w:val="0078348A"/>
    <w:rsid w:val="007837AF"/>
    <w:rsid w:val="00784071"/>
    <w:rsid w:val="007840D2"/>
    <w:rsid w:val="007844A3"/>
    <w:rsid w:val="00784633"/>
    <w:rsid w:val="007850C0"/>
    <w:rsid w:val="00786976"/>
    <w:rsid w:val="007870F7"/>
    <w:rsid w:val="00787C6E"/>
    <w:rsid w:val="007916C2"/>
    <w:rsid w:val="00792D82"/>
    <w:rsid w:val="00792E8B"/>
    <w:rsid w:val="0079367B"/>
    <w:rsid w:val="00793699"/>
    <w:rsid w:val="0079428A"/>
    <w:rsid w:val="0079493C"/>
    <w:rsid w:val="00794A0E"/>
    <w:rsid w:val="00795C3C"/>
    <w:rsid w:val="00795D81"/>
    <w:rsid w:val="007A17B0"/>
    <w:rsid w:val="007A1BC8"/>
    <w:rsid w:val="007A282B"/>
    <w:rsid w:val="007A2855"/>
    <w:rsid w:val="007A3BA1"/>
    <w:rsid w:val="007A56F4"/>
    <w:rsid w:val="007A5A6A"/>
    <w:rsid w:val="007A5C2E"/>
    <w:rsid w:val="007A78AE"/>
    <w:rsid w:val="007B027A"/>
    <w:rsid w:val="007B0475"/>
    <w:rsid w:val="007B0831"/>
    <w:rsid w:val="007B0EE0"/>
    <w:rsid w:val="007B28E7"/>
    <w:rsid w:val="007B3604"/>
    <w:rsid w:val="007B3891"/>
    <w:rsid w:val="007B3EF8"/>
    <w:rsid w:val="007B4253"/>
    <w:rsid w:val="007B49A3"/>
    <w:rsid w:val="007B4AB9"/>
    <w:rsid w:val="007B7021"/>
    <w:rsid w:val="007B7326"/>
    <w:rsid w:val="007C044F"/>
    <w:rsid w:val="007C1E62"/>
    <w:rsid w:val="007C202E"/>
    <w:rsid w:val="007C2BBB"/>
    <w:rsid w:val="007C2E4E"/>
    <w:rsid w:val="007C414A"/>
    <w:rsid w:val="007C447A"/>
    <w:rsid w:val="007C486E"/>
    <w:rsid w:val="007C5494"/>
    <w:rsid w:val="007C551F"/>
    <w:rsid w:val="007C56A7"/>
    <w:rsid w:val="007C5F6A"/>
    <w:rsid w:val="007C6570"/>
    <w:rsid w:val="007C708C"/>
    <w:rsid w:val="007C7BE0"/>
    <w:rsid w:val="007C7E17"/>
    <w:rsid w:val="007D042F"/>
    <w:rsid w:val="007D11BE"/>
    <w:rsid w:val="007D1B13"/>
    <w:rsid w:val="007D221E"/>
    <w:rsid w:val="007D2410"/>
    <w:rsid w:val="007D24ED"/>
    <w:rsid w:val="007D3080"/>
    <w:rsid w:val="007D360C"/>
    <w:rsid w:val="007D3E28"/>
    <w:rsid w:val="007D4497"/>
    <w:rsid w:val="007D4F2F"/>
    <w:rsid w:val="007D6B74"/>
    <w:rsid w:val="007D7554"/>
    <w:rsid w:val="007E02F0"/>
    <w:rsid w:val="007E1B3C"/>
    <w:rsid w:val="007E1F03"/>
    <w:rsid w:val="007E2B4E"/>
    <w:rsid w:val="007E314F"/>
    <w:rsid w:val="007E35D9"/>
    <w:rsid w:val="007E580A"/>
    <w:rsid w:val="007E5A4D"/>
    <w:rsid w:val="007E60D5"/>
    <w:rsid w:val="007E77C4"/>
    <w:rsid w:val="007E79FE"/>
    <w:rsid w:val="007F04B1"/>
    <w:rsid w:val="007F0881"/>
    <w:rsid w:val="007F0C12"/>
    <w:rsid w:val="007F1907"/>
    <w:rsid w:val="007F1E84"/>
    <w:rsid w:val="007F26A5"/>
    <w:rsid w:val="007F5C8C"/>
    <w:rsid w:val="007F616D"/>
    <w:rsid w:val="007F63CC"/>
    <w:rsid w:val="007F7158"/>
    <w:rsid w:val="007F742A"/>
    <w:rsid w:val="00801372"/>
    <w:rsid w:val="00801A73"/>
    <w:rsid w:val="00802115"/>
    <w:rsid w:val="00803696"/>
    <w:rsid w:val="00803BBA"/>
    <w:rsid w:val="0080432C"/>
    <w:rsid w:val="00806FDC"/>
    <w:rsid w:val="008102A2"/>
    <w:rsid w:val="0081198E"/>
    <w:rsid w:val="00812933"/>
    <w:rsid w:val="0081655E"/>
    <w:rsid w:val="00816734"/>
    <w:rsid w:val="008175DC"/>
    <w:rsid w:val="00817EED"/>
    <w:rsid w:val="0082018F"/>
    <w:rsid w:val="00820220"/>
    <w:rsid w:val="00820316"/>
    <w:rsid w:val="00821BA4"/>
    <w:rsid w:val="0082365D"/>
    <w:rsid w:val="008245AE"/>
    <w:rsid w:val="00824E42"/>
    <w:rsid w:val="00824FA8"/>
    <w:rsid w:val="00825470"/>
    <w:rsid w:val="008261A5"/>
    <w:rsid w:val="00826337"/>
    <w:rsid w:val="008267AC"/>
    <w:rsid w:val="008267F2"/>
    <w:rsid w:val="00827E37"/>
    <w:rsid w:val="0083087C"/>
    <w:rsid w:val="00830DD2"/>
    <w:rsid w:val="008325FC"/>
    <w:rsid w:val="008330C5"/>
    <w:rsid w:val="00833C5E"/>
    <w:rsid w:val="008351AF"/>
    <w:rsid w:val="00837B1A"/>
    <w:rsid w:val="00843915"/>
    <w:rsid w:val="008439C3"/>
    <w:rsid w:val="00843A2F"/>
    <w:rsid w:val="00843B8F"/>
    <w:rsid w:val="00844272"/>
    <w:rsid w:val="00846013"/>
    <w:rsid w:val="008467E3"/>
    <w:rsid w:val="00846E35"/>
    <w:rsid w:val="00847162"/>
    <w:rsid w:val="00847958"/>
    <w:rsid w:val="00850088"/>
    <w:rsid w:val="0085118F"/>
    <w:rsid w:val="00851E5A"/>
    <w:rsid w:val="00852AE4"/>
    <w:rsid w:val="008538AE"/>
    <w:rsid w:val="008539A3"/>
    <w:rsid w:val="00853A84"/>
    <w:rsid w:val="008548D8"/>
    <w:rsid w:val="00854A90"/>
    <w:rsid w:val="00856C19"/>
    <w:rsid w:val="00857A1F"/>
    <w:rsid w:val="00860A73"/>
    <w:rsid w:val="00860D7F"/>
    <w:rsid w:val="00860FC5"/>
    <w:rsid w:val="00861B5D"/>
    <w:rsid w:val="00863AE8"/>
    <w:rsid w:val="00863E46"/>
    <w:rsid w:val="00864850"/>
    <w:rsid w:val="00866203"/>
    <w:rsid w:val="0086656A"/>
    <w:rsid w:val="0087068C"/>
    <w:rsid w:val="008719B4"/>
    <w:rsid w:val="00871A29"/>
    <w:rsid w:val="0087673D"/>
    <w:rsid w:val="00880090"/>
    <w:rsid w:val="00880295"/>
    <w:rsid w:val="0088035E"/>
    <w:rsid w:val="00880D91"/>
    <w:rsid w:val="008815DE"/>
    <w:rsid w:val="00882447"/>
    <w:rsid w:val="00883905"/>
    <w:rsid w:val="0088522D"/>
    <w:rsid w:val="008857B8"/>
    <w:rsid w:val="0088655B"/>
    <w:rsid w:val="00886FF9"/>
    <w:rsid w:val="00887ABE"/>
    <w:rsid w:val="0089093C"/>
    <w:rsid w:val="0089093E"/>
    <w:rsid w:val="00890B33"/>
    <w:rsid w:val="00893D6E"/>
    <w:rsid w:val="00893FB2"/>
    <w:rsid w:val="00894814"/>
    <w:rsid w:val="0089652E"/>
    <w:rsid w:val="00896C00"/>
    <w:rsid w:val="008A03B5"/>
    <w:rsid w:val="008A079E"/>
    <w:rsid w:val="008A18A3"/>
    <w:rsid w:val="008A1F61"/>
    <w:rsid w:val="008A24CC"/>
    <w:rsid w:val="008A27BD"/>
    <w:rsid w:val="008A280B"/>
    <w:rsid w:val="008A3119"/>
    <w:rsid w:val="008A53FA"/>
    <w:rsid w:val="008A5B62"/>
    <w:rsid w:val="008A6C20"/>
    <w:rsid w:val="008A7BE9"/>
    <w:rsid w:val="008A7CF2"/>
    <w:rsid w:val="008B067D"/>
    <w:rsid w:val="008B0BD0"/>
    <w:rsid w:val="008B26F8"/>
    <w:rsid w:val="008B31D6"/>
    <w:rsid w:val="008B341E"/>
    <w:rsid w:val="008B3643"/>
    <w:rsid w:val="008B3836"/>
    <w:rsid w:val="008B4FB8"/>
    <w:rsid w:val="008B51D8"/>
    <w:rsid w:val="008B5B90"/>
    <w:rsid w:val="008B7A53"/>
    <w:rsid w:val="008C0A24"/>
    <w:rsid w:val="008C14F6"/>
    <w:rsid w:val="008C164C"/>
    <w:rsid w:val="008C16CD"/>
    <w:rsid w:val="008C184B"/>
    <w:rsid w:val="008C1943"/>
    <w:rsid w:val="008C1C11"/>
    <w:rsid w:val="008C1C27"/>
    <w:rsid w:val="008C3AFB"/>
    <w:rsid w:val="008C4671"/>
    <w:rsid w:val="008C4BA9"/>
    <w:rsid w:val="008D0946"/>
    <w:rsid w:val="008D1CA0"/>
    <w:rsid w:val="008D22E2"/>
    <w:rsid w:val="008D2969"/>
    <w:rsid w:val="008D3F24"/>
    <w:rsid w:val="008D6D4F"/>
    <w:rsid w:val="008D7118"/>
    <w:rsid w:val="008D7F28"/>
    <w:rsid w:val="008E04B5"/>
    <w:rsid w:val="008E06B6"/>
    <w:rsid w:val="008E2EA9"/>
    <w:rsid w:val="008E301D"/>
    <w:rsid w:val="008E39D1"/>
    <w:rsid w:val="008E6101"/>
    <w:rsid w:val="008E625D"/>
    <w:rsid w:val="008E7CB9"/>
    <w:rsid w:val="008F1B08"/>
    <w:rsid w:val="008F1F75"/>
    <w:rsid w:val="008F245F"/>
    <w:rsid w:val="008F43FD"/>
    <w:rsid w:val="008F539C"/>
    <w:rsid w:val="008F6152"/>
    <w:rsid w:val="008F6CBC"/>
    <w:rsid w:val="008F7F9F"/>
    <w:rsid w:val="008F7FF8"/>
    <w:rsid w:val="00901718"/>
    <w:rsid w:val="0090194E"/>
    <w:rsid w:val="00903878"/>
    <w:rsid w:val="00903E2F"/>
    <w:rsid w:val="009045CB"/>
    <w:rsid w:val="00904CA9"/>
    <w:rsid w:val="00904F3C"/>
    <w:rsid w:val="0090598D"/>
    <w:rsid w:val="00906CD6"/>
    <w:rsid w:val="00906DB1"/>
    <w:rsid w:val="00911996"/>
    <w:rsid w:val="00912038"/>
    <w:rsid w:val="00912C0C"/>
    <w:rsid w:val="00912F94"/>
    <w:rsid w:val="00913CB7"/>
    <w:rsid w:val="009149B3"/>
    <w:rsid w:val="0091687A"/>
    <w:rsid w:val="0091725D"/>
    <w:rsid w:val="00917332"/>
    <w:rsid w:val="009177E5"/>
    <w:rsid w:val="009204A9"/>
    <w:rsid w:val="009205F9"/>
    <w:rsid w:val="00920BB7"/>
    <w:rsid w:val="00921D3A"/>
    <w:rsid w:val="00923A43"/>
    <w:rsid w:val="0092436D"/>
    <w:rsid w:val="00924868"/>
    <w:rsid w:val="00925346"/>
    <w:rsid w:val="009263EA"/>
    <w:rsid w:val="00926D9E"/>
    <w:rsid w:val="009271C0"/>
    <w:rsid w:val="00930E6A"/>
    <w:rsid w:val="00931013"/>
    <w:rsid w:val="00931C04"/>
    <w:rsid w:val="00932896"/>
    <w:rsid w:val="00934534"/>
    <w:rsid w:val="00935412"/>
    <w:rsid w:val="00936624"/>
    <w:rsid w:val="00936AB4"/>
    <w:rsid w:val="009378C1"/>
    <w:rsid w:val="00937ECF"/>
    <w:rsid w:val="009405E0"/>
    <w:rsid w:val="00940777"/>
    <w:rsid w:val="009407A3"/>
    <w:rsid w:val="00941CA4"/>
    <w:rsid w:val="00942718"/>
    <w:rsid w:val="0094371D"/>
    <w:rsid w:val="009438D3"/>
    <w:rsid w:val="00943FBA"/>
    <w:rsid w:val="00944662"/>
    <w:rsid w:val="009466A9"/>
    <w:rsid w:val="00947AA4"/>
    <w:rsid w:val="00952141"/>
    <w:rsid w:val="0095216A"/>
    <w:rsid w:val="00952BB5"/>
    <w:rsid w:val="00953082"/>
    <w:rsid w:val="0095689E"/>
    <w:rsid w:val="00956D93"/>
    <w:rsid w:val="00957C20"/>
    <w:rsid w:val="00960579"/>
    <w:rsid w:val="0096158C"/>
    <w:rsid w:val="00965B81"/>
    <w:rsid w:val="00965DBD"/>
    <w:rsid w:val="00966279"/>
    <w:rsid w:val="00966F62"/>
    <w:rsid w:val="009673E1"/>
    <w:rsid w:val="0096762F"/>
    <w:rsid w:val="00970014"/>
    <w:rsid w:val="00970DCD"/>
    <w:rsid w:val="00971523"/>
    <w:rsid w:val="00972A99"/>
    <w:rsid w:val="00973A4E"/>
    <w:rsid w:val="00974ACB"/>
    <w:rsid w:val="00975404"/>
    <w:rsid w:val="00975578"/>
    <w:rsid w:val="0097594A"/>
    <w:rsid w:val="00975E4C"/>
    <w:rsid w:val="00976B17"/>
    <w:rsid w:val="0097712E"/>
    <w:rsid w:val="00977868"/>
    <w:rsid w:val="0098005F"/>
    <w:rsid w:val="00980BE3"/>
    <w:rsid w:val="00982D0B"/>
    <w:rsid w:val="009833F2"/>
    <w:rsid w:val="009842A8"/>
    <w:rsid w:val="009842CD"/>
    <w:rsid w:val="0098561E"/>
    <w:rsid w:val="009856BD"/>
    <w:rsid w:val="00985F09"/>
    <w:rsid w:val="0098643D"/>
    <w:rsid w:val="0098650B"/>
    <w:rsid w:val="00990DDD"/>
    <w:rsid w:val="00994079"/>
    <w:rsid w:val="00994EB9"/>
    <w:rsid w:val="0099674F"/>
    <w:rsid w:val="00997338"/>
    <w:rsid w:val="00997F1A"/>
    <w:rsid w:val="009A0A28"/>
    <w:rsid w:val="009A2354"/>
    <w:rsid w:val="009A2A8E"/>
    <w:rsid w:val="009A352F"/>
    <w:rsid w:val="009A3A65"/>
    <w:rsid w:val="009A4123"/>
    <w:rsid w:val="009A4F48"/>
    <w:rsid w:val="009A68CD"/>
    <w:rsid w:val="009A7B4F"/>
    <w:rsid w:val="009B01F8"/>
    <w:rsid w:val="009B053B"/>
    <w:rsid w:val="009B102D"/>
    <w:rsid w:val="009B1653"/>
    <w:rsid w:val="009B2E78"/>
    <w:rsid w:val="009B3206"/>
    <w:rsid w:val="009B363E"/>
    <w:rsid w:val="009B4DF3"/>
    <w:rsid w:val="009B5643"/>
    <w:rsid w:val="009B618C"/>
    <w:rsid w:val="009B6FFC"/>
    <w:rsid w:val="009B7BA8"/>
    <w:rsid w:val="009B7E96"/>
    <w:rsid w:val="009C00F5"/>
    <w:rsid w:val="009C08AE"/>
    <w:rsid w:val="009C163B"/>
    <w:rsid w:val="009C277B"/>
    <w:rsid w:val="009C353F"/>
    <w:rsid w:val="009C3846"/>
    <w:rsid w:val="009C46B9"/>
    <w:rsid w:val="009C51AF"/>
    <w:rsid w:val="009D0238"/>
    <w:rsid w:val="009D0E3E"/>
    <w:rsid w:val="009D167E"/>
    <w:rsid w:val="009D3980"/>
    <w:rsid w:val="009D4A2F"/>
    <w:rsid w:val="009D4DBC"/>
    <w:rsid w:val="009D5126"/>
    <w:rsid w:val="009D520A"/>
    <w:rsid w:val="009E03CA"/>
    <w:rsid w:val="009E07DD"/>
    <w:rsid w:val="009E0F03"/>
    <w:rsid w:val="009E1F8C"/>
    <w:rsid w:val="009E2937"/>
    <w:rsid w:val="009E4BE4"/>
    <w:rsid w:val="009E4F66"/>
    <w:rsid w:val="009E5105"/>
    <w:rsid w:val="009E52D0"/>
    <w:rsid w:val="009E57A7"/>
    <w:rsid w:val="009E5D73"/>
    <w:rsid w:val="009E64E4"/>
    <w:rsid w:val="009E765F"/>
    <w:rsid w:val="009F0ABE"/>
    <w:rsid w:val="009F0B96"/>
    <w:rsid w:val="009F0F78"/>
    <w:rsid w:val="009F1186"/>
    <w:rsid w:val="009F17EF"/>
    <w:rsid w:val="009F1A4B"/>
    <w:rsid w:val="009F1C83"/>
    <w:rsid w:val="009F2907"/>
    <w:rsid w:val="009F2CD8"/>
    <w:rsid w:val="009F32F1"/>
    <w:rsid w:val="009F4247"/>
    <w:rsid w:val="009F48A3"/>
    <w:rsid w:val="009F50A2"/>
    <w:rsid w:val="009F51B9"/>
    <w:rsid w:val="009F79FB"/>
    <w:rsid w:val="009F7BBE"/>
    <w:rsid w:val="00A006B3"/>
    <w:rsid w:val="00A00A0F"/>
    <w:rsid w:val="00A02797"/>
    <w:rsid w:val="00A02F17"/>
    <w:rsid w:val="00A042AA"/>
    <w:rsid w:val="00A061F0"/>
    <w:rsid w:val="00A063E7"/>
    <w:rsid w:val="00A068FD"/>
    <w:rsid w:val="00A07D67"/>
    <w:rsid w:val="00A104C1"/>
    <w:rsid w:val="00A11114"/>
    <w:rsid w:val="00A112A6"/>
    <w:rsid w:val="00A12202"/>
    <w:rsid w:val="00A12655"/>
    <w:rsid w:val="00A12DB1"/>
    <w:rsid w:val="00A1331B"/>
    <w:rsid w:val="00A13738"/>
    <w:rsid w:val="00A141EC"/>
    <w:rsid w:val="00A149BA"/>
    <w:rsid w:val="00A15218"/>
    <w:rsid w:val="00A153A4"/>
    <w:rsid w:val="00A15E78"/>
    <w:rsid w:val="00A17639"/>
    <w:rsid w:val="00A20541"/>
    <w:rsid w:val="00A20613"/>
    <w:rsid w:val="00A209A1"/>
    <w:rsid w:val="00A223AB"/>
    <w:rsid w:val="00A22657"/>
    <w:rsid w:val="00A22C61"/>
    <w:rsid w:val="00A22E9E"/>
    <w:rsid w:val="00A236DA"/>
    <w:rsid w:val="00A24000"/>
    <w:rsid w:val="00A24237"/>
    <w:rsid w:val="00A258BB"/>
    <w:rsid w:val="00A25B5B"/>
    <w:rsid w:val="00A26143"/>
    <w:rsid w:val="00A27027"/>
    <w:rsid w:val="00A33545"/>
    <w:rsid w:val="00A33A2F"/>
    <w:rsid w:val="00A350CE"/>
    <w:rsid w:val="00A3535D"/>
    <w:rsid w:val="00A3660F"/>
    <w:rsid w:val="00A37D43"/>
    <w:rsid w:val="00A40663"/>
    <w:rsid w:val="00A41C3C"/>
    <w:rsid w:val="00A4280F"/>
    <w:rsid w:val="00A439C3"/>
    <w:rsid w:val="00A43AD0"/>
    <w:rsid w:val="00A44156"/>
    <w:rsid w:val="00A44462"/>
    <w:rsid w:val="00A4494F"/>
    <w:rsid w:val="00A461F3"/>
    <w:rsid w:val="00A468E7"/>
    <w:rsid w:val="00A5029B"/>
    <w:rsid w:val="00A50BEA"/>
    <w:rsid w:val="00A519C3"/>
    <w:rsid w:val="00A51A2C"/>
    <w:rsid w:val="00A526FA"/>
    <w:rsid w:val="00A528BF"/>
    <w:rsid w:val="00A52F32"/>
    <w:rsid w:val="00A53A4A"/>
    <w:rsid w:val="00A53B0D"/>
    <w:rsid w:val="00A53EE6"/>
    <w:rsid w:val="00A54349"/>
    <w:rsid w:val="00A55E7A"/>
    <w:rsid w:val="00A56897"/>
    <w:rsid w:val="00A56FFC"/>
    <w:rsid w:val="00A57645"/>
    <w:rsid w:val="00A57B11"/>
    <w:rsid w:val="00A57DEB"/>
    <w:rsid w:val="00A57F07"/>
    <w:rsid w:val="00A6121C"/>
    <w:rsid w:val="00A61307"/>
    <w:rsid w:val="00A61A3C"/>
    <w:rsid w:val="00A63374"/>
    <w:rsid w:val="00A633E7"/>
    <w:rsid w:val="00A63745"/>
    <w:rsid w:val="00A63AF4"/>
    <w:rsid w:val="00A63D97"/>
    <w:rsid w:val="00A67875"/>
    <w:rsid w:val="00A70755"/>
    <w:rsid w:val="00A70A01"/>
    <w:rsid w:val="00A72432"/>
    <w:rsid w:val="00A73158"/>
    <w:rsid w:val="00A7391A"/>
    <w:rsid w:val="00A73C7F"/>
    <w:rsid w:val="00A740AB"/>
    <w:rsid w:val="00A746D7"/>
    <w:rsid w:val="00A74A9F"/>
    <w:rsid w:val="00A74BBB"/>
    <w:rsid w:val="00A751F9"/>
    <w:rsid w:val="00A759A5"/>
    <w:rsid w:val="00A76193"/>
    <w:rsid w:val="00A77C6D"/>
    <w:rsid w:val="00A77D3B"/>
    <w:rsid w:val="00A8005F"/>
    <w:rsid w:val="00A80B42"/>
    <w:rsid w:val="00A821D3"/>
    <w:rsid w:val="00A82C75"/>
    <w:rsid w:val="00A83310"/>
    <w:rsid w:val="00A8425F"/>
    <w:rsid w:val="00A854CE"/>
    <w:rsid w:val="00A87CE7"/>
    <w:rsid w:val="00A91671"/>
    <w:rsid w:val="00A9364E"/>
    <w:rsid w:val="00A94C24"/>
    <w:rsid w:val="00A9622B"/>
    <w:rsid w:val="00A9709A"/>
    <w:rsid w:val="00AA0133"/>
    <w:rsid w:val="00AA01CA"/>
    <w:rsid w:val="00AA1DE3"/>
    <w:rsid w:val="00AA1E7B"/>
    <w:rsid w:val="00AA46FD"/>
    <w:rsid w:val="00AA5583"/>
    <w:rsid w:val="00AA6110"/>
    <w:rsid w:val="00AA7983"/>
    <w:rsid w:val="00AA7D5A"/>
    <w:rsid w:val="00AA7FD4"/>
    <w:rsid w:val="00AB08FC"/>
    <w:rsid w:val="00AB152A"/>
    <w:rsid w:val="00AB1F2F"/>
    <w:rsid w:val="00AB20F7"/>
    <w:rsid w:val="00AB3C87"/>
    <w:rsid w:val="00AB4925"/>
    <w:rsid w:val="00AC1683"/>
    <w:rsid w:val="00AC18DF"/>
    <w:rsid w:val="00AC2598"/>
    <w:rsid w:val="00AC3D19"/>
    <w:rsid w:val="00AC415E"/>
    <w:rsid w:val="00AC435F"/>
    <w:rsid w:val="00AC462C"/>
    <w:rsid w:val="00AC47EC"/>
    <w:rsid w:val="00AC6272"/>
    <w:rsid w:val="00AC7780"/>
    <w:rsid w:val="00AD01F4"/>
    <w:rsid w:val="00AD05B0"/>
    <w:rsid w:val="00AD18AC"/>
    <w:rsid w:val="00AD1B51"/>
    <w:rsid w:val="00AD2973"/>
    <w:rsid w:val="00AD2FF6"/>
    <w:rsid w:val="00AD4544"/>
    <w:rsid w:val="00AD4A70"/>
    <w:rsid w:val="00AD4D9C"/>
    <w:rsid w:val="00AD5DE9"/>
    <w:rsid w:val="00AD7B6E"/>
    <w:rsid w:val="00AD7C24"/>
    <w:rsid w:val="00AE07D7"/>
    <w:rsid w:val="00AE0A82"/>
    <w:rsid w:val="00AE0D8B"/>
    <w:rsid w:val="00AE10EE"/>
    <w:rsid w:val="00AE15D8"/>
    <w:rsid w:val="00AE1F5D"/>
    <w:rsid w:val="00AE2F91"/>
    <w:rsid w:val="00AE4B7E"/>
    <w:rsid w:val="00AE54EB"/>
    <w:rsid w:val="00AE5511"/>
    <w:rsid w:val="00AE6258"/>
    <w:rsid w:val="00AE6C0E"/>
    <w:rsid w:val="00AF0E1F"/>
    <w:rsid w:val="00AF1FA3"/>
    <w:rsid w:val="00AF229B"/>
    <w:rsid w:val="00AF2B35"/>
    <w:rsid w:val="00AF31BF"/>
    <w:rsid w:val="00AF3711"/>
    <w:rsid w:val="00AF4141"/>
    <w:rsid w:val="00AF445E"/>
    <w:rsid w:val="00AF592F"/>
    <w:rsid w:val="00AF73BD"/>
    <w:rsid w:val="00AF7E85"/>
    <w:rsid w:val="00B01717"/>
    <w:rsid w:val="00B021F2"/>
    <w:rsid w:val="00B02574"/>
    <w:rsid w:val="00B027E3"/>
    <w:rsid w:val="00B028F7"/>
    <w:rsid w:val="00B0371D"/>
    <w:rsid w:val="00B0458D"/>
    <w:rsid w:val="00B045B8"/>
    <w:rsid w:val="00B07491"/>
    <w:rsid w:val="00B10099"/>
    <w:rsid w:val="00B10F37"/>
    <w:rsid w:val="00B10FFB"/>
    <w:rsid w:val="00B13398"/>
    <w:rsid w:val="00B139AB"/>
    <w:rsid w:val="00B140D1"/>
    <w:rsid w:val="00B1484D"/>
    <w:rsid w:val="00B149EF"/>
    <w:rsid w:val="00B16755"/>
    <w:rsid w:val="00B17293"/>
    <w:rsid w:val="00B172D7"/>
    <w:rsid w:val="00B17A6A"/>
    <w:rsid w:val="00B214BC"/>
    <w:rsid w:val="00B22418"/>
    <w:rsid w:val="00B23ADC"/>
    <w:rsid w:val="00B23FC9"/>
    <w:rsid w:val="00B244BF"/>
    <w:rsid w:val="00B253C5"/>
    <w:rsid w:val="00B26DE5"/>
    <w:rsid w:val="00B27000"/>
    <w:rsid w:val="00B275C1"/>
    <w:rsid w:val="00B27804"/>
    <w:rsid w:val="00B31188"/>
    <w:rsid w:val="00B3234F"/>
    <w:rsid w:val="00B323A7"/>
    <w:rsid w:val="00B32EAB"/>
    <w:rsid w:val="00B33D5F"/>
    <w:rsid w:val="00B34EED"/>
    <w:rsid w:val="00B35C0E"/>
    <w:rsid w:val="00B36026"/>
    <w:rsid w:val="00B360CB"/>
    <w:rsid w:val="00B360FF"/>
    <w:rsid w:val="00B37D85"/>
    <w:rsid w:val="00B41DAE"/>
    <w:rsid w:val="00B4241E"/>
    <w:rsid w:val="00B43151"/>
    <w:rsid w:val="00B4394C"/>
    <w:rsid w:val="00B43F4F"/>
    <w:rsid w:val="00B44EBC"/>
    <w:rsid w:val="00B4502D"/>
    <w:rsid w:val="00B4504B"/>
    <w:rsid w:val="00B4506C"/>
    <w:rsid w:val="00B451FC"/>
    <w:rsid w:val="00B4639A"/>
    <w:rsid w:val="00B47809"/>
    <w:rsid w:val="00B50102"/>
    <w:rsid w:val="00B50920"/>
    <w:rsid w:val="00B53A24"/>
    <w:rsid w:val="00B5424E"/>
    <w:rsid w:val="00B55B3B"/>
    <w:rsid w:val="00B55C5F"/>
    <w:rsid w:val="00B56202"/>
    <w:rsid w:val="00B56A61"/>
    <w:rsid w:val="00B60628"/>
    <w:rsid w:val="00B60A4B"/>
    <w:rsid w:val="00B60DFC"/>
    <w:rsid w:val="00B67220"/>
    <w:rsid w:val="00B71DF3"/>
    <w:rsid w:val="00B71DFB"/>
    <w:rsid w:val="00B73240"/>
    <w:rsid w:val="00B7367B"/>
    <w:rsid w:val="00B73F9D"/>
    <w:rsid w:val="00B757F9"/>
    <w:rsid w:val="00B75A02"/>
    <w:rsid w:val="00B7771C"/>
    <w:rsid w:val="00B7787B"/>
    <w:rsid w:val="00B77ED0"/>
    <w:rsid w:val="00B8230A"/>
    <w:rsid w:val="00B83A70"/>
    <w:rsid w:val="00B83B35"/>
    <w:rsid w:val="00B84502"/>
    <w:rsid w:val="00B8565E"/>
    <w:rsid w:val="00B85758"/>
    <w:rsid w:val="00B873EC"/>
    <w:rsid w:val="00B903CD"/>
    <w:rsid w:val="00B92912"/>
    <w:rsid w:val="00B943E0"/>
    <w:rsid w:val="00B9490B"/>
    <w:rsid w:val="00B94BF1"/>
    <w:rsid w:val="00B964C9"/>
    <w:rsid w:val="00B96EBC"/>
    <w:rsid w:val="00BA0A01"/>
    <w:rsid w:val="00BA380F"/>
    <w:rsid w:val="00BA3CD8"/>
    <w:rsid w:val="00BA708C"/>
    <w:rsid w:val="00BA7847"/>
    <w:rsid w:val="00BB03EC"/>
    <w:rsid w:val="00BB0FC3"/>
    <w:rsid w:val="00BB15F1"/>
    <w:rsid w:val="00BB1F2B"/>
    <w:rsid w:val="00BB40C6"/>
    <w:rsid w:val="00BB49CD"/>
    <w:rsid w:val="00BB4F2D"/>
    <w:rsid w:val="00BB5CA3"/>
    <w:rsid w:val="00BB6730"/>
    <w:rsid w:val="00BB7C88"/>
    <w:rsid w:val="00BB7D55"/>
    <w:rsid w:val="00BC11F3"/>
    <w:rsid w:val="00BC1F7B"/>
    <w:rsid w:val="00BC37E8"/>
    <w:rsid w:val="00BC4A04"/>
    <w:rsid w:val="00BC504C"/>
    <w:rsid w:val="00BC51CD"/>
    <w:rsid w:val="00BC5307"/>
    <w:rsid w:val="00BC5DF2"/>
    <w:rsid w:val="00BC6A77"/>
    <w:rsid w:val="00BC6D7A"/>
    <w:rsid w:val="00BC7711"/>
    <w:rsid w:val="00BD18AF"/>
    <w:rsid w:val="00BD25B7"/>
    <w:rsid w:val="00BD278C"/>
    <w:rsid w:val="00BD4097"/>
    <w:rsid w:val="00BD4EC2"/>
    <w:rsid w:val="00BD5BF2"/>
    <w:rsid w:val="00BD6733"/>
    <w:rsid w:val="00BD77A7"/>
    <w:rsid w:val="00BE0C0E"/>
    <w:rsid w:val="00BE15BD"/>
    <w:rsid w:val="00BE2246"/>
    <w:rsid w:val="00BE3A7C"/>
    <w:rsid w:val="00BE3CD4"/>
    <w:rsid w:val="00BE53D1"/>
    <w:rsid w:val="00BE5D9F"/>
    <w:rsid w:val="00BE5E77"/>
    <w:rsid w:val="00BE5F0E"/>
    <w:rsid w:val="00BE7A95"/>
    <w:rsid w:val="00BF2F88"/>
    <w:rsid w:val="00BF36B1"/>
    <w:rsid w:val="00BF3BB3"/>
    <w:rsid w:val="00BF3D7D"/>
    <w:rsid w:val="00BF423D"/>
    <w:rsid w:val="00BF60DF"/>
    <w:rsid w:val="00BF6E3C"/>
    <w:rsid w:val="00BF6EF9"/>
    <w:rsid w:val="00BF757A"/>
    <w:rsid w:val="00BF7791"/>
    <w:rsid w:val="00BF78EB"/>
    <w:rsid w:val="00BF79B2"/>
    <w:rsid w:val="00C0006B"/>
    <w:rsid w:val="00C00313"/>
    <w:rsid w:val="00C0185F"/>
    <w:rsid w:val="00C0246A"/>
    <w:rsid w:val="00C02BBD"/>
    <w:rsid w:val="00C02FD5"/>
    <w:rsid w:val="00C03C3D"/>
    <w:rsid w:val="00C03E05"/>
    <w:rsid w:val="00C050E6"/>
    <w:rsid w:val="00C10F41"/>
    <w:rsid w:val="00C113CA"/>
    <w:rsid w:val="00C118D8"/>
    <w:rsid w:val="00C11F94"/>
    <w:rsid w:val="00C131FF"/>
    <w:rsid w:val="00C13846"/>
    <w:rsid w:val="00C14E23"/>
    <w:rsid w:val="00C14E97"/>
    <w:rsid w:val="00C17371"/>
    <w:rsid w:val="00C20783"/>
    <w:rsid w:val="00C227C5"/>
    <w:rsid w:val="00C22E24"/>
    <w:rsid w:val="00C23465"/>
    <w:rsid w:val="00C248EE"/>
    <w:rsid w:val="00C25911"/>
    <w:rsid w:val="00C2649F"/>
    <w:rsid w:val="00C27286"/>
    <w:rsid w:val="00C30340"/>
    <w:rsid w:val="00C3063B"/>
    <w:rsid w:val="00C30CE7"/>
    <w:rsid w:val="00C31275"/>
    <w:rsid w:val="00C31908"/>
    <w:rsid w:val="00C327A4"/>
    <w:rsid w:val="00C327DE"/>
    <w:rsid w:val="00C32F3D"/>
    <w:rsid w:val="00C33650"/>
    <w:rsid w:val="00C342AF"/>
    <w:rsid w:val="00C34AEA"/>
    <w:rsid w:val="00C35C7A"/>
    <w:rsid w:val="00C35EED"/>
    <w:rsid w:val="00C372B2"/>
    <w:rsid w:val="00C37D53"/>
    <w:rsid w:val="00C42CBD"/>
    <w:rsid w:val="00C43BFD"/>
    <w:rsid w:val="00C4441E"/>
    <w:rsid w:val="00C464C0"/>
    <w:rsid w:val="00C46745"/>
    <w:rsid w:val="00C47059"/>
    <w:rsid w:val="00C47552"/>
    <w:rsid w:val="00C475F1"/>
    <w:rsid w:val="00C47D5D"/>
    <w:rsid w:val="00C50556"/>
    <w:rsid w:val="00C5084B"/>
    <w:rsid w:val="00C52C8F"/>
    <w:rsid w:val="00C52E98"/>
    <w:rsid w:val="00C53A8B"/>
    <w:rsid w:val="00C53E76"/>
    <w:rsid w:val="00C5420A"/>
    <w:rsid w:val="00C54729"/>
    <w:rsid w:val="00C558F7"/>
    <w:rsid w:val="00C55CF9"/>
    <w:rsid w:val="00C56794"/>
    <w:rsid w:val="00C56AE3"/>
    <w:rsid w:val="00C600FB"/>
    <w:rsid w:val="00C619F7"/>
    <w:rsid w:val="00C61BBC"/>
    <w:rsid w:val="00C62FCA"/>
    <w:rsid w:val="00C6370C"/>
    <w:rsid w:val="00C640C2"/>
    <w:rsid w:val="00C646EF"/>
    <w:rsid w:val="00C64C62"/>
    <w:rsid w:val="00C65680"/>
    <w:rsid w:val="00C6579D"/>
    <w:rsid w:val="00C65CDB"/>
    <w:rsid w:val="00C715E8"/>
    <w:rsid w:val="00C71A00"/>
    <w:rsid w:val="00C72BDA"/>
    <w:rsid w:val="00C73D0A"/>
    <w:rsid w:val="00C743CA"/>
    <w:rsid w:val="00C76A81"/>
    <w:rsid w:val="00C80FF9"/>
    <w:rsid w:val="00C81606"/>
    <w:rsid w:val="00C81D3B"/>
    <w:rsid w:val="00C81E1E"/>
    <w:rsid w:val="00C82531"/>
    <w:rsid w:val="00C83276"/>
    <w:rsid w:val="00C83CEF"/>
    <w:rsid w:val="00C841A0"/>
    <w:rsid w:val="00C84A8C"/>
    <w:rsid w:val="00C87114"/>
    <w:rsid w:val="00C87AA6"/>
    <w:rsid w:val="00C90D77"/>
    <w:rsid w:val="00C91994"/>
    <w:rsid w:val="00C92176"/>
    <w:rsid w:val="00C924B2"/>
    <w:rsid w:val="00C9269F"/>
    <w:rsid w:val="00C94B81"/>
    <w:rsid w:val="00C94EA4"/>
    <w:rsid w:val="00C950E6"/>
    <w:rsid w:val="00C9564D"/>
    <w:rsid w:val="00C973D1"/>
    <w:rsid w:val="00C978CE"/>
    <w:rsid w:val="00CA0034"/>
    <w:rsid w:val="00CA03DB"/>
    <w:rsid w:val="00CA148F"/>
    <w:rsid w:val="00CA163D"/>
    <w:rsid w:val="00CA1889"/>
    <w:rsid w:val="00CA231B"/>
    <w:rsid w:val="00CA409E"/>
    <w:rsid w:val="00CA415C"/>
    <w:rsid w:val="00CA41CB"/>
    <w:rsid w:val="00CA54CC"/>
    <w:rsid w:val="00CA57F4"/>
    <w:rsid w:val="00CA58CE"/>
    <w:rsid w:val="00CA5DE2"/>
    <w:rsid w:val="00CA684A"/>
    <w:rsid w:val="00CA757D"/>
    <w:rsid w:val="00CA77AC"/>
    <w:rsid w:val="00CB1859"/>
    <w:rsid w:val="00CB1CBE"/>
    <w:rsid w:val="00CB1D0A"/>
    <w:rsid w:val="00CB3118"/>
    <w:rsid w:val="00CB33EF"/>
    <w:rsid w:val="00CB5730"/>
    <w:rsid w:val="00CB6B7E"/>
    <w:rsid w:val="00CB6D8D"/>
    <w:rsid w:val="00CC1693"/>
    <w:rsid w:val="00CC3053"/>
    <w:rsid w:val="00CC493B"/>
    <w:rsid w:val="00CC4B3E"/>
    <w:rsid w:val="00CC4F2C"/>
    <w:rsid w:val="00CC6CF6"/>
    <w:rsid w:val="00CC7C05"/>
    <w:rsid w:val="00CD0CD4"/>
    <w:rsid w:val="00CD1309"/>
    <w:rsid w:val="00CD35F8"/>
    <w:rsid w:val="00CD3915"/>
    <w:rsid w:val="00CD4832"/>
    <w:rsid w:val="00CD4FFA"/>
    <w:rsid w:val="00CD515C"/>
    <w:rsid w:val="00CD525C"/>
    <w:rsid w:val="00CD53A8"/>
    <w:rsid w:val="00CD5B07"/>
    <w:rsid w:val="00CE0045"/>
    <w:rsid w:val="00CE0135"/>
    <w:rsid w:val="00CE031F"/>
    <w:rsid w:val="00CE11D2"/>
    <w:rsid w:val="00CE1584"/>
    <w:rsid w:val="00CE1608"/>
    <w:rsid w:val="00CE3117"/>
    <w:rsid w:val="00CE3BA5"/>
    <w:rsid w:val="00CE472C"/>
    <w:rsid w:val="00CE48DC"/>
    <w:rsid w:val="00CE49E4"/>
    <w:rsid w:val="00CE52B9"/>
    <w:rsid w:val="00CE5D9C"/>
    <w:rsid w:val="00CE5E05"/>
    <w:rsid w:val="00CE691F"/>
    <w:rsid w:val="00CE753C"/>
    <w:rsid w:val="00CE7BEF"/>
    <w:rsid w:val="00CF1968"/>
    <w:rsid w:val="00CF51F4"/>
    <w:rsid w:val="00CF6A35"/>
    <w:rsid w:val="00D01318"/>
    <w:rsid w:val="00D01EAA"/>
    <w:rsid w:val="00D079B4"/>
    <w:rsid w:val="00D11608"/>
    <w:rsid w:val="00D13A38"/>
    <w:rsid w:val="00D14636"/>
    <w:rsid w:val="00D1589F"/>
    <w:rsid w:val="00D158DE"/>
    <w:rsid w:val="00D16050"/>
    <w:rsid w:val="00D17D9D"/>
    <w:rsid w:val="00D210DA"/>
    <w:rsid w:val="00D218C5"/>
    <w:rsid w:val="00D22B57"/>
    <w:rsid w:val="00D22F07"/>
    <w:rsid w:val="00D23768"/>
    <w:rsid w:val="00D243F7"/>
    <w:rsid w:val="00D24797"/>
    <w:rsid w:val="00D2559C"/>
    <w:rsid w:val="00D25F78"/>
    <w:rsid w:val="00D261A1"/>
    <w:rsid w:val="00D268C6"/>
    <w:rsid w:val="00D30C49"/>
    <w:rsid w:val="00D32CBC"/>
    <w:rsid w:val="00D34E18"/>
    <w:rsid w:val="00D358CF"/>
    <w:rsid w:val="00D359D3"/>
    <w:rsid w:val="00D37015"/>
    <w:rsid w:val="00D37C25"/>
    <w:rsid w:val="00D40395"/>
    <w:rsid w:val="00D40CDD"/>
    <w:rsid w:val="00D42444"/>
    <w:rsid w:val="00D42ABF"/>
    <w:rsid w:val="00D43D93"/>
    <w:rsid w:val="00D441E8"/>
    <w:rsid w:val="00D457F4"/>
    <w:rsid w:val="00D466F6"/>
    <w:rsid w:val="00D46E3A"/>
    <w:rsid w:val="00D47607"/>
    <w:rsid w:val="00D47EE3"/>
    <w:rsid w:val="00D513F8"/>
    <w:rsid w:val="00D51561"/>
    <w:rsid w:val="00D516B9"/>
    <w:rsid w:val="00D52397"/>
    <w:rsid w:val="00D525F5"/>
    <w:rsid w:val="00D5291F"/>
    <w:rsid w:val="00D52BC5"/>
    <w:rsid w:val="00D53245"/>
    <w:rsid w:val="00D53307"/>
    <w:rsid w:val="00D53C65"/>
    <w:rsid w:val="00D54FD1"/>
    <w:rsid w:val="00D5691A"/>
    <w:rsid w:val="00D56E12"/>
    <w:rsid w:val="00D57702"/>
    <w:rsid w:val="00D579B8"/>
    <w:rsid w:val="00D57AB7"/>
    <w:rsid w:val="00D61090"/>
    <w:rsid w:val="00D610F6"/>
    <w:rsid w:val="00D612FE"/>
    <w:rsid w:val="00D61955"/>
    <w:rsid w:val="00D632CD"/>
    <w:rsid w:val="00D6357E"/>
    <w:rsid w:val="00D63A6B"/>
    <w:rsid w:val="00D647EB"/>
    <w:rsid w:val="00D67EF4"/>
    <w:rsid w:val="00D71E3E"/>
    <w:rsid w:val="00D726A9"/>
    <w:rsid w:val="00D7277A"/>
    <w:rsid w:val="00D732DE"/>
    <w:rsid w:val="00D7434B"/>
    <w:rsid w:val="00D74805"/>
    <w:rsid w:val="00D749E4"/>
    <w:rsid w:val="00D74BB4"/>
    <w:rsid w:val="00D755D6"/>
    <w:rsid w:val="00D7794F"/>
    <w:rsid w:val="00D77A40"/>
    <w:rsid w:val="00D8054F"/>
    <w:rsid w:val="00D81F41"/>
    <w:rsid w:val="00D82A40"/>
    <w:rsid w:val="00D83A7F"/>
    <w:rsid w:val="00D83B74"/>
    <w:rsid w:val="00D83DA9"/>
    <w:rsid w:val="00D84F67"/>
    <w:rsid w:val="00D850F1"/>
    <w:rsid w:val="00D8515B"/>
    <w:rsid w:val="00D911A1"/>
    <w:rsid w:val="00D91A3C"/>
    <w:rsid w:val="00D91AEF"/>
    <w:rsid w:val="00D91F42"/>
    <w:rsid w:val="00D93EB5"/>
    <w:rsid w:val="00D956A4"/>
    <w:rsid w:val="00D96355"/>
    <w:rsid w:val="00D97A0E"/>
    <w:rsid w:val="00DA02CD"/>
    <w:rsid w:val="00DA047D"/>
    <w:rsid w:val="00DA0805"/>
    <w:rsid w:val="00DA086D"/>
    <w:rsid w:val="00DA14D6"/>
    <w:rsid w:val="00DA1623"/>
    <w:rsid w:val="00DA19F9"/>
    <w:rsid w:val="00DA23FD"/>
    <w:rsid w:val="00DA3CC2"/>
    <w:rsid w:val="00DA43BD"/>
    <w:rsid w:val="00DA463A"/>
    <w:rsid w:val="00DA471A"/>
    <w:rsid w:val="00DA5A50"/>
    <w:rsid w:val="00DA5EF2"/>
    <w:rsid w:val="00DA6EC7"/>
    <w:rsid w:val="00DA7DA7"/>
    <w:rsid w:val="00DB1757"/>
    <w:rsid w:val="00DB1BE6"/>
    <w:rsid w:val="00DB1FD3"/>
    <w:rsid w:val="00DB36C1"/>
    <w:rsid w:val="00DB3955"/>
    <w:rsid w:val="00DB5154"/>
    <w:rsid w:val="00DB51B4"/>
    <w:rsid w:val="00DB5C8E"/>
    <w:rsid w:val="00DB719E"/>
    <w:rsid w:val="00DB7FD3"/>
    <w:rsid w:val="00DC0064"/>
    <w:rsid w:val="00DC1372"/>
    <w:rsid w:val="00DC32BC"/>
    <w:rsid w:val="00DC3682"/>
    <w:rsid w:val="00DC3F49"/>
    <w:rsid w:val="00DC4F21"/>
    <w:rsid w:val="00DC4FAE"/>
    <w:rsid w:val="00DC59FA"/>
    <w:rsid w:val="00DC5D02"/>
    <w:rsid w:val="00DC717C"/>
    <w:rsid w:val="00DD0643"/>
    <w:rsid w:val="00DD189D"/>
    <w:rsid w:val="00DD1F51"/>
    <w:rsid w:val="00DD26A4"/>
    <w:rsid w:val="00DD2E52"/>
    <w:rsid w:val="00DD5ADE"/>
    <w:rsid w:val="00DD5CED"/>
    <w:rsid w:val="00DD660F"/>
    <w:rsid w:val="00DD663E"/>
    <w:rsid w:val="00DD689C"/>
    <w:rsid w:val="00DD68F6"/>
    <w:rsid w:val="00DD70B6"/>
    <w:rsid w:val="00DD70CE"/>
    <w:rsid w:val="00DE0B51"/>
    <w:rsid w:val="00DE0CF1"/>
    <w:rsid w:val="00DE14C6"/>
    <w:rsid w:val="00DE270F"/>
    <w:rsid w:val="00DE363A"/>
    <w:rsid w:val="00DE3E6B"/>
    <w:rsid w:val="00DE46F6"/>
    <w:rsid w:val="00DE5E3E"/>
    <w:rsid w:val="00DE6579"/>
    <w:rsid w:val="00DE76BE"/>
    <w:rsid w:val="00DF2504"/>
    <w:rsid w:val="00DF4262"/>
    <w:rsid w:val="00DF508A"/>
    <w:rsid w:val="00E00339"/>
    <w:rsid w:val="00E018AF"/>
    <w:rsid w:val="00E01976"/>
    <w:rsid w:val="00E04913"/>
    <w:rsid w:val="00E05825"/>
    <w:rsid w:val="00E06055"/>
    <w:rsid w:val="00E06170"/>
    <w:rsid w:val="00E062E4"/>
    <w:rsid w:val="00E07B0C"/>
    <w:rsid w:val="00E1070E"/>
    <w:rsid w:val="00E1156E"/>
    <w:rsid w:val="00E117AE"/>
    <w:rsid w:val="00E124F8"/>
    <w:rsid w:val="00E12978"/>
    <w:rsid w:val="00E13F96"/>
    <w:rsid w:val="00E141B3"/>
    <w:rsid w:val="00E160C5"/>
    <w:rsid w:val="00E1707E"/>
    <w:rsid w:val="00E17955"/>
    <w:rsid w:val="00E17A9A"/>
    <w:rsid w:val="00E17F86"/>
    <w:rsid w:val="00E20273"/>
    <w:rsid w:val="00E21D86"/>
    <w:rsid w:val="00E22813"/>
    <w:rsid w:val="00E23296"/>
    <w:rsid w:val="00E2452C"/>
    <w:rsid w:val="00E257E0"/>
    <w:rsid w:val="00E25EC9"/>
    <w:rsid w:val="00E26374"/>
    <w:rsid w:val="00E27050"/>
    <w:rsid w:val="00E27226"/>
    <w:rsid w:val="00E32196"/>
    <w:rsid w:val="00E32D03"/>
    <w:rsid w:val="00E34C0F"/>
    <w:rsid w:val="00E35E42"/>
    <w:rsid w:val="00E360BF"/>
    <w:rsid w:val="00E36DFE"/>
    <w:rsid w:val="00E36F6E"/>
    <w:rsid w:val="00E41183"/>
    <w:rsid w:val="00E41899"/>
    <w:rsid w:val="00E41F85"/>
    <w:rsid w:val="00E43088"/>
    <w:rsid w:val="00E44028"/>
    <w:rsid w:val="00E44C6B"/>
    <w:rsid w:val="00E453CD"/>
    <w:rsid w:val="00E473F0"/>
    <w:rsid w:val="00E4799A"/>
    <w:rsid w:val="00E509AA"/>
    <w:rsid w:val="00E50BA0"/>
    <w:rsid w:val="00E5165C"/>
    <w:rsid w:val="00E51B78"/>
    <w:rsid w:val="00E532CE"/>
    <w:rsid w:val="00E5369E"/>
    <w:rsid w:val="00E55A85"/>
    <w:rsid w:val="00E55B58"/>
    <w:rsid w:val="00E57553"/>
    <w:rsid w:val="00E60A44"/>
    <w:rsid w:val="00E61E7A"/>
    <w:rsid w:val="00E6203E"/>
    <w:rsid w:val="00E62C14"/>
    <w:rsid w:val="00E62CDE"/>
    <w:rsid w:val="00E62CE2"/>
    <w:rsid w:val="00E644A8"/>
    <w:rsid w:val="00E64E26"/>
    <w:rsid w:val="00E66657"/>
    <w:rsid w:val="00E668CE"/>
    <w:rsid w:val="00E66A69"/>
    <w:rsid w:val="00E66F48"/>
    <w:rsid w:val="00E67A52"/>
    <w:rsid w:val="00E70A94"/>
    <w:rsid w:val="00E7191E"/>
    <w:rsid w:val="00E73B74"/>
    <w:rsid w:val="00E73CAA"/>
    <w:rsid w:val="00E74753"/>
    <w:rsid w:val="00E7582B"/>
    <w:rsid w:val="00E7587C"/>
    <w:rsid w:val="00E7603D"/>
    <w:rsid w:val="00E76DCC"/>
    <w:rsid w:val="00E76E58"/>
    <w:rsid w:val="00E76E73"/>
    <w:rsid w:val="00E77297"/>
    <w:rsid w:val="00E77C24"/>
    <w:rsid w:val="00E80583"/>
    <w:rsid w:val="00E810F4"/>
    <w:rsid w:val="00E82E1C"/>
    <w:rsid w:val="00E82EE9"/>
    <w:rsid w:val="00E83F8E"/>
    <w:rsid w:val="00E85FFC"/>
    <w:rsid w:val="00E86519"/>
    <w:rsid w:val="00E865DD"/>
    <w:rsid w:val="00E86E5B"/>
    <w:rsid w:val="00E87FDC"/>
    <w:rsid w:val="00E904E0"/>
    <w:rsid w:val="00E906ED"/>
    <w:rsid w:val="00E91AC3"/>
    <w:rsid w:val="00E91F01"/>
    <w:rsid w:val="00E920B7"/>
    <w:rsid w:val="00E924A4"/>
    <w:rsid w:val="00E979D2"/>
    <w:rsid w:val="00EA1B54"/>
    <w:rsid w:val="00EA3798"/>
    <w:rsid w:val="00EA3947"/>
    <w:rsid w:val="00EA56AF"/>
    <w:rsid w:val="00EA5839"/>
    <w:rsid w:val="00EA6226"/>
    <w:rsid w:val="00EB0C11"/>
    <w:rsid w:val="00EB0EF2"/>
    <w:rsid w:val="00EB3B4A"/>
    <w:rsid w:val="00EB3BF7"/>
    <w:rsid w:val="00EB3E01"/>
    <w:rsid w:val="00EB40CC"/>
    <w:rsid w:val="00EB42A6"/>
    <w:rsid w:val="00EB4DE5"/>
    <w:rsid w:val="00EB5765"/>
    <w:rsid w:val="00EB627C"/>
    <w:rsid w:val="00EB7100"/>
    <w:rsid w:val="00EC02ED"/>
    <w:rsid w:val="00EC09C6"/>
    <w:rsid w:val="00EC0A6B"/>
    <w:rsid w:val="00EC25E8"/>
    <w:rsid w:val="00EC2C29"/>
    <w:rsid w:val="00EC4D25"/>
    <w:rsid w:val="00EC7EC1"/>
    <w:rsid w:val="00EC7F42"/>
    <w:rsid w:val="00ED05D0"/>
    <w:rsid w:val="00ED1723"/>
    <w:rsid w:val="00ED1799"/>
    <w:rsid w:val="00ED17AC"/>
    <w:rsid w:val="00ED1D75"/>
    <w:rsid w:val="00ED20C6"/>
    <w:rsid w:val="00ED2455"/>
    <w:rsid w:val="00ED28FA"/>
    <w:rsid w:val="00ED2B7C"/>
    <w:rsid w:val="00ED37A3"/>
    <w:rsid w:val="00ED3E00"/>
    <w:rsid w:val="00ED417B"/>
    <w:rsid w:val="00ED57CF"/>
    <w:rsid w:val="00EE047B"/>
    <w:rsid w:val="00EE0CE0"/>
    <w:rsid w:val="00EE18ED"/>
    <w:rsid w:val="00EE24B9"/>
    <w:rsid w:val="00EE2D7B"/>
    <w:rsid w:val="00EE2E12"/>
    <w:rsid w:val="00EE35E2"/>
    <w:rsid w:val="00EE6D47"/>
    <w:rsid w:val="00EE70DC"/>
    <w:rsid w:val="00EF0D51"/>
    <w:rsid w:val="00EF12CE"/>
    <w:rsid w:val="00EF30D4"/>
    <w:rsid w:val="00EF4823"/>
    <w:rsid w:val="00EF4ED5"/>
    <w:rsid w:val="00EF566C"/>
    <w:rsid w:val="00EF5DEE"/>
    <w:rsid w:val="00EF6794"/>
    <w:rsid w:val="00EF6F59"/>
    <w:rsid w:val="00F00B4C"/>
    <w:rsid w:val="00F03591"/>
    <w:rsid w:val="00F03B6B"/>
    <w:rsid w:val="00F04996"/>
    <w:rsid w:val="00F04ABE"/>
    <w:rsid w:val="00F05237"/>
    <w:rsid w:val="00F05D67"/>
    <w:rsid w:val="00F10DB1"/>
    <w:rsid w:val="00F11D02"/>
    <w:rsid w:val="00F12A22"/>
    <w:rsid w:val="00F12F36"/>
    <w:rsid w:val="00F1468A"/>
    <w:rsid w:val="00F15BD1"/>
    <w:rsid w:val="00F15E5C"/>
    <w:rsid w:val="00F1782B"/>
    <w:rsid w:val="00F17D84"/>
    <w:rsid w:val="00F17F15"/>
    <w:rsid w:val="00F17FBA"/>
    <w:rsid w:val="00F215DF"/>
    <w:rsid w:val="00F21C44"/>
    <w:rsid w:val="00F236B5"/>
    <w:rsid w:val="00F238B3"/>
    <w:rsid w:val="00F249DC"/>
    <w:rsid w:val="00F24E4F"/>
    <w:rsid w:val="00F251FE"/>
    <w:rsid w:val="00F27CD6"/>
    <w:rsid w:val="00F306C2"/>
    <w:rsid w:val="00F31BB6"/>
    <w:rsid w:val="00F32DE1"/>
    <w:rsid w:val="00F32E02"/>
    <w:rsid w:val="00F34AA0"/>
    <w:rsid w:val="00F35E98"/>
    <w:rsid w:val="00F361F9"/>
    <w:rsid w:val="00F3650F"/>
    <w:rsid w:val="00F375F2"/>
    <w:rsid w:val="00F37BD4"/>
    <w:rsid w:val="00F4028A"/>
    <w:rsid w:val="00F404D6"/>
    <w:rsid w:val="00F407E4"/>
    <w:rsid w:val="00F40D03"/>
    <w:rsid w:val="00F42721"/>
    <w:rsid w:val="00F42C6E"/>
    <w:rsid w:val="00F42F0C"/>
    <w:rsid w:val="00F44644"/>
    <w:rsid w:val="00F448F4"/>
    <w:rsid w:val="00F45194"/>
    <w:rsid w:val="00F452D5"/>
    <w:rsid w:val="00F463B8"/>
    <w:rsid w:val="00F472E1"/>
    <w:rsid w:val="00F47CD9"/>
    <w:rsid w:val="00F50440"/>
    <w:rsid w:val="00F506FD"/>
    <w:rsid w:val="00F50AF0"/>
    <w:rsid w:val="00F51C7F"/>
    <w:rsid w:val="00F51D3F"/>
    <w:rsid w:val="00F52329"/>
    <w:rsid w:val="00F53C07"/>
    <w:rsid w:val="00F53FEA"/>
    <w:rsid w:val="00F546AB"/>
    <w:rsid w:val="00F56388"/>
    <w:rsid w:val="00F574B3"/>
    <w:rsid w:val="00F600C6"/>
    <w:rsid w:val="00F625D3"/>
    <w:rsid w:val="00F62CFD"/>
    <w:rsid w:val="00F650CE"/>
    <w:rsid w:val="00F66A3D"/>
    <w:rsid w:val="00F66D39"/>
    <w:rsid w:val="00F67B88"/>
    <w:rsid w:val="00F67C46"/>
    <w:rsid w:val="00F7148F"/>
    <w:rsid w:val="00F71B66"/>
    <w:rsid w:val="00F7207B"/>
    <w:rsid w:val="00F72599"/>
    <w:rsid w:val="00F728AF"/>
    <w:rsid w:val="00F72EFC"/>
    <w:rsid w:val="00F73B55"/>
    <w:rsid w:val="00F74E9F"/>
    <w:rsid w:val="00F75360"/>
    <w:rsid w:val="00F76025"/>
    <w:rsid w:val="00F76366"/>
    <w:rsid w:val="00F80A10"/>
    <w:rsid w:val="00F82E50"/>
    <w:rsid w:val="00F85B8A"/>
    <w:rsid w:val="00F86C74"/>
    <w:rsid w:val="00F87D24"/>
    <w:rsid w:val="00F91045"/>
    <w:rsid w:val="00F91E96"/>
    <w:rsid w:val="00F93ACB"/>
    <w:rsid w:val="00F93FD7"/>
    <w:rsid w:val="00F943BE"/>
    <w:rsid w:val="00F94ABA"/>
    <w:rsid w:val="00F966E3"/>
    <w:rsid w:val="00F96C59"/>
    <w:rsid w:val="00F972EF"/>
    <w:rsid w:val="00F97516"/>
    <w:rsid w:val="00F97A84"/>
    <w:rsid w:val="00FA129F"/>
    <w:rsid w:val="00FA1636"/>
    <w:rsid w:val="00FA2142"/>
    <w:rsid w:val="00FA4768"/>
    <w:rsid w:val="00FA54E0"/>
    <w:rsid w:val="00FA6203"/>
    <w:rsid w:val="00FA7292"/>
    <w:rsid w:val="00FB195B"/>
    <w:rsid w:val="00FB1A26"/>
    <w:rsid w:val="00FB1C41"/>
    <w:rsid w:val="00FB21EF"/>
    <w:rsid w:val="00FB3FCF"/>
    <w:rsid w:val="00FB476E"/>
    <w:rsid w:val="00FB5642"/>
    <w:rsid w:val="00FB5D38"/>
    <w:rsid w:val="00FB666C"/>
    <w:rsid w:val="00FB6769"/>
    <w:rsid w:val="00FB789B"/>
    <w:rsid w:val="00FB7B8E"/>
    <w:rsid w:val="00FB7E13"/>
    <w:rsid w:val="00FC14DD"/>
    <w:rsid w:val="00FC14EF"/>
    <w:rsid w:val="00FC24F6"/>
    <w:rsid w:val="00FC3063"/>
    <w:rsid w:val="00FC3562"/>
    <w:rsid w:val="00FC3A84"/>
    <w:rsid w:val="00FC3AE4"/>
    <w:rsid w:val="00FC3C5A"/>
    <w:rsid w:val="00FC425E"/>
    <w:rsid w:val="00FC4AD4"/>
    <w:rsid w:val="00FC6D29"/>
    <w:rsid w:val="00FD35BB"/>
    <w:rsid w:val="00FD366E"/>
    <w:rsid w:val="00FD3D1C"/>
    <w:rsid w:val="00FD654C"/>
    <w:rsid w:val="00FD691F"/>
    <w:rsid w:val="00FE0119"/>
    <w:rsid w:val="00FE1880"/>
    <w:rsid w:val="00FE2E6D"/>
    <w:rsid w:val="00FE342E"/>
    <w:rsid w:val="00FE57BC"/>
    <w:rsid w:val="00FE5C24"/>
    <w:rsid w:val="00FE5FE3"/>
    <w:rsid w:val="00FE75A7"/>
    <w:rsid w:val="00FE7A35"/>
    <w:rsid w:val="00FE7C8C"/>
    <w:rsid w:val="00FE7D97"/>
    <w:rsid w:val="00FF0756"/>
    <w:rsid w:val="00FF0CA6"/>
    <w:rsid w:val="00FF0F6F"/>
    <w:rsid w:val="00FF10AB"/>
    <w:rsid w:val="00FF1A48"/>
    <w:rsid w:val="00FF1D9A"/>
    <w:rsid w:val="00FF380E"/>
    <w:rsid w:val="00FF3FCC"/>
    <w:rsid w:val="00FF4F52"/>
    <w:rsid w:val="00FF5094"/>
    <w:rsid w:val="00FF66B1"/>
    <w:rsid w:val="00FF7178"/>
    <w:rsid w:val="00FF72D6"/>
    <w:rsid w:val="00FF7DC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AA3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sk-SK" w:eastAsia="sk-SK"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y">
    <w:name w:val="Normal"/>
    <w:qFormat/>
    <w:rsid w:val="003A3803"/>
    <w:pPr>
      <w:spacing w:after="200" w:line="276" w:lineRule="auto"/>
    </w:pPr>
  </w:style>
  <w:style w:type="paragraph" w:styleId="Nadpis1">
    <w:name w:val="heading 1"/>
    <w:aliases w:val="I,kapitola,Čo robí (časť),Chapter"/>
    <w:basedOn w:val="Normlny"/>
    <w:next w:val="Normlny"/>
    <w:link w:val="Nadpis1Char"/>
    <w:uiPriority w:val="99"/>
    <w:qFormat/>
    <w:rsid w:val="00280D18"/>
    <w:pPr>
      <w:keepNext/>
      <w:tabs>
        <w:tab w:val="num" w:pos="502"/>
      </w:tabs>
      <w:spacing w:before="240" w:after="60" w:line="240" w:lineRule="auto"/>
      <w:ind w:left="432" w:hanging="432"/>
      <w:outlineLvl w:val="0"/>
    </w:pPr>
    <w:rPr>
      <w:rFonts w:ascii="Cambria" w:hAnsi="Cambria"/>
      <w:b/>
      <w:bCs/>
      <w:kern w:val="32"/>
      <w:sz w:val="32"/>
      <w:szCs w:val="32"/>
    </w:rPr>
  </w:style>
  <w:style w:type="paragraph" w:styleId="Nadpis2">
    <w:name w:val="heading 2"/>
    <w:aliases w:val="AB,Nadpis_2,Úloha"/>
    <w:basedOn w:val="Normlny"/>
    <w:next w:val="Normlny"/>
    <w:link w:val="Nadpis2Char"/>
    <w:uiPriority w:val="99"/>
    <w:qFormat/>
    <w:rsid w:val="00280D18"/>
    <w:pPr>
      <w:keepNext/>
      <w:tabs>
        <w:tab w:val="num" w:pos="1440"/>
      </w:tabs>
      <w:spacing w:before="240" w:after="60" w:line="240" w:lineRule="auto"/>
      <w:ind w:left="576" w:hanging="576"/>
      <w:outlineLvl w:val="1"/>
    </w:pPr>
    <w:rPr>
      <w:rFonts w:ascii="Cambria" w:hAnsi="Cambria"/>
      <w:b/>
      <w:bCs/>
      <w:i/>
      <w:iCs/>
      <w:sz w:val="28"/>
      <w:szCs w:val="28"/>
    </w:rPr>
  </w:style>
  <w:style w:type="paragraph" w:styleId="Nadpis3">
    <w:name w:val="heading 3"/>
    <w:aliases w:val="Obyeajný,1,Podpodkapitola,adpis 3,Podúloha,H3 Char,H3"/>
    <w:basedOn w:val="Normlny"/>
    <w:next w:val="Normlny"/>
    <w:link w:val="Nadpis3Char"/>
    <w:uiPriority w:val="99"/>
    <w:qFormat/>
    <w:rsid w:val="00280D18"/>
    <w:pPr>
      <w:keepNext/>
      <w:tabs>
        <w:tab w:val="num" w:pos="2160"/>
      </w:tabs>
      <w:spacing w:before="240" w:after="60" w:line="240" w:lineRule="auto"/>
      <w:ind w:left="720" w:hanging="720"/>
      <w:outlineLvl w:val="2"/>
    </w:pPr>
    <w:rPr>
      <w:rFonts w:ascii="Cambria" w:hAnsi="Cambria"/>
      <w:b/>
      <w:bCs/>
      <w:sz w:val="26"/>
      <w:szCs w:val="26"/>
    </w:rPr>
  </w:style>
  <w:style w:type="paragraph" w:styleId="Nadpis4">
    <w:name w:val="heading 4"/>
    <w:aliases w:val="H4,1-1,Termín Char"/>
    <w:basedOn w:val="Normlny"/>
    <w:next w:val="Normlny"/>
    <w:link w:val="Nadpis4Char"/>
    <w:uiPriority w:val="99"/>
    <w:qFormat/>
    <w:rsid w:val="00280D18"/>
    <w:pPr>
      <w:keepNext/>
      <w:tabs>
        <w:tab w:val="num" w:pos="2880"/>
      </w:tabs>
      <w:spacing w:before="240" w:after="60" w:line="240" w:lineRule="auto"/>
      <w:ind w:left="864" w:hanging="864"/>
      <w:outlineLvl w:val="3"/>
    </w:pPr>
    <w:rPr>
      <w:b/>
      <w:bCs/>
      <w:sz w:val="28"/>
      <w:szCs w:val="28"/>
    </w:rPr>
  </w:style>
  <w:style w:type="paragraph" w:styleId="Nadpis5">
    <w:name w:val="heading 5"/>
    <w:aliases w:val="1-1-1"/>
    <w:basedOn w:val="Normlny"/>
    <w:next w:val="Normlny"/>
    <w:link w:val="Nadpis5Char"/>
    <w:uiPriority w:val="99"/>
    <w:qFormat/>
    <w:rsid w:val="00280D18"/>
    <w:pPr>
      <w:tabs>
        <w:tab w:val="num" w:pos="3600"/>
      </w:tabs>
      <w:spacing w:before="240" w:after="60" w:line="240" w:lineRule="auto"/>
      <w:ind w:left="1008" w:hanging="1008"/>
      <w:outlineLvl w:val="4"/>
    </w:pPr>
    <w:rPr>
      <w:b/>
      <w:bCs/>
      <w:i/>
      <w:iCs/>
      <w:sz w:val="26"/>
      <w:szCs w:val="26"/>
    </w:rPr>
  </w:style>
  <w:style w:type="paragraph" w:styleId="Nadpis6">
    <w:name w:val="heading 6"/>
    <w:aliases w:val="1-1-1-1"/>
    <w:basedOn w:val="Normlny"/>
    <w:next w:val="Normlny"/>
    <w:link w:val="Nadpis6Char"/>
    <w:uiPriority w:val="99"/>
    <w:qFormat/>
    <w:rsid w:val="00280D18"/>
    <w:pPr>
      <w:tabs>
        <w:tab w:val="num" w:pos="4320"/>
      </w:tabs>
      <w:spacing w:before="240" w:after="60" w:line="240" w:lineRule="auto"/>
      <w:ind w:left="1152" w:hanging="1152"/>
      <w:outlineLvl w:val="5"/>
    </w:pPr>
    <w:rPr>
      <w:b/>
      <w:bCs/>
    </w:rPr>
  </w:style>
  <w:style w:type="paragraph" w:styleId="Nadpis7">
    <w:name w:val="heading 7"/>
    <w:basedOn w:val="Normlny"/>
    <w:next w:val="Normlny"/>
    <w:link w:val="Nadpis7Char"/>
    <w:uiPriority w:val="99"/>
    <w:qFormat/>
    <w:rsid w:val="00280D18"/>
    <w:pPr>
      <w:tabs>
        <w:tab w:val="num" w:pos="5040"/>
      </w:tabs>
      <w:spacing w:before="240" w:after="60" w:line="240" w:lineRule="auto"/>
      <w:ind w:left="1296" w:hanging="1296"/>
      <w:outlineLvl w:val="6"/>
    </w:pPr>
    <w:rPr>
      <w:sz w:val="24"/>
      <w:szCs w:val="24"/>
    </w:rPr>
  </w:style>
  <w:style w:type="paragraph" w:styleId="Nadpis8">
    <w:name w:val="heading 8"/>
    <w:basedOn w:val="Normlny"/>
    <w:next w:val="Normlny"/>
    <w:link w:val="Nadpis8Char"/>
    <w:uiPriority w:val="99"/>
    <w:qFormat/>
    <w:rsid w:val="00280D18"/>
    <w:pPr>
      <w:tabs>
        <w:tab w:val="num" w:pos="5760"/>
      </w:tabs>
      <w:spacing w:before="240" w:after="60" w:line="240" w:lineRule="auto"/>
      <w:ind w:left="1440" w:hanging="1440"/>
      <w:outlineLvl w:val="7"/>
    </w:pPr>
    <w:rPr>
      <w:i/>
      <w:iCs/>
      <w:sz w:val="24"/>
      <w:szCs w:val="24"/>
    </w:rPr>
  </w:style>
  <w:style w:type="paragraph" w:styleId="Nadpis9">
    <w:name w:val="heading 9"/>
    <w:basedOn w:val="Normlny"/>
    <w:next w:val="Normlny"/>
    <w:link w:val="Nadpis9Char"/>
    <w:uiPriority w:val="99"/>
    <w:qFormat/>
    <w:rsid w:val="00280D18"/>
    <w:pPr>
      <w:tabs>
        <w:tab w:val="num" w:pos="6480"/>
      </w:tabs>
      <w:spacing w:before="240" w:after="60" w:line="240" w:lineRule="auto"/>
      <w:ind w:left="1584" w:hanging="1584"/>
      <w:outlineLvl w:val="8"/>
    </w:pPr>
    <w:rPr>
      <w:rFonts w:ascii="Cambria" w:hAnsi="Cambri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I Char,kapitola Char,Čo robí (časť) Char,Chapter Char"/>
    <w:basedOn w:val="Predvolenpsmoodseku"/>
    <w:link w:val="Nadpis1"/>
    <w:uiPriority w:val="99"/>
    <w:locked/>
    <w:rsid w:val="00280D18"/>
    <w:rPr>
      <w:rFonts w:ascii="Cambria" w:hAnsi="Cambria"/>
      <w:b/>
      <w:kern w:val="32"/>
      <w:sz w:val="32"/>
    </w:rPr>
  </w:style>
  <w:style w:type="character" w:customStyle="1" w:styleId="Nadpis2Char">
    <w:name w:val="Nadpis 2 Char"/>
    <w:aliases w:val="AB Char,Nadpis_2 Char,Úloha Char"/>
    <w:basedOn w:val="Predvolenpsmoodseku"/>
    <w:link w:val="Nadpis2"/>
    <w:uiPriority w:val="99"/>
    <w:locked/>
    <w:rsid w:val="00280D18"/>
    <w:rPr>
      <w:rFonts w:ascii="Cambria" w:hAnsi="Cambria"/>
      <w:b/>
      <w:i/>
      <w:sz w:val="28"/>
    </w:rPr>
  </w:style>
  <w:style w:type="character" w:customStyle="1" w:styleId="Nadpis3Char">
    <w:name w:val="Nadpis 3 Char"/>
    <w:aliases w:val="Obyeajný Char,1 Char,Podpodkapitola Char,adpis 3 Char,Podúloha Char,H3 Char Char,H3 Char1"/>
    <w:basedOn w:val="Predvolenpsmoodseku"/>
    <w:link w:val="Nadpis3"/>
    <w:uiPriority w:val="99"/>
    <w:locked/>
    <w:rsid w:val="00280D18"/>
    <w:rPr>
      <w:rFonts w:ascii="Cambria" w:hAnsi="Cambria"/>
      <w:b/>
      <w:sz w:val="26"/>
    </w:rPr>
  </w:style>
  <w:style w:type="character" w:customStyle="1" w:styleId="Nadpis4Char">
    <w:name w:val="Nadpis 4 Char"/>
    <w:aliases w:val="H4 Char,1-1 Char,Termín Char Char"/>
    <w:basedOn w:val="Predvolenpsmoodseku"/>
    <w:link w:val="Nadpis4"/>
    <w:uiPriority w:val="99"/>
    <w:locked/>
    <w:rsid w:val="00280D18"/>
    <w:rPr>
      <w:b/>
      <w:sz w:val="28"/>
    </w:rPr>
  </w:style>
  <w:style w:type="character" w:customStyle="1" w:styleId="Nadpis5Char">
    <w:name w:val="Nadpis 5 Char"/>
    <w:aliases w:val="1-1-1 Char"/>
    <w:basedOn w:val="Predvolenpsmoodseku"/>
    <w:link w:val="Nadpis5"/>
    <w:uiPriority w:val="99"/>
    <w:locked/>
    <w:rsid w:val="00280D18"/>
    <w:rPr>
      <w:b/>
      <w:i/>
      <w:sz w:val="26"/>
    </w:rPr>
  </w:style>
  <w:style w:type="character" w:customStyle="1" w:styleId="Nadpis6Char">
    <w:name w:val="Nadpis 6 Char"/>
    <w:aliases w:val="1-1-1-1 Char"/>
    <w:basedOn w:val="Predvolenpsmoodseku"/>
    <w:link w:val="Nadpis6"/>
    <w:uiPriority w:val="99"/>
    <w:locked/>
    <w:rsid w:val="00280D18"/>
    <w:rPr>
      <w:b/>
    </w:rPr>
  </w:style>
  <w:style w:type="character" w:customStyle="1" w:styleId="Nadpis7Char">
    <w:name w:val="Nadpis 7 Char"/>
    <w:basedOn w:val="Predvolenpsmoodseku"/>
    <w:link w:val="Nadpis7"/>
    <w:uiPriority w:val="99"/>
    <w:locked/>
    <w:rsid w:val="00280D18"/>
    <w:rPr>
      <w:sz w:val="24"/>
    </w:rPr>
  </w:style>
  <w:style w:type="character" w:customStyle="1" w:styleId="Nadpis8Char">
    <w:name w:val="Nadpis 8 Char"/>
    <w:basedOn w:val="Predvolenpsmoodseku"/>
    <w:link w:val="Nadpis8"/>
    <w:uiPriority w:val="99"/>
    <w:locked/>
    <w:rsid w:val="00280D18"/>
    <w:rPr>
      <w:i/>
      <w:sz w:val="24"/>
    </w:rPr>
  </w:style>
  <w:style w:type="character" w:customStyle="1" w:styleId="Nadpis9Char">
    <w:name w:val="Nadpis 9 Char"/>
    <w:basedOn w:val="Predvolenpsmoodseku"/>
    <w:link w:val="Nadpis9"/>
    <w:uiPriority w:val="99"/>
    <w:locked/>
    <w:rsid w:val="00280D18"/>
    <w:rPr>
      <w:rFonts w:ascii="Cambria" w:hAnsi="Cambria"/>
    </w:rPr>
  </w:style>
  <w:style w:type="paragraph" w:styleId="Odsekzoznamu">
    <w:name w:val="List Paragraph"/>
    <w:aliases w:val="body,Odsek zoznamu2"/>
    <w:basedOn w:val="Normlny"/>
    <w:link w:val="OdsekzoznamuChar"/>
    <w:uiPriority w:val="99"/>
    <w:qFormat/>
    <w:rsid w:val="00657346"/>
    <w:pPr>
      <w:spacing w:after="0" w:line="240" w:lineRule="auto"/>
      <w:ind w:left="720"/>
      <w:contextualSpacing/>
    </w:pPr>
    <w:rPr>
      <w:rFonts w:ascii="Arial" w:hAnsi="Arial"/>
      <w:sz w:val="16"/>
    </w:rPr>
  </w:style>
  <w:style w:type="paragraph" w:styleId="Textvysvetlivky">
    <w:name w:val="endnote text"/>
    <w:basedOn w:val="Normlny"/>
    <w:link w:val="TextvysvetlivkyChar"/>
    <w:uiPriority w:val="99"/>
    <w:rsid w:val="00657346"/>
    <w:pPr>
      <w:spacing w:after="0" w:line="240" w:lineRule="auto"/>
    </w:pPr>
    <w:rPr>
      <w:rFonts w:ascii="Arial" w:hAnsi="Arial"/>
      <w:sz w:val="20"/>
      <w:szCs w:val="20"/>
    </w:rPr>
  </w:style>
  <w:style w:type="character" w:customStyle="1" w:styleId="TextvysvetlivkyChar">
    <w:name w:val="Text vysvetlivky Char"/>
    <w:basedOn w:val="Predvolenpsmoodseku"/>
    <w:link w:val="Textvysvetlivky"/>
    <w:uiPriority w:val="99"/>
    <w:locked/>
    <w:rsid w:val="00657346"/>
    <w:rPr>
      <w:rFonts w:ascii="Arial" w:hAnsi="Arial"/>
      <w:sz w:val="20"/>
      <w:lang w:eastAsia="sk-SK"/>
    </w:rPr>
  </w:style>
  <w:style w:type="character" w:styleId="Odkaznavysvetlivku">
    <w:name w:val="endnote reference"/>
    <w:basedOn w:val="Predvolenpsmoodseku"/>
    <w:uiPriority w:val="99"/>
    <w:semiHidden/>
    <w:rsid w:val="00657346"/>
    <w:rPr>
      <w:rFonts w:cs="Times New Roman"/>
      <w:vertAlign w:val="superscript"/>
    </w:rPr>
  </w:style>
  <w:style w:type="character" w:styleId="Odkaznakomentr">
    <w:name w:val="annotation reference"/>
    <w:basedOn w:val="Predvolenpsmoodseku"/>
    <w:uiPriority w:val="99"/>
    <w:rsid w:val="009E52D0"/>
    <w:rPr>
      <w:rFonts w:cs="Times New Roman"/>
      <w:sz w:val="16"/>
    </w:rPr>
  </w:style>
  <w:style w:type="paragraph" w:styleId="Textkomentra">
    <w:name w:val="annotation text"/>
    <w:basedOn w:val="Normlny"/>
    <w:link w:val="TextkomentraChar"/>
    <w:uiPriority w:val="99"/>
    <w:rsid w:val="009E52D0"/>
    <w:pPr>
      <w:spacing w:line="240" w:lineRule="auto"/>
    </w:pPr>
    <w:rPr>
      <w:sz w:val="20"/>
      <w:szCs w:val="20"/>
    </w:rPr>
  </w:style>
  <w:style w:type="character" w:customStyle="1" w:styleId="TextkomentraChar">
    <w:name w:val="Text komentára Char"/>
    <w:basedOn w:val="Predvolenpsmoodseku"/>
    <w:link w:val="Textkomentra"/>
    <w:uiPriority w:val="99"/>
    <w:locked/>
    <w:rsid w:val="009E52D0"/>
    <w:rPr>
      <w:sz w:val="20"/>
    </w:rPr>
  </w:style>
  <w:style w:type="paragraph" w:styleId="Predmetkomentra">
    <w:name w:val="annotation subject"/>
    <w:basedOn w:val="Textkomentra"/>
    <w:next w:val="Textkomentra"/>
    <w:link w:val="PredmetkomentraChar"/>
    <w:uiPriority w:val="99"/>
    <w:semiHidden/>
    <w:rsid w:val="009E52D0"/>
    <w:rPr>
      <w:b/>
      <w:bCs/>
    </w:rPr>
  </w:style>
  <w:style w:type="character" w:customStyle="1" w:styleId="PredmetkomentraChar">
    <w:name w:val="Predmet komentára Char"/>
    <w:basedOn w:val="TextkomentraChar"/>
    <w:link w:val="Predmetkomentra"/>
    <w:uiPriority w:val="99"/>
    <w:semiHidden/>
    <w:locked/>
    <w:rsid w:val="009E52D0"/>
    <w:rPr>
      <w:b/>
      <w:sz w:val="20"/>
    </w:rPr>
  </w:style>
  <w:style w:type="paragraph" w:styleId="Textbubliny">
    <w:name w:val="Balloon Text"/>
    <w:basedOn w:val="Normlny"/>
    <w:link w:val="TextbublinyChar"/>
    <w:uiPriority w:val="99"/>
    <w:semiHidden/>
    <w:rsid w:val="009E52D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9E52D0"/>
    <w:rPr>
      <w:rFonts w:ascii="Tahoma" w:hAnsi="Tahoma"/>
      <w:sz w:val="16"/>
    </w:rPr>
  </w:style>
  <w:style w:type="paragraph" w:styleId="Hlavika">
    <w:name w:val="header"/>
    <w:basedOn w:val="Normlny"/>
    <w:link w:val="HlavikaChar"/>
    <w:uiPriority w:val="99"/>
    <w:rsid w:val="00396E3E"/>
    <w:pPr>
      <w:tabs>
        <w:tab w:val="center" w:pos="4536"/>
        <w:tab w:val="right" w:pos="9072"/>
      </w:tabs>
      <w:spacing w:after="0" w:line="240" w:lineRule="auto"/>
    </w:pPr>
    <w:rPr>
      <w:rFonts w:ascii="Arial" w:hAnsi="Arial"/>
      <w:sz w:val="16"/>
    </w:rPr>
  </w:style>
  <w:style w:type="character" w:customStyle="1" w:styleId="HlavikaChar">
    <w:name w:val="Hlavička Char"/>
    <w:basedOn w:val="Predvolenpsmoodseku"/>
    <w:link w:val="Hlavika"/>
    <w:uiPriority w:val="99"/>
    <w:locked/>
    <w:rsid w:val="00396E3E"/>
    <w:rPr>
      <w:rFonts w:ascii="Arial" w:hAnsi="Arial"/>
      <w:sz w:val="16"/>
      <w:lang w:eastAsia="sk-SK"/>
    </w:rPr>
  </w:style>
  <w:style w:type="paragraph" w:styleId="Pta">
    <w:name w:val="footer"/>
    <w:basedOn w:val="Normlny"/>
    <w:link w:val="PtaChar"/>
    <w:uiPriority w:val="99"/>
    <w:rsid w:val="00396E3E"/>
    <w:pPr>
      <w:tabs>
        <w:tab w:val="center" w:pos="4536"/>
        <w:tab w:val="right" w:pos="9072"/>
      </w:tabs>
      <w:spacing w:after="0" w:line="240" w:lineRule="auto"/>
    </w:pPr>
    <w:rPr>
      <w:rFonts w:ascii="Arial" w:hAnsi="Arial"/>
      <w:sz w:val="16"/>
    </w:rPr>
  </w:style>
  <w:style w:type="character" w:customStyle="1" w:styleId="PtaChar">
    <w:name w:val="Päta Char"/>
    <w:basedOn w:val="Predvolenpsmoodseku"/>
    <w:link w:val="Pta"/>
    <w:uiPriority w:val="99"/>
    <w:locked/>
    <w:rsid w:val="00396E3E"/>
    <w:rPr>
      <w:rFonts w:ascii="Arial" w:hAnsi="Arial"/>
      <w:sz w:val="16"/>
      <w:lang w:eastAsia="sk-SK"/>
    </w:rPr>
  </w:style>
  <w:style w:type="paragraph" w:styleId="Obsah1">
    <w:name w:val="toc 1"/>
    <w:basedOn w:val="Normlny"/>
    <w:next w:val="Normlny"/>
    <w:autoRedefine/>
    <w:uiPriority w:val="39"/>
    <w:rsid w:val="00396E3E"/>
    <w:pPr>
      <w:tabs>
        <w:tab w:val="left" w:pos="480"/>
        <w:tab w:val="right" w:leader="dot" w:pos="9060"/>
      </w:tabs>
      <w:spacing w:before="120" w:after="120" w:line="240" w:lineRule="auto"/>
    </w:pPr>
    <w:rPr>
      <w:rFonts w:ascii="Arial" w:hAnsi="Arial" w:cs="Arial"/>
      <w:b/>
      <w:bCs/>
      <w:caps/>
      <w:noProof/>
      <w:sz w:val="20"/>
      <w:szCs w:val="20"/>
    </w:rPr>
  </w:style>
  <w:style w:type="paragraph" w:styleId="Obsah2">
    <w:name w:val="toc 2"/>
    <w:basedOn w:val="Normlny"/>
    <w:next w:val="Normlny"/>
    <w:autoRedefine/>
    <w:uiPriority w:val="39"/>
    <w:rsid w:val="00396E3E"/>
    <w:pPr>
      <w:spacing w:after="0" w:line="240" w:lineRule="auto"/>
      <w:ind w:left="160"/>
    </w:pPr>
    <w:rPr>
      <w:rFonts w:cs="Calibri"/>
      <w:smallCaps/>
      <w:sz w:val="20"/>
      <w:szCs w:val="20"/>
    </w:rPr>
  </w:style>
  <w:style w:type="character" w:styleId="Hypertextovprepojenie">
    <w:name w:val="Hyperlink"/>
    <w:basedOn w:val="Predvolenpsmoodseku"/>
    <w:uiPriority w:val="99"/>
    <w:rsid w:val="00396E3E"/>
    <w:rPr>
      <w:rFonts w:cs="Times New Roman"/>
      <w:color w:val="0000FF"/>
      <w:u w:val="single"/>
    </w:rPr>
  </w:style>
  <w:style w:type="paragraph" w:styleId="Textpoznmkypodiarou">
    <w:name w:val="footnote text"/>
    <w:aliases w:val="Text poznámky pod čiarou 007,_Poznámka pod čiarou,Schriftart: 9 pt,Schriftart: 10 pt,Schriftart: 8 pt,Text poznámky pod èiarou 007,Stinking Styles2,Tekst przypisu- dokt,Char Char Char,Char Char Char Char Char Char Char Char Char"/>
    <w:basedOn w:val="Normlny"/>
    <w:link w:val="TextpoznmkypodiarouChar"/>
    <w:uiPriority w:val="99"/>
    <w:rsid w:val="00396E3E"/>
    <w:pPr>
      <w:spacing w:after="0" w:line="240" w:lineRule="auto"/>
    </w:pPr>
    <w:rPr>
      <w:rFonts w:ascii="Arial" w:hAnsi="Arial"/>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Text poznámky pod èiarou 007 Char,Stinking Styles2 Char,Tekst przypisu- dokt Char"/>
    <w:basedOn w:val="Predvolenpsmoodseku"/>
    <w:link w:val="Textpoznmkypodiarou"/>
    <w:uiPriority w:val="99"/>
    <w:locked/>
    <w:rsid w:val="00396E3E"/>
    <w:rPr>
      <w:rFonts w:ascii="Arial" w:hAnsi="Arial"/>
      <w:sz w:val="20"/>
      <w:lang w:eastAsia="sk-SK"/>
    </w:rPr>
  </w:style>
  <w:style w:type="paragraph" w:styleId="Obsah3">
    <w:name w:val="toc 3"/>
    <w:basedOn w:val="Normlny"/>
    <w:next w:val="Normlny"/>
    <w:autoRedefine/>
    <w:uiPriority w:val="39"/>
    <w:rsid w:val="00396E3E"/>
    <w:pPr>
      <w:spacing w:after="0" w:line="240" w:lineRule="auto"/>
      <w:ind w:left="320"/>
    </w:pPr>
    <w:rPr>
      <w:rFonts w:cs="Calibri"/>
      <w:i/>
      <w:iCs/>
      <w:sz w:val="20"/>
      <w:szCs w:val="20"/>
    </w:rPr>
  </w:style>
  <w:style w:type="paragraph" w:customStyle="1" w:styleId="CharChar1CharCharCharChar">
    <w:name w:val="Char Char1 Char Char Char Char"/>
    <w:basedOn w:val="Normlny"/>
    <w:uiPriority w:val="99"/>
    <w:rsid w:val="00396E3E"/>
    <w:pPr>
      <w:spacing w:after="160" w:line="240" w:lineRule="exact"/>
    </w:pPr>
    <w:rPr>
      <w:rFonts w:ascii="Tahoma" w:hAnsi="Tahoma" w:cs="Tahoma"/>
      <w:sz w:val="20"/>
      <w:szCs w:val="20"/>
    </w:rPr>
  </w:style>
  <w:style w:type="paragraph" w:customStyle="1" w:styleId="AODefHead">
    <w:name w:val="AODefHead"/>
    <w:basedOn w:val="Normlny"/>
    <w:next w:val="AODefPara"/>
    <w:uiPriority w:val="99"/>
    <w:rsid w:val="00396E3E"/>
    <w:pPr>
      <w:spacing w:before="240" w:after="0" w:line="260" w:lineRule="atLeast"/>
      <w:ind w:left="720"/>
      <w:jc w:val="both"/>
      <w:outlineLvl w:val="5"/>
    </w:pPr>
    <w:rPr>
      <w:rFonts w:ascii="Times New Roman" w:eastAsia="SimSun" w:hAnsi="Times New Roman"/>
    </w:rPr>
  </w:style>
  <w:style w:type="paragraph" w:customStyle="1" w:styleId="AODefPara">
    <w:name w:val="AODefPara"/>
    <w:basedOn w:val="AODefHead"/>
    <w:uiPriority w:val="99"/>
    <w:rsid w:val="00396E3E"/>
    <w:pPr>
      <w:numPr>
        <w:ilvl w:val="1"/>
      </w:numPr>
      <w:ind w:left="720"/>
      <w:outlineLvl w:val="6"/>
    </w:pPr>
  </w:style>
  <w:style w:type="character" w:styleId="PouitHypertextovPrepojenie">
    <w:name w:val="FollowedHyperlink"/>
    <w:basedOn w:val="Predvolenpsmoodseku"/>
    <w:uiPriority w:val="99"/>
    <w:rsid w:val="00396E3E"/>
    <w:rPr>
      <w:rFonts w:cs="Times New Roman"/>
      <w:color w:val="800080"/>
      <w:u w:val="single"/>
    </w:rPr>
  </w:style>
  <w:style w:type="paragraph" w:customStyle="1" w:styleId="CharChar1CharCharChar">
    <w:name w:val="Char Char1 Char Char Char"/>
    <w:basedOn w:val="Normlny"/>
    <w:uiPriority w:val="99"/>
    <w:rsid w:val="00396E3E"/>
    <w:pPr>
      <w:spacing w:after="160" w:line="240" w:lineRule="exact"/>
    </w:pPr>
    <w:rPr>
      <w:rFonts w:ascii="Tahoma" w:hAnsi="Tahoma" w:cs="Tahoma"/>
      <w:sz w:val="20"/>
      <w:szCs w:val="20"/>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396E3E"/>
    <w:pPr>
      <w:spacing w:after="160" w:line="240" w:lineRule="exact"/>
    </w:pPr>
    <w:rPr>
      <w:rFonts w:ascii="Tahoma" w:hAnsi="Tahoma" w:cs="Tahoma"/>
      <w:sz w:val="20"/>
      <w:szCs w:val="20"/>
    </w:rPr>
  </w:style>
  <w:style w:type="paragraph" w:customStyle="1" w:styleId="CharCharCharCharCarCarCharCharCharCharCharCharCharChar">
    <w:name w:val="Char Char Char Char Car Car Char Char Char Char Char Char Char Char"/>
    <w:basedOn w:val="Normlny"/>
    <w:uiPriority w:val="99"/>
    <w:rsid w:val="00396E3E"/>
    <w:pPr>
      <w:spacing w:after="160" w:line="240" w:lineRule="exact"/>
    </w:pPr>
    <w:rPr>
      <w:rFonts w:ascii="Tahoma" w:hAnsi="Tahoma" w:cs="Tahoma"/>
      <w:sz w:val="20"/>
      <w:szCs w:val="20"/>
    </w:rPr>
  </w:style>
  <w:style w:type="paragraph" w:customStyle="1" w:styleId="Default">
    <w:name w:val="Default"/>
    <w:uiPriority w:val="99"/>
    <w:rsid w:val="00396E3E"/>
    <w:pPr>
      <w:autoSpaceDE w:val="0"/>
      <w:autoSpaceDN w:val="0"/>
      <w:adjustRightInd w:val="0"/>
    </w:pPr>
    <w:rPr>
      <w:rFonts w:ascii="Arial" w:hAnsi="Arial" w:cs="Arial"/>
      <w:color w:val="000000"/>
      <w:sz w:val="24"/>
      <w:szCs w:val="24"/>
    </w:rPr>
  </w:style>
  <w:style w:type="paragraph" w:customStyle="1" w:styleId="BodyText22">
    <w:name w:val="Body Text 22"/>
    <w:basedOn w:val="Normlny"/>
    <w:uiPriority w:val="99"/>
    <w:rsid w:val="00396E3E"/>
    <w:pPr>
      <w:widowControl w:val="0"/>
      <w:spacing w:before="120" w:after="120" w:line="240" w:lineRule="auto"/>
      <w:ind w:left="426"/>
      <w:jc w:val="both"/>
    </w:pPr>
    <w:rPr>
      <w:rFonts w:ascii="Times New Roman" w:hAnsi="Times New Roman"/>
      <w:sz w:val="24"/>
      <w:szCs w:val="24"/>
      <w:lang w:val="cs-CZ"/>
    </w:rPr>
  </w:style>
  <w:style w:type="character" w:customStyle="1" w:styleId="hps">
    <w:name w:val="hps"/>
    <w:uiPriority w:val="99"/>
    <w:rsid w:val="00396E3E"/>
  </w:style>
  <w:style w:type="paragraph" w:styleId="Bezriadkovania">
    <w:name w:val="No Spacing"/>
    <w:link w:val="BezriadkovaniaChar"/>
    <w:uiPriority w:val="99"/>
    <w:qFormat/>
    <w:rsid w:val="00396E3E"/>
  </w:style>
  <w:style w:type="paragraph" w:customStyle="1" w:styleId="CharCharChar2CharCharCharCharChar">
    <w:name w:val="Char Char Char2 Char Char Char Char Char"/>
    <w:basedOn w:val="Normlny"/>
    <w:uiPriority w:val="99"/>
    <w:rsid w:val="00396E3E"/>
    <w:pPr>
      <w:spacing w:after="160" w:line="240" w:lineRule="exact"/>
    </w:pPr>
    <w:rPr>
      <w:rFonts w:ascii="Tahoma" w:hAnsi="Tahoma" w:cs="Tahoma"/>
      <w:sz w:val="20"/>
      <w:szCs w:val="20"/>
      <w:lang w:val="en-US"/>
    </w:rPr>
  </w:style>
  <w:style w:type="paragraph" w:styleId="Hlavikaobsahu">
    <w:name w:val="TOC Heading"/>
    <w:basedOn w:val="Nadpis1"/>
    <w:next w:val="Normlny"/>
    <w:uiPriority w:val="99"/>
    <w:qFormat/>
    <w:rsid w:val="00396E3E"/>
    <w:pPr>
      <w:keepLines/>
      <w:tabs>
        <w:tab w:val="clear" w:pos="502"/>
      </w:tabs>
      <w:spacing w:before="480" w:after="0" w:line="276" w:lineRule="auto"/>
      <w:ind w:left="0" w:firstLine="0"/>
      <w:outlineLvl w:val="9"/>
    </w:pPr>
    <w:rPr>
      <w:caps/>
      <w:color w:val="365F91"/>
      <w:kern w:val="0"/>
      <w:sz w:val="28"/>
      <w:szCs w:val="28"/>
    </w:rPr>
  </w:style>
  <w:style w:type="paragraph" w:styleId="Obsah4">
    <w:name w:val="toc 4"/>
    <w:basedOn w:val="Normlny"/>
    <w:next w:val="Normlny"/>
    <w:autoRedefine/>
    <w:uiPriority w:val="99"/>
    <w:rsid w:val="00396E3E"/>
    <w:pPr>
      <w:spacing w:after="0" w:line="240" w:lineRule="auto"/>
      <w:ind w:left="480"/>
    </w:pPr>
    <w:rPr>
      <w:rFonts w:cs="Calibri"/>
      <w:sz w:val="18"/>
      <w:szCs w:val="18"/>
    </w:rPr>
  </w:style>
  <w:style w:type="paragraph" w:styleId="Obsah5">
    <w:name w:val="toc 5"/>
    <w:basedOn w:val="Normlny"/>
    <w:next w:val="Normlny"/>
    <w:autoRedefine/>
    <w:uiPriority w:val="99"/>
    <w:rsid w:val="00396E3E"/>
    <w:pPr>
      <w:spacing w:after="0" w:line="240" w:lineRule="auto"/>
      <w:ind w:left="640"/>
    </w:pPr>
    <w:rPr>
      <w:rFonts w:cs="Calibri"/>
      <w:sz w:val="18"/>
      <w:szCs w:val="18"/>
    </w:rPr>
  </w:style>
  <w:style w:type="paragraph" w:styleId="Obsah6">
    <w:name w:val="toc 6"/>
    <w:basedOn w:val="Normlny"/>
    <w:next w:val="Normlny"/>
    <w:autoRedefine/>
    <w:uiPriority w:val="99"/>
    <w:rsid w:val="00396E3E"/>
    <w:pPr>
      <w:spacing w:after="0" w:line="240" w:lineRule="auto"/>
      <w:ind w:left="800"/>
    </w:pPr>
    <w:rPr>
      <w:rFonts w:cs="Calibri"/>
      <w:sz w:val="18"/>
      <w:szCs w:val="18"/>
    </w:rPr>
  </w:style>
  <w:style w:type="paragraph" w:styleId="Obsah7">
    <w:name w:val="toc 7"/>
    <w:basedOn w:val="Normlny"/>
    <w:next w:val="Normlny"/>
    <w:autoRedefine/>
    <w:uiPriority w:val="99"/>
    <w:rsid w:val="00396E3E"/>
    <w:pPr>
      <w:spacing w:after="0" w:line="240" w:lineRule="auto"/>
      <w:ind w:left="960"/>
    </w:pPr>
    <w:rPr>
      <w:rFonts w:cs="Calibri"/>
      <w:sz w:val="18"/>
      <w:szCs w:val="18"/>
    </w:rPr>
  </w:style>
  <w:style w:type="paragraph" w:styleId="Obsah8">
    <w:name w:val="toc 8"/>
    <w:basedOn w:val="Normlny"/>
    <w:next w:val="Normlny"/>
    <w:autoRedefine/>
    <w:uiPriority w:val="99"/>
    <w:rsid w:val="00396E3E"/>
    <w:pPr>
      <w:spacing w:after="0" w:line="240" w:lineRule="auto"/>
      <w:ind w:left="1120"/>
    </w:pPr>
    <w:rPr>
      <w:rFonts w:cs="Calibri"/>
      <w:sz w:val="18"/>
      <w:szCs w:val="18"/>
    </w:rPr>
  </w:style>
  <w:style w:type="paragraph" w:styleId="Obsah9">
    <w:name w:val="toc 9"/>
    <w:basedOn w:val="Normlny"/>
    <w:next w:val="Normlny"/>
    <w:autoRedefine/>
    <w:uiPriority w:val="99"/>
    <w:rsid w:val="00396E3E"/>
    <w:pPr>
      <w:spacing w:after="0" w:line="240" w:lineRule="auto"/>
      <w:ind w:left="1280"/>
    </w:pPr>
    <w:rPr>
      <w:rFonts w:cs="Calibri"/>
      <w:sz w:val="18"/>
      <w:szCs w:val="18"/>
    </w:rPr>
  </w:style>
  <w:style w:type="paragraph" w:customStyle="1" w:styleId="tl1">
    <w:name w:val="Štýl1"/>
    <w:basedOn w:val="Nadpis1"/>
    <w:link w:val="tl1Char"/>
    <w:uiPriority w:val="99"/>
    <w:rsid w:val="00396E3E"/>
    <w:pPr>
      <w:spacing w:before="0" w:after="240"/>
      <w:jc w:val="both"/>
    </w:pPr>
    <w:rPr>
      <w:rFonts w:ascii="Arial" w:hAnsi="Arial" w:cs="Arial"/>
      <w:caps/>
      <w:sz w:val="20"/>
      <w:szCs w:val="20"/>
    </w:rPr>
  </w:style>
  <w:style w:type="character" w:customStyle="1" w:styleId="tl1Char">
    <w:name w:val="Štýl1 Char"/>
    <w:link w:val="tl1"/>
    <w:uiPriority w:val="99"/>
    <w:locked/>
    <w:rsid w:val="00396E3E"/>
    <w:rPr>
      <w:rFonts w:ascii="Arial" w:hAnsi="Arial"/>
      <w:b/>
      <w:caps/>
      <w:kern w:val="32"/>
      <w:lang w:val="sk-SK" w:eastAsia="sk-SK"/>
    </w:rPr>
  </w:style>
  <w:style w:type="paragraph" w:customStyle="1" w:styleId="tl2">
    <w:name w:val="Štýl2"/>
    <w:basedOn w:val="Nadpis2"/>
    <w:link w:val="tl2Char"/>
    <w:uiPriority w:val="99"/>
    <w:rsid w:val="00396E3E"/>
    <w:pPr>
      <w:tabs>
        <w:tab w:val="clear" w:pos="1440"/>
      </w:tabs>
      <w:spacing w:before="120" w:after="120"/>
      <w:jc w:val="both"/>
    </w:pPr>
    <w:rPr>
      <w:rFonts w:ascii="Arial" w:hAnsi="Arial" w:cs="Arial"/>
      <w:i w:val="0"/>
      <w:sz w:val="20"/>
      <w:szCs w:val="20"/>
    </w:rPr>
  </w:style>
  <w:style w:type="character" w:customStyle="1" w:styleId="tl2Char">
    <w:name w:val="Štýl2 Char"/>
    <w:link w:val="tl2"/>
    <w:uiPriority w:val="99"/>
    <w:locked/>
    <w:rsid w:val="00396E3E"/>
    <w:rPr>
      <w:rFonts w:ascii="Arial" w:hAnsi="Arial"/>
      <w:b/>
      <w:i/>
      <w:sz w:val="20"/>
      <w:lang w:eastAsia="sk-SK"/>
    </w:rPr>
  </w:style>
  <w:style w:type="paragraph" w:customStyle="1" w:styleId="CM1">
    <w:name w:val="CM1"/>
    <w:basedOn w:val="Default"/>
    <w:next w:val="Default"/>
    <w:uiPriority w:val="99"/>
    <w:rsid w:val="007B4253"/>
    <w:rPr>
      <w:rFonts w:ascii="EUAlbertina" w:hAnsi="EUAlbertina" w:cs="Times New Roman"/>
      <w:color w:val="auto"/>
      <w:lang w:eastAsia="en-US"/>
    </w:rPr>
  </w:style>
  <w:style w:type="paragraph" w:customStyle="1" w:styleId="CM3">
    <w:name w:val="CM3"/>
    <w:basedOn w:val="Default"/>
    <w:next w:val="Default"/>
    <w:uiPriority w:val="99"/>
    <w:rsid w:val="007B4253"/>
    <w:rPr>
      <w:rFonts w:ascii="EUAlbertina" w:hAnsi="EUAlbertina" w:cs="Times New Roman"/>
      <w:color w:val="auto"/>
      <w:lang w:eastAsia="en-US"/>
    </w:rPr>
  </w:style>
  <w:style w:type="paragraph" w:customStyle="1" w:styleId="CM4">
    <w:name w:val="CM4"/>
    <w:basedOn w:val="Default"/>
    <w:next w:val="Default"/>
    <w:uiPriority w:val="99"/>
    <w:rsid w:val="00500AD6"/>
    <w:rPr>
      <w:rFonts w:ascii="EUAlbertina" w:hAnsi="EUAlbertina" w:cs="Times New Roman"/>
      <w:color w:val="auto"/>
      <w:lang w:eastAsia="en-US"/>
    </w:rPr>
  </w:style>
  <w:style w:type="character" w:customStyle="1" w:styleId="TextkomentraChar1">
    <w:name w:val="Text komentára Char1"/>
    <w:uiPriority w:val="99"/>
    <w:semiHidden/>
    <w:rsid w:val="00243BEC"/>
    <w:rPr>
      <w:lang w:val="en-US" w:eastAsia="zh-CN"/>
    </w:rPr>
  </w:style>
  <w:style w:type="character" w:customStyle="1" w:styleId="Odkaznakomentr1">
    <w:name w:val="Odkaz na komentár1"/>
    <w:uiPriority w:val="99"/>
    <w:rsid w:val="00AE2F91"/>
    <w:rPr>
      <w:sz w:val="16"/>
    </w:rPr>
  </w:style>
  <w:style w:type="paragraph" w:customStyle="1" w:styleId="Aiadentl">
    <w:name w:val="A(žiaden štýl)"/>
    <w:basedOn w:val="Normlny"/>
    <w:uiPriority w:val="99"/>
    <w:rsid w:val="00AE2F91"/>
    <w:pPr>
      <w:tabs>
        <w:tab w:val="num" w:pos="0"/>
      </w:tabs>
      <w:suppressAutoHyphens/>
      <w:spacing w:after="0" w:line="240" w:lineRule="auto"/>
      <w:ind w:left="360" w:hanging="360"/>
    </w:pPr>
    <w:rPr>
      <w:rFonts w:ascii="Times New Roman" w:hAnsi="Times New Roman"/>
      <w:sz w:val="24"/>
      <w:szCs w:val="24"/>
      <w:lang w:eastAsia="zh-CN"/>
    </w:rPr>
  </w:style>
  <w:style w:type="paragraph" w:styleId="Zarkazkladnhotextu">
    <w:name w:val="Body Text Indent"/>
    <w:basedOn w:val="Normlny"/>
    <w:link w:val="ZarkazkladnhotextuChar"/>
    <w:uiPriority w:val="99"/>
    <w:rsid w:val="00DA0805"/>
    <w:pPr>
      <w:spacing w:after="0" w:line="240" w:lineRule="auto"/>
    </w:pPr>
    <w:rPr>
      <w:rFonts w:ascii="Times New Roman" w:hAnsi="Times New Roman"/>
      <w:b/>
      <w:bCs/>
      <w:sz w:val="24"/>
      <w:szCs w:val="24"/>
    </w:rPr>
  </w:style>
  <w:style w:type="character" w:customStyle="1" w:styleId="ZarkazkladnhotextuChar">
    <w:name w:val="Zarážka základného textu Char"/>
    <w:basedOn w:val="Predvolenpsmoodseku"/>
    <w:link w:val="Zarkazkladnhotextu"/>
    <w:uiPriority w:val="99"/>
    <w:locked/>
    <w:rsid w:val="00DA0805"/>
    <w:rPr>
      <w:rFonts w:ascii="Times New Roman" w:hAnsi="Times New Roman"/>
      <w:b/>
      <w:sz w:val="24"/>
      <w:lang w:eastAsia="sk-SK"/>
    </w:rPr>
  </w:style>
  <w:style w:type="paragraph" w:customStyle="1" w:styleId="Normlnysodrkami">
    <w:name w:val="Normálny s odrážkami"/>
    <w:basedOn w:val="Normlny"/>
    <w:uiPriority w:val="99"/>
    <w:rsid w:val="00DA0805"/>
    <w:pPr>
      <w:numPr>
        <w:numId w:val="4"/>
      </w:numPr>
      <w:spacing w:after="0" w:line="240" w:lineRule="auto"/>
    </w:pPr>
    <w:rPr>
      <w:rFonts w:ascii="Times New Roman" w:hAnsi="Times New Roman"/>
      <w:sz w:val="24"/>
      <w:szCs w:val="24"/>
    </w:rPr>
  </w:style>
  <w:style w:type="character" w:customStyle="1" w:styleId="OdsekzoznamuChar">
    <w:name w:val="Odsek zoznamu Char"/>
    <w:aliases w:val="body Char,Odsek zoznamu2 Char"/>
    <w:link w:val="Odsekzoznamu"/>
    <w:uiPriority w:val="99"/>
    <w:locked/>
    <w:rsid w:val="00A7391A"/>
    <w:rPr>
      <w:rFonts w:ascii="Arial" w:hAnsi="Arial"/>
      <w:sz w:val="16"/>
      <w:lang w:eastAsia="sk-SK"/>
    </w:rPr>
  </w:style>
  <w:style w:type="paragraph" w:styleId="Zoznamsodrkami2">
    <w:name w:val="List Bullet 2"/>
    <w:basedOn w:val="Normlny"/>
    <w:autoRedefine/>
    <w:uiPriority w:val="99"/>
    <w:rsid w:val="0096762F"/>
    <w:pPr>
      <w:tabs>
        <w:tab w:val="num" w:pos="688"/>
      </w:tabs>
      <w:spacing w:after="0" w:line="240" w:lineRule="auto"/>
      <w:ind w:left="688" w:hanging="360"/>
    </w:pPr>
    <w:rPr>
      <w:rFonts w:ascii="Times New Roman" w:hAnsi="Times New Roman"/>
      <w:sz w:val="24"/>
      <w:szCs w:val="24"/>
    </w:rPr>
  </w:style>
  <w:style w:type="character" w:styleId="Siln">
    <w:name w:val="Strong"/>
    <w:basedOn w:val="Predvolenpsmoodseku"/>
    <w:uiPriority w:val="99"/>
    <w:qFormat/>
    <w:rsid w:val="00513979"/>
    <w:rPr>
      <w:rFonts w:cs="Times New Roman"/>
      <w:b/>
    </w:rPr>
  </w:style>
  <w:style w:type="character" w:customStyle="1" w:styleId="apple-converted-space">
    <w:name w:val="apple-converted-space"/>
    <w:uiPriority w:val="99"/>
    <w:rsid w:val="00513979"/>
  </w:style>
  <w:style w:type="paragraph" w:customStyle="1" w:styleId="Nadpis">
    <w:name w:val="Nadpis"/>
    <w:basedOn w:val="Normlny"/>
    <w:next w:val="Zkladntext"/>
    <w:uiPriority w:val="99"/>
    <w:rsid w:val="004F4674"/>
    <w:pPr>
      <w:suppressAutoHyphens/>
      <w:spacing w:after="0" w:line="240" w:lineRule="auto"/>
      <w:jc w:val="center"/>
    </w:pPr>
    <w:rPr>
      <w:rFonts w:ascii="Times New Roman" w:hAnsi="Times New Roman"/>
      <w:b/>
      <w:bCs/>
      <w:sz w:val="32"/>
      <w:szCs w:val="32"/>
      <w:lang w:eastAsia="zh-CN"/>
    </w:rPr>
  </w:style>
  <w:style w:type="paragraph" w:styleId="Zkladntext">
    <w:name w:val="Body Text"/>
    <w:basedOn w:val="Normlny"/>
    <w:link w:val="ZkladntextChar"/>
    <w:uiPriority w:val="99"/>
    <w:semiHidden/>
    <w:rsid w:val="004F4674"/>
    <w:pPr>
      <w:spacing w:after="120"/>
    </w:pPr>
  </w:style>
  <w:style w:type="character" w:customStyle="1" w:styleId="ZkladntextChar">
    <w:name w:val="Základný text Char"/>
    <w:basedOn w:val="Predvolenpsmoodseku"/>
    <w:link w:val="Zkladntext"/>
    <w:uiPriority w:val="99"/>
    <w:semiHidden/>
    <w:locked/>
    <w:rsid w:val="004F4674"/>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sid w:val="007B4AB9"/>
    <w:rPr>
      <w:rFonts w:cs="Times New Roman"/>
      <w:vertAlign w:val="superscript"/>
    </w:rPr>
  </w:style>
  <w:style w:type="paragraph" w:customStyle="1" w:styleId="Application5">
    <w:name w:val="Application5"/>
    <w:basedOn w:val="Normlny"/>
    <w:autoRedefine/>
    <w:uiPriority w:val="99"/>
    <w:rsid w:val="007B4AB9"/>
    <w:pPr>
      <w:numPr>
        <w:ilvl w:val="2"/>
        <w:numId w:val="15"/>
      </w:numPr>
      <w:tabs>
        <w:tab w:val="clear" w:pos="2340"/>
        <w:tab w:val="num" w:pos="720"/>
        <w:tab w:val="num" w:pos="1065"/>
      </w:tabs>
      <w:spacing w:after="0" w:line="240" w:lineRule="auto"/>
      <w:ind w:left="720" w:hanging="720"/>
      <w:jc w:val="both"/>
    </w:pPr>
    <w:rPr>
      <w:rFonts w:ascii="Times New Roman" w:hAnsi="Times New Roman"/>
      <w:bCs/>
      <w:spacing w:val="-2"/>
      <w:sz w:val="24"/>
      <w:szCs w:val="20"/>
    </w:rPr>
  </w:style>
  <w:style w:type="paragraph" w:styleId="Nzov">
    <w:name w:val="Title"/>
    <w:basedOn w:val="Normlny"/>
    <w:link w:val="NzovChar"/>
    <w:uiPriority w:val="99"/>
    <w:qFormat/>
    <w:rsid w:val="007B4AB9"/>
    <w:pPr>
      <w:spacing w:before="60" w:after="60" w:line="240" w:lineRule="auto"/>
      <w:jc w:val="center"/>
    </w:pPr>
    <w:rPr>
      <w:rFonts w:ascii="Times New Roman" w:hAnsi="Times New Roman"/>
      <w:b/>
      <w:sz w:val="32"/>
      <w:szCs w:val="24"/>
      <w:lang w:val="fr-FR"/>
    </w:rPr>
  </w:style>
  <w:style w:type="character" w:customStyle="1" w:styleId="NzovChar">
    <w:name w:val="Názov Char"/>
    <w:basedOn w:val="Predvolenpsmoodseku"/>
    <w:link w:val="Nzov"/>
    <w:uiPriority w:val="99"/>
    <w:locked/>
    <w:rsid w:val="007B4AB9"/>
    <w:rPr>
      <w:rFonts w:ascii="Times New Roman" w:hAnsi="Times New Roman"/>
      <w:b/>
      <w:sz w:val="24"/>
      <w:lang w:val="fr-FR" w:eastAsia="sk-SK"/>
    </w:rPr>
  </w:style>
  <w:style w:type="paragraph" w:customStyle="1" w:styleId="AMpuntk">
    <w:name w:val="AM_puntík"/>
    <w:basedOn w:val="Normlny"/>
    <w:uiPriority w:val="99"/>
    <w:rsid w:val="007B4AB9"/>
    <w:pPr>
      <w:numPr>
        <w:ilvl w:val="1"/>
        <w:numId w:val="16"/>
      </w:numPr>
      <w:overflowPunct w:val="0"/>
      <w:autoSpaceDE w:val="0"/>
      <w:autoSpaceDN w:val="0"/>
      <w:adjustRightInd w:val="0"/>
      <w:spacing w:after="40" w:line="240" w:lineRule="auto"/>
      <w:jc w:val="both"/>
      <w:textAlignment w:val="baseline"/>
    </w:pPr>
    <w:rPr>
      <w:rFonts w:ascii="Arial" w:hAnsi="Arial"/>
      <w:sz w:val="20"/>
      <w:szCs w:val="20"/>
      <w:lang w:val="cs-CZ" w:eastAsia="cs-CZ"/>
    </w:rPr>
  </w:style>
  <w:style w:type="character" w:customStyle="1" w:styleId="A11">
    <w:name w:val="A11"/>
    <w:uiPriority w:val="99"/>
    <w:rsid w:val="00065C63"/>
    <w:rPr>
      <w:rFonts w:ascii="Minion Pro" w:hAnsi="Minion Pro"/>
      <w:color w:val="000000"/>
      <w:sz w:val="22"/>
    </w:rPr>
  </w:style>
  <w:style w:type="character" w:customStyle="1" w:styleId="A7">
    <w:name w:val="A7"/>
    <w:uiPriority w:val="99"/>
    <w:rsid w:val="00065C63"/>
    <w:rPr>
      <w:rFonts w:ascii="Minion Pro" w:hAnsi="Minion Pro"/>
      <w:color w:val="000000"/>
      <w:sz w:val="22"/>
    </w:rPr>
  </w:style>
  <w:style w:type="paragraph" w:customStyle="1" w:styleId="Pa20">
    <w:name w:val="Pa20"/>
    <w:basedOn w:val="Default"/>
    <w:next w:val="Default"/>
    <w:uiPriority w:val="99"/>
    <w:rsid w:val="00065C63"/>
    <w:pPr>
      <w:spacing w:line="241" w:lineRule="atLeast"/>
    </w:pPr>
    <w:rPr>
      <w:rFonts w:ascii="Minion Pro" w:hAnsi="Minion Pro" w:cs="Times New Roman"/>
      <w:color w:val="auto"/>
      <w:lang w:eastAsia="en-US"/>
    </w:rPr>
  </w:style>
  <w:style w:type="paragraph" w:customStyle="1" w:styleId="Pa45">
    <w:name w:val="Pa45"/>
    <w:basedOn w:val="Default"/>
    <w:next w:val="Default"/>
    <w:uiPriority w:val="99"/>
    <w:rsid w:val="00065C63"/>
    <w:pPr>
      <w:spacing w:line="161" w:lineRule="atLeast"/>
    </w:pPr>
    <w:rPr>
      <w:rFonts w:ascii="Minion Pro" w:hAnsi="Minion Pro" w:cs="Times New Roman"/>
      <w:color w:val="auto"/>
      <w:lang w:eastAsia="en-US"/>
    </w:rPr>
  </w:style>
  <w:style w:type="character" w:customStyle="1" w:styleId="A13">
    <w:name w:val="A13"/>
    <w:uiPriority w:val="99"/>
    <w:rsid w:val="0076414A"/>
    <w:rPr>
      <w:rFonts w:ascii="Minion Pro" w:hAnsi="Minion Pro"/>
      <w:color w:val="000000"/>
      <w:sz w:val="22"/>
      <w:u w:val="single"/>
    </w:rPr>
  </w:style>
  <w:style w:type="paragraph" w:customStyle="1" w:styleId="Pa47">
    <w:name w:val="Pa47"/>
    <w:basedOn w:val="Default"/>
    <w:next w:val="Default"/>
    <w:uiPriority w:val="99"/>
    <w:rsid w:val="0076414A"/>
    <w:pPr>
      <w:spacing w:line="241" w:lineRule="atLeast"/>
    </w:pPr>
    <w:rPr>
      <w:rFonts w:ascii="Minion Pro" w:hAnsi="Minion Pro" w:cs="Times New Roman"/>
      <w:color w:val="auto"/>
      <w:lang w:eastAsia="en-US"/>
    </w:rPr>
  </w:style>
  <w:style w:type="paragraph" w:customStyle="1" w:styleId="Pa23">
    <w:name w:val="Pa23"/>
    <w:basedOn w:val="Default"/>
    <w:next w:val="Default"/>
    <w:uiPriority w:val="99"/>
    <w:rsid w:val="00E17F86"/>
    <w:pPr>
      <w:spacing w:line="241" w:lineRule="atLeast"/>
    </w:pPr>
    <w:rPr>
      <w:rFonts w:ascii="Minion Pro" w:hAnsi="Minion Pro" w:cs="Times New Roman"/>
      <w:color w:val="auto"/>
      <w:lang w:eastAsia="en-US"/>
    </w:rPr>
  </w:style>
  <w:style w:type="character" w:customStyle="1" w:styleId="Znakyprepoznmkupodiarou">
    <w:name w:val="Znaky pre poznámku pod čiarou"/>
    <w:uiPriority w:val="99"/>
    <w:rsid w:val="007E35D9"/>
    <w:rPr>
      <w:vertAlign w:val="superscript"/>
    </w:rPr>
  </w:style>
  <w:style w:type="paragraph" w:customStyle="1" w:styleId="Normlny1">
    <w:name w:val="Normálny1"/>
    <w:uiPriority w:val="99"/>
    <w:rsid w:val="007E35D9"/>
    <w:pPr>
      <w:suppressAutoHyphens/>
      <w:autoSpaceDE w:val="0"/>
    </w:pPr>
    <w:rPr>
      <w:rFonts w:ascii="Arial Narrow" w:hAnsi="Arial Narrow" w:cs="Arial Narrow"/>
      <w:color w:val="000000"/>
      <w:sz w:val="24"/>
      <w:szCs w:val="24"/>
      <w:lang w:eastAsia="zh-CN"/>
    </w:rPr>
  </w:style>
  <w:style w:type="paragraph" w:styleId="Revzia">
    <w:name w:val="Revision"/>
    <w:hidden/>
    <w:uiPriority w:val="99"/>
    <w:semiHidden/>
    <w:rsid w:val="004A4952"/>
  </w:style>
  <w:style w:type="character" w:customStyle="1" w:styleId="BezriadkovaniaChar">
    <w:name w:val="Bez riadkovania Char"/>
    <w:link w:val="Bezriadkovania"/>
    <w:uiPriority w:val="99"/>
    <w:locked/>
    <w:rsid w:val="00BC6A77"/>
    <w:rPr>
      <w:rFonts w:ascii="Calibri" w:hAnsi="Calibri"/>
    </w:rPr>
  </w:style>
  <w:style w:type="character" w:styleId="Zvraznenie">
    <w:name w:val="Emphasis"/>
    <w:basedOn w:val="Predvolenpsmoodseku"/>
    <w:uiPriority w:val="99"/>
    <w:qFormat/>
    <w:rsid w:val="00DD189D"/>
    <w:rPr>
      <w:rFonts w:cs="Times New Roman"/>
      <w:i/>
    </w:rPr>
  </w:style>
  <w:style w:type="paragraph" w:styleId="Popis">
    <w:name w:val="caption"/>
    <w:basedOn w:val="Normlny"/>
    <w:next w:val="Normlny"/>
    <w:uiPriority w:val="99"/>
    <w:qFormat/>
    <w:rsid w:val="009F1186"/>
    <w:pPr>
      <w:spacing w:line="240" w:lineRule="auto"/>
    </w:pPr>
    <w:rPr>
      <w:b/>
      <w:bCs/>
      <w:color w:val="4F81BD"/>
      <w:sz w:val="18"/>
      <w:szCs w:val="18"/>
    </w:rPr>
  </w:style>
  <w:style w:type="paragraph" w:styleId="Normlnywebov">
    <w:name w:val="Normal (Web)"/>
    <w:basedOn w:val="Normlny"/>
    <w:uiPriority w:val="99"/>
    <w:semiHidden/>
    <w:rsid w:val="00F1782B"/>
    <w:pPr>
      <w:spacing w:after="225" w:line="240" w:lineRule="auto"/>
    </w:pPr>
    <w:rPr>
      <w:rFonts w:ascii="Times New Roman" w:hAnsi="Times New Roman"/>
      <w:sz w:val="20"/>
      <w:szCs w:val="20"/>
    </w:rPr>
  </w:style>
  <w:style w:type="table" w:styleId="Mriekatabuky">
    <w:name w:val="Table Grid"/>
    <w:basedOn w:val="Normlnatabuka"/>
    <w:uiPriority w:val="99"/>
    <w:rsid w:val="0045689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a4">
    <w:name w:val="h1a4"/>
    <w:basedOn w:val="Predvolenpsmoodseku"/>
    <w:rsid w:val="00E77C24"/>
    <w:rPr>
      <w:rFonts w:ascii="Trebuchet MS" w:hAnsi="Trebuchet MS" w:hint="default"/>
      <w:vanish w:val="0"/>
      <w:webHidden w:val="0"/>
      <w:color w:val="505050"/>
      <w:sz w:val="24"/>
      <w:szCs w:val="24"/>
      <w:specVanish w:val="0"/>
    </w:rPr>
  </w:style>
  <w:style w:type="table" w:styleId="Strednmrieka2zvraznenie5">
    <w:name w:val="Medium Grid 2 Accent 5"/>
    <w:basedOn w:val="Normlnatabuka"/>
    <w:uiPriority w:val="68"/>
    <w:rsid w:val="00AE54EB"/>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Strednzoznam1zvraznenie5">
    <w:name w:val="Medium List 1 Accent 5"/>
    <w:basedOn w:val="Normlnatabuka"/>
    <w:uiPriority w:val="65"/>
    <w:rsid w:val="00AE54EB"/>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Strednpodfarbenie2zvraznenie11">
    <w:name w:val="Stredné podfarbenie 2 – zvýraznenie 11"/>
    <w:basedOn w:val="Normlnatabuka"/>
    <w:uiPriority w:val="64"/>
    <w:rsid w:val="00AE54E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trednpodfarbenie1zvraznenie11">
    <w:name w:val="Stredné podfarbenie 1 – zvýraznenie 11"/>
    <w:basedOn w:val="Normlnatabuka"/>
    <w:uiPriority w:val="63"/>
    <w:rsid w:val="00AE54EB"/>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Zvraznencitcia">
    <w:name w:val="Intense Quote"/>
    <w:basedOn w:val="Normlny"/>
    <w:next w:val="Normlny"/>
    <w:link w:val="ZvraznencitciaChar"/>
    <w:uiPriority w:val="30"/>
    <w:qFormat/>
    <w:rsid w:val="00D466F6"/>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D466F6"/>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sk-SK" w:eastAsia="sk-SK"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y">
    <w:name w:val="Normal"/>
    <w:qFormat/>
    <w:rsid w:val="003A3803"/>
    <w:pPr>
      <w:spacing w:after="200" w:line="276" w:lineRule="auto"/>
    </w:pPr>
  </w:style>
  <w:style w:type="paragraph" w:styleId="Nadpis1">
    <w:name w:val="heading 1"/>
    <w:aliases w:val="I,kapitola,Čo robí (časť),Chapter"/>
    <w:basedOn w:val="Normlny"/>
    <w:next w:val="Normlny"/>
    <w:link w:val="Nadpis1Char"/>
    <w:uiPriority w:val="99"/>
    <w:qFormat/>
    <w:rsid w:val="00280D18"/>
    <w:pPr>
      <w:keepNext/>
      <w:tabs>
        <w:tab w:val="num" w:pos="502"/>
      </w:tabs>
      <w:spacing w:before="240" w:after="60" w:line="240" w:lineRule="auto"/>
      <w:ind w:left="432" w:hanging="432"/>
      <w:outlineLvl w:val="0"/>
    </w:pPr>
    <w:rPr>
      <w:rFonts w:ascii="Cambria" w:hAnsi="Cambria"/>
      <w:b/>
      <w:bCs/>
      <w:kern w:val="32"/>
      <w:sz w:val="32"/>
      <w:szCs w:val="32"/>
    </w:rPr>
  </w:style>
  <w:style w:type="paragraph" w:styleId="Nadpis2">
    <w:name w:val="heading 2"/>
    <w:aliases w:val="AB,Nadpis_2,Úloha"/>
    <w:basedOn w:val="Normlny"/>
    <w:next w:val="Normlny"/>
    <w:link w:val="Nadpis2Char"/>
    <w:uiPriority w:val="99"/>
    <w:qFormat/>
    <w:rsid w:val="00280D18"/>
    <w:pPr>
      <w:keepNext/>
      <w:tabs>
        <w:tab w:val="num" w:pos="1440"/>
      </w:tabs>
      <w:spacing w:before="240" w:after="60" w:line="240" w:lineRule="auto"/>
      <w:ind w:left="576" w:hanging="576"/>
      <w:outlineLvl w:val="1"/>
    </w:pPr>
    <w:rPr>
      <w:rFonts w:ascii="Cambria" w:hAnsi="Cambria"/>
      <w:b/>
      <w:bCs/>
      <w:i/>
      <w:iCs/>
      <w:sz w:val="28"/>
      <w:szCs w:val="28"/>
    </w:rPr>
  </w:style>
  <w:style w:type="paragraph" w:styleId="Nadpis3">
    <w:name w:val="heading 3"/>
    <w:aliases w:val="Obyeajný,1,Podpodkapitola,adpis 3,Podúloha,H3 Char,H3"/>
    <w:basedOn w:val="Normlny"/>
    <w:next w:val="Normlny"/>
    <w:link w:val="Nadpis3Char"/>
    <w:uiPriority w:val="99"/>
    <w:qFormat/>
    <w:rsid w:val="00280D18"/>
    <w:pPr>
      <w:keepNext/>
      <w:tabs>
        <w:tab w:val="num" w:pos="2160"/>
      </w:tabs>
      <w:spacing w:before="240" w:after="60" w:line="240" w:lineRule="auto"/>
      <w:ind w:left="720" w:hanging="720"/>
      <w:outlineLvl w:val="2"/>
    </w:pPr>
    <w:rPr>
      <w:rFonts w:ascii="Cambria" w:hAnsi="Cambria"/>
      <w:b/>
      <w:bCs/>
      <w:sz w:val="26"/>
      <w:szCs w:val="26"/>
    </w:rPr>
  </w:style>
  <w:style w:type="paragraph" w:styleId="Nadpis4">
    <w:name w:val="heading 4"/>
    <w:aliases w:val="H4,1-1,Termín Char"/>
    <w:basedOn w:val="Normlny"/>
    <w:next w:val="Normlny"/>
    <w:link w:val="Nadpis4Char"/>
    <w:uiPriority w:val="99"/>
    <w:qFormat/>
    <w:rsid w:val="00280D18"/>
    <w:pPr>
      <w:keepNext/>
      <w:tabs>
        <w:tab w:val="num" w:pos="2880"/>
      </w:tabs>
      <w:spacing w:before="240" w:after="60" w:line="240" w:lineRule="auto"/>
      <w:ind w:left="864" w:hanging="864"/>
      <w:outlineLvl w:val="3"/>
    </w:pPr>
    <w:rPr>
      <w:b/>
      <w:bCs/>
      <w:sz w:val="28"/>
      <w:szCs w:val="28"/>
    </w:rPr>
  </w:style>
  <w:style w:type="paragraph" w:styleId="Nadpis5">
    <w:name w:val="heading 5"/>
    <w:aliases w:val="1-1-1"/>
    <w:basedOn w:val="Normlny"/>
    <w:next w:val="Normlny"/>
    <w:link w:val="Nadpis5Char"/>
    <w:uiPriority w:val="99"/>
    <w:qFormat/>
    <w:rsid w:val="00280D18"/>
    <w:pPr>
      <w:tabs>
        <w:tab w:val="num" w:pos="3600"/>
      </w:tabs>
      <w:spacing w:before="240" w:after="60" w:line="240" w:lineRule="auto"/>
      <w:ind w:left="1008" w:hanging="1008"/>
      <w:outlineLvl w:val="4"/>
    </w:pPr>
    <w:rPr>
      <w:b/>
      <w:bCs/>
      <w:i/>
      <w:iCs/>
      <w:sz w:val="26"/>
      <w:szCs w:val="26"/>
    </w:rPr>
  </w:style>
  <w:style w:type="paragraph" w:styleId="Nadpis6">
    <w:name w:val="heading 6"/>
    <w:aliases w:val="1-1-1-1"/>
    <w:basedOn w:val="Normlny"/>
    <w:next w:val="Normlny"/>
    <w:link w:val="Nadpis6Char"/>
    <w:uiPriority w:val="99"/>
    <w:qFormat/>
    <w:rsid w:val="00280D18"/>
    <w:pPr>
      <w:tabs>
        <w:tab w:val="num" w:pos="4320"/>
      </w:tabs>
      <w:spacing w:before="240" w:after="60" w:line="240" w:lineRule="auto"/>
      <w:ind w:left="1152" w:hanging="1152"/>
      <w:outlineLvl w:val="5"/>
    </w:pPr>
    <w:rPr>
      <w:b/>
      <w:bCs/>
    </w:rPr>
  </w:style>
  <w:style w:type="paragraph" w:styleId="Nadpis7">
    <w:name w:val="heading 7"/>
    <w:basedOn w:val="Normlny"/>
    <w:next w:val="Normlny"/>
    <w:link w:val="Nadpis7Char"/>
    <w:uiPriority w:val="99"/>
    <w:qFormat/>
    <w:rsid w:val="00280D18"/>
    <w:pPr>
      <w:tabs>
        <w:tab w:val="num" w:pos="5040"/>
      </w:tabs>
      <w:spacing w:before="240" w:after="60" w:line="240" w:lineRule="auto"/>
      <w:ind w:left="1296" w:hanging="1296"/>
      <w:outlineLvl w:val="6"/>
    </w:pPr>
    <w:rPr>
      <w:sz w:val="24"/>
      <w:szCs w:val="24"/>
    </w:rPr>
  </w:style>
  <w:style w:type="paragraph" w:styleId="Nadpis8">
    <w:name w:val="heading 8"/>
    <w:basedOn w:val="Normlny"/>
    <w:next w:val="Normlny"/>
    <w:link w:val="Nadpis8Char"/>
    <w:uiPriority w:val="99"/>
    <w:qFormat/>
    <w:rsid w:val="00280D18"/>
    <w:pPr>
      <w:tabs>
        <w:tab w:val="num" w:pos="5760"/>
      </w:tabs>
      <w:spacing w:before="240" w:after="60" w:line="240" w:lineRule="auto"/>
      <w:ind w:left="1440" w:hanging="1440"/>
      <w:outlineLvl w:val="7"/>
    </w:pPr>
    <w:rPr>
      <w:i/>
      <w:iCs/>
      <w:sz w:val="24"/>
      <w:szCs w:val="24"/>
    </w:rPr>
  </w:style>
  <w:style w:type="paragraph" w:styleId="Nadpis9">
    <w:name w:val="heading 9"/>
    <w:basedOn w:val="Normlny"/>
    <w:next w:val="Normlny"/>
    <w:link w:val="Nadpis9Char"/>
    <w:uiPriority w:val="99"/>
    <w:qFormat/>
    <w:rsid w:val="00280D18"/>
    <w:pPr>
      <w:tabs>
        <w:tab w:val="num" w:pos="6480"/>
      </w:tabs>
      <w:spacing w:before="240" w:after="60" w:line="240" w:lineRule="auto"/>
      <w:ind w:left="1584" w:hanging="1584"/>
      <w:outlineLvl w:val="8"/>
    </w:pPr>
    <w:rPr>
      <w:rFonts w:ascii="Cambria" w:hAnsi="Cambri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I Char,kapitola Char,Čo robí (časť) Char,Chapter Char"/>
    <w:basedOn w:val="Predvolenpsmoodseku"/>
    <w:link w:val="Nadpis1"/>
    <w:uiPriority w:val="99"/>
    <w:locked/>
    <w:rsid w:val="00280D18"/>
    <w:rPr>
      <w:rFonts w:ascii="Cambria" w:hAnsi="Cambria"/>
      <w:b/>
      <w:kern w:val="32"/>
      <w:sz w:val="32"/>
    </w:rPr>
  </w:style>
  <w:style w:type="character" w:customStyle="1" w:styleId="Nadpis2Char">
    <w:name w:val="Nadpis 2 Char"/>
    <w:aliases w:val="AB Char,Nadpis_2 Char,Úloha Char"/>
    <w:basedOn w:val="Predvolenpsmoodseku"/>
    <w:link w:val="Nadpis2"/>
    <w:uiPriority w:val="99"/>
    <w:locked/>
    <w:rsid w:val="00280D18"/>
    <w:rPr>
      <w:rFonts w:ascii="Cambria" w:hAnsi="Cambria"/>
      <w:b/>
      <w:i/>
      <w:sz w:val="28"/>
    </w:rPr>
  </w:style>
  <w:style w:type="character" w:customStyle="1" w:styleId="Nadpis3Char">
    <w:name w:val="Nadpis 3 Char"/>
    <w:aliases w:val="Obyeajný Char,1 Char,Podpodkapitola Char,adpis 3 Char,Podúloha Char,H3 Char Char,H3 Char1"/>
    <w:basedOn w:val="Predvolenpsmoodseku"/>
    <w:link w:val="Nadpis3"/>
    <w:uiPriority w:val="99"/>
    <w:locked/>
    <w:rsid w:val="00280D18"/>
    <w:rPr>
      <w:rFonts w:ascii="Cambria" w:hAnsi="Cambria"/>
      <w:b/>
      <w:sz w:val="26"/>
    </w:rPr>
  </w:style>
  <w:style w:type="character" w:customStyle="1" w:styleId="Nadpis4Char">
    <w:name w:val="Nadpis 4 Char"/>
    <w:aliases w:val="H4 Char,1-1 Char,Termín Char Char"/>
    <w:basedOn w:val="Predvolenpsmoodseku"/>
    <w:link w:val="Nadpis4"/>
    <w:uiPriority w:val="99"/>
    <w:locked/>
    <w:rsid w:val="00280D18"/>
    <w:rPr>
      <w:b/>
      <w:sz w:val="28"/>
    </w:rPr>
  </w:style>
  <w:style w:type="character" w:customStyle="1" w:styleId="Nadpis5Char">
    <w:name w:val="Nadpis 5 Char"/>
    <w:aliases w:val="1-1-1 Char"/>
    <w:basedOn w:val="Predvolenpsmoodseku"/>
    <w:link w:val="Nadpis5"/>
    <w:uiPriority w:val="99"/>
    <w:locked/>
    <w:rsid w:val="00280D18"/>
    <w:rPr>
      <w:b/>
      <w:i/>
      <w:sz w:val="26"/>
    </w:rPr>
  </w:style>
  <w:style w:type="character" w:customStyle="1" w:styleId="Nadpis6Char">
    <w:name w:val="Nadpis 6 Char"/>
    <w:aliases w:val="1-1-1-1 Char"/>
    <w:basedOn w:val="Predvolenpsmoodseku"/>
    <w:link w:val="Nadpis6"/>
    <w:uiPriority w:val="99"/>
    <w:locked/>
    <w:rsid w:val="00280D18"/>
    <w:rPr>
      <w:b/>
    </w:rPr>
  </w:style>
  <w:style w:type="character" w:customStyle="1" w:styleId="Nadpis7Char">
    <w:name w:val="Nadpis 7 Char"/>
    <w:basedOn w:val="Predvolenpsmoodseku"/>
    <w:link w:val="Nadpis7"/>
    <w:uiPriority w:val="99"/>
    <w:locked/>
    <w:rsid w:val="00280D18"/>
    <w:rPr>
      <w:sz w:val="24"/>
    </w:rPr>
  </w:style>
  <w:style w:type="character" w:customStyle="1" w:styleId="Nadpis8Char">
    <w:name w:val="Nadpis 8 Char"/>
    <w:basedOn w:val="Predvolenpsmoodseku"/>
    <w:link w:val="Nadpis8"/>
    <w:uiPriority w:val="99"/>
    <w:locked/>
    <w:rsid w:val="00280D18"/>
    <w:rPr>
      <w:i/>
      <w:sz w:val="24"/>
    </w:rPr>
  </w:style>
  <w:style w:type="character" w:customStyle="1" w:styleId="Nadpis9Char">
    <w:name w:val="Nadpis 9 Char"/>
    <w:basedOn w:val="Predvolenpsmoodseku"/>
    <w:link w:val="Nadpis9"/>
    <w:uiPriority w:val="99"/>
    <w:locked/>
    <w:rsid w:val="00280D18"/>
    <w:rPr>
      <w:rFonts w:ascii="Cambria" w:hAnsi="Cambria"/>
    </w:rPr>
  </w:style>
  <w:style w:type="paragraph" w:styleId="Odsekzoznamu">
    <w:name w:val="List Paragraph"/>
    <w:aliases w:val="body,Odsek zoznamu2"/>
    <w:basedOn w:val="Normlny"/>
    <w:link w:val="OdsekzoznamuChar"/>
    <w:uiPriority w:val="99"/>
    <w:qFormat/>
    <w:rsid w:val="00657346"/>
    <w:pPr>
      <w:spacing w:after="0" w:line="240" w:lineRule="auto"/>
      <w:ind w:left="720"/>
      <w:contextualSpacing/>
    </w:pPr>
    <w:rPr>
      <w:rFonts w:ascii="Arial" w:hAnsi="Arial"/>
      <w:sz w:val="16"/>
    </w:rPr>
  </w:style>
  <w:style w:type="paragraph" w:styleId="Textvysvetlivky">
    <w:name w:val="endnote text"/>
    <w:basedOn w:val="Normlny"/>
    <w:link w:val="TextvysvetlivkyChar"/>
    <w:uiPriority w:val="99"/>
    <w:rsid w:val="00657346"/>
    <w:pPr>
      <w:spacing w:after="0" w:line="240" w:lineRule="auto"/>
    </w:pPr>
    <w:rPr>
      <w:rFonts w:ascii="Arial" w:hAnsi="Arial"/>
      <w:sz w:val="20"/>
      <w:szCs w:val="20"/>
    </w:rPr>
  </w:style>
  <w:style w:type="character" w:customStyle="1" w:styleId="TextvysvetlivkyChar">
    <w:name w:val="Text vysvetlivky Char"/>
    <w:basedOn w:val="Predvolenpsmoodseku"/>
    <w:link w:val="Textvysvetlivky"/>
    <w:uiPriority w:val="99"/>
    <w:locked/>
    <w:rsid w:val="00657346"/>
    <w:rPr>
      <w:rFonts w:ascii="Arial" w:hAnsi="Arial"/>
      <w:sz w:val="20"/>
      <w:lang w:eastAsia="sk-SK"/>
    </w:rPr>
  </w:style>
  <w:style w:type="character" w:styleId="Odkaznavysvetlivku">
    <w:name w:val="endnote reference"/>
    <w:basedOn w:val="Predvolenpsmoodseku"/>
    <w:uiPriority w:val="99"/>
    <w:semiHidden/>
    <w:rsid w:val="00657346"/>
    <w:rPr>
      <w:rFonts w:cs="Times New Roman"/>
      <w:vertAlign w:val="superscript"/>
    </w:rPr>
  </w:style>
  <w:style w:type="character" w:styleId="Odkaznakomentr">
    <w:name w:val="annotation reference"/>
    <w:basedOn w:val="Predvolenpsmoodseku"/>
    <w:uiPriority w:val="99"/>
    <w:rsid w:val="009E52D0"/>
    <w:rPr>
      <w:rFonts w:cs="Times New Roman"/>
      <w:sz w:val="16"/>
    </w:rPr>
  </w:style>
  <w:style w:type="paragraph" w:styleId="Textkomentra">
    <w:name w:val="annotation text"/>
    <w:basedOn w:val="Normlny"/>
    <w:link w:val="TextkomentraChar"/>
    <w:uiPriority w:val="99"/>
    <w:rsid w:val="009E52D0"/>
    <w:pPr>
      <w:spacing w:line="240" w:lineRule="auto"/>
    </w:pPr>
    <w:rPr>
      <w:sz w:val="20"/>
      <w:szCs w:val="20"/>
    </w:rPr>
  </w:style>
  <w:style w:type="character" w:customStyle="1" w:styleId="TextkomentraChar">
    <w:name w:val="Text komentára Char"/>
    <w:basedOn w:val="Predvolenpsmoodseku"/>
    <w:link w:val="Textkomentra"/>
    <w:uiPriority w:val="99"/>
    <w:locked/>
    <w:rsid w:val="009E52D0"/>
    <w:rPr>
      <w:sz w:val="20"/>
    </w:rPr>
  </w:style>
  <w:style w:type="paragraph" w:styleId="Predmetkomentra">
    <w:name w:val="annotation subject"/>
    <w:basedOn w:val="Textkomentra"/>
    <w:next w:val="Textkomentra"/>
    <w:link w:val="PredmetkomentraChar"/>
    <w:uiPriority w:val="99"/>
    <w:semiHidden/>
    <w:rsid w:val="009E52D0"/>
    <w:rPr>
      <w:b/>
      <w:bCs/>
    </w:rPr>
  </w:style>
  <w:style w:type="character" w:customStyle="1" w:styleId="PredmetkomentraChar">
    <w:name w:val="Predmet komentára Char"/>
    <w:basedOn w:val="TextkomentraChar"/>
    <w:link w:val="Predmetkomentra"/>
    <w:uiPriority w:val="99"/>
    <w:semiHidden/>
    <w:locked/>
    <w:rsid w:val="009E52D0"/>
    <w:rPr>
      <w:b/>
      <w:sz w:val="20"/>
    </w:rPr>
  </w:style>
  <w:style w:type="paragraph" w:styleId="Textbubliny">
    <w:name w:val="Balloon Text"/>
    <w:basedOn w:val="Normlny"/>
    <w:link w:val="TextbublinyChar"/>
    <w:uiPriority w:val="99"/>
    <w:semiHidden/>
    <w:rsid w:val="009E52D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9E52D0"/>
    <w:rPr>
      <w:rFonts w:ascii="Tahoma" w:hAnsi="Tahoma"/>
      <w:sz w:val="16"/>
    </w:rPr>
  </w:style>
  <w:style w:type="paragraph" w:styleId="Hlavika">
    <w:name w:val="header"/>
    <w:basedOn w:val="Normlny"/>
    <w:link w:val="HlavikaChar"/>
    <w:uiPriority w:val="99"/>
    <w:rsid w:val="00396E3E"/>
    <w:pPr>
      <w:tabs>
        <w:tab w:val="center" w:pos="4536"/>
        <w:tab w:val="right" w:pos="9072"/>
      </w:tabs>
      <w:spacing w:after="0" w:line="240" w:lineRule="auto"/>
    </w:pPr>
    <w:rPr>
      <w:rFonts w:ascii="Arial" w:hAnsi="Arial"/>
      <w:sz w:val="16"/>
    </w:rPr>
  </w:style>
  <w:style w:type="character" w:customStyle="1" w:styleId="HlavikaChar">
    <w:name w:val="Hlavička Char"/>
    <w:basedOn w:val="Predvolenpsmoodseku"/>
    <w:link w:val="Hlavika"/>
    <w:uiPriority w:val="99"/>
    <w:locked/>
    <w:rsid w:val="00396E3E"/>
    <w:rPr>
      <w:rFonts w:ascii="Arial" w:hAnsi="Arial"/>
      <w:sz w:val="16"/>
      <w:lang w:eastAsia="sk-SK"/>
    </w:rPr>
  </w:style>
  <w:style w:type="paragraph" w:styleId="Pta">
    <w:name w:val="footer"/>
    <w:basedOn w:val="Normlny"/>
    <w:link w:val="PtaChar"/>
    <w:uiPriority w:val="99"/>
    <w:rsid w:val="00396E3E"/>
    <w:pPr>
      <w:tabs>
        <w:tab w:val="center" w:pos="4536"/>
        <w:tab w:val="right" w:pos="9072"/>
      </w:tabs>
      <w:spacing w:after="0" w:line="240" w:lineRule="auto"/>
    </w:pPr>
    <w:rPr>
      <w:rFonts w:ascii="Arial" w:hAnsi="Arial"/>
      <w:sz w:val="16"/>
    </w:rPr>
  </w:style>
  <w:style w:type="character" w:customStyle="1" w:styleId="PtaChar">
    <w:name w:val="Päta Char"/>
    <w:basedOn w:val="Predvolenpsmoodseku"/>
    <w:link w:val="Pta"/>
    <w:uiPriority w:val="99"/>
    <w:locked/>
    <w:rsid w:val="00396E3E"/>
    <w:rPr>
      <w:rFonts w:ascii="Arial" w:hAnsi="Arial"/>
      <w:sz w:val="16"/>
      <w:lang w:eastAsia="sk-SK"/>
    </w:rPr>
  </w:style>
  <w:style w:type="paragraph" w:styleId="Obsah1">
    <w:name w:val="toc 1"/>
    <w:basedOn w:val="Normlny"/>
    <w:next w:val="Normlny"/>
    <w:autoRedefine/>
    <w:uiPriority w:val="39"/>
    <w:rsid w:val="00396E3E"/>
    <w:pPr>
      <w:tabs>
        <w:tab w:val="left" w:pos="480"/>
        <w:tab w:val="right" w:leader="dot" w:pos="9060"/>
      </w:tabs>
      <w:spacing w:before="120" w:after="120" w:line="240" w:lineRule="auto"/>
    </w:pPr>
    <w:rPr>
      <w:rFonts w:ascii="Arial" w:hAnsi="Arial" w:cs="Arial"/>
      <w:b/>
      <w:bCs/>
      <w:caps/>
      <w:noProof/>
      <w:sz w:val="20"/>
      <w:szCs w:val="20"/>
    </w:rPr>
  </w:style>
  <w:style w:type="paragraph" w:styleId="Obsah2">
    <w:name w:val="toc 2"/>
    <w:basedOn w:val="Normlny"/>
    <w:next w:val="Normlny"/>
    <w:autoRedefine/>
    <w:uiPriority w:val="39"/>
    <w:rsid w:val="00396E3E"/>
    <w:pPr>
      <w:spacing w:after="0" w:line="240" w:lineRule="auto"/>
      <w:ind w:left="160"/>
    </w:pPr>
    <w:rPr>
      <w:rFonts w:cs="Calibri"/>
      <w:smallCaps/>
      <w:sz w:val="20"/>
      <w:szCs w:val="20"/>
    </w:rPr>
  </w:style>
  <w:style w:type="character" w:styleId="Hypertextovprepojenie">
    <w:name w:val="Hyperlink"/>
    <w:basedOn w:val="Predvolenpsmoodseku"/>
    <w:uiPriority w:val="99"/>
    <w:rsid w:val="00396E3E"/>
    <w:rPr>
      <w:rFonts w:cs="Times New Roman"/>
      <w:color w:val="0000FF"/>
      <w:u w:val="single"/>
    </w:rPr>
  </w:style>
  <w:style w:type="paragraph" w:styleId="Textpoznmkypodiarou">
    <w:name w:val="footnote text"/>
    <w:aliases w:val="Text poznámky pod čiarou 007,_Poznámka pod čiarou,Schriftart: 9 pt,Schriftart: 10 pt,Schriftart: 8 pt,Text poznámky pod èiarou 007,Stinking Styles2,Tekst przypisu- dokt,Char Char Char,Char Char Char Char Char Char Char Char Char"/>
    <w:basedOn w:val="Normlny"/>
    <w:link w:val="TextpoznmkypodiarouChar"/>
    <w:uiPriority w:val="99"/>
    <w:rsid w:val="00396E3E"/>
    <w:pPr>
      <w:spacing w:after="0" w:line="240" w:lineRule="auto"/>
    </w:pPr>
    <w:rPr>
      <w:rFonts w:ascii="Arial" w:hAnsi="Arial"/>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Text poznámky pod èiarou 007 Char,Stinking Styles2 Char,Tekst przypisu- dokt Char"/>
    <w:basedOn w:val="Predvolenpsmoodseku"/>
    <w:link w:val="Textpoznmkypodiarou"/>
    <w:uiPriority w:val="99"/>
    <w:locked/>
    <w:rsid w:val="00396E3E"/>
    <w:rPr>
      <w:rFonts w:ascii="Arial" w:hAnsi="Arial"/>
      <w:sz w:val="20"/>
      <w:lang w:eastAsia="sk-SK"/>
    </w:rPr>
  </w:style>
  <w:style w:type="paragraph" w:styleId="Obsah3">
    <w:name w:val="toc 3"/>
    <w:basedOn w:val="Normlny"/>
    <w:next w:val="Normlny"/>
    <w:autoRedefine/>
    <w:uiPriority w:val="39"/>
    <w:rsid w:val="00396E3E"/>
    <w:pPr>
      <w:spacing w:after="0" w:line="240" w:lineRule="auto"/>
      <w:ind w:left="320"/>
    </w:pPr>
    <w:rPr>
      <w:rFonts w:cs="Calibri"/>
      <w:i/>
      <w:iCs/>
      <w:sz w:val="20"/>
      <w:szCs w:val="20"/>
    </w:rPr>
  </w:style>
  <w:style w:type="paragraph" w:customStyle="1" w:styleId="CharChar1CharCharCharChar">
    <w:name w:val="Char Char1 Char Char Char Char"/>
    <w:basedOn w:val="Normlny"/>
    <w:uiPriority w:val="99"/>
    <w:rsid w:val="00396E3E"/>
    <w:pPr>
      <w:spacing w:after="160" w:line="240" w:lineRule="exact"/>
    </w:pPr>
    <w:rPr>
      <w:rFonts w:ascii="Tahoma" w:hAnsi="Tahoma" w:cs="Tahoma"/>
      <w:sz w:val="20"/>
      <w:szCs w:val="20"/>
    </w:rPr>
  </w:style>
  <w:style w:type="paragraph" w:customStyle="1" w:styleId="AODefHead">
    <w:name w:val="AODefHead"/>
    <w:basedOn w:val="Normlny"/>
    <w:next w:val="AODefPara"/>
    <w:uiPriority w:val="99"/>
    <w:rsid w:val="00396E3E"/>
    <w:pPr>
      <w:spacing w:before="240" w:after="0" w:line="260" w:lineRule="atLeast"/>
      <w:ind w:left="720"/>
      <w:jc w:val="both"/>
      <w:outlineLvl w:val="5"/>
    </w:pPr>
    <w:rPr>
      <w:rFonts w:ascii="Times New Roman" w:eastAsia="SimSun" w:hAnsi="Times New Roman"/>
    </w:rPr>
  </w:style>
  <w:style w:type="paragraph" w:customStyle="1" w:styleId="AODefPara">
    <w:name w:val="AODefPara"/>
    <w:basedOn w:val="AODefHead"/>
    <w:uiPriority w:val="99"/>
    <w:rsid w:val="00396E3E"/>
    <w:pPr>
      <w:numPr>
        <w:ilvl w:val="1"/>
      </w:numPr>
      <w:ind w:left="720"/>
      <w:outlineLvl w:val="6"/>
    </w:pPr>
  </w:style>
  <w:style w:type="character" w:styleId="PouitHypertextovPrepojenie">
    <w:name w:val="FollowedHyperlink"/>
    <w:basedOn w:val="Predvolenpsmoodseku"/>
    <w:uiPriority w:val="99"/>
    <w:rsid w:val="00396E3E"/>
    <w:rPr>
      <w:rFonts w:cs="Times New Roman"/>
      <w:color w:val="800080"/>
      <w:u w:val="single"/>
    </w:rPr>
  </w:style>
  <w:style w:type="paragraph" w:customStyle="1" w:styleId="CharChar1CharCharChar">
    <w:name w:val="Char Char1 Char Char Char"/>
    <w:basedOn w:val="Normlny"/>
    <w:uiPriority w:val="99"/>
    <w:rsid w:val="00396E3E"/>
    <w:pPr>
      <w:spacing w:after="160" w:line="240" w:lineRule="exact"/>
    </w:pPr>
    <w:rPr>
      <w:rFonts w:ascii="Tahoma" w:hAnsi="Tahoma" w:cs="Tahoma"/>
      <w:sz w:val="20"/>
      <w:szCs w:val="20"/>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396E3E"/>
    <w:pPr>
      <w:spacing w:after="160" w:line="240" w:lineRule="exact"/>
    </w:pPr>
    <w:rPr>
      <w:rFonts w:ascii="Tahoma" w:hAnsi="Tahoma" w:cs="Tahoma"/>
      <w:sz w:val="20"/>
      <w:szCs w:val="20"/>
    </w:rPr>
  </w:style>
  <w:style w:type="paragraph" w:customStyle="1" w:styleId="CharCharCharCharCarCarCharCharCharCharCharCharCharChar">
    <w:name w:val="Char Char Char Char Car Car Char Char Char Char Char Char Char Char"/>
    <w:basedOn w:val="Normlny"/>
    <w:uiPriority w:val="99"/>
    <w:rsid w:val="00396E3E"/>
    <w:pPr>
      <w:spacing w:after="160" w:line="240" w:lineRule="exact"/>
    </w:pPr>
    <w:rPr>
      <w:rFonts w:ascii="Tahoma" w:hAnsi="Tahoma" w:cs="Tahoma"/>
      <w:sz w:val="20"/>
      <w:szCs w:val="20"/>
    </w:rPr>
  </w:style>
  <w:style w:type="paragraph" w:customStyle="1" w:styleId="Default">
    <w:name w:val="Default"/>
    <w:uiPriority w:val="99"/>
    <w:rsid w:val="00396E3E"/>
    <w:pPr>
      <w:autoSpaceDE w:val="0"/>
      <w:autoSpaceDN w:val="0"/>
      <w:adjustRightInd w:val="0"/>
    </w:pPr>
    <w:rPr>
      <w:rFonts w:ascii="Arial" w:hAnsi="Arial" w:cs="Arial"/>
      <w:color w:val="000000"/>
      <w:sz w:val="24"/>
      <w:szCs w:val="24"/>
    </w:rPr>
  </w:style>
  <w:style w:type="paragraph" w:customStyle="1" w:styleId="BodyText22">
    <w:name w:val="Body Text 22"/>
    <w:basedOn w:val="Normlny"/>
    <w:uiPriority w:val="99"/>
    <w:rsid w:val="00396E3E"/>
    <w:pPr>
      <w:widowControl w:val="0"/>
      <w:spacing w:before="120" w:after="120" w:line="240" w:lineRule="auto"/>
      <w:ind w:left="426"/>
      <w:jc w:val="both"/>
    </w:pPr>
    <w:rPr>
      <w:rFonts w:ascii="Times New Roman" w:hAnsi="Times New Roman"/>
      <w:sz w:val="24"/>
      <w:szCs w:val="24"/>
      <w:lang w:val="cs-CZ"/>
    </w:rPr>
  </w:style>
  <w:style w:type="character" w:customStyle="1" w:styleId="hps">
    <w:name w:val="hps"/>
    <w:uiPriority w:val="99"/>
    <w:rsid w:val="00396E3E"/>
  </w:style>
  <w:style w:type="paragraph" w:styleId="Bezriadkovania">
    <w:name w:val="No Spacing"/>
    <w:link w:val="BezriadkovaniaChar"/>
    <w:uiPriority w:val="99"/>
    <w:qFormat/>
    <w:rsid w:val="00396E3E"/>
  </w:style>
  <w:style w:type="paragraph" w:customStyle="1" w:styleId="CharCharChar2CharCharCharCharChar">
    <w:name w:val="Char Char Char2 Char Char Char Char Char"/>
    <w:basedOn w:val="Normlny"/>
    <w:uiPriority w:val="99"/>
    <w:rsid w:val="00396E3E"/>
    <w:pPr>
      <w:spacing w:after="160" w:line="240" w:lineRule="exact"/>
    </w:pPr>
    <w:rPr>
      <w:rFonts w:ascii="Tahoma" w:hAnsi="Tahoma" w:cs="Tahoma"/>
      <w:sz w:val="20"/>
      <w:szCs w:val="20"/>
      <w:lang w:val="en-US"/>
    </w:rPr>
  </w:style>
  <w:style w:type="paragraph" w:styleId="Hlavikaobsahu">
    <w:name w:val="TOC Heading"/>
    <w:basedOn w:val="Nadpis1"/>
    <w:next w:val="Normlny"/>
    <w:uiPriority w:val="99"/>
    <w:qFormat/>
    <w:rsid w:val="00396E3E"/>
    <w:pPr>
      <w:keepLines/>
      <w:tabs>
        <w:tab w:val="clear" w:pos="502"/>
      </w:tabs>
      <w:spacing w:before="480" w:after="0" w:line="276" w:lineRule="auto"/>
      <w:ind w:left="0" w:firstLine="0"/>
      <w:outlineLvl w:val="9"/>
    </w:pPr>
    <w:rPr>
      <w:caps/>
      <w:color w:val="365F91"/>
      <w:kern w:val="0"/>
      <w:sz w:val="28"/>
      <w:szCs w:val="28"/>
    </w:rPr>
  </w:style>
  <w:style w:type="paragraph" w:styleId="Obsah4">
    <w:name w:val="toc 4"/>
    <w:basedOn w:val="Normlny"/>
    <w:next w:val="Normlny"/>
    <w:autoRedefine/>
    <w:uiPriority w:val="99"/>
    <w:rsid w:val="00396E3E"/>
    <w:pPr>
      <w:spacing w:after="0" w:line="240" w:lineRule="auto"/>
      <w:ind w:left="480"/>
    </w:pPr>
    <w:rPr>
      <w:rFonts w:cs="Calibri"/>
      <w:sz w:val="18"/>
      <w:szCs w:val="18"/>
    </w:rPr>
  </w:style>
  <w:style w:type="paragraph" w:styleId="Obsah5">
    <w:name w:val="toc 5"/>
    <w:basedOn w:val="Normlny"/>
    <w:next w:val="Normlny"/>
    <w:autoRedefine/>
    <w:uiPriority w:val="99"/>
    <w:rsid w:val="00396E3E"/>
    <w:pPr>
      <w:spacing w:after="0" w:line="240" w:lineRule="auto"/>
      <w:ind w:left="640"/>
    </w:pPr>
    <w:rPr>
      <w:rFonts w:cs="Calibri"/>
      <w:sz w:val="18"/>
      <w:szCs w:val="18"/>
    </w:rPr>
  </w:style>
  <w:style w:type="paragraph" w:styleId="Obsah6">
    <w:name w:val="toc 6"/>
    <w:basedOn w:val="Normlny"/>
    <w:next w:val="Normlny"/>
    <w:autoRedefine/>
    <w:uiPriority w:val="99"/>
    <w:rsid w:val="00396E3E"/>
    <w:pPr>
      <w:spacing w:after="0" w:line="240" w:lineRule="auto"/>
      <w:ind w:left="800"/>
    </w:pPr>
    <w:rPr>
      <w:rFonts w:cs="Calibri"/>
      <w:sz w:val="18"/>
      <w:szCs w:val="18"/>
    </w:rPr>
  </w:style>
  <w:style w:type="paragraph" w:styleId="Obsah7">
    <w:name w:val="toc 7"/>
    <w:basedOn w:val="Normlny"/>
    <w:next w:val="Normlny"/>
    <w:autoRedefine/>
    <w:uiPriority w:val="99"/>
    <w:rsid w:val="00396E3E"/>
    <w:pPr>
      <w:spacing w:after="0" w:line="240" w:lineRule="auto"/>
      <w:ind w:left="960"/>
    </w:pPr>
    <w:rPr>
      <w:rFonts w:cs="Calibri"/>
      <w:sz w:val="18"/>
      <w:szCs w:val="18"/>
    </w:rPr>
  </w:style>
  <w:style w:type="paragraph" w:styleId="Obsah8">
    <w:name w:val="toc 8"/>
    <w:basedOn w:val="Normlny"/>
    <w:next w:val="Normlny"/>
    <w:autoRedefine/>
    <w:uiPriority w:val="99"/>
    <w:rsid w:val="00396E3E"/>
    <w:pPr>
      <w:spacing w:after="0" w:line="240" w:lineRule="auto"/>
      <w:ind w:left="1120"/>
    </w:pPr>
    <w:rPr>
      <w:rFonts w:cs="Calibri"/>
      <w:sz w:val="18"/>
      <w:szCs w:val="18"/>
    </w:rPr>
  </w:style>
  <w:style w:type="paragraph" w:styleId="Obsah9">
    <w:name w:val="toc 9"/>
    <w:basedOn w:val="Normlny"/>
    <w:next w:val="Normlny"/>
    <w:autoRedefine/>
    <w:uiPriority w:val="99"/>
    <w:rsid w:val="00396E3E"/>
    <w:pPr>
      <w:spacing w:after="0" w:line="240" w:lineRule="auto"/>
      <w:ind w:left="1280"/>
    </w:pPr>
    <w:rPr>
      <w:rFonts w:cs="Calibri"/>
      <w:sz w:val="18"/>
      <w:szCs w:val="18"/>
    </w:rPr>
  </w:style>
  <w:style w:type="paragraph" w:customStyle="1" w:styleId="tl1">
    <w:name w:val="Štýl1"/>
    <w:basedOn w:val="Nadpis1"/>
    <w:link w:val="tl1Char"/>
    <w:uiPriority w:val="99"/>
    <w:rsid w:val="00396E3E"/>
    <w:pPr>
      <w:spacing w:before="0" w:after="240"/>
      <w:jc w:val="both"/>
    </w:pPr>
    <w:rPr>
      <w:rFonts w:ascii="Arial" w:hAnsi="Arial" w:cs="Arial"/>
      <w:caps/>
      <w:sz w:val="20"/>
      <w:szCs w:val="20"/>
    </w:rPr>
  </w:style>
  <w:style w:type="character" w:customStyle="1" w:styleId="tl1Char">
    <w:name w:val="Štýl1 Char"/>
    <w:link w:val="tl1"/>
    <w:uiPriority w:val="99"/>
    <w:locked/>
    <w:rsid w:val="00396E3E"/>
    <w:rPr>
      <w:rFonts w:ascii="Arial" w:hAnsi="Arial"/>
      <w:b/>
      <w:caps/>
      <w:kern w:val="32"/>
      <w:lang w:val="sk-SK" w:eastAsia="sk-SK"/>
    </w:rPr>
  </w:style>
  <w:style w:type="paragraph" w:customStyle="1" w:styleId="tl2">
    <w:name w:val="Štýl2"/>
    <w:basedOn w:val="Nadpis2"/>
    <w:link w:val="tl2Char"/>
    <w:uiPriority w:val="99"/>
    <w:rsid w:val="00396E3E"/>
    <w:pPr>
      <w:tabs>
        <w:tab w:val="clear" w:pos="1440"/>
      </w:tabs>
      <w:spacing w:before="120" w:after="120"/>
      <w:jc w:val="both"/>
    </w:pPr>
    <w:rPr>
      <w:rFonts w:ascii="Arial" w:hAnsi="Arial" w:cs="Arial"/>
      <w:i w:val="0"/>
      <w:sz w:val="20"/>
      <w:szCs w:val="20"/>
    </w:rPr>
  </w:style>
  <w:style w:type="character" w:customStyle="1" w:styleId="tl2Char">
    <w:name w:val="Štýl2 Char"/>
    <w:link w:val="tl2"/>
    <w:uiPriority w:val="99"/>
    <w:locked/>
    <w:rsid w:val="00396E3E"/>
    <w:rPr>
      <w:rFonts w:ascii="Arial" w:hAnsi="Arial"/>
      <w:b/>
      <w:i/>
      <w:sz w:val="20"/>
      <w:lang w:eastAsia="sk-SK"/>
    </w:rPr>
  </w:style>
  <w:style w:type="paragraph" w:customStyle="1" w:styleId="CM1">
    <w:name w:val="CM1"/>
    <w:basedOn w:val="Default"/>
    <w:next w:val="Default"/>
    <w:uiPriority w:val="99"/>
    <w:rsid w:val="007B4253"/>
    <w:rPr>
      <w:rFonts w:ascii="EUAlbertina" w:hAnsi="EUAlbertina" w:cs="Times New Roman"/>
      <w:color w:val="auto"/>
      <w:lang w:eastAsia="en-US"/>
    </w:rPr>
  </w:style>
  <w:style w:type="paragraph" w:customStyle="1" w:styleId="CM3">
    <w:name w:val="CM3"/>
    <w:basedOn w:val="Default"/>
    <w:next w:val="Default"/>
    <w:uiPriority w:val="99"/>
    <w:rsid w:val="007B4253"/>
    <w:rPr>
      <w:rFonts w:ascii="EUAlbertina" w:hAnsi="EUAlbertina" w:cs="Times New Roman"/>
      <w:color w:val="auto"/>
      <w:lang w:eastAsia="en-US"/>
    </w:rPr>
  </w:style>
  <w:style w:type="paragraph" w:customStyle="1" w:styleId="CM4">
    <w:name w:val="CM4"/>
    <w:basedOn w:val="Default"/>
    <w:next w:val="Default"/>
    <w:uiPriority w:val="99"/>
    <w:rsid w:val="00500AD6"/>
    <w:rPr>
      <w:rFonts w:ascii="EUAlbertina" w:hAnsi="EUAlbertina" w:cs="Times New Roman"/>
      <w:color w:val="auto"/>
      <w:lang w:eastAsia="en-US"/>
    </w:rPr>
  </w:style>
  <w:style w:type="character" w:customStyle="1" w:styleId="TextkomentraChar1">
    <w:name w:val="Text komentára Char1"/>
    <w:uiPriority w:val="99"/>
    <w:semiHidden/>
    <w:rsid w:val="00243BEC"/>
    <w:rPr>
      <w:lang w:val="en-US" w:eastAsia="zh-CN"/>
    </w:rPr>
  </w:style>
  <w:style w:type="character" w:customStyle="1" w:styleId="Odkaznakomentr1">
    <w:name w:val="Odkaz na komentár1"/>
    <w:uiPriority w:val="99"/>
    <w:rsid w:val="00AE2F91"/>
    <w:rPr>
      <w:sz w:val="16"/>
    </w:rPr>
  </w:style>
  <w:style w:type="paragraph" w:customStyle="1" w:styleId="Aiadentl">
    <w:name w:val="A(žiaden štýl)"/>
    <w:basedOn w:val="Normlny"/>
    <w:uiPriority w:val="99"/>
    <w:rsid w:val="00AE2F91"/>
    <w:pPr>
      <w:tabs>
        <w:tab w:val="num" w:pos="0"/>
      </w:tabs>
      <w:suppressAutoHyphens/>
      <w:spacing w:after="0" w:line="240" w:lineRule="auto"/>
      <w:ind w:left="360" w:hanging="360"/>
    </w:pPr>
    <w:rPr>
      <w:rFonts w:ascii="Times New Roman" w:hAnsi="Times New Roman"/>
      <w:sz w:val="24"/>
      <w:szCs w:val="24"/>
      <w:lang w:eastAsia="zh-CN"/>
    </w:rPr>
  </w:style>
  <w:style w:type="paragraph" w:styleId="Zarkazkladnhotextu">
    <w:name w:val="Body Text Indent"/>
    <w:basedOn w:val="Normlny"/>
    <w:link w:val="ZarkazkladnhotextuChar"/>
    <w:uiPriority w:val="99"/>
    <w:rsid w:val="00DA0805"/>
    <w:pPr>
      <w:spacing w:after="0" w:line="240" w:lineRule="auto"/>
    </w:pPr>
    <w:rPr>
      <w:rFonts w:ascii="Times New Roman" w:hAnsi="Times New Roman"/>
      <w:b/>
      <w:bCs/>
      <w:sz w:val="24"/>
      <w:szCs w:val="24"/>
    </w:rPr>
  </w:style>
  <w:style w:type="character" w:customStyle="1" w:styleId="ZarkazkladnhotextuChar">
    <w:name w:val="Zarážka základného textu Char"/>
    <w:basedOn w:val="Predvolenpsmoodseku"/>
    <w:link w:val="Zarkazkladnhotextu"/>
    <w:uiPriority w:val="99"/>
    <w:locked/>
    <w:rsid w:val="00DA0805"/>
    <w:rPr>
      <w:rFonts w:ascii="Times New Roman" w:hAnsi="Times New Roman"/>
      <w:b/>
      <w:sz w:val="24"/>
      <w:lang w:eastAsia="sk-SK"/>
    </w:rPr>
  </w:style>
  <w:style w:type="paragraph" w:customStyle="1" w:styleId="Normlnysodrkami">
    <w:name w:val="Normálny s odrážkami"/>
    <w:basedOn w:val="Normlny"/>
    <w:uiPriority w:val="99"/>
    <w:rsid w:val="00DA0805"/>
    <w:pPr>
      <w:numPr>
        <w:numId w:val="4"/>
      </w:numPr>
      <w:spacing w:after="0" w:line="240" w:lineRule="auto"/>
    </w:pPr>
    <w:rPr>
      <w:rFonts w:ascii="Times New Roman" w:hAnsi="Times New Roman"/>
      <w:sz w:val="24"/>
      <w:szCs w:val="24"/>
    </w:rPr>
  </w:style>
  <w:style w:type="character" w:customStyle="1" w:styleId="OdsekzoznamuChar">
    <w:name w:val="Odsek zoznamu Char"/>
    <w:aliases w:val="body Char,Odsek zoznamu2 Char"/>
    <w:link w:val="Odsekzoznamu"/>
    <w:uiPriority w:val="99"/>
    <w:locked/>
    <w:rsid w:val="00A7391A"/>
    <w:rPr>
      <w:rFonts w:ascii="Arial" w:hAnsi="Arial"/>
      <w:sz w:val="16"/>
      <w:lang w:eastAsia="sk-SK"/>
    </w:rPr>
  </w:style>
  <w:style w:type="paragraph" w:styleId="Zoznamsodrkami2">
    <w:name w:val="List Bullet 2"/>
    <w:basedOn w:val="Normlny"/>
    <w:autoRedefine/>
    <w:uiPriority w:val="99"/>
    <w:rsid w:val="0096762F"/>
    <w:pPr>
      <w:tabs>
        <w:tab w:val="num" w:pos="688"/>
      </w:tabs>
      <w:spacing w:after="0" w:line="240" w:lineRule="auto"/>
      <w:ind w:left="688" w:hanging="360"/>
    </w:pPr>
    <w:rPr>
      <w:rFonts w:ascii="Times New Roman" w:hAnsi="Times New Roman"/>
      <w:sz w:val="24"/>
      <w:szCs w:val="24"/>
    </w:rPr>
  </w:style>
  <w:style w:type="character" w:styleId="Siln">
    <w:name w:val="Strong"/>
    <w:basedOn w:val="Predvolenpsmoodseku"/>
    <w:uiPriority w:val="99"/>
    <w:qFormat/>
    <w:rsid w:val="00513979"/>
    <w:rPr>
      <w:rFonts w:cs="Times New Roman"/>
      <w:b/>
    </w:rPr>
  </w:style>
  <w:style w:type="character" w:customStyle="1" w:styleId="apple-converted-space">
    <w:name w:val="apple-converted-space"/>
    <w:uiPriority w:val="99"/>
    <w:rsid w:val="00513979"/>
  </w:style>
  <w:style w:type="paragraph" w:customStyle="1" w:styleId="Nadpis">
    <w:name w:val="Nadpis"/>
    <w:basedOn w:val="Normlny"/>
    <w:next w:val="Zkladntext"/>
    <w:uiPriority w:val="99"/>
    <w:rsid w:val="004F4674"/>
    <w:pPr>
      <w:suppressAutoHyphens/>
      <w:spacing w:after="0" w:line="240" w:lineRule="auto"/>
      <w:jc w:val="center"/>
    </w:pPr>
    <w:rPr>
      <w:rFonts w:ascii="Times New Roman" w:hAnsi="Times New Roman"/>
      <w:b/>
      <w:bCs/>
      <w:sz w:val="32"/>
      <w:szCs w:val="32"/>
      <w:lang w:eastAsia="zh-CN"/>
    </w:rPr>
  </w:style>
  <w:style w:type="paragraph" w:styleId="Zkladntext">
    <w:name w:val="Body Text"/>
    <w:basedOn w:val="Normlny"/>
    <w:link w:val="ZkladntextChar"/>
    <w:uiPriority w:val="99"/>
    <w:semiHidden/>
    <w:rsid w:val="004F4674"/>
    <w:pPr>
      <w:spacing w:after="120"/>
    </w:pPr>
  </w:style>
  <w:style w:type="character" w:customStyle="1" w:styleId="ZkladntextChar">
    <w:name w:val="Základný text Char"/>
    <w:basedOn w:val="Predvolenpsmoodseku"/>
    <w:link w:val="Zkladntext"/>
    <w:uiPriority w:val="99"/>
    <w:semiHidden/>
    <w:locked/>
    <w:rsid w:val="004F4674"/>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sid w:val="007B4AB9"/>
    <w:rPr>
      <w:rFonts w:cs="Times New Roman"/>
      <w:vertAlign w:val="superscript"/>
    </w:rPr>
  </w:style>
  <w:style w:type="paragraph" w:customStyle="1" w:styleId="Application5">
    <w:name w:val="Application5"/>
    <w:basedOn w:val="Normlny"/>
    <w:autoRedefine/>
    <w:uiPriority w:val="99"/>
    <w:rsid w:val="007B4AB9"/>
    <w:pPr>
      <w:numPr>
        <w:ilvl w:val="2"/>
        <w:numId w:val="15"/>
      </w:numPr>
      <w:tabs>
        <w:tab w:val="clear" w:pos="2340"/>
        <w:tab w:val="num" w:pos="720"/>
        <w:tab w:val="num" w:pos="1065"/>
      </w:tabs>
      <w:spacing w:after="0" w:line="240" w:lineRule="auto"/>
      <w:ind w:left="720" w:hanging="720"/>
      <w:jc w:val="both"/>
    </w:pPr>
    <w:rPr>
      <w:rFonts w:ascii="Times New Roman" w:hAnsi="Times New Roman"/>
      <w:bCs/>
      <w:spacing w:val="-2"/>
      <w:sz w:val="24"/>
      <w:szCs w:val="20"/>
    </w:rPr>
  </w:style>
  <w:style w:type="paragraph" w:styleId="Nzov">
    <w:name w:val="Title"/>
    <w:basedOn w:val="Normlny"/>
    <w:link w:val="NzovChar"/>
    <w:uiPriority w:val="99"/>
    <w:qFormat/>
    <w:rsid w:val="007B4AB9"/>
    <w:pPr>
      <w:spacing w:before="60" w:after="60" w:line="240" w:lineRule="auto"/>
      <w:jc w:val="center"/>
    </w:pPr>
    <w:rPr>
      <w:rFonts w:ascii="Times New Roman" w:hAnsi="Times New Roman"/>
      <w:b/>
      <w:sz w:val="32"/>
      <w:szCs w:val="24"/>
      <w:lang w:val="fr-FR"/>
    </w:rPr>
  </w:style>
  <w:style w:type="character" w:customStyle="1" w:styleId="NzovChar">
    <w:name w:val="Názov Char"/>
    <w:basedOn w:val="Predvolenpsmoodseku"/>
    <w:link w:val="Nzov"/>
    <w:uiPriority w:val="99"/>
    <w:locked/>
    <w:rsid w:val="007B4AB9"/>
    <w:rPr>
      <w:rFonts w:ascii="Times New Roman" w:hAnsi="Times New Roman"/>
      <w:b/>
      <w:sz w:val="24"/>
      <w:lang w:val="fr-FR" w:eastAsia="sk-SK"/>
    </w:rPr>
  </w:style>
  <w:style w:type="paragraph" w:customStyle="1" w:styleId="AMpuntk">
    <w:name w:val="AM_puntík"/>
    <w:basedOn w:val="Normlny"/>
    <w:uiPriority w:val="99"/>
    <w:rsid w:val="007B4AB9"/>
    <w:pPr>
      <w:numPr>
        <w:ilvl w:val="1"/>
        <w:numId w:val="16"/>
      </w:numPr>
      <w:overflowPunct w:val="0"/>
      <w:autoSpaceDE w:val="0"/>
      <w:autoSpaceDN w:val="0"/>
      <w:adjustRightInd w:val="0"/>
      <w:spacing w:after="40" w:line="240" w:lineRule="auto"/>
      <w:jc w:val="both"/>
      <w:textAlignment w:val="baseline"/>
    </w:pPr>
    <w:rPr>
      <w:rFonts w:ascii="Arial" w:hAnsi="Arial"/>
      <w:sz w:val="20"/>
      <w:szCs w:val="20"/>
      <w:lang w:val="cs-CZ" w:eastAsia="cs-CZ"/>
    </w:rPr>
  </w:style>
  <w:style w:type="character" w:customStyle="1" w:styleId="A11">
    <w:name w:val="A11"/>
    <w:uiPriority w:val="99"/>
    <w:rsid w:val="00065C63"/>
    <w:rPr>
      <w:rFonts w:ascii="Minion Pro" w:hAnsi="Minion Pro"/>
      <w:color w:val="000000"/>
      <w:sz w:val="22"/>
    </w:rPr>
  </w:style>
  <w:style w:type="character" w:customStyle="1" w:styleId="A7">
    <w:name w:val="A7"/>
    <w:uiPriority w:val="99"/>
    <w:rsid w:val="00065C63"/>
    <w:rPr>
      <w:rFonts w:ascii="Minion Pro" w:hAnsi="Minion Pro"/>
      <w:color w:val="000000"/>
      <w:sz w:val="22"/>
    </w:rPr>
  </w:style>
  <w:style w:type="paragraph" w:customStyle="1" w:styleId="Pa20">
    <w:name w:val="Pa20"/>
    <w:basedOn w:val="Default"/>
    <w:next w:val="Default"/>
    <w:uiPriority w:val="99"/>
    <w:rsid w:val="00065C63"/>
    <w:pPr>
      <w:spacing w:line="241" w:lineRule="atLeast"/>
    </w:pPr>
    <w:rPr>
      <w:rFonts w:ascii="Minion Pro" w:hAnsi="Minion Pro" w:cs="Times New Roman"/>
      <w:color w:val="auto"/>
      <w:lang w:eastAsia="en-US"/>
    </w:rPr>
  </w:style>
  <w:style w:type="paragraph" w:customStyle="1" w:styleId="Pa45">
    <w:name w:val="Pa45"/>
    <w:basedOn w:val="Default"/>
    <w:next w:val="Default"/>
    <w:uiPriority w:val="99"/>
    <w:rsid w:val="00065C63"/>
    <w:pPr>
      <w:spacing w:line="161" w:lineRule="atLeast"/>
    </w:pPr>
    <w:rPr>
      <w:rFonts w:ascii="Minion Pro" w:hAnsi="Minion Pro" w:cs="Times New Roman"/>
      <w:color w:val="auto"/>
      <w:lang w:eastAsia="en-US"/>
    </w:rPr>
  </w:style>
  <w:style w:type="character" w:customStyle="1" w:styleId="A13">
    <w:name w:val="A13"/>
    <w:uiPriority w:val="99"/>
    <w:rsid w:val="0076414A"/>
    <w:rPr>
      <w:rFonts w:ascii="Minion Pro" w:hAnsi="Minion Pro"/>
      <w:color w:val="000000"/>
      <w:sz w:val="22"/>
      <w:u w:val="single"/>
    </w:rPr>
  </w:style>
  <w:style w:type="paragraph" w:customStyle="1" w:styleId="Pa47">
    <w:name w:val="Pa47"/>
    <w:basedOn w:val="Default"/>
    <w:next w:val="Default"/>
    <w:uiPriority w:val="99"/>
    <w:rsid w:val="0076414A"/>
    <w:pPr>
      <w:spacing w:line="241" w:lineRule="atLeast"/>
    </w:pPr>
    <w:rPr>
      <w:rFonts w:ascii="Minion Pro" w:hAnsi="Minion Pro" w:cs="Times New Roman"/>
      <w:color w:val="auto"/>
      <w:lang w:eastAsia="en-US"/>
    </w:rPr>
  </w:style>
  <w:style w:type="paragraph" w:customStyle="1" w:styleId="Pa23">
    <w:name w:val="Pa23"/>
    <w:basedOn w:val="Default"/>
    <w:next w:val="Default"/>
    <w:uiPriority w:val="99"/>
    <w:rsid w:val="00E17F86"/>
    <w:pPr>
      <w:spacing w:line="241" w:lineRule="atLeast"/>
    </w:pPr>
    <w:rPr>
      <w:rFonts w:ascii="Minion Pro" w:hAnsi="Minion Pro" w:cs="Times New Roman"/>
      <w:color w:val="auto"/>
      <w:lang w:eastAsia="en-US"/>
    </w:rPr>
  </w:style>
  <w:style w:type="character" w:customStyle="1" w:styleId="Znakyprepoznmkupodiarou">
    <w:name w:val="Znaky pre poznámku pod čiarou"/>
    <w:uiPriority w:val="99"/>
    <w:rsid w:val="007E35D9"/>
    <w:rPr>
      <w:vertAlign w:val="superscript"/>
    </w:rPr>
  </w:style>
  <w:style w:type="paragraph" w:customStyle="1" w:styleId="Normlny1">
    <w:name w:val="Normálny1"/>
    <w:uiPriority w:val="99"/>
    <w:rsid w:val="007E35D9"/>
    <w:pPr>
      <w:suppressAutoHyphens/>
      <w:autoSpaceDE w:val="0"/>
    </w:pPr>
    <w:rPr>
      <w:rFonts w:ascii="Arial Narrow" w:hAnsi="Arial Narrow" w:cs="Arial Narrow"/>
      <w:color w:val="000000"/>
      <w:sz w:val="24"/>
      <w:szCs w:val="24"/>
      <w:lang w:eastAsia="zh-CN"/>
    </w:rPr>
  </w:style>
  <w:style w:type="paragraph" w:styleId="Revzia">
    <w:name w:val="Revision"/>
    <w:hidden/>
    <w:uiPriority w:val="99"/>
    <w:semiHidden/>
    <w:rsid w:val="004A4952"/>
  </w:style>
  <w:style w:type="character" w:customStyle="1" w:styleId="BezriadkovaniaChar">
    <w:name w:val="Bez riadkovania Char"/>
    <w:link w:val="Bezriadkovania"/>
    <w:uiPriority w:val="99"/>
    <w:locked/>
    <w:rsid w:val="00BC6A77"/>
    <w:rPr>
      <w:rFonts w:ascii="Calibri" w:hAnsi="Calibri"/>
    </w:rPr>
  </w:style>
  <w:style w:type="character" w:styleId="Zvraznenie">
    <w:name w:val="Emphasis"/>
    <w:basedOn w:val="Predvolenpsmoodseku"/>
    <w:uiPriority w:val="99"/>
    <w:qFormat/>
    <w:rsid w:val="00DD189D"/>
    <w:rPr>
      <w:rFonts w:cs="Times New Roman"/>
      <w:i/>
    </w:rPr>
  </w:style>
  <w:style w:type="paragraph" w:styleId="Popis">
    <w:name w:val="caption"/>
    <w:basedOn w:val="Normlny"/>
    <w:next w:val="Normlny"/>
    <w:uiPriority w:val="99"/>
    <w:qFormat/>
    <w:rsid w:val="009F1186"/>
    <w:pPr>
      <w:spacing w:line="240" w:lineRule="auto"/>
    </w:pPr>
    <w:rPr>
      <w:b/>
      <w:bCs/>
      <w:color w:val="4F81BD"/>
      <w:sz w:val="18"/>
      <w:szCs w:val="18"/>
    </w:rPr>
  </w:style>
  <w:style w:type="paragraph" w:styleId="Normlnywebov">
    <w:name w:val="Normal (Web)"/>
    <w:basedOn w:val="Normlny"/>
    <w:uiPriority w:val="99"/>
    <w:semiHidden/>
    <w:rsid w:val="00F1782B"/>
    <w:pPr>
      <w:spacing w:after="225" w:line="240" w:lineRule="auto"/>
    </w:pPr>
    <w:rPr>
      <w:rFonts w:ascii="Times New Roman" w:hAnsi="Times New Roman"/>
      <w:sz w:val="20"/>
      <w:szCs w:val="20"/>
    </w:rPr>
  </w:style>
  <w:style w:type="table" w:styleId="Mriekatabuky">
    <w:name w:val="Table Grid"/>
    <w:basedOn w:val="Normlnatabuka"/>
    <w:uiPriority w:val="99"/>
    <w:rsid w:val="0045689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a4">
    <w:name w:val="h1a4"/>
    <w:basedOn w:val="Predvolenpsmoodseku"/>
    <w:rsid w:val="00E77C24"/>
    <w:rPr>
      <w:rFonts w:ascii="Trebuchet MS" w:hAnsi="Trebuchet MS" w:hint="default"/>
      <w:vanish w:val="0"/>
      <w:webHidden w:val="0"/>
      <w:color w:val="505050"/>
      <w:sz w:val="24"/>
      <w:szCs w:val="24"/>
      <w:specVanish w:val="0"/>
    </w:rPr>
  </w:style>
  <w:style w:type="table" w:styleId="Strednmrieka2zvraznenie5">
    <w:name w:val="Medium Grid 2 Accent 5"/>
    <w:basedOn w:val="Normlnatabuka"/>
    <w:uiPriority w:val="68"/>
    <w:rsid w:val="00AE54EB"/>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Strednzoznam1zvraznenie5">
    <w:name w:val="Medium List 1 Accent 5"/>
    <w:basedOn w:val="Normlnatabuka"/>
    <w:uiPriority w:val="65"/>
    <w:rsid w:val="00AE54EB"/>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Strednpodfarbenie2zvraznenie11">
    <w:name w:val="Stredné podfarbenie 2 – zvýraznenie 11"/>
    <w:basedOn w:val="Normlnatabuka"/>
    <w:uiPriority w:val="64"/>
    <w:rsid w:val="00AE54E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trednpodfarbenie1zvraznenie11">
    <w:name w:val="Stredné podfarbenie 1 – zvýraznenie 11"/>
    <w:basedOn w:val="Normlnatabuka"/>
    <w:uiPriority w:val="63"/>
    <w:rsid w:val="00AE54EB"/>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Zvraznencitcia">
    <w:name w:val="Intense Quote"/>
    <w:basedOn w:val="Normlny"/>
    <w:next w:val="Normlny"/>
    <w:link w:val="ZvraznencitciaChar"/>
    <w:uiPriority w:val="30"/>
    <w:qFormat/>
    <w:rsid w:val="00D466F6"/>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D466F6"/>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58">
      <w:bodyDiv w:val="1"/>
      <w:marLeft w:val="0"/>
      <w:marRight w:val="0"/>
      <w:marTop w:val="0"/>
      <w:marBottom w:val="0"/>
      <w:divBdr>
        <w:top w:val="none" w:sz="0" w:space="0" w:color="auto"/>
        <w:left w:val="none" w:sz="0" w:space="0" w:color="auto"/>
        <w:bottom w:val="none" w:sz="0" w:space="0" w:color="auto"/>
        <w:right w:val="none" w:sz="0" w:space="0" w:color="auto"/>
      </w:divBdr>
    </w:div>
    <w:div w:id="648095571">
      <w:bodyDiv w:val="1"/>
      <w:marLeft w:val="0"/>
      <w:marRight w:val="0"/>
      <w:marTop w:val="0"/>
      <w:marBottom w:val="0"/>
      <w:divBdr>
        <w:top w:val="none" w:sz="0" w:space="0" w:color="auto"/>
        <w:left w:val="none" w:sz="0" w:space="0" w:color="auto"/>
        <w:bottom w:val="none" w:sz="0" w:space="0" w:color="auto"/>
        <w:right w:val="none" w:sz="0" w:space="0" w:color="auto"/>
      </w:divBdr>
    </w:div>
    <w:div w:id="1232352260">
      <w:bodyDiv w:val="1"/>
      <w:marLeft w:val="0"/>
      <w:marRight w:val="0"/>
      <w:marTop w:val="0"/>
      <w:marBottom w:val="0"/>
      <w:divBdr>
        <w:top w:val="none" w:sz="0" w:space="0" w:color="auto"/>
        <w:left w:val="none" w:sz="0" w:space="0" w:color="auto"/>
        <w:bottom w:val="none" w:sz="0" w:space="0" w:color="auto"/>
        <w:right w:val="none" w:sz="0" w:space="0" w:color="auto"/>
      </w:divBdr>
    </w:div>
    <w:div w:id="1464150948">
      <w:marLeft w:val="0"/>
      <w:marRight w:val="0"/>
      <w:marTop w:val="0"/>
      <w:marBottom w:val="0"/>
      <w:divBdr>
        <w:top w:val="none" w:sz="0" w:space="0" w:color="auto"/>
        <w:left w:val="none" w:sz="0" w:space="0" w:color="auto"/>
        <w:bottom w:val="none" w:sz="0" w:space="0" w:color="auto"/>
        <w:right w:val="none" w:sz="0" w:space="0" w:color="auto"/>
      </w:divBdr>
    </w:div>
    <w:div w:id="1464150950">
      <w:marLeft w:val="0"/>
      <w:marRight w:val="0"/>
      <w:marTop w:val="0"/>
      <w:marBottom w:val="0"/>
      <w:divBdr>
        <w:top w:val="none" w:sz="0" w:space="0" w:color="auto"/>
        <w:left w:val="none" w:sz="0" w:space="0" w:color="auto"/>
        <w:bottom w:val="none" w:sz="0" w:space="0" w:color="auto"/>
        <w:right w:val="none" w:sz="0" w:space="0" w:color="auto"/>
      </w:divBdr>
      <w:divsChild>
        <w:div w:id="1464150952">
          <w:marLeft w:val="0"/>
          <w:marRight w:val="0"/>
          <w:marTop w:val="0"/>
          <w:marBottom w:val="0"/>
          <w:divBdr>
            <w:top w:val="none" w:sz="0" w:space="0" w:color="auto"/>
            <w:left w:val="none" w:sz="0" w:space="0" w:color="auto"/>
            <w:bottom w:val="none" w:sz="0" w:space="0" w:color="auto"/>
            <w:right w:val="none" w:sz="0" w:space="0" w:color="auto"/>
          </w:divBdr>
          <w:divsChild>
            <w:div w:id="1464150956">
              <w:marLeft w:val="0"/>
              <w:marRight w:val="0"/>
              <w:marTop w:val="0"/>
              <w:marBottom w:val="0"/>
              <w:divBdr>
                <w:top w:val="none" w:sz="0" w:space="0" w:color="auto"/>
                <w:left w:val="none" w:sz="0" w:space="0" w:color="auto"/>
                <w:bottom w:val="none" w:sz="0" w:space="0" w:color="auto"/>
                <w:right w:val="none" w:sz="0" w:space="0" w:color="auto"/>
              </w:divBdr>
              <w:divsChild>
                <w:div w:id="1464150949">
                  <w:marLeft w:val="0"/>
                  <w:marRight w:val="0"/>
                  <w:marTop w:val="0"/>
                  <w:marBottom w:val="0"/>
                  <w:divBdr>
                    <w:top w:val="none" w:sz="0" w:space="0" w:color="auto"/>
                    <w:left w:val="none" w:sz="0" w:space="0" w:color="auto"/>
                    <w:bottom w:val="none" w:sz="0" w:space="0" w:color="auto"/>
                    <w:right w:val="none" w:sz="0" w:space="0" w:color="auto"/>
                  </w:divBdr>
                  <w:divsChild>
                    <w:div w:id="14641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150953">
      <w:marLeft w:val="0"/>
      <w:marRight w:val="0"/>
      <w:marTop w:val="0"/>
      <w:marBottom w:val="0"/>
      <w:divBdr>
        <w:top w:val="none" w:sz="0" w:space="0" w:color="auto"/>
        <w:left w:val="none" w:sz="0" w:space="0" w:color="auto"/>
        <w:bottom w:val="none" w:sz="0" w:space="0" w:color="auto"/>
        <w:right w:val="none" w:sz="0" w:space="0" w:color="auto"/>
      </w:divBdr>
    </w:div>
    <w:div w:id="1464150954">
      <w:marLeft w:val="0"/>
      <w:marRight w:val="0"/>
      <w:marTop w:val="0"/>
      <w:marBottom w:val="0"/>
      <w:divBdr>
        <w:top w:val="none" w:sz="0" w:space="0" w:color="auto"/>
        <w:left w:val="none" w:sz="0" w:space="0" w:color="auto"/>
        <w:bottom w:val="none" w:sz="0" w:space="0" w:color="auto"/>
        <w:right w:val="none" w:sz="0" w:space="0" w:color="auto"/>
      </w:divBdr>
    </w:div>
    <w:div w:id="1464150955">
      <w:marLeft w:val="0"/>
      <w:marRight w:val="0"/>
      <w:marTop w:val="0"/>
      <w:marBottom w:val="0"/>
      <w:divBdr>
        <w:top w:val="none" w:sz="0" w:space="0" w:color="auto"/>
        <w:left w:val="none" w:sz="0" w:space="0" w:color="auto"/>
        <w:bottom w:val="none" w:sz="0" w:space="0" w:color="auto"/>
        <w:right w:val="none" w:sz="0" w:space="0" w:color="auto"/>
      </w:divBdr>
    </w:div>
    <w:div w:id="1503276103">
      <w:bodyDiv w:val="1"/>
      <w:marLeft w:val="0"/>
      <w:marRight w:val="0"/>
      <w:marTop w:val="0"/>
      <w:marBottom w:val="0"/>
      <w:divBdr>
        <w:top w:val="none" w:sz="0" w:space="0" w:color="auto"/>
        <w:left w:val="none" w:sz="0" w:space="0" w:color="auto"/>
        <w:bottom w:val="none" w:sz="0" w:space="0" w:color="auto"/>
        <w:right w:val="none" w:sz="0" w:space="0" w:color="auto"/>
      </w:divBdr>
    </w:div>
    <w:div w:id="1784031266">
      <w:bodyDiv w:val="1"/>
      <w:marLeft w:val="0"/>
      <w:marRight w:val="0"/>
      <w:marTop w:val="0"/>
      <w:marBottom w:val="0"/>
      <w:divBdr>
        <w:top w:val="none" w:sz="0" w:space="0" w:color="auto"/>
        <w:left w:val="none" w:sz="0" w:space="0" w:color="auto"/>
        <w:bottom w:val="none" w:sz="0" w:space="0" w:color="auto"/>
        <w:right w:val="none" w:sz="0" w:space="0" w:color="auto"/>
      </w:divBdr>
      <w:divsChild>
        <w:div w:id="144488613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hyperlink" Target="http://www.olaf.vlada.gov.sk/data/files/5336_info-v-pdf-final_-9122014.pdf" TargetMode="External"/><Relationship Id="rId3" Type="http://schemas.openxmlformats.org/officeDocument/2006/relationships/styles" Target="styles.xml"/><Relationship Id="rId21" Type="http://schemas.openxmlformats.org/officeDocument/2006/relationships/diagramLayout" Target="diagrams/layout3.xml"/><Relationship Id="rId34" Type="http://schemas.openxmlformats.org/officeDocument/2006/relationships/fontTable" Target="fontTable.xml"/><Relationship Id="rId76" Type="http://schemas.microsoft.com/office/2011/relationships/people" Target="people.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hyperlink" Target="http://www.siea.sk"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diagramData" Target="diagrams/data3.xml"/><Relationship Id="rId29" Type="http://schemas.openxmlformats.org/officeDocument/2006/relationships/diagramQuickStyle" Target="diagrams/quickStyle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24" Type="http://schemas.microsoft.com/office/2007/relationships/diagramDrawing" Target="diagrams/drawing3.xm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diagramLayout" Target="diagrams/layout4.xml"/><Relationship Id="rId10" Type="http://schemas.openxmlformats.org/officeDocument/2006/relationships/diagramData" Target="diagrams/data1.xml"/><Relationship Id="rId19" Type="http://schemas.microsoft.com/office/2007/relationships/diagramDrawing" Target="diagrams/drawing2.xml"/><Relationship Id="rId31" Type="http://schemas.microsoft.com/office/2007/relationships/diagramDrawing" Target="diagrams/drawing4.xml"/><Relationship Id="rId4" Type="http://schemas.microsoft.com/office/2007/relationships/stylesWithEffects" Target="stylesWithEffects.xml"/><Relationship Id="rId9" Type="http://schemas.openxmlformats.org/officeDocument/2006/relationships/hyperlink" Target="mailto:ENER.LUX-NDAP@ec.europa.eu" TargetMode="External"/><Relationship Id="rId14" Type="http://schemas.microsoft.com/office/2007/relationships/diagramDrawing" Target="diagrams/drawing1.xml"/><Relationship Id="rId22" Type="http://schemas.openxmlformats.org/officeDocument/2006/relationships/diagramQuickStyle" Target="diagrams/quickStyle3.xml"/><Relationship Id="rId27" Type="http://schemas.openxmlformats.org/officeDocument/2006/relationships/diagramData" Target="diagrams/data4.xml"/><Relationship Id="rId30" Type="http://schemas.openxmlformats.org/officeDocument/2006/relationships/diagramColors" Target="diagrams/colors4.xml"/><Relationship Id="rId35" Type="http://schemas.openxmlformats.org/officeDocument/2006/relationships/theme" Target="theme/theme1.xml"/><Relationship Id="rId77" Type="http://schemas.microsoft.com/office/2011/relationships/commentsExtended" Target="commentsExtended.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4">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CE4C15B-B20D-4D15-B18D-E8B11B523D07}" type="doc">
      <dgm:prSet loTypeId="urn:microsoft.com/office/officeart/2005/8/layout/cycle4#1" loCatId="cycle" qsTypeId="urn:microsoft.com/office/officeart/2005/8/quickstyle/simple2" qsCatId="simple" csTypeId="urn:microsoft.com/office/officeart/2005/8/colors/accent1_2#1" csCatId="accent1" phldr="1"/>
      <dgm:spPr/>
      <dgm:t>
        <a:bodyPr/>
        <a:lstStyle/>
        <a:p>
          <a:endParaRPr lang="sk-SK"/>
        </a:p>
      </dgm:t>
    </dgm:pt>
    <dgm:pt modelId="{A67AC46F-1F34-4D3B-9A4B-1387C7D97DB8}">
      <dgm:prSet phldrT="[Text]" custT="1"/>
      <dgm:spPr>
        <a:xfrm>
          <a:off x="1257028" y="213405"/>
          <a:ext cx="1621134" cy="162113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300"/>
            </a:spcAft>
          </a:pPr>
          <a:r>
            <a:rPr lang="sk-SK" sz="800">
              <a:solidFill>
                <a:sysClr val="window" lastClr="FFFFFF"/>
              </a:solidFill>
              <a:latin typeface="Arial Black" panose="020B0A04020102020204" pitchFamily="34" charset="0"/>
              <a:ea typeface="+mn-ea"/>
              <a:cs typeface="+mn-cs"/>
            </a:rPr>
            <a:t>Národná agentúra</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Programový a Finančný koordinátor</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Monitorovací výbor</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NDAP</a:t>
          </a:r>
        </a:p>
      </dgm:t>
    </dgm:pt>
    <dgm:pt modelId="{2138B736-7B61-4B9D-8CAE-0B5DD34F9CD1}" type="parTrans" cxnId="{27A01941-3AC9-4DEB-9F08-4BABAAE32700}">
      <dgm:prSet/>
      <dgm:spPr/>
      <dgm:t>
        <a:bodyPr/>
        <a:lstStyle/>
        <a:p>
          <a:endParaRPr lang="sk-SK"/>
        </a:p>
      </dgm:t>
    </dgm:pt>
    <dgm:pt modelId="{0682CB50-8BD2-4CA9-8FAF-E67477867459}" type="sibTrans" cxnId="{27A01941-3AC9-4DEB-9F08-4BABAAE32700}">
      <dgm:prSet/>
      <dgm:spPr/>
      <dgm:t>
        <a:bodyPr/>
        <a:lstStyle/>
        <a:p>
          <a:endParaRPr lang="sk-SK"/>
        </a:p>
      </dgm:t>
    </dgm:pt>
    <dgm:pt modelId="{D1DFD68B-C146-43FC-AEB9-A02F99C70CBA}">
      <dgm:prSet phldrT="[Text]" custT="1"/>
      <dgm:spPr>
        <a:xfrm rot="5400000">
          <a:off x="2941904" y="224542"/>
          <a:ext cx="1621134" cy="162113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300"/>
            </a:spcAft>
          </a:pPr>
          <a:r>
            <a:rPr lang="sk-SK" sz="800">
              <a:solidFill>
                <a:sysClr val="window" lastClr="FFFFFF"/>
              </a:solidFill>
              <a:latin typeface="Arial Black" panose="020B0A04020102020204" pitchFamily="34" charset="0"/>
              <a:ea typeface="+mn-ea"/>
              <a:cs typeface="+mn-cs"/>
            </a:rPr>
            <a:t>EK, EDA, OLAF</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Úrad Vlády SR</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auditné orgány</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Interná kontrola</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Nezávislý externý auditný subjekt</a:t>
          </a:r>
        </a:p>
        <a:p>
          <a:pPr>
            <a:lnSpc>
              <a:spcPct val="90000"/>
            </a:lnSpc>
            <a:spcAft>
              <a:spcPct val="35000"/>
            </a:spcAft>
          </a:pPr>
          <a:endParaRPr lang="sk-SK" sz="800">
            <a:solidFill>
              <a:sysClr val="window" lastClr="FFFFFF"/>
            </a:solidFill>
            <a:latin typeface="Arial Black" panose="020B0A04020102020204" pitchFamily="34" charset="0"/>
            <a:ea typeface="+mn-ea"/>
            <a:cs typeface="+mn-cs"/>
          </a:endParaRPr>
        </a:p>
      </dgm:t>
    </dgm:pt>
    <dgm:pt modelId="{D3AA8DEF-09D6-4661-9B53-5154BA014A57}" type="parTrans" cxnId="{608151BD-C003-40F6-80BF-5622A61188E8}">
      <dgm:prSet/>
      <dgm:spPr/>
      <dgm:t>
        <a:bodyPr/>
        <a:lstStyle/>
        <a:p>
          <a:endParaRPr lang="sk-SK"/>
        </a:p>
      </dgm:t>
    </dgm:pt>
    <dgm:pt modelId="{1C538993-6E93-4101-A37B-B05371398484}" type="sibTrans" cxnId="{608151BD-C003-40F6-80BF-5622A61188E8}">
      <dgm:prSet/>
      <dgm:spPr/>
      <dgm:t>
        <a:bodyPr/>
        <a:lstStyle/>
        <a:p>
          <a:endParaRPr lang="sk-SK"/>
        </a:p>
      </dgm:t>
    </dgm:pt>
    <dgm:pt modelId="{3F4C30D1-033B-4288-9333-B5188CFE9FF7}">
      <dgm:prSet phldrT="[Text]" custT="1"/>
      <dgm:spPr>
        <a:xfrm>
          <a:off x="3381069" y="200071"/>
          <a:ext cx="1934298" cy="68362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1050" cap="small" baseline="0">
              <a:solidFill>
                <a:sysClr val="windowText" lastClr="000000">
                  <a:hueOff val="0"/>
                  <a:satOff val="0"/>
                  <a:lumOff val="0"/>
                  <a:alphaOff val="0"/>
                </a:sysClr>
              </a:solidFill>
              <a:latin typeface="Arial Black" panose="020B0A04020102020204" pitchFamily="34" charset="0"/>
              <a:ea typeface="+mn-ea"/>
              <a:cs typeface="+mn-cs"/>
            </a:rPr>
            <a:t>Kontrola a audit</a:t>
          </a:r>
        </a:p>
      </dgm:t>
    </dgm:pt>
    <dgm:pt modelId="{DD9E78A4-3B3F-4899-9516-908DB19B775B}" type="parTrans" cxnId="{8574AFE6-EE77-4096-8DA6-49BB9BB1AF36}">
      <dgm:prSet/>
      <dgm:spPr/>
      <dgm:t>
        <a:bodyPr/>
        <a:lstStyle/>
        <a:p>
          <a:endParaRPr lang="sk-SK"/>
        </a:p>
      </dgm:t>
    </dgm:pt>
    <dgm:pt modelId="{C297D43F-CFD4-4748-8B14-298BDAA0AEE1}" type="sibTrans" cxnId="{8574AFE6-EE77-4096-8DA6-49BB9BB1AF36}">
      <dgm:prSet/>
      <dgm:spPr/>
      <dgm:t>
        <a:bodyPr/>
        <a:lstStyle/>
        <a:p>
          <a:endParaRPr lang="sk-SK"/>
        </a:p>
      </dgm:t>
    </dgm:pt>
    <dgm:pt modelId="{44176DC6-D2C9-47C4-94AF-7998A1273B77}">
      <dgm:prSet phldrT="[Text]" custT="1"/>
      <dgm:spPr>
        <a:xfrm rot="10800000">
          <a:off x="2962898" y="1899563"/>
          <a:ext cx="1621134" cy="162113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300"/>
            </a:spcAft>
          </a:pPr>
          <a:r>
            <a:rPr lang="sk-SK" sz="800">
              <a:solidFill>
                <a:sysClr val="window" lastClr="FFFFFF"/>
              </a:solidFill>
              <a:latin typeface="Arial Black" panose="020B0A04020102020204" pitchFamily="34" charset="0"/>
              <a:ea typeface="+mn-ea"/>
              <a:cs typeface="+mn-cs"/>
            </a:rPr>
            <a:t>Prijímateľ</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Dodávateľ</a:t>
          </a:r>
        </a:p>
      </dgm:t>
    </dgm:pt>
    <dgm:pt modelId="{88422658-E117-4D97-BFA6-34D0589B4B4A}" type="parTrans" cxnId="{5522EC70-2250-4C4E-A4E4-ADE0105153B1}">
      <dgm:prSet/>
      <dgm:spPr/>
      <dgm:t>
        <a:bodyPr/>
        <a:lstStyle/>
        <a:p>
          <a:endParaRPr lang="sk-SK"/>
        </a:p>
      </dgm:t>
    </dgm:pt>
    <dgm:pt modelId="{2C2BBF30-BA5F-4752-A6BB-62A8AE27B668}" type="sibTrans" cxnId="{5522EC70-2250-4C4E-A4E4-ADE0105153B1}">
      <dgm:prSet/>
      <dgm:spPr/>
      <dgm:t>
        <a:bodyPr/>
        <a:lstStyle/>
        <a:p>
          <a:endParaRPr lang="sk-SK"/>
        </a:p>
      </dgm:t>
    </dgm:pt>
    <dgm:pt modelId="{6B808873-6D16-41C8-840A-C8BDE3808B86}">
      <dgm:prSet phldrT="[Text]" custT="1"/>
      <dgm:spPr>
        <a:xfrm>
          <a:off x="3411003" y="2857983"/>
          <a:ext cx="1942491" cy="71048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1000" cap="small">
              <a:solidFill>
                <a:sysClr val="windowText" lastClr="000000">
                  <a:hueOff val="0"/>
                  <a:satOff val="0"/>
                  <a:lumOff val="0"/>
                  <a:alphaOff val="0"/>
                </a:sysClr>
              </a:solidFill>
              <a:latin typeface="Arial Black" panose="020B0A04020102020204" pitchFamily="34" charset="0"/>
              <a:ea typeface="+mn-ea"/>
              <a:cs typeface="+mn-cs"/>
            </a:rPr>
            <a:t>Realizácia </a:t>
          </a:r>
          <a:r>
            <a:rPr lang="sk-SK" sz="1000" cap="small" baseline="0">
              <a:solidFill>
                <a:sysClr val="windowText" lastClr="000000">
                  <a:hueOff val="0"/>
                  <a:satOff val="0"/>
                  <a:lumOff val="0"/>
                  <a:alphaOff val="0"/>
                </a:sysClr>
              </a:solidFill>
              <a:latin typeface="Arial Black" panose="020B0A04020102020204" pitchFamily="34" charset="0"/>
              <a:ea typeface="+mn-ea"/>
              <a:cs typeface="+mn-cs"/>
            </a:rPr>
            <a:t>Projektu</a:t>
          </a:r>
        </a:p>
      </dgm:t>
    </dgm:pt>
    <dgm:pt modelId="{872566A9-2376-4237-BB02-A00645FC13E7}" type="parTrans" cxnId="{360A6D7A-7F1E-43F8-8176-7EEC7FB315D4}">
      <dgm:prSet/>
      <dgm:spPr/>
      <dgm:t>
        <a:bodyPr/>
        <a:lstStyle/>
        <a:p>
          <a:endParaRPr lang="sk-SK"/>
        </a:p>
      </dgm:t>
    </dgm:pt>
    <dgm:pt modelId="{E7852B36-65D8-4E3D-A8C9-48DEFDEE360E}" type="sibTrans" cxnId="{360A6D7A-7F1E-43F8-8176-7EEC7FB315D4}">
      <dgm:prSet/>
      <dgm:spPr/>
      <dgm:t>
        <a:bodyPr/>
        <a:lstStyle/>
        <a:p>
          <a:endParaRPr lang="sk-SK"/>
        </a:p>
      </dgm:t>
    </dgm:pt>
    <dgm:pt modelId="{C4227EAB-C723-485D-B777-B8865C839DB6}">
      <dgm:prSet phldrT="[Text]" custT="1"/>
      <dgm:spPr>
        <a:xfrm rot="16200000">
          <a:off x="1257028" y="1909419"/>
          <a:ext cx="1621134" cy="162113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300"/>
            </a:spcAft>
          </a:pPr>
          <a:r>
            <a:rPr lang="sk-SK" sz="800">
              <a:solidFill>
                <a:sysClr val="window" lastClr="FFFFFF"/>
              </a:solidFill>
              <a:latin typeface="Arial Black" panose="020B0A04020102020204" pitchFamily="34" charset="0"/>
              <a:ea typeface="+mn-ea"/>
              <a:cs typeface="+mn-cs"/>
            </a:rPr>
            <a:t>ÚVO</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NJF </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Dozorné orgány</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(ÚJD SR, ÚVZ SR)</a:t>
          </a:r>
        </a:p>
      </dgm:t>
    </dgm:pt>
    <dgm:pt modelId="{16171365-3AD6-4483-A08E-5FE45CB156B4}" type="parTrans" cxnId="{9D6C2545-5D77-44B7-B868-ACA59AC6C074}">
      <dgm:prSet/>
      <dgm:spPr/>
      <dgm:t>
        <a:bodyPr/>
        <a:lstStyle/>
        <a:p>
          <a:endParaRPr lang="sk-SK"/>
        </a:p>
      </dgm:t>
    </dgm:pt>
    <dgm:pt modelId="{B5F1DD79-40D2-4DE3-90A0-50C021C30A71}" type="sibTrans" cxnId="{9D6C2545-5D77-44B7-B868-ACA59AC6C074}">
      <dgm:prSet/>
      <dgm:spPr/>
      <dgm:t>
        <a:bodyPr/>
        <a:lstStyle/>
        <a:p>
          <a:endParaRPr lang="sk-SK"/>
        </a:p>
      </dgm:t>
    </dgm:pt>
    <dgm:pt modelId="{EBA85D9E-0D77-40E5-B66B-C44A1DAFE423}">
      <dgm:prSet phldrT="[Text]" custT="1"/>
      <dgm:spPr>
        <a:xfrm>
          <a:off x="519656" y="2806855"/>
          <a:ext cx="1942565" cy="752362"/>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 </a:t>
          </a:r>
          <a:r>
            <a:rPr lang="sk-SK" sz="1050" cap="small" baseline="0">
              <a:solidFill>
                <a:sysClr val="windowText" lastClr="000000">
                  <a:hueOff val="0"/>
                  <a:satOff val="0"/>
                  <a:lumOff val="0"/>
                  <a:alphaOff val="0"/>
                </a:sysClr>
              </a:solidFill>
              <a:latin typeface="Arial Black" panose="020B0A04020102020204" pitchFamily="34" charset="0"/>
              <a:ea typeface="+mn-ea"/>
              <a:cs typeface="+mn-cs"/>
            </a:rPr>
            <a:t>Spolupráca</a:t>
          </a:r>
        </a:p>
      </dgm:t>
    </dgm:pt>
    <dgm:pt modelId="{A17C9DBB-0360-4FE3-9E5A-9F10FB317901}" type="parTrans" cxnId="{071DD1B3-E3A5-4F9A-9956-0546A5DBE092}">
      <dgm:prSet/>
      <dgm:spPr/>
      <dgm:t>
        <a:bodyPr/>
        <a:lstStyle/>
        <a:p>
          <a:endParaRPr lang="sk-SK"/>
        </a:p>
      </dgm:t>
    </dgm:pt>
    <dgm:pt modelId="{552631A4-470B-427D-85B5-50D802E92148}" type="sibTrans" cxnId="{071DD1B3-E3A5-4F9A-9956-0546A5DBE092}">
      <dgm:prSet/>
      <dgm:spPr/>
      <dgm:t>
        <a:bodyPr/>
        <a:lstStyle/>
        <a:p>
          <a:endParaRPr lang="sk-SK"/>
        </a:p>
      </dgm:t>
    </dgm:pt>
    <dgm:pt modelId="{72D646BF-8FC4-4BA4-9B1D-479BD863A9F6}">
      <dgm:prSet phldrT="[Text]"/>
      <dgm:spPr>
        <a:xfrm>
          <a:off x="3381069" y="200071"/>
          <a:ext cx="1934298" cy="68362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endParaRPr lang="sk-SK" sz="800">
            <a:solidFill>
              <a:sysClr val="windowText" lastClr="000000">
                <a:hueOff val="0"/>
                <a:satOff val="0"/>
                <a:lumOff val="0"/>
                <a:alphaOff val="0"/>
              </a:sysClr>
            </a:solidFill>
            <a:latin typeface="Calibri"/>
            <a:ea typeface="+mn-ea"/>
            <a:cs typeface="+mn-cs"/>
          </a:endParaRPr>
        </a:p>
      </dgm:t>
    </dgm:pt>
    <dgm:pt modelId="{17828885-DDDE-414C-AA0F-D53DB7787C50}" type="parTrans" cxnId="{C267B30F-781D-4001-ACCC-658107D0BEE9}">
      <dgm:prSet/>
      <dgm:spPr/>
      <dgm:t>
        <a:bodyPr/>
        <a:lstStyle/>
        <a:p>
          <a:endParaRPr lang="sk-SK"/>
        </a:p>
      </dgm:t>
    </dgm:pt>
    <dgm:pt modelId="{1F4892A6-F446-4799-85EA-42F432A8768D}" type="sibTrans" cxnId="{C267B30F-781D-4001-ACCC-658107D0BEE9}">
      <dgm:prSet/>
      <dgm:spPr/>
      <dgm:t>
        <a:bodyPr/>
        <a:lstStyle/>
        <a:p>
          <a:endParaRPr lang="sk-SK"/>
        </a:p>
      </dgm:t>
    </dgm:pt>
    <dgm:pt modelId="{A5BA3DB6-6552-4B45-A99E-CF903D9AA42F}">
      <dgm:prSet phldrT="[Text]" custT="1"/>
      <dgm:spPr>
        <a:xfrm>
          <a:off x="532529" y="209601"/>
          <a:ext cx="1862888" cy="74076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endParaRPr lang="sk-SK" sz="800">
            <a:solidFill>
              <a:sysClr val="windowText" lastClr="000000">
                <a:hueOff val="0"/>
                <a:satOff val="0"/>
                <a:lumOff val="0"/>
                <a:alphaOff val="0"/>
              </a:sysClr>
            </a:solidFill>
            <a:latin typeface="Calibri"/>
            <a:ea typeface="+mn-ea"/>
            <a:cs typeface="+mn-cs"/>
          </a:endParaRPr>
        </a:p>
      </dgm:t>
    </dgm:pt>
    <dgm:pt modelId="{AE08A0BA-A543-445F-870D-6CC85A9EBDD7}" type="parTrans" cxnId="{352089B0-A82F-406D-AEA9-1DF7D947D255}">
      <dgm:prSet/>
      <dgm:spPr/>
      <dgm:t>
        <a:bodyPr/>
        <a:lstStyle/>
        <a:p>
          <a:endParaRPr lang="sk-SK"/>
        </a:p>
      </dgm:t>
    </dgm:pt>
    <dgm:pt modelId="{07E5502B-8321-4A8D-8F2D-6DA6AC8ECAA5}" type="sibTrans" cxnId="{352089B0-A82F-406D-AEA9-1DF7D947D255}">
      <dgm:prSet/>
      <dgm:spPr/>
      <dgm:t>
        <a:bodyPr/>
        <a:lstStyle/>
        <a:p>
          <a:endParaRPr lang="sk-SK"/>
        </a:p>
      </dgm:t>
    </dgm:pt>
    <dgm:pt modelId="{68CC34B7-14B7-4E37-BE56-66314E172276}">
      <dgm:prSet phldrT="[Text]" custT="1"/>
      <dgm:spPr>
        <a:xfrm>
          <a:off x="532529" y="209601"/>
          <a:ext cx="1862888" cy="74076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1050" cap="small" baseline="0">
              <a:solidFill>
                <a:sysClr val="windowText" lastClr="000000">
                  <a:hueOff val="0"/>
                  <a:satOff val="0"/>
                  <a:lumOff val="0"/>
                  <a:alphaOff val="0"/>
                </a:sysClr>
              </a:solidFill>
              <a:latin typeface="Arial Black" panose="020B0A04020102020204" pitchFamily="34" charset="0"/>
              <a:ea typeface="+mn-ea"/>
              <a:cs typeface="+mn-cs"/>
            </a:rPr>
            <a:t>Riadenie a Implementácia</a:t>
          </a:r>
          <a:endParaRPr lang="sk-SK" sz="800" cap="small" baseline="0">
            <a:solidFill>
              <a:sysClr val="windowText" lastClr="000000">
                <a:hueOff val="0"/>
                <a:satOff val="0"/>
                <a:lumOff val="0"/>
                <a:alphaOff val="0"/>
              </a:sysClr>
            </a:solidFill>
            <a:latin typeface="Calibri"/>
            <a:ea typeface="+mn-ea"/>
            <a:cs typeface="+mn-cs"/>
          </a:endParaRPr>
        </a:p>
      </dgm:t>
    </dgm:pt>
    <dgm:pt modelId="{44C2D31D-21A4-4403-859C-DEB5A226C3DA}" type="parTrans" cxnId="{D524CC03-CED6-404E-9230-FA133B346172}">
      <dgm:prSet/>
      <dgm:spPr/>
      <dgm:t>
        <a:bodyPr/>
        <a:lstStyle/>
        <a:p>
          <a:endParaRPr lang="sk-SK"/>
        </a:p>
      </dgm:t>
    </dgm:pt>
    <dgm:pt modelId="{40E05D52-B4B0-4EB1-868D-77A28204A1FF}" type="sibTrans" cxnId="{D524CC03-CED6-404E-9230-FA133B346172}">
      <dgm:prSet/>
      <dgm:spPr/>
      <dgm:t>
        <a:bodyPr/>
        <a:lstStyle/>
        <a:p>
          <a:endParaRPr lang="sk-SK"/>
        </a:p>
      </dgm:t>
    </dgm:pt>
    <dgm:pt modelId="{4A1160F4-5C83-491A-BDB3-873F0E613494}" type="pres">
      <dgm:prSet presAssocID="{ACE4C15B-B20D-4D15-B18D-E8B11B523D07}" presName="cycleMatrixDiagram" presStyleCnt="0">
        <dgm:presLayoutVars>
          <dgm:chMax val="1"/>
          <dgm:dir/>
          <dgm:animLvl val="lvl"/>
          <dgm:resizeHandles val="exact"/>
        </dgm:presLayoutVars>
      </dgm:prSet>
      <dgm:spPr/>
      <dgm:t>
        <a:bodyPr/>
        <a:lstStyle/>
        <a:p>
          <a:endParaRPr lang="sk-SK"/>
        </a:p>
      </dgm:t>
    </dgm:pt>
    <dgm:pt modelId="{48A99CAF-F38C-4463-8788-16A409B2BE14}" type="pres">
      <dgm:prSet presAssocID="{ACE4C15B-B20D-4D15-B18D-E8B11B523D07}" presName="children" presStyleCnt="0"/>
      <dgm:spPr/>
    </dgm:pt>
    <dgm:pt modelId="{9D10BD42-C2BD-4A61-9E76-DA9830A5DD6A}" type="pres">
      <dgm:prSet presAssocID="{ACE4C15B-B20D-4D15-B18D-E8B11B523D07}" presName="child1group" presStyleCnt="0"/>
      <dgm:spPr/>
    </dgm:pt>
    <dgm:pt modelId="{ED8FC7BD-CC66-4B13-8611-A95FCA752971}" type="pres">
      <dgm:prSet presAssocID="{ACE4C15B-B20D-4D15-B18D-E8B11B523D07}" presName="child1" presStyleLbl="bgAcc1" presStyleIdx="0" presStyleCnt="4" custScaleX="100723" custScaleY="61830" custLinFactNeighborX="3091" custLinFactNeighborY="-1590"/>
      <dgm:spPr>
        <a:prstGeom prst="roundRect">
          <a:avLst>
            <a:gd name="adj" fmla="val 10000"/>
          </a:avLst>
        </a:prstGeom>
      </dgm:spPr>
      <dgm:t>
        <a:bodyPr/>
        <a:lstStyle/>
        <a:p>
          <a:endParaRPr lang="sk-SK"/>
        </a:p>
      </dgm:t>
    </dgm:pt>
    <dgm:pt modelId="{FA639B67-95AD-4C64-A10F-29577022AC62}" type="pres">
      <dgm:prSet presAssocID="{ACE4C15B-B20D-4D15-B18D-E8B11B523D07}" presName="child1Text" presStyleLbl="bgAcc1" presStyleIdx="0" presStyleCnt="4">
        <dgm:presLayoutVars>
          <dgm:bulletEnabled val="1"/>
        </dgm:presLayoutVars>
      </dgm:prSet>
      <dgm:spPr/>
      <dgm:t>
        <a:bodyPr/>
        <a:lstStyle/>
        <a:p>
          <a:endParaRPr lang="sk-SK"/>
        </a:p>
      </dgm:t>
    </dgm:pt>
    <dgm:pt modelId="{9B6C3C96-BBD5-4AB1-BB9C-3FF129999F6A}" type="pres">
      <dgm:prSet presAssocID="{ACE4C15B-B20D-4D15-B18D-E8B11B523D07}" presName="child2group" presStyleCnt="0"/>
      <dgm:spPr/>
    </dgm:pt>
    <dgm:pt modelId="{240FA406-BFB2-481F-A22D-4ECCA95B6E3D}" type="pres">
      <dgm:prSet presAssocID="{ACE4C15B-B20D-4D15-B18D-E8B11B523D07}" presName="child2" presStyleLbl="bgAcc1" presStyleIdx="1" presStyleCnt="4" custScaleX="104584" custScaleY="57061" custLinFactNeighborX="-4121" custLinFactNeighborY="-4770"/>
      <dgm:spPr>
        <a:prstGeom prst="roundRect">
          <a:avLst>
            <a:gd name="adj" fmla="val 10000"/>
          </a:avLst>
        </a:prstGeom>
      </dgm:spPr>
      <dgm:t>
        <a:bodyPr/>
        <a:lstStyle/>
        <a:p>
          <a:endParaRPr lang="sk-SK"/>
        </a:p>
      </dgm:t>
    </dgm:pt>
    <dgm:pt modelId="{3B5AAA64-E35E-4C26-8963-62B0C06C1B0F}" type="pres">
      <dgm:prSet presAssocID="{ACE4C15B-B20D-4D15-B18D-E8B11B523D07}" presName="child2Text" presStyleLbl="bgAcc1" presStyleIdx="1" presStyleCnt="4">
        <dgm:presLayoutVars>
          <dgm:bulletEnabled val="1"/>
        </dgm:presLayoutVars>
      </dgm:prSet>
      <dgm:spPr/>
      <dgm:t>
        <a:bodyPr/>
        <a:lstStyle/>
        <a:p>
          <a:endParaRPr lang="sk-SK"/>
        </a:p>
      </dgm:t>
    </dgm:pt>
    <dgm:pt modelId="{6C1AE80B-DEB2-4F98-AC1A-AAF38F5C25F6}" type="pres">
      <dgm:prSet presAssocID="{ACE4C15B-B20D-4D15-B18D-E8B11B523D07}" presName="child3group" presStyleCnt="0"/>
      <dgm:spPr/>
    </dgm:pt>
    <dgm:pt modelId="{7C1FDC03-CBAD-4B06-A891-5746961B7EDB}" type="pres">
      <dgm:prSet presAssocID="{ACE4C15B-B20D-4D15-B18D-E8B11B523D07}" presName="child3" presStyleLbl="bgAcc1" presStyleIdx="2" presStyleCnt="4" custScaleX="105027" custScaleY="59303" custLinFactNeighborX="-2281" custLinFactNeighborY="5701"/>
      <dgm:spPr>
        <a:prstGeom prst="roundRect">
          <a:avLst>
            <a:gd name="adj" fmla="val 10000"/>
          </a:avLst>
        </a:prstGeom>
      </dgm:spPr>
      <dgm:t>
        <a:bodyPr/>
        <a:lstStyle/>
        <a:p>
          <a:endParaRPr lang="sk-SK"/>
        </a:p>
      </dgm:t>
    </dgm:pt>
    <dgm:pt modelId="{EE6BF6CA-533C-46B9-835E-CF22C68C7C3F}" type="pres">
      <dgm:prSet presAssocID="{ACE4C15B-B20D-4D15-B18D-E8B11B523D07}" presName="child3Text" presStyleLbl="bgAcc1" presStyleIdx="2" presStyleCnt="4">
        <dgm:presLayoutVars>
          <dgm:bulletEnabled val="1"/>
        </dgm:presLayoutVars>
      </dgm:prSet>
      <dgm:spPr/>
      <dgm:t>
        <a:bodyPr/>
        <a:lstStyle/>
        <a:p>
          <a:endParaRPr lang="sk-SK"/>
        </a:p>
      </dgm:t>
    </dgm:pt>
    <dgm:pt modelId="{D0CE57C3-2729-4FA2-BB12-44D4FFBF2EFE}" type="pres">
      <dgm:prSet presAssocID="{ACE4C15B-B20D-4D15-B18D-E8B11B523D07}" presName="child4group" presStyleCnt="0"/>
      <dgm:spPr/>
    </dgm:pt>
    <dgm:pt modelId="{B73647B1-4CF0-4868-998C-4FF9D2551D1F}" type="pres">
      <dgm:prSet presAssocID="{ACE4C15B-B20D-4D15-B18D-E8B11B523D07}" presName="child4" presStyleLbl="bgAcc1" presStyleIdx="3" presStyleCnt="4" custScaleX="105031" custScaleY="62798" custLinFactNeighborX="4549" custLinFactNeighborY="3181"/>
      <dgm:spPr>
        <a:prstGeom prst="roundRect">
          <a:avLst>
            <a:gd name="adj" fmla="val 10000"/>
          </a:avLst>
        </a:prstGeom>
      </dgm:spPr>
      <dgm:t>
        <a:bodyPr/>
        <a:lstStyle/>
        <a:p>
          <a:endParaRPr lang="sk-SK"/>
        </a:p>
      </dgm:t>
    </dgm:pt>
    <dgm:pt modelId="{F2B03A13-CDF1-4F9B-B25C-845AA2289BDC}" type="pres">
      <dgm:prSet presAssocID="{ACE4C15B-B20D-4D15-B18D-E8B11B523D07}" presName="child4Text" presStyleLbl="bgAcc1" presStyleIdx="3" presStyleCnt="4">
        <dgm:presLayoutVars>
          <dgm:bulletEnabled val="1"/>
        </dgm:presLayoutVars>
      </dgm:prSet>
      <dgm:spPr/>
      <dgm:t>
        <a:bodyPr/>
        <a:lstStyle/>
        <a:p>
          <a:endParaRPr lang="sk-SK"/>
        </a:p>
      </dgm:t>
    </dgm:pt>
    <dgm:pt modelId="{0595EB8E-8A54-451F-8781-C30D7337AEE8}" type="pres">
      <dgm:prSet presAssocID="{ACE4C15B-B20D-4D15-B18D-E8B11B523D07}" presName="childPlaceholder" presStyleCnt="0"/>
      <dgm:spPr/>
    </dgm:pt>
    <dgm:pt modelId="{FE6694FB-87D2-4CC1-976A-7E541909D8C7}" type="pres">
      <dgm:prSet presAssocID="{ACE4C15B-B20D-4D15-B18D-E8B11B523D07}" presName="circle" presStyleCnt="0"/>
      <dgm:spPr/>
    </dgm:pt>
    <dgm:pt modelId="{05BCAF97-9032-4A0F-AC9B-926D0EFFD340}" type="pres">
      <dgm:prSet presAssocID="{ACE4C15B-B20D-4D15-B18D-E8B11B523D07}" presName="quadrant1" presStyleLbl="node1" presStyleIdx="0" presStyleCnt="4">
        <dgm:presLayoutVars>
          <dgm:chMax val="1"/>
          <dgm:bulletEnabled val="1"/>
        </dgm:presLayoutVars>
      </dgm:prSet>
      <dgm:spPr>
        <a:prstGeom prst="pieWedge">
          <a:avLst/>
        </a:prstGeom>
      </dgm:spPr>
      <dgm:t>
        <a:bodyPr/>
        <a:lstStyle/>
        <a:p>
          <a:endParaRPr lang="sk-SK"/>
        </a:p>
      </dgm:t>
    </dgm:pt>
    <dgm:pt modelId="{E531FF04-B4FA-44AB-B1A8-A328CF4B76DA}" type="pres">
      <dgm:prSet presAssocID="{ACE4C15B-B20D-4D15-B18D-E8B11B523D07}" presName="quadrant2" presStyleLbl="node1" presStyleIdx="1" presStyleCnt="4" custLinFactNeighborX="-687" custLinFactNeighborY="687">
        <dgm:presLayoutVars>
          <dgm:chMax val="1"/>
          <dgm:bulletEnabled val="1"/>
        </dgm:presLayoutVars>
      </dgm:prSet>
      <dgm:spPr>
        <a:prstGeom prst="pieWedge">
          <a:avLst/>
        </a:prstGeom>
      </dgm:spPr>
      <dgm:t>
        <a:bodyPr/>
        <a:lstStyle/>
        <a:p>
          <a:endParaRPr lang="sk-SK"/>
        </a:p>
      </dgm:t>
    </dgm:pt>
    <dgm:pt modelId="{BEF63491-0A3C-40D6-BA3A-3402638C15ED}" type="pres">
      <dgm:prSet presAssocID="{ACE4C15B-B20D-4D15-B18D-E8B11B523D07}" presName="quadrant3" presStyleLbl="node1" presStyleIdx="2" presStyleCnt="4" custLinFactNeighborX="608" custLinFactNeighborY="-608">
        <dgm:presLayoutVars>
          <dgm:chMax val="1"/>
          <dgm:bulletEnabled val="1"/>
        </dgm:presLayoutVars>
      </dgm:prSet>
      <dgm:spPr>
        <a:prstGeom prst="pieWedge">
          <a:avLst/>
        </a:prstGeom>
      </dgm:spPr>
      <dgm:t>
        <a:bodyPr/>
        <a:lstStyle/>
        <a:p>
          <a:endParaRPr lang="sk-SK"/>
        </a:p>
      </dgm:t>
    </dgm:pt>
    <dgm:pt modelId="{085F10B6-D1AE-45CD-A140-FB22ADC11C62}" type="pres">
      <dgm:prSet presAssocID="{ACE4C15B-B20D-4D15-B18D-E8B11B523D07}" presName="quadrant4" presStyleLbl="node1" presStyleIdx="3" presStyleCnt="4">
        <dgm:presLayoutVars>
          <dgm:chMax val="1"/>
          <dgm:bulletEnabled val="1"/>
        </dgm:presLayoutVars>
      </dgm:prSet>
      <dgm:spPr>
        <a:prstGeom prst="pieWedge">
          <a:avLst/>
        </a:prstGeom>
      </dgm:spPr>
      <dgm:t>
        <a:bodyPr/>
        <a:lstStyle/>
        <a:p>
          <a:endParaRPr lang="sk-SK"/>
        </a:p>
      </dgm:t>
    </dgm:pt>
    <dgm:pt modelId="{011E2135-089B-42E6-BF3E-1F187DFA0F69}" type="pres">
      <dgm:prSet presAssocID="{ACE4C15B-B20D-4D15-B18D-E8B11B523D07}" presName="quadrantPlaceholder" presStyleCnt="0"/>
      <dgm:spPr/>
    </dgm:pt>
    <dgm:pt modelId="{1E1DD02A-1EE7-4A42-8DEC-14351AF7D6BD}" type="pres">
      <dgm:prSet presAssocID="{ACE4C15B-B20D-4D15-B18D-E8B11B523D07}" presName="center1" presStyleLbl="fgShp" presStyleIdx="0" presStyleCnt="2" custScaleX="69014" custScaleY="71429"/>
      <dgm:spPr>
        <a:xfrm>
          <a:off x="2722459" y="1604553"/>
          <a:ext cx="386286" cy="347655"/>
        </a:xfrm>
        <a:prstGeom prst="circularArrow">
          <a:avLst/>
        </a:prstGeom>
        <a:solidFill>
          <a:srgbClr val="4F81BD">
            <a:tint val="6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endParaRPr lang="sk-SK"/>
        </a:p>
      </dgm:t>
    </dgm:pt>
    <dgm:pt modelId="{CF034133-A235-4341-9E68-01AECEDC66BE}" type="pres">
      <dgm:prSet presAssocID="{ACE4C15B-B20D-4D15-B18D-E8B11B523D07}" presName="center2" presStyleLbl="fgShp" presStyleIdx="1" presStyleCnt="2" custScaleX="69013" custScaleY="57692"/>
      <dgm:spPr>
        <a:xfrm rot="10800000">
          <a:off x="2722462" y="1825181"/>
          <a:ext cx="386280" cy="280795"/>
        </a:xfrm>
        <a:prstGeom prst="circularArrow">
          <a:avLst/>
        </a:prstGeom>
        <a:solidFill>
          <a:srgbClr val="4F81BD">
            <a:tint val="6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endParaRPr lang="sk-SK"/>
        </a:p>
      </dgm:t>
    </dgm:pt>
  </dgm:ptLst>
  <dgm:cxnLst>
    <dgm:cxn modelId="{BED974A9-8433-4B1D-8597-19ACD046BF90}" type="presOf" srcId="{68CC34B7-14B7-4E37-BE56-66314E172276}" destId="{ED8FC7BD-CC66-4B13-8611-A95FCA752971}" srcOrd="0" destOrd="1" presId="urn:microsoft.com/office/officeart/2005/8/layout/cycle4#1"/>
    <dgm:cxn modelId="{071DD1B3-E3A5-4F9A-9956-0546A5DBE092}" srcId="{C4227EAB-C723-485D-B777-B8865C839DB6}" destId="{EBA85D9E-0D77-40E5-B66B-C44A1DAFE423}" srcOrd="0" destOrd="0" parTransId="{A17C9DBB-0360-4FE3-9E5A-9F10FB317901}" sibTransId="{552631A4-470B-427D-85B5-50D802E92148}"/>
    <dgm:cxn modelId="{17E8AB40-A243-4DD9-B3C4-01F8436A06A9}" type="presOf" srcId="{C4227EAB-C723-485D-B777-B8865C839DB6}" destId="{085F10B6-D1AE-45CD-A140-FB22ADC11C62}" srcOrd="0" destOrd="0" presId="urn:microsoft.com/office/officeart/2005/8/layout/cycle4#1"/>
    <dgm:cxn modelId="{352089B0-A82F-406D-AEA9-1DF7D947D255}" srcId="{A67AC46F-1F34-4D3B-9A4B-1387C7D97DB8}" destId="{A5BA3DB6-6552-4B45-A99E-CF903D9AA42F}" srcOrd="0" destOrd="0" parTransId="{AE08A0BA-A543-445F-870D-6CC85A9EBDD7}" sibTransId="{07E5502B-8321-4A8D-8F2D-6DA6AC8ECAA5}"/>
    <dgm:cxn modelId="{D524CC03-CED6-404E-9230-FA133B346172}" srcId="{A67AC46F-1F34-4D3B-9A4B-1387C7D97DB8}" destId="{68CC34B7-14B7-4E37-BE56-66314E172276}" srcOrd="1" destOrd="0" parTransId="{44C2D31D-21A4-4403-859C-DEB5A226C3DA}" sibTransId="{40E05D52-B4B0-4EB1-868D-77A28204A1FF}"/>
    <dgm:cxn modelId="{9D6C2545-5D77-44B7-B868-ACA59AC6C074}" srcId="{ACE4C15B-B20D-4D15-B18D-E8B11B523D07}" destId="{C4227EAB-C723-485D-B777-B8865C839DB6}" srcOrd="3" destOrd="0" parTransId="{16171365-3AD6-4483-A08E-5FE45CB156B4}" sibTransId="{B5F1DD79-40D2-4DE3-90A0-50C021C30A71}"/>
    <dgm:cxn modelId="{293DCBE5-90F3-415D-B44D-EE6D89EF183A}" type="presOf" srcId="{A5BA3DB6-6552-4B45-A99E-CF903D9AA42F}" destId="{FA639B67-95AD-4C64-A10F-29577022AC62}" srcOrd="1" destOrd="0" presId="urn:microsoft.com/office/officeart/2005/8/layout/cycle4#1"/>
    <dgm:cxn modelId="{360A6D7A-7F1E-43F8-8176-7EEC7FB315D4}" srcId="{44176DC6-D2C9-47C4-94AF-7998A1273B77}" destId="{6B808873-6D16-41C8-840A-C8BDE3808B86}" srcOrd="0" destOrd="0" parTransId="{872566A9-2376-4237-BB02-A00645FC13E7}" sibTransId="{E7852B36-65D8-4E3D-A8C9-48DEFDEE360E}"/>
    <dgm:cxn modelId="{011C09CF-C19E-4292-8710-54C4C3384994}" type="presOf" srcId="{3F4C30D1-033B-4288-9333-B5188CFE9FF7}" destId="{3B5AAA64-E35E-4C26-8963-62B0C06C1B0F}" srcOrd="1" destOrd="1" presId="urn:microsoft.com/office/officeart/2005/8/layout/cycle4#1"/>
    <dgm:cxn modelId="{5522EC70-2250-4C4E-A4E4-ADE0105153B1}" srcId="{ACE4C15B-B20D-4D15-B18D-E8B11B523D07}" destId="{44176DC6-D2C9-47C4-94AF-7998A1273B77}" srcOrd="2" destOrd="0" parTransId="{88422658-E117-4D97-BFA6-34D0589B4B4A}" sibTransId="{2C2BBF30-BA5F-4752-A6BB-62A8AE27B668}"/>
    <dgm:cxn modelId="{3C77CEB7-9E49-4355-82ED-A506BFC7BBC8}" type="presOf" srcId="{44176DC6-D2C9-47C4-94AF-7998A1273B77}" destId="{BEF63491-0A3C-40D6-BA3A-3402638C15ED}" srcOrd="0" destOrd="0" presId="urn:microsoft.com/office/officeart/2005/8/layout/cycle4#1"/>
    <dgm:cxn modelId="{E9CF3058-FFA1-46EB-8390-6E02E8E137E6}" type="presOf" srcId="{EBA85D9E-0D77-40E5-B66B-C44A1DAFE423}" destId="{F2B03A13-CDF1-4F9B-B25C-845AA2289BDC}" srcOrd="1" destOrd="0" presId="urn:microsoft.com/office/officeart/2005/8/layout/cycle4#1"/>
    <dgm:cxn modelId="{069ABC99-2E70-4D5C-8E97-42D8FFDE7724}" type="presOf" srcId="{6B808873-6D16-41C8-840A-C8BDE3808B86}" destId="{7C1FDC03-CBAD-4B06-A891-5746961B7EDB}" srcOrd="0" destOrd="0" presId="urn:microsoft.com/office/officeart/2005/8/layout/cycle4#1"/>
    <dgm:cxn modelId="{C267B30F-781D-4001-ACCC-658107D0BEE9}" srcId="{D1DFD68B-C146-43FC-AEB9-A02F99C70CBA}" destId="{72D646BF-8FC4-4BA4-9B1D-479BD863A9F6}" srcOrd="0" destOrd="0" parTransId="{17828885-DDDE-414C-AA0F-D53DB7787C50}" sibTransId="{1F4892A6-F446-4799-85EA-42F432A8768D}"/>
    <dgm:cxn modelId="{B7CAD027-4C26-44F7-BFCA-2B99321C9E42}" type="presOf" srcId="{A67AC46F-1F34-4D3B-9A4B-1387C7D97DB8}" destId="{05BCAF97-9032-4A0F-AC9B-926D0EFFD340}" srcOrd="0" destOrd="0" presId="urn:microsoft.com/office/officeart/2005/8/layout/cycle4#1"/>
    <dgm:cxn modelId="{01A765B4-4435-4F07-9FC8-441A5FA8B967}" type="presOf" srcId="{D1DFD68B-C146-43FC-AEB9-A02F99C70CBA}" destId="{E531FF04-B4FA-44AB-B1A8-A328CF4B76DA}" srcOrd="0" destOrd="0" presId="urn:microsoft.com/office/officeart/2005/8/layout/cycle4#1"/>
    <dgm:cxn modelId="{608151BD-C003-40F6-80BF-5622A61188E8}" srcId="{ACE4C15B-B20D-4D15-B18D-E8B11B523D07}" destId="{D1DFD68B-C146-43FC-AEB9-A02F99C70CBA}" srcOrd="1" destOrd="0" parTransId="{D3AA8DEF-09D6-4661-9B53-5154BA014A57}" sibTransId="{1C538993-6E93-4101-A37B-B05371398484}"/>
    <dgm:cxn modelId="{1C9FDE6E-820C-494E-AF9E-4B9C76E8CD73}" type="presOf" srcId="{3F4C30D1-033B-4288-9333-B5188CFE9FF7}" destId="{240FA406-BFB2-481F-A22D-4ECCA95B6E3D}" srcOrd="0" destOrd="1" presId="urn:microsoft.com/office/officeart/2005/8/layout/cycle4#1"/>
    <dgm:cxn modelId="{7A277D76-DB44-4430-91A8-D6806576F95D}" type="presOf" srcId="{A5BA3DB6-6552-4B45-A99E-CF903D9AA42F}" destId="{ED8FC7BD-CC66-4B13-8611-A95FCA752971}" srcOrd="0" destOrd="0" presId="urn:microsoft.com/office/officeart/2005/8/layout/cycle4#1"/>
    <dgm:cxn modelId="{27A01941-3AC9-4DEB-9F08-4BABAAE32700}" srcId="{ACE4C15B-B20D-4D15-B18D-E8B11B523D07}" destId="{A67AC46F-1F34-4D3B-9A4B-1387C7D97DB8}" srcOrd="0" destOrd="0" parTransId="{2138B736-7B61-4B9D-8CAE-0B5DD34F9CD1}" sibTransId="{0682CB50-8BD2-4CA9-8FAF-E67477867459}"/>
    <dgm:cxn modelId="{F62424AE-BAA6-4F2F-A141-2D8F463039BD}" type="presOf" srcId="{EBA85D9E-0D77-40E5-B66B-C44A1DAFE423}" destId="{B73647B1-4CF0-4868-998C-4FF9D2551D1F}" srcOrd="0" destOrd="0" presId="urn:microsoft.com/office/officeart/2005/8/layout/cycle4#1"/>
    <dgm:cxn modelId="{5AAE1A09-73F1-41E4-85E7-6E8C2A78A046}" type="presOf" srcId="{68CC34B7-14B7-4E37-BE56-66314E172276}" destId="{FA639B67-95AD-4C64-A10F-29577022AC62}" srcOrd="1" destOrd="1" presId="urn:microsoft.com/office/officeart/2005/8/layout/cycle4#1"/>
    <dgm:cxn modelId="{AC48E7A4-97FA-4AF1-9BC9-A93DB538DB54}" type="presOf" srcId="{72D646BF-8FC4-4BA4-9B1D-479BD863A9F6}" destId="{240FA406-BFB2-481F-A22D-4ECCA95B6E3D}" srcOrd="0" destOrd="0" presId="urn:microsoft.com/office/officeart/2005/8/layout/cycle4#1"/>
    <dgm:cxn modelId="{8574AFE6-EE77-4096-8DA6-49BB9BB1AF36}" srcId="{D1DFD68B-C146-43FC-AEB9-A02F99C70CBA}" destId="{3F4C30D1-033B-4288-9333-B5188CFE9FF7}" srcOrd="1" destOrd="0" parTransId="{DD9E78A4-3B3F-4899-9516-908DB19B775B}" sibTransId="{C297D43F-CFD4-4748-8B14-298BDAA0AEE1}"/>
    <dgm:cxn modelId="{FE3F3BCD-5690-4BC4-8EA2-A6B264E7CFB1}" type="presOf" srcId="{6B808873-6D16-41C8-840A-C8BDE3808B86}" destId="{EE6BF6CA-533C-46B9-835E-CF22C68C7C3F}" srcOrd="1" destOrd="0" presId="urn:microsoft.com/office/officeart/2005/8/layout/cycle4#1"/>
    <dgm:cxn modelId="{C38013FE-F5ED-4552-8E4C-39C819D71640}" type="presOf" srcId="{ACE4C15B-B20D-4D15-B18D-E8B11B523D07}" destId="{4A1160F4-5C83-491A-BDB3-873F0E613494}" srcOrd="0" destOrd="0" presId="urn:microsoft.com/office/officeart/2005/8/layout/cycle4#1"/>
    <dgm:cxn modelId="{70087741-3071-4045-AF6F-B968CF54FFE3}" type="presOf" srcId="{72D646BF-8FC4-4BA4-9B1D-479BD863A9F6}" destId="{3B5AAA64-E35E-4C26-8963-62B0C06C1B0F}" srcOrd="1" destOrd="0" presId="urn:microsoft.com/office/officeart/2005/8/layout/cycle4#1"/>
    <dgm:cxn modelId="{7F26EDA8-87EC-450E-9599-1A7A37AB7DD6}" type="presParOf" srcId="{4A1160F4-5C83-491A-BDB3-873F0E613494}" destId="{48A99CAF-F38C-4463-8788-16A409B2BE14}" srcOrd="0" destOrd="0" presId="urn:microsoft.com/office/officeart/2005/8/layout/cycle4#1"/>
    <dgm:cxn modelId="{12776836-D1B2-45AB-9BD0-6305548FC9EB}" type="presParOf" srcId="{48A99CAF-F38C-4463-8788-16A409B2BE14}" destId="{9D10BD42-C2BD-4A61-9E76-DA9830A5DD6A}" srcOrd="0" destOrd="0" presId="urn:microsoft.com/office/officeart/2005/8/layout/cycle4#1"/>
    <dgm:cxn modelId="{FBF865BE-1447-48A0-95EC-0C18C88800E5}" type="presParOf" srcId="{9D10BD42-C2BD-4A61-9E76-DA9830A5DD6A}" destId="{ED8FC7BD-CC66-4B13-8611-A95FCA752971}" srcOrd="0" destOrd="0" presId="urn:microsoft.com/office/officeart/2005/8/layout/cycle4#1"/>
    <dgm:cxn modelId="{9FE82DCF-3125-4C51-B457-A016812E0DFA}" type="presParOf" srcId="{9D10BD42-C2BD-4A61-9E76-DA9830A5DD6A}" destId="{FA639B67-95AD-4C64-A10F-29577022AC62}" srcOrd="1" destOrd="0" presId="urn:microsoft.com/office/officeart/2005/8/layout/cycle4#1"/>
    <dgm:cxn modelId="{288A4807-F646-4895-AA88-1943E4CC0D43}" type="presParOf" srcId="{48A99CAF-F38C-4463-8788-16A409B2BE14}" destId="{9B6C3C96-BBD5-4AB1-BB9C-3FF129999F6A}" srcOrd="1" destOrd="0" presId="urn:microsoft.com/office/officeart/2005/8/layout/cycle4#1"/>
    <dgm:cxn modelId="{4508AB8D-4300-4030-8E57-31F55C179F51}" type="presParOf" srcId="{9B6C3C96-BBD5-4AB1-BB9C-3FF129999F6A}" destId="{240FA406-BFB2-481F-A22D-4ECCA95B6E3D}" srcOrd="0" destOrd="0" presId="urn:microsoft.com/office/officeart/2005/8/layout/cycle4#1"/>
    <dgm:cxn modelId="{129B6CC0-2C9A-4B61-BE6A-C7242C8080E9}" type="presParOf" srcId="{9B6C3C96-BBD5-4AB1-BB9C-3FF129999F6A}" destId="{3B5AAA64-E35E-4C26-8963-62B0C06C1B0F}" srcOrd="1" destOrd="0" presId="urn:microsoft.com/office/officeart/2005/8/layout/cycle4#1"/>
    <dgm:cxn modelId="{0C156976-99B0-41AC-B99A-5F4C414BBE5A}" type="presParOf" srcId="{48A99CAF-F38C-4463-8788-16A409B2BE14}" destId="{6C1AE80B-DEB2-4F98-AC1A-AAF38F5C25F6}" srcOrd="2" destOrd="0" presId="urn:microsoft.com/office/officeart/2005/8/layout/cycle4#1"/>
    <dgm:cxn modelId="{61001E51-D6C8-473E-A98B-74A02726A8B9}" type="presParOf" srcId="{6C1AE80B-DEB2-4F98-AC1A-AAF38F5C25F6}" destId="{7C1FDC03-CBAD-4B06-A891-5746961B7EDB}" srcOrd="0" destOrd="0" presId="urn:microsoft.com/office/officeart/2005/8/layout/cycle4#1"/>
    <dgm:cxn modelId="{E23BF961-8205-499C-946A-D367DE765E9C}" type="presParOf" srcId="{6C1AE80B-DEB2-4F98-AC1A-AAF38F5C25F6}" destId="{EE6BF6CA-533C-46B9-835E-CF22C68C7C3F}" srcOrd="1" destOrd="0" presId="urn:microsoft.com/office/officeart/2005/8/layout/cycle4#1"/>
    <dgm:cxn modelId="{5A7E67BB-EEAF-4691-848C-ADCD886E47D5}" type="presParOf" srcId="{48A99CAF-F38C-4463-8788-16A409B2BE14}" destId="{D0CE57C3-2729-4FA2-BB12-44D4FFBF2EFE}" srcOrd="3" destOrd="0" presId="urn:microsoft.com/office/officeart/2005/8/layout/cycle4#1"/>
    <dgm:cxn modelId="{5C5558C8-D001-4D1B-8DB5-032F0639BC80}" type="presParOf" srcId="{D0CE57C3-2729-4FA2-BB12-44D4FFBF2EFE}" destId="{B73647B1-4CF0-4868-998C-4FF9D2551D1F}" srcOrd="0" destOrd="0" presId="urn:microsoft.com/office/officeart/2005/8/layout/cycle4#1"/>
    <dgm:cxn modelId="{3C56C9F7-40B1-4FB2-906F-0ADDF054296C}" type="presParOf" srcId="{D0CE57C3-2729-4FA2-BB12-44D4FFBF2EFE}" destId="{F2B03A13-CDF1-4F9B-B25C-845AA2289BDC}" srcOrd="1" destOrd="0" presId="urn:microsoft.com/office/officeart/2005/8/layout/cycle4#1"/>
    <dgm:cxn modelId="{F033574A-B690-4D57-AF34-241877EC45E8}" type="presParOf" srcId="{48A99CAF-F38C-4463-8788-16A409B2BE14}" destId="{0595EB8E-8A54-451F-8781-C30D7337AEE8}" srcOrd="4" destOrd="0" presId="urn:microsoft.com/office/officeart/2005/8/layout/cycle4#1"/>
    <dgm:cxn modelId="{E93DA8B2-4253-4EFF-A53E-2CA5D374830A}" type="presParOf" srcId="{4A1160F4-5C83-491A-BDB3-873F0E613494}" destId="{FE6694FB-87D2-4CC1-976A-7E541909D8C7}" srcOrd="1" destOrd="0" presId="urn:microsoft.com/office/officeart/2005/8/layout/cycle4#1"/>
    <dgm:cxn modelId="{8CB18270-C07D-4983-92C9-CFAA9DFB50AD}" type="presParOf" srcId="{FE6694FB-87D2-4CC1-976A-7E541909D8C7}" destId="{05BCAF97-9032-4A0F-AC9B-926D0EFFD340}" srcOrd="0" destOrd="0" presId="urn:microsoft.com/office/officeart/2005/8/layout/cycle4#1"/>
    <dgm:cxn modelId="{2044D0B6-7104-4EC5-9D2D-1598CAF205ED}" type="presParOf" srcId="{FE6694FB-87D2-4CC1-976A-7E541909D8C7}" destId="{E531FF04-B4FA-44AB-B1A8-A328CF4B76DA}" srcOrd="1" destOrd="0" presId="urn:microsoft.com/office/officeart/2005/8/layout/cycle4#1"/>
    <dgm:cxn modelId="{2EF19601-1CA1-4552-A9B5-2C9353793D41}" type="presParOf" srcId="{FE6694FB-87D2-4CC1-976A-7E541909D8C7}" destId="{BEF63491-0A3C-40D6-BA3A-3402638C15ED}" srcOrd="2" destOrd="0" presId="urn:microsoft.com/office/officeart/2005/8/layout/cycle4#1"/>
    <dgm:cxn modelId="{D683F309-48D8-4612-8723-7372E682661D}" type="presParOf" srcId="{FE6694FB-87D2-4CC1-976A-7E541909D8C7}" destId="{085F10B6-D1AE-45CD-A140-FB22ADC11C62}" srcOrd="3" destOrd="0" presId="urn:microsoft.com/office/officeart/2005/8/layout/cycle4#1"/>
    <dgm:cxn modelId="{FAB88D17-9A5C-4673-9F71-D64B6D6A2F27}" type="presParOf" srcId="{FE6694FB-87D2-4CC1-976A-7E541909D8C7}" destId="{011E2135-089B-42E6-BF3E-1F187DFA0F69}" srcOrd="4" destOrd="0" presId="urn:microsoft.com/office/officeart/2005/8/layout/cycle4#1"/>
    <dgm:cxn modelId="{0DE6A704-3734-424B-8CC3-B425EAB9834C}" type="presParOf" srcId="{4A1160F4-5C83-491A-BDB3-873F0E613494}" destId="{1E1DD02A-1EE7-4A42-8DEC-14351AF7D6BD}" srcOrd="2" destOrd="0" presId="urn:microsoft.com/office/officeart/2005/8/layout/cycle4#1"/>
    <dgm:cxn modelId="{44580E29-13DF-4D9C-9186-F4A4C936A21F}" type="presParOf" srcId="{4A1160F4-5C83-491A-BDB3-873F0E613494}" destId="{CF034133-A235-4341-9E68-01AECEDC66BE}" srcOrd="3" destOrd="0" presId="urn:microsoft.com/office/officeart/2005/8/layout/cycle4#1"/>
  </dgm:cxnLst>
  <dgm:bg>
    <a:noFill/>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2D55300-DBEE-4C48-9903-EFF26FCCB476}" type="doc">
      <dgm:prSet loTypeId="urn:microsoft.com/office/officeart/2005/8/layout/hierarchy4" loCatId="hierarchy" qsTypeId="urn:microsoft.com/office/officeart/2005/8/quickstyle/simple2" qsCatId="simple" csTypeId="urn:microsoft.com/office/officeart/2005/8/colors/accent1_2#2" csCatId="accent1" phldr="1"/>
      <dgm:spPr/>
      <dgm:t>
        <a:bodyPr/>
        <a:lstStyle/>
        <a:p>
          <a:endParaRPr lang="sk-SK"/>
        </a:p>
      </dgm:t>
    </dgm:pt>
    <dgm:pt modelId="{5DE6A4C2-29A6-473E-BD4D-837D92E2EDE0}">
      <dgm:prSet phldrT="[Text]" custT="1"/>
      <dgm:spPr>
        <a:xfrm>
          <a:off x="0" y="0"/>
          <a:ext cx="5483409" cy="39869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gn="ctr"/>
          <a:r>
            <a:rPr lang="sk-SK" sz="20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Národná agentúra</a:t>
          </a:r>
        </a:p>
      </dgm:t>
    </dgm:pt>
    <dgm:pt modelId="{E1FF76E9-1048-44F3-8DAA-9F72153CB2E1}" type="parTrans" cxnId="{C563A39A-3B57-456A-B6B0-FFDE7C79AF86}">
      <dgm:prSet/>
      <dgm:spPr/>
      <dgm:t>
        <a:bodyPr/>
        <a:lstStyle/>
        <a:p>
          <a:endParaRPr lang="sk-SK"/>
        </a:p>
      </dgm:t>
    </dgm:pt>
    <dgm:pt modelId="{7E163DDC-74A7-482A-ABAE-1C38F4FF9E1F}" type="sibTrans" cxnId="{C563A39A-3B57-456A-B6B0-FFDE7C79AF86}">
      <dgm:prSet/>
      <dgm:spPr/>
      <dgm:t>
        <a:bodyPr/>
        <a:lstStyle/>
        <a:p>
          <a:endParaRPr lang="sk-SK"/>
        </a:p>
      </dgm:t>
    </dgm:pt>
    <dgm:pt modelId="{22C0DB5A-D499-4CED-AD84-4B4CE1B96C23}">
      <dgm:prSet phldrT="[Text]" custT="1"/>
      <dgm:spPr>
        <a:xfrm>
          <a:off x="924987" y="1068147"/>
          <a:ext cx="4542621" cy="829939"/>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9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Podporné útvary</a:t>
          </a:r>
        </a:p>
      </dgm:t>
    </dgm:pt>
    <dgm:pt modelId="{D45A2BD7-DC85-4E26-AB21-A59F509A5A92}" type="parTrans" cxnId="{E2FFA771-E5DD-49AD-B807-D2DE816640AC}">
      <dgm:prSet/>
      <dgm:spPr/>
      <dgm:t>
        <a:bodyPr/>
        <a:lstStyle/>
        <a:p>
          <a:endParaRPr lang="sk-SK"/>
        </a:p>
      </dgm:t>
    </dgm:pt>
    <dgm:pt modelId="{19EC15C4-2017-425E-A947-C99114AA166A}" type="sibTrans" cxnId="{E2FFA771-E5DD-49AD-B807-D2DE816640AC}">
      <dgm:prSet/>
      <dgm:spPr/>
      <dgm:t>
        <a:bodyPr/>
        <a:lstStyle/>
        <a:p>
          <a:endParaRPr lang="sk-SK"/>
        </a:p>
      </dgm:t>
    </dgm:pt>
    <dgm:pt modelId="{AF8DCDE8-2857-4190-992C-4EB18767E63D}">
      <dgm:prSet phldrT="[Text]" custT="1"/>
      <dgm:spPr>
        <a:xfrm>
          <a:off x="5" y="1081293"/>
          <a:ext cx="861778" cy="173029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900">
              <a:solidFill>
                <a:sysClr val="window" lastClr="FFFFFF"/>
              </a:solidFill>
              <a:latin typeface="Arial Black" panose="020B0A04020102020204" pitchFamily="34" charset="0"/>
              <a:ea typeface="+mn-ea"/>
              <a:cs typeface="+mn-cs"/>
            </a:rPr>
            <a:t>Odbor Program Bohunice</a:t>
          </a:r>
        </a:p>
      </dgm:t>
    </dgm:pt>
    <dgm:pt modelId="{FC363D0D-D014-4EE3-8E7A-A5DBA56BEE62}" type="parTrans" cxnId="{C6B65F0E-7C4C-4464-8DB8-18BC33821E25}">
      <dgm:prSet/>
      <dgm:spPr/>
      <dgm:t>
        <a:bodyPr/>
        <a:lstStyle/>
        <a:p>
          <a:endParaRPr lang="sk-SK"/>
        </a:p>
      </dgm:t>
    </dgm:pt>
    <dgm:pt modelId="{15DB0B4C-5D90-488E-82BB-96F044E52510}" type="sibTrans" cxnId="{C6B65F0E-7C4C-4464-8DB8-18BC33821E25}">
      <dgm:prSet/>
      <dgm:spPr/>
      <dgm:t>
        <a:bodyPr/>
        <a:lstStyle/>
        <a:p>
          <a:endParaRPr lang="sk-SK"/>
        </a:p>
      </dgm:t>
    </dgm:pt>
    <dgm:pt modelId="{3949581E-DBEA-4C5E-96FA-A8F45A45A74E}">
      <dgm:prSet phldrT="[Text]" custT="1"/>
      <dgm:spPr>
        <a:xfrm>
          <a:off x="3208037" y="1988506"/>
          <a:ext cx="1118046" cy="829939"/>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900">
              <a:solidFill>
                <a:sysClr val="window" lastClr="FFFFFF"/>
              </a:solidFill>
              <a:latin typeface="Arial Black" panose="020B0A04020102020204" pitchFamily="34" charset="0"/>
              <a:ea typeface="+mn-ea"/>
              <a:cs typeface="+mn-cs"/>
            </a:rPr>
            <a:t>Odbor kontroly </a:t>
          </a:r>
        </a:p>
      </dgm:t>
    </dgm:pt>
    <dgm:pt modelId="{4F2DD8DF-89C2-48FC-BDCC-161A73FF9FCB}" type="parTrans" cxnId="{4029F013-296E-4C04-98A1-69C9A4DAA64E}">
      <dgm:prSet/>
      <dgm:spPr/>
      <dgm:t>
        <a:bodyPr/>
        <a:lstStyle/>
        <a:p>
          <a:endParaRPr lang="sk-SK"/>
        </a:p>
      </dgm:t>
    </dgm:pt>
    <dgm:pt modelId="{B0DF3720-2718-42F1-BAD3-A3AC2BAE53B6}" type="sibTrans" cxnId="{4029F013-296E-4C04-98A1-69C9A4DAA64E}">
      <dgm:prSet/>
      <dgm:spPr/>
      <dgm:t>
        <a:bodyPr/>
        <a:lstStyle/>
        <a:p>
          <a:endParaRPr lang="sk-SK"/>
        </a:p>
      </dgm:t>
    </dgm:pt>
    <dgm:pt modelId="{B140A08C-6AEA-4BE2-ACE6-119189D92D20}">
      <dgm:prSet phldrT="[Text]" custT="1"/>
      <dgm:spPr>
        <a:xfrm>
          <a:off x="11154" y="497841"/>
          <a:ext cx="5472705" cy="48829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9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Oprávnený predstaviteľ Národnej agentúry</a:t>
          </a:r>
        </a:p>
      </dgm:t>
    </dgm:pt>
    <dgm:pt modelId="{505D01BE-C8DF-4032-9FD6-D28923F3C5FB}" type="parTrans" cxnId="{60948C43-FE59-418D-A301-44A32C2A1342}">
      <dgm:prSet/>
      <dgm:spPr/>
      <dgm:t>
        <a:bodyPr/>
        <a:lstStyle/>
        <a:p>
          <a:endParaRPr lang="sk-SK"/>
        </a:p>
      </dgm:t>
    </dgm:pt>
    <dgm:pt modelId="{9E79CF1B-A833-431A-BCEC-15A27575F517}" type="sibTrans" cxnId="{60948C43-FE59-418D-A301-44A32C2A1342}">
      <dgm:prSet/>
      <dgm:spPr/>
      <dgm:t>
        <a:bodyPr/>
        <a:lstStyle/>
        <a:p>
          <a:endParaRPr lang="sk-SK"/>
        </a:p>
      </dgm:t>
    </dgm:pt>
    <dgm:pt modelId="{845F9AC9-C63C-4293-901D-02C28CA739BF}">
      <dgm:prSet custT="1"/>
      <dgm:spPr>
        <a:xfrm>
          <a:off x="2066512" y="1988506"/>
          <a:ext cx="1118046" cy="829939"/>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900">
              <a:solidFill>
                <a:sysClr val="window" lastClr="FFFFFF"/>
              </a:solidFill>
              <a:latin typeface="Arial Black" panose="020B0A04020102020204" pitchFamily="34" charset="0"/>
              <a:ea typeface="+mn-ea"/>
              <a:cs typeface="+mn-cs"/>
            </a:rPr>
            <a:t>Sekcia financovania a správy</a:t>
          </a:r>
        </a:p>
      </dgm:t>
    </dgm:pt>
    <dgm:pt modelId="{71E1A744-3183-4483-A75D-CF54345AD139}" type="parTrans" cxnId="{A6F270E5-155B-4092-998F-50C50477340D}">
      <dgm:prSet/>
      <dgm:spPr/>
      <dgm:t>
        <a:bodyPr/>
        <a:lstStyle/>
        <a:p>
          <a:endParaRPr lang="sk-SK"/>
        </a:p>
      </dgm:t>
    </dgm:pt>
    <dgm:pt modelId="{26399841-C720-440C-B451-E62493BF6913}" type="sibTrans" cxnId="{A6F270E5-155B-4092-998F-50C50477340D}">
      <dgm:prSet/>
      <dgm:spPr/>
      <dgm:t>
        <a:bodyPr/>
        <a:lstStyle/>
        <a:p>
          <a:endParaRPr lang="sk-SK"/>
        </a:p>
      </dgm:t>
    </dgm:pt>
    <dgm:pt modelId="{42B445A7-4871-4ACB-9689-18F04619F9B0}">
      <dgm:prSet custT="1"/>
      <dgm:spPr>
        <a:xfrm>
          <a:off x="924987" y="1988506"/>
          <a:ext cx="1118046" cy="829939"/>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900">
              <a:solidFill>
                <a:sysClr val="window" lastClr="FFFFFF"/>
              </a:solidFill>
              <a:latin typeface="Arial Black" panose="020B0A04020102020204" pitchFamily="34" charset="0"/>
              <a:ea typeface="+mn-ea"/>
              <a:cs typeface="+mn-cs"/>
            </a:rPr>
            <a:t>Kancelária generálnej riaditeľky</a:t>
          </a:r>
        </a:p>
      </dgm:t>
    </dgm:pt>
    <dgm:pt modelId="{FC1DE0C1-FD0D-4337-9129-F0EF3E7B94E6}" type="parTrans" cxnId="{8FBFDE60-4F9D-4B3E-A78C-05DB200F09EB}">
      <dgm:prSet/>
      <dgm:spPr/>
      <dgm:t>
        <a:bodyPr/>
        <a:lstStyle/>
        <a:p>
          <a:endParaRPr lang="sk-SK"/>
        </a:p>
      </dgm:t>
    </dgm:pt>
    <dgm:pt modelId="{AB45BCD8-750B-4B34-BF3C-4FD4232A63EA}" type="sibTrans" cxnId="{8FBFDE60-4F9D-4B3E-A78C-05DB200F09EB}">
      <dgm:prSet/>
      <dgm:spPr/>
      <dgm:t>
        <a:bodyPr/>
        <a:lstStyle/>
        <a:p>
          <a:endParaRPr lang="sk-SK"/>
        </a:p>
      </dgm:t>
    </dgm:pt>
    <dgm:pt modelId="{9E4718D8-8277-4941-B871-32A3AEBA5E5C}" type="pres">
      <dgm:prSet presAssocID="{E2D55300-DBEE-4C48-9903-EFF26FCCB476}" presName="Name0" presStyleCnt="0">
        <dgm:presLayoutVars>
          <dgm:chPref val="1"/>
          <dgm:dir/>
          <dgm:animOne val="branch"/>
          <dgm:animLvl val="lvl"/>
          <dgm:resizeHandles/>
        </dgm:presLayoutVars>
      </dgm:prSet>
      <dgm:spPr/>
      <dgm:t>
        <a:bodyPr/>
        <a:lstStyle/>
        <a:p>
          <a:endParaRPr lang="sk-SK"/>
        </a:p>
      </dgm:t>
    </dgm:pt>
    <dgm:pt modelId="{39B0CF1C-754E-4887-83FA-DB9642BDB29F}" type="pres">
      <dgm:prSet presAssocID="{5DE6A4C2-29A6-473E-BD4D-837D92E2EDE0}" presName="vertOne" presStyleCnt="0"/>
      <dgm:spPr/>
    </dgm:pt>
    <dgm:pt modelId="{3C686506-A629-46D0-BB2A-385D09DDB83C}" type="pres">
      <dgm:prSet presAssocID="{5DE6A4C2-29A6-473E-BD4D-837D92E2EDE0}" presName="txOne" presStyleLbl="node0" presStyleIdx="0" presStyleCnt="1" custScaleY="48039" custLinFactNeighborX="-32" custLinFactNeighborY="-355">
        <dgm:presLayoutVars>
          <dgm:chPref val="3"/>
        </dgm:presLayoutVars>
      </dgm:prSet>
      <dgm:spPr>
        <a:prstGeom prst="roundRect">
          <a:avLst>
            <a:gd name="adj" fmla="val 10000"/>
          </a:avLst>
        </a:prstGeom>
      </dgm:spPr>
      <dgm:t>
        <a:bodyPr/>
        <a:lstStyle/>
        <a:p>
          <a:endParaRPr lang="sk-SK"/>
        </a:p>
      </dgm:t>
    </dgm:pt>
    <dgm:pt modelId="{829D0C97-BC92-4827-BEF1-C97A36BB5235}" type="pres">
      <dgm:prSet presAssocID="{5DE6A4C2-29A6-473E-BD4D-837D92E2EDE0}" presName="parTransOne" presStyleCnt="0"/>
      <dgm:spPr/>
    </dgm:pt>
    <dgm:pt modelId="{D24349E6-F885-43AF-BF74-934D549B6BCA}" type="pres">
      <dgm:prSet presAssocID="{5DE6A4C2-29A6-473E-BD4D-837D92E2EDE0}" presName="horzOne" presStyleCnt="0"/>
      <dgm:spPr/>
    </dgm:pt>
    <dgm:pt modelId="{8A3BBC16-6880-4C52-8E84-3E7201BC3893}" type="pres">
      <dgm:prSet presAssocID="{B140A08C-6AEA-4BE2-ACE6-119189D92D20}" presName="vertTwo" presStyleCnt="0"/>
      <dgm:spPr/>
    </dgm:pt>
    <dgm:pt modelId="{25B8A813-6F6C-4F36-8871-C3B63CE380CA}" type="pres">
      <dgm:prSet presAssocID="{B140A08C-6AEA-4BE2-ACE6-119189D92D20}" presName="txTwo" presStyleLbl="node2" presStyleIdx="0" presStyleCnt="1" custScaleY="58835" custLinFactNeighborX="126" custLinFactNeighborY="9299">
        <dgm:presLayoutVars>
          <dgm:chPref val="3"/>
        </dgm:presLayoutVars>
      </dgm:prSet>
      <dgm:spPr>
        <a:prstGeom prst="roundRect">
          <a:avLst>
            <a:gd name="adj" fmla="val 10000"/>
          </a:avLst>
        </a:prstGeom>
      </dgm:spPr>
      <dgm:t>
        <a:bodyPr/>
        <a:lstStyle/>
        <a:p>
          <a:endParaRPr lang="sk-SK"/>
        </a:p>
      </dgm:t>
    </dgm:pt>
    <dgm:pt modelId="{C1E86A6E-CE77-4261-AF35-72A0C9E3218A}" type="pres">
      <dgm:prSet presAssocID="{B140A08C-6AEA-4BE2-ACE6-119189D92D20}" presName="parTransTwo" presStyleCnt="0"/>
      <dgm:spPr/>
    </dgm:pt>
    <dgm:pt modelId="{4E93D209-7EA1-422A-A68D-4805512AC1CB}" type="pres">
      <dgm:prSet presAssocID="{B140A08C-6AEA-4BE2-ACE6-119189D92D20}" presName="horzTwo" presStyleCnt="0"/>
      <dgm:spPr/>
    </dgm:pt>
    <dgm:pt modelId="{89E45CF5-A0C0-4A96-84E9-3A8D81AE2DF5}" type="pres">
      <dgm:prSet presAssocID="{AF8DCDE8-2857-4190-992C-4EB18767E63D}" presName="vertThree" presStyleCnt="0"/>
      <dgm:spPr/>
    </dgm:pt>
    <dgm:pt modelId="{240AF25E-65B6-421A-80D7-CF70CD0B4214}" type="pres">
      <dgm:prSet presAssocID="{AF8DCDE8-2857-4190-992C-4EB18767E63D}" presName="txThree" presStyleLbl="node3" presStyleIdx="0" presStyleCnt="2" custScaleX="77079" custScaleY="208485" custLinFactNeighborX="-1453" custLinFactNeighborY="1584">
        <dgm:presLayoutVars>
          <dgm:chPref val="3"/>
        </dgm:presLayoutVars>
      </dgm:prSet>
      <dgm:spPr>
        <a:prstGeom prst="roundRect">
          <a:avLst>
            <a:gd name="adj" fmla="val 10000"/>
          </a:avLst>
        </a:prstGeom>
      </dgm:spPr>
      <dgm:t>
        <a:bodyPr/>
        <a:lstStyle/>
        <a:p>
          <a:endParaRPr lang="sk-SK"/>
        </a:p>
      </dgm:t>
    </dgm:pt>
    <dgm:pt modelId="{E4B8E37E-6E26-428C-8F4B-FB9712E01D25}" type="pres">
      <dgm:prSet presAssocID="{AF8DCDE8-2857-4190-992C-4EB18767E63D}" presName="horzThree" presStyleCnt="0"/>
      <dgm:spPr/>
    </dgm:pt>
    <dgm:pt modelId="{1E166122-BA7F-4B5C-98AB-E37EF06593D5}" type="pres">
      <dgm:prSet presAssocID="{15DB0B4C-5D90-488E-82BB-96F044E52510}" presName="sibSpaceThree" presStyleCnt="0"/>
      <dgm:spPr/>
    </dgm:pt>
    <dgm:pt modelId="{5F705503-7DF9-4C0D-8CAA-476B7988A677}" type="pres">
      <dgm:prSet presAssocID="{22C0DB5A-D499-4CED-AD84-4B4CE1B96C23}" presName="vertThree" presStyleCnt="0"/>
      <dgm:spPr/>
    </dgm:pt>
    <dgm:pt modelId="{84C3A7FF-DB06-4DBB-9687-A918FBD76C27}" type="pres">
      <dgm:prSet presAssocID="{22C0DB5A-D499-4CED-AD84-4B4CE1B96C23}" presName="txThree" presStyleLbl="node3" presStyleIdx="1" presStyleCnt="2">
        <dgm:presLayoutVars>
          <dgm:chPref val="3"/>
        </dgm:presLayoutVars>
      </dgm:prSet>
      <dgm:spPr>
        <a:prstGeom prst="roundRect">
          <a:avLst>
            <a:gd name="adj" fmla="val 10000"/>
          </a:avLst>
        </a:prstGeom>
      </dgm:spPr>
      <dgm:t>
        <a:bodyPr/>
        <a:lstStyle/>
        <a:p>
          <a:endParaRPr lang="sk-SK"/>
        </a:p>
      </dgm:t>
    </dgm:pt>
    <dgm:pt modelId="{50DC96FF-66CE-43AE-AF55-652C80DDEAB1}" type="pres">
      <dgm:prSet presAssocID="{22C0DB5A-D499-4CED-AD84-4B4CE1B96C23}" presName="parTransThree" presStyleCnt="0"/>
      <dgm:spPr/>
    </dgm:pt>
    <dgm:pt modelId="{55A97387-AFA1-4C87-BD94-AEA2A8919A78}" type="pres">
      <dgm:prSet presAssocID="{22C0DB5A-D499-4CED-AD84-4B4CE1B96C23}" presName="horzThree" presStyleCnt="0"/>
      <dgm:spPr/>
    </dgm:pt>
    <dgm:pt modelId="{68B43382-99C2-4A92-883D-3BBF61473F72}" type="pres">
      <dgm:prSet presAssocID="{42B445A7-4871-4ACB-9689-18F04619F9B0}" presName="vertFour" presStyleCnt="0">
        <dgm:presLayoutVars>
          <dgm:chPref val="3"/>
        </dgm:presLayoutVars>
      </dgm:prSet>
      <dgm:spPr/>
    </dgm:pt>
    <dgm:pt modelId="{20226227-6F63-457F-B147-7450B1599C3F}" type="pres">
      <dgm:prSet presAssocID="{42B445A7-4871-4ACB-9689-18F04619F9B0}" presName="txFour" presStyleLbl="node4" presStyleIdx="0" presStyleCnt="3">
        <dgm:presLayoutVars>
          <dgm:chPref val="3"/>
        </dgm:presLayoutVars>
      </dgm:prSet>
      <dgm:spPr>
        <a:prstGeom prst="roundRect">
          <a:avLst>
            <a:gd name="adj" fmla="val 10000"/>
          </a:avLst>
        </a:prstGeom>
      </dgm:spPr>
      <dgm:t>
        <a:bodyPr/>
        <a:lstStyle/>
        <a:p>
          <a:endParaRPr lang="sk-SK"/>
        </a:p>
      </dgm:t>
    </dgm:pt>
    <dgm:pt modelId="{70C95C80-8E73-4E8C-8571-942D624DCF8E}" type="pres">
      <dgm:prSet presAssocID="{42B445A7-4871-4ACB-9689-18F04619F9B0}" presName="horzFour" presStyleCnt="0"/>
      <dgm:spPr/>
    </dgm:pt>
    <dgm:pt modelId="{53117F74-FFD9-46B1-AD3A-C2A2C2B11C24}" type="pres">
      <dgm:prSet presAssocID="{AB45BCD8-750B-4B34-BF3C-4FD4232A63EA}" presName="sibSpaceFour" presStyleCnt="0"/>
      <dgm:spPr/>
    </dgm:pt>
    <dgm:pt modelId="{71617A9E-2E8E-45BF-ACCB-091810D79CB8}" type="pres">
      <dgm:prSet presAssocID="{845F9AC9-C63C-4293-901D-02C28CA739BF}" presName="vertFour" presStyleCnt="0">
        <dgm:presLayoutVars>
          <dgm:chPref val="3"/>
        </dgm:presLayoutVars>
      </dgm:prSet>
      <dgm:spPr/>
    </dgm:pt>
    <dgm:pt modelId="{39AF5AEA-37EF-4DFB-9986-493C62C5C054}" type="pres">
      <dgm:prSet presAssocID="{845F9AC9-C63C-4293-901D-02C28CA739BF}" presName="txFour" presStyleLbl="node4" presStyleIdx="1" presStyleCnt="3">
        <dgm:presLayoutVars>
          <dgm:chPref val="3"/>
        </dgm:presLayoutVars>
      </dgm:prSet>
      <dgm:spPr>
        <a:prstGeom prst="roundRect">
          <a:avLst>
            <a:gd name="adj" fmla="val 10000"/>
          </a:avLst>
        </a:prstGeom>
      </dgm:spPr>
      <dgm:t>
        <a:bodyPr/>
        <a:lstStyle/>
        <a:p>
          <a:endParaRPr lang="sk-SK"/>
        </a:p>
      </dgm:t>
    </dgm:pt>
    <dgm:pt modelId="{2D971578-F31D-45C2-87B1-AA2CC9DA350C}" type="pres">
      <dgm:prSet presAssocID="{845F9AC9-C63C-4293-901D-02C28CA739BF}" presName="horzFour" presStyleCnt="0"/>
      <dgm:spPr/>
    </dgm:pt>
    <dgm:pt modelId="{E5CBDA01-FA75-4F29-A76E-D19DE9A0C830}" type="pres">
      <dgm:prSet presAssocID="{26399841-C720-440C-B451-E62493BF6913}" presName="sibSpaceFour" presStyleCnt="0"/>
      <dgm:spPr/>
    </dgm:pt>
    <dgm:pt modelId="{CF94FBBD-056B-4C65-81E3-DE415A322783}" type="pres">
      <dgm:prSet presAssocID="{3949581E-DBEA-4C5E-96FA-A8F45A45A74E}" presName="vertFour" presStyleCnt="0">
        <dgm:presLayoutVars>
          <dgm:chPref val="3"/>
        </dgm:presLayoutVars>
      </dgm:prSet>
      <dgm:spPr/>
    </dgm:pt>
    <dgm:pt modelId="{E41BC6A5-0C12-4BC2-BE27-681DCF055D55}" type="pres">
      <dgm:prSet presAssocID="{3949581E-DBEA-4C5E-96FA-A8F45A45A74E}" presName="txFour" presStyleLbl="node4" presStyleIdx="2" presStyleCnt="3" custScaleX="105043" custLinFactNeighborX="1212" custLinFactNeighborY="39">
        <dgm:presLayoutVars>
          <dgm:chPref val="3"/>
        </dgm:presLayoutVars>
      </dgm:prSet>
      <dgm:spPr>
        <a:prstGeom prst="roundRect">
          <a:avLst>
            <a:gd name="adj" fmla="val 10000"/>
          </a:avLst>
        </a:prstGeom>
      </dgm:spPr>
      <dgm:t>
        <a:bodyPr/>
        <a:lstStyle/>
        <a:p>
          <a:endParaRPr lang="sk-SK"/>
        </a:p>
      </dgm:t>
    </dgm:pt>
    <dgm:pt modelId="{0E880BEE-7994-4FA4-9763-C0CDD05105CE}" type="pres">
      <dgm:prSet presAssocID="{3949581E-DBEA-4C5E-96FA-A8F45A45A74E}" presName="horzFour" presStyleCnt="0"/>
      <dgm:spPr/>
    </dgm:pt>
  </dgm:ptLst>
  <dgm:cxnLst>
    <dgm:cxn modelId="{C563A39A-3B57-456A-B6B0-FFDE7C79AF86}" srcId="{E2D55300-DBEE-4C48-9903-EFF26FCCB476}" destId="{5DE6A4C2-29A6-473E-BD4D-837D92E2EDE0}" srcOrd="0" destOrd="0" parTransId="{E1FF76E9-1048-44F3-8DAA-9F72153CB2E1}" sibTransId="{7E163DDC-74A7-482A-ABAE-1C38F4FF9E1F}"/>
    <dgm:cxn modelId="{A7D1E00C-FE03-42AC-9A11-DBAF3B2D2A07}" type="presOf" srcId="{845F9AC9-C63C-4293-901D-02C28CA739BF}" destId="{39AF5AEA-37EF-4DFB-9986-493C62C5C054}" srcOrd="0" destOrd="0" presId="urn:microsoft.com/office/officeart/2005/8/layout/hierarchy4"/>
    <dgm:cxn modelId="{E2FFA771-E5DD-49AD-B807-D2DE816640AC}" srcId="{B140A08C-6AEA-4BE2-ACE6-119189D92D20}" destId="{22C0DB5A-D499-4CED-AD84-4B4CE1B96C23}" srcOrd="1" destOrd="0" parTransId="{D45A2BD7-DC85-4E26-AB21-A59F509A5A92}" sibTransId="{19EC15C4-2017-425E-A947-C99114AA166A}"/>
    <dgm:cxn modelId="{C6B65F0E-7C4C-4464-8DB8-18BC33821E25}" srcId="{B140A08C-6AEA-4BE2-ACE6-119189D92D20}" destId="{AF8DCDE8-2857-4190-992C-4EB18767E63D}" srcOrd="0" destOrd="0" parTransId="{FC363D0D-D014-4EE3-8E7A-A5DBA56BEE62}" sibTransId="{15DB0B4C-5D90-488E-82BB-96F044E52510}"/>
    <dgm:cxn modelId="{7DC06BA3-8DC3-44EB-9AE9-0C98CC3F79EB}" type="presOf" srcId="{22C0DB5A-D499-4CED-AD84-4B4CE1B96C23}" destId="{84C3A7FF-DB06-4DBB-9687-A918FBD76C27}" srcOrd="0" destOrd="0" presId="urn:microsoft.com/office/officeart/2005/8/layout/hierarchy4"/>
    <dgm:cxn modelId="{60948C43-FE59-418D-A301-44A32C2A1342}" srcId="{5DE6A4C2-29A6-473E-BD4D-837D92E2EDE0}" destId="{B140A08C-6AEA-4BE2-ACE6-119189D92D20}" srcOrd="0" destOrd="0" parTransId="{505D01BE-C8DF-4032-9FD6-D28923F3C5FB}" sibTransId="{9E79CF1B-A833-431A-BCEC-15A27575F517}"/>
    <dgm:cxn modelId="{DFD0382A-8A1B-4499-B6E5-807AD636FF5A}" type="presOf" srcId="{5DE6A4C2-29A6-473E-BD4D-837D92E2EDE0}" destId="{3C686506-A629-46D0-BB2A-385D09DDB83C}" srcOrd="0" destOrd="0" presId="urn:microsoft.com/office/officeart/2005/8/layout/hierarchy4"/>
    <dgm:cxn modelId="{F82F938E-4F52-40B4-997D-335CCB8FEFCF}" type="presOf" srcId="{AF8DCDE8-2857-4190-992C-4EB18767E63D}" destId="{240AF25E-65B6-421A-80D7-CF70CD0B4214}" srcOrd="0" destOrd="0" presId="urn:microsoft.com/office/officeart/2005/8/layout/hierarchy4"/>
    <dgm:cxn modelId="{4029F013-296E-4C04-98A1-69C9A4DAA64E}" srcId="{22C0DB5A-D499-4CED-AD84-4B4CE1B96C23}" destId="{3949581E-DBEA-4C5E-96FA-A8F45A45A74E}" srcOrd="2" destOrd="0" parTransId="{4F2DD8DF-89C2-48FC-BDCC-161A73FF9FCB}" sibTransId="{B0DF3720-2718-42F1-BAD3-A3AC2BAE53B6}"/>
    <dgm:cxn modelId="{8FBFDE60-4F9D-4B3E-A78C-05DB200F09EB}" srcId="{22C0DB5A-D499-4CED-AD84-4B4CE1B96C23}" destId="{42B445A7-4871-4ACB-9689-18F04619F9B0}" srcOrd="0" destOrd="0" parTransId="{FC1DE0C1-FD0D-4337-9129-F0EF3E7B94E6}" sibTransId="{AB45BCD8-750B-4B34-BF3C-4FD4232A63EA}"/>
    <dgm:cxn modelId="{DE35C8DB-2494-43D1-B294-4CECE1A833FA}" type="presOf" srcId="{E2D55300-DBEE-4C48-9903-EFF26FCCB476}" destId="{9E4718D8-8277-4941-B871-32A3AEBA5E5C}" srcOrd="0" destOrd="0" presId="urn:microsoft.com/office/officeart/2005/8/layout/hierarchy4"/>
    <dgm:cxn modelId="{D9208FB8-AE4D-452E-9AB3-6AF67238F7A1}" type="presOf" srcId="{B140A08C-6AEA-4BE2-ACE6-119189D92D20}" destId="{25B8A813-6F6C-4F36-8871-C3B63CE380CA}" srcOrd="0" destOrd="0" presId="urn:microsoft.com/office/officeart/2005/8/layout/hierarchy4"/>
    <dgm:cxn modelId="{8EECD584-E156-40DA-BE00-A8A7FBA7F988}" type="presOf" srcId="{42B445A7-4871-4ACB-9689-18F04619F9B0}" destId="{20226227-6F63-457F-B147-7450B1599C3F}" srcOrd="0" destOrd="0" presId="urn:microsoft.com/office/officeart/2005/8/layout/hierarchy4"/>
    <dgm:cxn modelId="{A6F270E5-155B-4092-998F-50C50477340D}" srcId="{22C0DB5A-D499-4CED-AD84-4B4CE1B96C23}" destId="{845F9AC9-C63C-4293-901D-02C28CA739BF}" srcOrd="1" destOrd="0" parTransId="{71E1A744-3183-4483-A75D-CF54345AD139}" sibTransId="{26399841-C720-440C-B451-E62493BF6913}"/>
    <dgm:cxn modelId="{75150F62-83D8-4F6C-B344-7E68F58CC253}" type="presOf" srcId="{3949581E-DBEA-4C5E-96FA-A8F45A45A74E}" destId="{E41BC6A5-0C12-4BC2-BE27-681DCF055D55}" srcOrd="0" destOrd="0" presId="urn:microsoft.com/office/officeart/2005/8/layout/hierarchy4"/>
    <dgm:cxn modelId="{40654E13-04CB-4483-885C-8EE45504BBAC}" type="presParOf" srcId="{9E4718D8-8277-4941-B871-32A3AEBA5E5C}" destId="{39B0CF1C-754E-4887-83FA-DB9642BDB29F}" srcOrd="0" destOrd="0" presId="urn:microsoft.com/office/officeart/2005/8/layout/hierarchy4"/>
    <dgm:cxn modelId="{47E135A4-7749-4276-A442-11022197CC17}" type="presParOf" srcId="{39B0CF1C-754E-4887-83FA-DB9642BDB29F}" destId="{3C686506-A629-46D0-BB2A-385D09DDB83C}" srcOrd="0" destOrd="0" presId="urn:microsoft.com/office/officeart/2005/8/layout/hierarchy4"/>
    <dgm:cxn modelId="{90309172-46C6-4F49-96A1-70DE1BF3D584}" type="presParOf" srcId="{39B0CF1C-754E-4887-83FA-DB9642BDB29F}" destId="{829D0C97-BC92-4827-BEF1-C97A36BB5235}" srcOrd="1" destOrd="0" presId="urn:microsoft.com/office/officeart/2005/8/layout/hierarchy4"/>
    <dgm:cxn modelId="{32DEFCEA-50E2-4C0C-A5BB-99D9391BD547}" type="presParOf" srcId="{39B0CF1C-754E-4887-83FA-DB9642BDB29F}" destId="{D24349E6-F885-43AF-BF74-934D549B6BCA}" srcOrd="2" destOrd="0" presId="urn:microsoft.com/office/officeart/2005/8/layout/hierarchy4"/>
    <dgm:cxn modelId="{2C1742A1-FEBC-4B7B-BC78-BF7C9110B176}" type="presParOf" srcId="{D24349E6-F885-43AF-BF74-934D549B6BCA}" destId="{8A3BBC16-6880-4C52-8E84-3E7201BC3893}" srcOrd="0" destOrd="0" presId="urn:microsoft.com/office/officeart/2005/8/layout/hierarchy4"/>
    <dgm:cxn modelId="{78CEA9B1-A8E3-499F-A7E8-E54BF4D92E96}" type="presParOf" srcId="{8A3BBC16-6880-4C52-8E84-3E7201BC3893}" destId="{25B8A813-6F6C-4F36-8871-C3B63CE380CA}" srcOrd="0" destOrd="0" presId="urn:microsoft.com/office/officeart/2005/8/layout/hierarchy4"/>
    <dgm:cxn modelId="{DB5D7C5E-F253-4034-8AB1-523FF4DE1F24}" type="presParOf" srcId="{8A3BBC16-6880-4C52-8E84-3E7201BC3893}" destId="{C1E86A6E-CE77-4261-AF35-72A0C9E3218A}" srcOrd="1" destOrd="0" presId="urn:microsoft.com/office/officeart/2005/8/layout/hierarchy4"/>
    <dgm:cxn modelId="{93EB5602-89E7-49E9-8A6C-79625D1928DE}" type="presParOf" srcId="{8A3BBC16-6880-4C52-8E84-3E7201BC3893}" destId="{4E93D209-7EA1-422A-A68D-4805512AC1CB}" srcOrd="2" destOrd="0" presId="urn:microsoft.com/office/officeart/2005/8/layout/hierarchy4"/>
    <dgm:cxn modelId="{659318B6-BAF8-4317-89FD-A89C29095500}" type="presParOf" srcId="{4E93D209-7EA1-422A-A68D-4805512AC1CB}" destId="{89E45CF5-A0C0-4A96-84E9-3A8D81AE2DF5}" srcOrd="0" destOrd="0" presId="urn:microsoft.com/office/officeart/2005/8/layout/hierarchy4"/>
    <dgm:cxn modelId="{43F5D4FD-FFB1-48F0-A001-C5D8984637DB}" type="presParOf" srcId="{89E45CF5-A0C0-4A96-84E9-3A8D81AE2DF5}" destId="{240AF25E-65B6-421A-80D7-CF70CD0B4214}" srcOrd="0" destOrd="0" presId="urn:microsoft.com/office/officeart/2005/8/layout/hierarchy4"/>
    <dgm:cxn modelId="{1FFBE3AE-0CF0-4148-A901-A0C8A2A2FC4D}" type="presParOf" srcId="{89E45CF5-A0C0-4A96-84E9-3A8D81AE2DF5}" destId="{E4B8E37E-6E26-428C-8F4B-FB9712E01D25}" srcOrd="1" destOrd="0" presId="urn:microsoft.com/office/officeart/2005/8/layout/hierarchy4"/>
    <dgm:cxn modelId="{DF03CB21-D195-4174-A9C2-11FC1380F8F3}" type="presParOf" srcId="{4E93D209-7EA1-422A-A68D-4805512AC1CB}" destId="{1E166122-BA7F-4B5C-98AB-E37EF06593D5}" srcOrd="1" destOrd="0" presId="urn:microsoft.com/office/officeart/2005/8/layout/hierarchy4"/>
    <dgm:cxn modelId="{C5ED2D3B-3A34-4E31-A7C3-0125B2B6CC8C}" type="presParOf" srcId="{4E93D209-7EA1-422A-A68D-4805512AC1CB}" destId="{5F705503-7DF9-4C0D-8CAA-476B7988A677}" srcOrd="2" destOrd="0" presId="urn:microsoft.com/office/officeart/2005/8/layout/hierarchy4"/>
    <dgm:cxn modelId="{2A945FBC-9F94-4086-8BEA-3A5B655A2F21}" type="presParOf" srcId="{5F705503-7DF9-4C0D-8CAA-476B7988A677}" destId="{84C3A7FF-DB06-4DBB-9687-A918FBD76C27}" srcOrd="0" destOrd="0" presId="urn:microsoft.com/office/officeart/2005/8/layout/hierarchy4"/>
    <dgm:cxn modelId="{0E1FAB25-5FBB-4255-9463-14BDD4B84C2B}" type="presParOf" srcId="{5F705503-7DF9-4C0D-8CAA-476B7988A677}" destId="{50DC96FF-66CE-43AE-AF55-652C80DDEAB1}" srcOrd="1" destOrd="0" presId="urn:microsoft.com/office/officeart/2005/8/layout/hierarchy4"/>
    <dgm:cxn modelId="{B89BB5D0-D3B6-4E98-B72D-9BABAF72C78E}" type="presParOf" srcId="{5F705503-7DF9-4C0D-8CAA-476B7988A677}" destId="{55A97387-AFA1-4C87-BD94-AEA2A8919A78}" srcOrd="2" destOrd="0" presId="urn:microsoft.com/office/officeart/2005/8/layout/hierarchy4"/>
    <dgm:cxn modelId="{D32B56DB-B8B1-4EE5-8445-73F3F4AA307A}" type="presParOf" srcId="{55A97387-AFA1-4C87-BD94-AEA2A8919A78}" destId="{68B43382-99C2-4A92-883D-3BBF61473F72}" srcOrd="0" destOrd="0" presId="urn:microsoft.com/office/officeart/2005/8/layout/hierarchy4"/>
    <dgm:cxn modelId="{A45CC3D1-974B-41BF-B4C1-C9A3C1D5863D}" type="presParOf" srcId="{68B43382-99C2-4A92-883D-3BBF61473F72}" destId="{20226227-6F63-457F-B147-7450B1599C3F}" srcOrd="0" destOrd="0" presId="urn:microsoft.com/office/officeart/2005/8/layout/hierarchy4"/>
    <dgm:cxn modelId="{825AADA6-A5EA-412F-B96B-88C61182AF1B}" type="presParOf" srcId="{68B43382-99C2-4A92-883D-3BBF61473F72}" destId="{70C95C80-8E73-4E8C-8571-942D624DCF8E}" srcOrd="1" destOrd="0" presId="urn:microsoft.com/office/officeart/2005/8/layout/hierarchy4"/>
    <dgm:cxn modelId="{58B2F1ED-3C9C-4696-8575-77F30AA21025}" type="presParOf" srcId="{55A97387-AFA1-4C87-BD94-AEA2A8919A78}" destId="{53117F74-FFD9-46B1-AD3A-C2A2C2B11C24}" srcOrd="1" destOrd="0" presId="urn:microsoft.com/office/officeart/2005/8/layout/hierarchy4"/>
    <dgm:cxn modelId="{F8B0A3E1-2AF4-45B1-9CAF-5966A6AF1E32}" type="presParOf" srcId="{55A97387-AFA1-4C87-BD94-AEA2A8919A78}" destId="{71617A9E-2E8E-45BF-ACCB-091810D79CB8}" srcOrd="2" destOrd="0" presId="urn:microsoft.com/office/officeart/2005/8/layout/hierarchy4"/>
    <dgm:cxn modelId="{AB9AE53B-146A-4B72-A690-8D722A1CC5AE}" type="presParOf" srcId="{71617A9E-2E8E-45BF-ACCB-091810D79CB8}" destId="{39AF5AEA-37EF-4DFB-9986-493C62C5C054}" srcOrd="0" destOrd="0" presId="urn:microsoft.com/office/officeart/2005/8/layout/hierarchy4"/>
    <dgm:cxn modelId="{8196FED7-59F3-4C60-8CD7-77AB1E6FD9A8}" type="presParOf" srcId="{71617A9E-2E8E-45BF-ACCB-091810D79CB8}" destId="{2D971578-F31D-45C2-87B1-AA2CC9DA350C}" srcOrd="1" destOrd="0" presId="urn:microsoft.com/office/officeart/2005/8/layout/hierarchy4"/>
    <dgm:cxn modelId="{A07DE841-7D7D-47BF-8A17-3FDBC0548A6A}" type="presParOf" srcId="{55A97387-AFA1-4C87-BD94-AEA2A8919A78}" destId="{E5CBDA01-FA75-4F29-A76E-D19DE9A0C830}" srcOrd="3" destOrd="0" presId="urn:microsoft.com/office/officeart/2005/8/layout/hierarchy4"/>
    <dgm:cxn modelId="{ACF46D44-5473-483A-A03B-0CD505055C45}" type="presParOf" srcId="{55A97387-AFA1-4C87-BD94-AEA2A8919A78}" destId="{CF94FBBD-056B-4C65-81E3-DE415A322783}" srcOrd="4" destOrd="0" presId="urn:microsoft.com/office/officeart/2005/8/layout/hierarchy4"/>
    <dgm:cxn modelId="{26E9791E-5CB5-44C3-B834-01103BAF010A}" type="presParOf" srcId="{CF94FBBD-056B-4C65-81E3-DE415A322783}" destId="{E41BC6A5-0C12-4BC2-BE27-681DCF055D55}" srcOrd="0" destOrd="0" presId="urn:microsoft.com/office/officeart/2005/8/layout/hierarchy4"/>
    <dgm:cxn modelId="{A5F1415C-D1C3-4D3F-A091-D7C0FB48B8F5}" type="presParOf" srcId="{CF94FBBD-056B-4C65-81E3-DE415A322783}" destId="{0E880BEE-7994-4FA4-9763-C0CDD05105CE}" srcOrd="1" destOrd="0" presId="urn:microsoft.com/office/officeart/2005/8/layout/hierarchy4"/>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B643E3CF-5087-4CB9-9D1F-0515804A595B}" type="doc">
      <dgm:prSet loTypeId="urn:microsoft.com/office/officeart/2005/8/layout/process4" loCatId="process" qsTypeId="urn:microsoft.com/office/officeart/2005/8/quickstyle/simple2" qsCatId="simple" csTypeId="urn:microsoft.com/office/officeart/2005/8/colors/accent1_2#3" csCatId="accent1" phldr="1"/>
      <dgm:spPr/>
      <dgm:t>
        <a:bodyPr/>
        <a:lstStyle/>
        <a:p>
          <a:endParaRPr lang="sk-SK"/>
        </a:p>
      </dgm:t>
    </dgm:pt>
    <dgm:pt modelId="{545B745F-D98C-4667-AA7F-AA86D8F7FB8B}">
      <dgm:prSet phldrT="[Text]" custT="1"/>
      <dgm:spPr>
        <a:xfrm rot="10800000">
          <a:off x="0" y="1604"/>
          <a:ext cx="5485130" cy="57955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gn="ctr"/>
          <a:r>
            <a:rPr lang="sk-SK" sz="1100">
              <a:solidFill>
                <a:sysClr val="window" lastClr="FFFFFF"/>
              </a:solidFill>
              <a:latin typeface="Arial Black" panose="020B0A04020102020204" pitchFamily="34" charset="0"/>
              <a:ea typeface="+mn-ea"/>
              <a:cs typeface="+mn-cs"/>
            </a:rPr>
            <a:t>Národná agentúra</a:t>
          </a:r>
        </a:p>
      </dgm:t>
    </dgm:pt>
    <dgm:pt modelId="{CBF0E96D-E02D-4075-8D68-A45359D3C27B}" type="parTrans" cxnId="{434DCC17-69A2-4F64-B8A5-D71E0EC3FDD0}">
      <dgm:prSet/>
      <dgm:spPr/>
      <dgm:t>
        <a:bodyPr/>
        <a:lstStyle/>
        <a:p>
          <a:endParaRPr lang="sk-SK"/>
        </a:p>
      </dgm:t>
    </dgm:pt>
    <dgm:pt modelId="{75E572EF-EAC2-4A42-8FEA-DCEB580082CE}" type="sibTrans" cxnId="{434DCC17-69A2-4F64-B8A5-D71E0EC3FDD0}">
      <dgm:prSet/>
      <dgm:spPr/>
      <dgm:t>
        <a:bodyPr/>
        <a:lstStyle/>
        <a:p>
          <a:endParaRPr lang="sk-SK"/>
        </a:p>
      </dgm:t>
    </dgm:pt>
    <dgm:pt modelId="{D8EECC72-63AD-4173-9C63-4F8B9D6B6F57}">
      <dgm:prSet phldrT="[Text]" custT="1"/>
      <dgm:spPr>
        <a:xfrm rot="10800000">
          <a:off x="0" y="2297227"/>
          <a:ext cx="5485130" cy="57955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1100">
              <a:solidFill>
                <a:sysClr val="window" lastClr="FFFFFF"/>
              </a:solidFill>
              <a:latin typeface="Arial Black" panose="020B0A04020102020204" pitchFamily="34" charset="0"/>
              <a:ea typeface="+mn-ea"/>
              <a:cs typeface="+mn-cs"/>
            </a:rPr>
            <a:t>Prijímateľ</a:t>
          </a:r>
        </a:p>
      </dgm:t>
    </dgm:pt>
    <dgm:pt modelId="{492DDC21-2B69-47BA-A17F-6F34719816C4}" type="parTrans" cxnId="{C43F086F-DBD0-41EC-9E4B-F4A376ECF1E7}">
      <dgm:prSet/>
      <dgm:spPr/>
      <dgm:t>
        <a:bodyPr/>
        <a:lstStyle/>
        <a:p>
          <a:endParaRPr lang="sk-SK"/>
        </a:p>
      </dgm:t>
    </dgm:pt>
    <dgm:pt modelId="{6117D324-777D-4E27-A3CF-E6084C3F3FD6}" type="sibTrans" cxnId="{C43F086F-DBD0-41EC-9E4B-F4A376ECF1E7}">
      <dgm:prSet/>
      <dgm:spPr/>
      <dgm:t>
        <a:bodyPr/>
        <a:lstStyle/>
        <a:p>
          <a:endParaRPr lang="sk-SK"/>
        </a:p>
      </dgm:t>
    </dgm:pt>
    <dgm:pt modelId="{6DD4D839-60F5-42F5-AEDB-F977A724FC73}">
      <dgm:prSet phldrT="[Text]" custT="1"/>
      <dgm:spPr>
        <a:xfrm>
          <a:off x="0" y="2500652"/>
          <a:ext cx="5485130" cy="173287"/>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Spracovanie a predloženie Žiadosti o poskytnutie grantu</a:t>
          </a:r>
        </a:p>
      </dgm:t>
    </dgm:pt>
    <dgm:pt modelId="{7872A78F-5FA0-44D4-BEBC-C8204DA3462C}" type="parTrans" cxnId="{C1EB0E61-928B-4BF1-8696-52EAD730F220}">
      <dgm:prSet/>
      <dgm:spPr/>
      <dgm:t>
        <a:bodyPr/>
        <a:lstStyle/>
        <a:p>
          <a:endParaRPr lang="sk-SK"/>
        </a:p>
      </dgm:t>
    </dgm:pt>
    <dgm:pt modelId="{758A220D-6D88-49A7-A043-56BF9D558D5A}" type="sibTrans" cxnId="{C1EB0E61-928B-4BF1-8696-52EAD730F220}">
      <dgm:prSet/>
      <dgm:spPr/>
      <dgm:t>
        <a:bodyPr/>
        <a:lstStyle/>
        <a:p>
          <a:endParaRPr lang="sk-SK"/>
        </a:p>
      </dgm:t>
    </dgm:pt>
    <dgm:pt modelId="{4909A4E0-6D55-4498-A615-CA01AEB9F297}">
      <dgm:prSet phldrT="[Text]" custT="1"/>
      <dgm:spPr>
        <a:xfrm rot="10800000">
          <a:off x="0" y="2871133"/>
          <a:ext cx="5485130" cy="57955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800">
              <a:solidFill>
                <a:sysClr val="window" lastClr="FFFFFF"/>
              </a:solidFill>
              <a:latin typeface="Calibri"/>
              <a:ea typeface="+mn-ea"/>
              <a:cs typeface="+mn-cs"/>
            </a:rPr>
            <a:t> </a:t>
          </a:r>
          <a:r>
            <a:rPr lang="sk-SK" sz="1100">
              <a:solidFill>
                <a:sysClr val="window" lastClr="FFFFFF"/>
              </a:solidFill>
              <a:latin typeface="Arial Black" panose="020B0A04020102020204" pitchFamily="34" charset="0"/>
              <a:ea typeface="+mn-ea"/>
              <a:cs typeface="+mn-cs"/>
            </a:rPr>
            <a:t>Národná agentúra</a:t>
          </a:r>
          <a:endParaRPr lang="sk-SK" sz="800">
            <a:solidFill>
              <a:sysClr val="window" lastClr="FFFFFF"/>
            </a:solidFill>
            <a:latin typeface="Arial Black" panose="020B0A04020102020204" pitchFamily="34" charset="0"/>
            <a:ea typeface="+mn-ea"/>
            <a:cs typeface="+mn-cs"/>
          </a:endParaRPr>
        </a:p>
      </dgm:t>
    </dgm:pt>
    <dgm:pt modelId="{210ADAC0-AFDA-4E38-AD89-A9B9EFACB379}" type="parTrans" cxnId="{A2DC6C4A-3758-4704-95D9-35E73FF2637B}">
      <dgm:prSet/>
      <dgm:spPr/>
      <dgm:t>
        <a:bodyPr/>
        <a:lstStyle/>
        <a:p>
          <a:endParaRPr lang="sk-SK"/>
        </a:p>
      </dgm:t>
    </dgm:pt>
    <dgm:pt modelId="{946A8A76-276A-4767-83BD-44ECD7E60546}" type="sibTrans" cxnId="{A2DC6C4A-3758-4704-95D9-35E73FF2637B}">
      <dgm:prSet/>
      <dgm:spPr/>
      <dgm:t>
        <a:bodyPr/>
        <a:lstStyle/>
        <a:p>
          <a:endParaRPr lang="sk-SK"/>
        </a:p>
      </dgm:t>
    </dgm:pt>
    <dgm:pt modelId="{13B90872-3B0A-4FFB-ACD1-6A2194B33979}">
      <dgm:prSet phldrT="[Text]" custT="1"/>
      <dgm:spPr>
        <a:xfrm>
          <a:off x="0" y="3074558"/>
          <a:ext cx="2742565" cy="173287"/>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Overenie Žiadosti o poskytnutie grantu</a:t>
          </a:r>
        </a:p>
      </dgm:t>
    </dgm:pt>
    <dgm:pt modelId="{07C46FBF-2210-4EF5-A943-5A04ED8FFD49}" type="parTrans" cxnId="{D05A56E7-9DA3-4899-B44F-3B682B1A2925}">
      <dgm:prSet/>
      <dgm:spPr/>
      <dgm:t>
        <a:bodyPr/>
        <a:lstStyle/>
        <a:p>
          <a:endParaRPr lang="sk-SK"/>
        </a:p>
      </dgm:t>
    </dgm:pt>
    <dgm:pt modelId="{1D76DB1F-7E1B-4275-817A-DA5C9ADC6325}" type="sibTrans" cxnId="{D05A56E7-9DA3-4899-B44F-3B682B1A2925}">
      <dgm:prSet/>
      <dgm:spPr/>
      <dgm:t>
        <a:bodyPr/>
        <a:lstStyle/>
        <a:p>
          <a:endParaRPr lang="sk-SK"/>
        </a:p>
      </dgm:t>
    </dgm:pt>
    <dgm:pt modelId="{E528B5C9-8038-4AD1-9611-F2FB71BF4AC7}">
      <dgm:prSet custT="1"/>
      <dgm:spPr>
        <a:xfrm>
          <a:off x="2742565" y="3074558"/>
          <a:ext cx="2742565" cy="173287"/>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Oznámenie o pridelení/nepridelení grantu/nepridelení grantu z dôvodu nedostatku finančných prostriedkov/zastavení procesu prideľovania grantu</a:t>
          </a:r>
        </a:p>
      </dgm:t>
    </dgm:pt>
    <dgm:pt modelId="{59A41C9B-3636-4D03-9D29-76950B8CCBF3}" type="parTrans" cxnId="{6DD12E4A-4362-424C-8742-167E39DE9247}">
      <dgm:prSet/>
      <dgm:spPr/>
      <dgm:t>
        <a:bodyPr/>
        <a:lstStyle/>
        <a:p>
          <a:endParaRPr lang="sk-SK"/>
        </a:p>
      </dgm:t>
    </dgm:pt>
    <dgm:pt modelId="{7A90CE94-47DD-4560-A1C3-863AF267C2FE}" type="sibTrans" cxnId="{6DD12E4A-4362-424C-8742-167E39DE9247}">
      <dgm:prSet/>
      <dgm:spPr/>
      <dgm:t>
        <a:bodyPr/>
        <a:lstStyle/>
        <a:p>
          <a:endParaRPr lang="sk-SK"/>
        </a:p>
      </dgm:t>
    </dgm:pt>
    <dgm:pt modelId="{3EA5ED85-A1D5-4C2C-AD48-B90C7236735D}">
      <dgm:prSet custT="1"/>
      <dgm:spPr>
        <a:xfrm>
          <a:off x="0" y="3648463"/>
          <a:ext cx="5485130" cy="173287"/>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Preskúmanie postupov v procese prideľovania grantu</a:t>
          </a:r>
        </a:p>
      </dgm:t>
    </dgm:pt>
    <dgm:pt modelId="{B435F846-44A8-4069-B511-B0714C5B989A}" type="parTrans" cxnId="{132DB296-B243-4722-AF02-F91DC76E919E}">
      <dgm:prSet/>
      <dgm:spPr/>
      <dgm:t>
        <a:bodyPr/>
        <a:lstStyle/>
        <a:p>
          <a:endParaRPr lang="sk-SK"/>
        </a:p>
      </dgm:t>
    </dgm:pt>
    <dgm:pt modelId="{CC0AF135-7F45-4F55-AF0F-AF9A3CD2BCA7}" type="sibTrans" cxnId="{132DB296-B243-4722-AF02-F91DC76E919E}">
      <dgm:prSet/>
      <dgm:spPr/>
      <dgm:t>
        <a:bodyPr/>
        <a:lstStyle/>
        <a:p>
          <a:endParaRPr lang="sk-SK"/>
        </a:p>
      </dgm:t>
    </dgm:pt>
    <dgm:pt modelId="{4A3A45D3-654E-41B8-BE10-B16E17AEDE80}">
      <dgm:prSet custT="1"/>
      <dgm:spPr>
        <a:xfrm>
          <a:off x="2638280" y="187970"/>
          <a:ext cx="2846680" cy="207406"/>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Oznámenie o možnosti predloženia PE a stanovenie výšky disponibilných zdrojov</a:t>
          </a:r>
        </a:p>
      </dgm:t>
    </dgm:pt>
    <dgm:pt modelId="{BD543A22-F073-45F7-95F8-4057B2FC290A}" type="parTrans" cxnId="{E7D8379A-E1DD-4B84-87BD-C2394369042B}">
      <dgm:prSet/>
      <dgm:spPr/>
      <dgm:t>
        <a:bodyPr/>
        <a:lstStyle/>
        <a:p>
          <a:endParaRPr lang="sk-SK"/>
        </a:p>
      </dgm:t>
    </dgm:pt>
    <dgm:pt modelId="{D368E2DD-6371-4274-8C92-A0080BF719DA}" type="sibTrans" cxnId="{E7D8379A-E1DD-4B84-87BD-C2394369042B}">
      <dgm:prSet/>
      <dgm:spPr/>
      <dgm:t>
        <a:bodyPr/>
        <a:lstStyle/>
        <a:p>
          <a:endParaRPr lang="sk-SK"/>
        </a:p>
      </dgm:t>
    </dgm:pt>
    <dgm:pt modelId="{571AF783-0872-400C-91F3-749FDE5CEAF7}">
      <dgm:prSet phldrT="[Text]" custT="1"/>
      <dgm:spPr>
        <a:xfrm>
          <a:off x="0" y="4018944"/>
          <a:ext cx="5485130" cy="376825"/>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1050">
              <a:solidFill>
                <a:sysClr val="window" lastClr="FFFFFF"/>
              </a:solidFill>
              <a:latin typeface="Arial Black" panose="020B0A04020102020204" pitchFamily="34" charset="0"/>
              <a:ea typeface="+mn-ea"/>
              <a:cs typeface="+mn-cs"/>
            </a:rPr>
            <a:t>Národná agentúra a Prijímateľ</a:t>
          </a:r>
        </a:p>
      </dgm:t>
    </dgm:pt>
    <dgm:pt modelId="{AEA3659B-A569-4946-8FD3-311FBA24542A}" type="parTrans" cxnId="{88DF30ED-237B-406E-B362-795BCDA4B590}">
      <dgm:prSet/>
      <dgm:spPr/>
      <dgm:t>
        <a:bodyPr/>
        <a:lstStyle/>
        <a:p>
          <a:endParaRPr lang="sk-SK"/>
        </a:p>
      </dgm:t>
    </dgm:pt>
    <dgm:pt modelId="{86E57830-BC87-4B30-A6C7-234F193D69DE}" type="sibTrans" cxnId="{88DF30ED-237B-406E-B362-795BCDA4B590}">
      <dgm:prSet/>
      <dgm:spPr/>
      <dgm:t>
        <a:bodyPr/>
        <a:lstStyle/>
        <a:p>
          <a:endParaRPr lang="sk-SK"/>
        </a:p>
      </dgm:t>
    </dgm:pt>
    <dgm:pt modelId="{A28C265C-2BF9-48EA-B0C1-84518DD485C2}">
      <dgm:prSet custT="1"/>
      <dgm:spPr>
        <a:xfrm rot="10800000">
          <a:off x="0" y="3445038"/>
          <a:ext cx="5485130" cy="57955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1050">
              <a:solidFill>
                <a:sysClr val="window" lastClr="FFFFFF"/>
              </a:solidFill>
              <a:latin typeface="Arial Black" panose="020B0A04020102020204" pitchFamily="34" charset="0"/>
              <a:ea typeface="+mn-ea"/>
              <a:cs typeface="Arial" panose="020B0604020202020204" pitchFamily="34" charset="0"/>
            </a:rPr>
            <a:t>Národná agentúra a Prijímateľ (ak relevantné)</a:t>
          </a:r>
        </a:p>
      </dgm:t>
    </dgm:pt>
    <dgm:pt modelId="{FE204ABD-AB88-4FE9-8446-9D9C56CC95AF}" type="parTrans" cxnId="{8217667C-4CD2-4986-B0CC-D6CB9715F18F}">
      <dgm:prSet/>
      <dgm:spPr/>
      <dgm:t>
        <a:bodyPr/>
        <a:lstStyle/>
        <a:p>
          <a:endParaRPr lang="sk-SK"/>
        </a:p>
      </dgm:t>
    </dgm:pt>
    <dgm:pt modelId="{7524F1B2-D7B5-498F-8606-A060208C4D3E}" type="sibTrans" cxnId="{8217667C-4CD2-4986-B0CC-D6CB9715F18F}">
      <dgm:prSet/>
      <dgm:spPr/>
      <dgm:t>
        <a:bodyPr/>
        <a:lstStyle/>
        <a:p>
          <a:endParaRPr lang="sk-SK"/>
        </a:p>
      </dgm:t>
    </dgm:pt>
    <dgm:pt modelId="{D7AC3408-CCB1-4036-A017-8381F427B7F2}">
      <dgm:prSet custT="1"/>
      <dgm:spPr>
        <a:xfrm>
          <a:off x="0" y="4214894"/>
          <a:ext cx="5485130" cy="173339"/>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1050" b="1">
              <a:solidFill>
                <a:sysClr val="windowText" lastClr="000000">
                  <a:hueOff val="0"/>
                  <a:satOff val="0"/>
                  <a:lumOff val="0"/>
                  <a:alphaOff val="0"/>
                </a:sysClr>
              </a:solidFill>
              <a:latin typeface="Calibri"/>
              <a:ea typeface="+mn-ea"/>
              <a:cs typeface="+mn-cs"/>
            </a:rPr>
            <a:t>Podpis Zmluvy o poskytnutí grantu (v prípade Oznámenia o pridelení grantu)</a:t>
          </a:r>
        </a:p>
      </dgm:t>
    </dgm:pt>
    <dgm:pt modelId="{7788DAC6-5E00-427B-B03B-CB117024ABF7}" type="parTrans" cxnId="{84006EA7-FE6B-4835-924A-FD95B0AE801A}">
      <dgm:prSet/>
      <dgm:spPr/>
      <dgm:t>
        <a:bodyPr/>
        <a:lstStyle/>
        <a:p>
          <a:endParaRPr lang="sk-SK"/>
        </a:p>
      </dgm:t>
    </dgm:pt>
    <dgm:pt modelId="{837DE275-3C79-4FB4-986E-B584AE344804}" type="sibTrans" cxnId="{84006EA7-FE6B-4835-924A-FD95B0AE801A}">
      <dgm:prSet/>
      <dgm:spPr/>
      <dgm:t>
        <a:bodyPr/>
        <a:lstStyle/>
        <a:p>
          <a:endParaRPr lang="sk-SK"/>
        </a:p>
      </dgm:t>
    </dgm:pt>
    <dgm:pt modelId="{EC12CE29-F731-4237-AA53-70007634FB98}">
      <dgm:prSet custT="1"/>
      <dgm:spPr>
        <a:xfrm rot="10800000">
          <a:off x="0" y="575510"/>
          <a:ext cx="5485130" cy="57955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1100">
              <a:solidFill>
                <a:sysClr val="window" lastClr="FFFFFF"/>
              </a:solidFill>
              <a:latin typeface="Arial Black" pitchFamily="34" charset="0"/>
              <a:ea typeface="+mn-ea"/>
              <a:cs typeface="+mn-cs"/>
            </a:rPr>
            <a:t>Prijímateľ</a:t>
          </a:r>
        </a:p>
      </dgm:t>
    </dgm:pt>
    <dgm:pt modelId="{37A49C99-F5AE-4FA8-9B15-1E9C6059A0C7}" type="parTrans" cxnId="{68EE3E5E-90D9-499F-8924-9FCC5BAA0565}">
      <dgm:prSet/>
      <dgm:spPr/>
      <dgm:t>
        <a:bodyPr/>
        <a:lstStyle/>
        <a:p>
          <a:endParaRPr lang="sk-SK"/>
        </a:p>
      </dgm:t>
    </dgm:pt>
    <dgm:pt modelId="{C8F6A9C2-B8CF-43FE-8176-828CA629D2D1}" type="sibTrans" cxnId="{68EE3E5E-90D9-499F-8924-9FCC5BAA0565}">
      <dgm:prSet/>
      <dgm:spPr/>
      <dgm:t>
        <a:bodyPr/>
        <a:lstStyle/>
        <a:p>
          <a:endParaRPr lang="sk-SK"/>
        </a:p>
      </dgm:t>
    </dgm:pt>
    <dgm:pt modelId="{118756F6-16F8-4D2F-A4A9-4E85C6048CD5}">
      <dgm:prSet custT="1"/>
      <dgm:spPr>
        <a:xfrm>
          <a:off x="0" y="778935"/>
          <a:ext cx="5485130" cy="173287"/>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85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Predloženie návrhu PE na pripomienkovanie NA a následne NA odpošle PE EK na schválenie</a:t>
          </a:r>
        </a:p>
      </dgm:t>
    </dgm:pt>
    <dgm:pt modelId="{3C6BC392-DE69-475A-88FD-7994BA95FCD0}" type="parTrans" cxnId="{FF275997-7937-4B3B-94D1-17EF8490C114}">
      <dgm:prSet/>
      <dgm:spPr/>
      <dgm:t>
        <a:bodyPr/>
        <a:lstStyle/>
        <a:p>
          <a:endParaRPr lang="sk-SK"/>
        </a:p>
      </dgm:t>
    </dgm:pt>
    <dgm:pt modelId="{60434CD1-F356-4DAC-9A83-2CD2FA230AC6}" type="sibTrans" cxnId="{FF275997-7937-4B3B-94D1-17EF8490C114}">
      <dgm:prSet/>
      <dgm:spPr/>
      <dgm:t>
        <a:bodyPr/>
        <a:lstStyle/>
        <a:p>
          <a:endParaRPr lang="sk-SK"/>
        </a:p>
      </dgm:t>
    </dgm:pt>
    <dgm:pt modelId="{FF74CBFA-01E8-4DA5-BEA3-23D5376DF9CE}">
      <dgm:prSet custT="1"/>
      <dgm:spPr>
        <a:xfrm rot="10800000">
          <a:off x="0" y="1723321"/>
          <a:ext cx="5485130" cy="57955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1100">
              <a:solidFill>
                <a:sysClr val="window" lastClr="FFFFFF"/>
              </a:solidFill>
              <a:latin typeface="Arial Black" pitchFamily="34" charset="0"/>
              <a:ea typeface="+mn-ea"/>
              <a:cs typeface="+mn-cs"/>
            </a:rPr>
            <a:t>Národná agentúra</a:t>
          </a:r>
        </a:p>
      </dgm:t>
    </dgm:pt>
    <dgm:pt modelId="{79C2CB7E-0998-435B-B9FB-5453044D66AC}" type="parTrans" cxnId="{53630FC5-5383-449B-90E5-19986C25F4C0}">
      <dgm:prSet/>
      <dgm:spPr/>
      <dgm:t>
        <a:bodyPr/>
        <a:lstStyle/>
        <a:p>
          <a:endParaRPr lang="sk-SK"/>
        </a:p>
      </dgm:t>
    </dgm:pt>
    <dgm:pt modelId="{09DBFCCD-9B2C-4343-92DD-F8C656522633}" type="sibTrans" cxnId="{53630FC5-5383-449B-90E5-19986C25F4C0}">
      <dgm:prSet/>
      <dgm:spPr/>
      <dgm:t>
        <a:bodyPr/>
        <a:lstStyle/>
        <a:p>
          <a:endParaRPr lang="sk-SK"/>
        </a:p>
      </dgm:t>
    </dgm:pt>
    <dgm:pt modelId="{998698E9-630A-4873-B419-6ECF14143227}">
      <dgm:prSet custT="1"/>
      <dgm:spPr>
        <a:xfrm>
          <a:off x="0" y="1926746"/>
          <a:ext cx="5485130" cy="173287"/>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Zaslanie Vyzvania Prijímateľovi na predloženie Žiadosti o poskytnutie grantu</a:t>
          </a:r>
        </a:p>
      </dgm:t>
    </dgm:pt>
    <dgm:pt modelId="{302C6F18-BF08-46EC-98F8-2311E96F9546}" type="parTrans" cxnId="{A7762CD8-6266-4594-86DA-C750569A73F5}">
      <dgm:prSet/>
      <dgm:spPr/>
      <dgm:t>
        <a:bodyPr/>
        <a:lstStyle/>
        <a:p>
          <a:endParaRPr lang="sk-SK"/>
        </a:p>
      </dgm:t>
    </dgm:pt>
    <dgm:pt modelId="{AFB98921-E3A3-4922-98FA-71A56AD581FD}" type="sibTrans" cxnId="{A7762CD8-6266-4594-86DA-C750569A73F5}">
      <dgm:prSet/>
      <dgm:spPr/>
      <dgm:t>
        <a:bodyPr/>
        <a:lstStyle/>
        <a:p>
          <a:endParaRPr lang="sk-SK"/>
        </a:p>
      </dgm:t>
    </dgm:pt>
    <dgm:pt modelId="{128443AB-450C-45D8-B471-4B7CCBEFFDFE}" type="pres">
      <dgm:prSet presAssocID="{B643E3CF-5087-4CB9-9D1F-0515804A595B}" presName="Name0" presStyleCnt="0">
        <dgm:presLayoutVars>
          <dgm:dir/>
          <dgm:animLvl val="lvl"/>
          <dgm:resizeHandles val="exact"/>
        </dgm:presLayoutVars>
      </dgm:prSet>
      <dgm:spPr/>
      <dgm:t>
        <a:bodyPr/>
        <a:lstStyle/>
        <a:p>
          <a:endParaRPr lang="sk-SK"/>
        </a:p>
      </dgm:t>
    </dgm:pt>
    <dgm:pt modelId="{5F592723-E457-4C57-95AD-9FC44BE6E90B}" type="pres">
      <dgm:prSet presAssocID="{571AF783-0872-400C-91F3-749FDE5CEAF7}" presName="boxAndChildren" presStyleCnt="0"/>
      <dgm:spPr/>
      <dgm:t>
        <a:bodyPr/>
        <a:lstStyle/>
        <a:p>
          <a:endParaRPr lang="sk-SK"/>
        </a:p>
      </dgm:t>
    </dgm:pt>
    <dgm:pt modelId="{D0B10703-4A3C-4F5F-BE2C-407A70AFCE93}" type="pres">
      <dgm:prSet presAssocID="{571AF783-0872-400C-91F3-749FDE5CEAF7}" presName="parentTextBox" presStyleLbl="node1" presStyleIdx="0" presStyleCnt="7"/>
      <dgm:spPr>
        <a:prstGeom prst="rect">
          <a:avLst/>
        </a:prstGeom>
      </dgm:spPr>
      <dgm:t>
        <a:bodyPr/>
        <a:lstStyle/>
        <a:p>
          <a:endParaRPr lang="sk-SK"/>
        </a:p>
      </dgm:t>
    </dgm:pt>
    <dgm:pt modelId="{E4934622-A53B-45BE-A5D6-26BA64BD27F8}" type="pres">
      <dgm:prSet presAssocID="{571AF783-0872-400C-91F3-749FDE5CEAF7}" presName="entireBox" presStyleLbl="node1" presStyleIdx="0" presStyleCnt="7"/>
      <dgm:spPr/>
      <dgm:t>
        <a:bodyPr/>
        <a:lstStyle/>
        <a:p>
          <a:endParaRPr lang="sk-SK"/>
        </a:p>
      </dgm:t>
    </dgm:pt>
    <dgm:pt modelId="{678AD95D-FC4B-4AA0-8F6D-2E7F7E59EAF5}" type="pres">
      <dgm:prSet presAssocID="{571AF783-0872-400C-91F3-749FDE5CEAF7}" presName="descendantBox" presStyleCnt="0"/>
      <dgm:spPr/>
      <dgm:t>
        <a:bodyPr/>
        <a:lstStyle/>
        <a:p>
          <a:endParaRPr lang="sk-SK"/>
        </a:p>
      </dgm:t>
    </dgm:pt>
    <dgm:pt modelId="{ACCF50D9-D1D8-4971-8DC2-C7A436E158C1}" type="pres">
      <dgm:prSet presAssocID="{D7AC3408-CCB1-4036-A017-8381F427B7F2}" presName="childTextBox" presStyleLbl="fgAccFollowNode1" presStyleIdx="0" presStyleCnt="8">
        <dgm:presLayoutVars>
          <dgm:bulletEnabled val="1"/>
        </dgm:presLayoutVars>
      </dgm:prSet>
      <dgm:spPr>
        <a:prstGeom prst="rect">
          <a:avLst/>
        </a:prstGeom>
      </dgm:spPr>
      <dgm:t>
        <a:bodyPr/>
        <a:lstStyle/>
        <a:p>
          <a:endParaRPr lang="sk-SK"/>
        </a:p>
      </dgm:t>
    </dgm:pt>
    <dgm:pt modelId="{7E46DC00-C73C-4FC2-B8C4-4F569D7F7A6D}" type="pres">
      <dgm:prSet presAssocID="{7524F1B2-D7B5-498F-8606-A060208C4D3E}" presName="sp" presStyleCnt="0"/>
      <dgm:spPr/>
      <dgm:t>
        <a:bodyPr/>
        <a:lstStyle/>
        <a:p>
          <a:endParaRPr lang="sk-SK"/>
        </a:p>
      </dgm:t>
    </dgm:pt>
    <dgm:pt modelId="{A2D0390D-1274-485A-A762-429F7F1E2C79}" type="pres">
      <dgm:prSet presAssocID="{A28C265C-2BF9-48EA-B0C1-84518DD485C2}" presName="arrowAndChildren" presStyleCnt="0"/>
      <dgm:spPr/>
      <dgm:t>
        <a:bodyPr/>
        <a:lstStyle/>
        <a:p>
          <a:endParaRPr lang="sk-SK"/>
        </a:p>
      </dgm:t>
    </dgm:pt>
    <dgm:pt modelId="{74171D28-01BE-49C4-B283-18C3AA039979}" type="pres">
      <dgm:prSet presAssocID="{A28C265C-2BF9-48EA-B0C1-84518DD485C2}" presName="parentTextArrow" presStyleLbl="node1" presStyleIdx="0" presStyleCnt="7"/>
      <dgm:spPr>
        <a:prstGeom prst="upArrowCallout">
          <a:avLst/>
        </a:prstGeom>
      </dgm:spPr>
      <dgm:t>
        <a:bodyPr/>
        <a:lstStyle/>
        <a:p>
          <a:endParaRPr lang="sk-SK"/>
        </a:p>
      </dgm:t>
    </dgm:pt>
    <dgm:pt modelId="{DEA6BB55-6B9F-42BC-A085-3E97407F70DD}" type="pres">
      <dgm:prSet presAssocID="{A28C265C-2BF9-48EA-B0C1-84518DD485C2}" presName="arrow" presStyleLbl="node1" presStyleIdx="1" presStyleCnt="7"/>
      <dgm:spPr/>
      <dgm:t>
        <a:bodyPr/>
        <a:lstStyle/>
        <a:p>
          <a:endParaRPr lang="sk-SK"/>
        </a:p>
      </dgm:t>
    </dgm:pt>
    <dgm:pt modelId="{5A319496-6C5D-4D90-A38F-2B92ED5777D2}" type="pres">
      <dgm:prSet presAssocID="{A28C265C-2BF9-48EA-B0C1-84518DD485C2}" presName="descendantArrow" presStyleCnt="0"/>
      <dgm:spPr/>
      <dgm:t>
        <a:bodyPr/>
        <a:lstStyle/>
        <a:p>
          <a:endParaRPr lang="sk-SK"/>
        </a:p>
      </dgm:t>
    </dgm:pt>
    <dgm:pt modelId="{9A4DB219-B42D-4F00-AD2F-BDA678DBE242}" type="pres">
      <dgm:prSet presAssocID="{3EA5ED85-A1D5-4C2C-AD48-B90C7236735D}" presName="childTextArrow" presStyleLbl="fgAccFollowNode1" presStyleIdx="1" presStyleCnt="8">
        <dgm:presLayoutVars>
          <dgm:bulletEnabled val="1"/>
        </dgm:presLayoutVars>
      </dgm:prSet>
      <dgm:spPr>
        <a:prstGeom prst="rect">
          <a:avLst/>
        </a:prstGeom>
      </dgm:spPr>
      <dgm:t>
        <a:bodyPr/>
        <a:lstStyle/>
        <a:p>
          <a:endParaRPr lang="sk-SK"/>
        </a:p>
      </dgm:t>
    </dgm:pt>
    <dgm:pt modelId="{9CE9D237-E4E9-498B-AE82-4A7A695DF0DC}" type="pres">
      <dgm:prSet presAssocID="{946A8A76-276A-4767-83BD-44ECD7E60546}" presName="sp" presStyleCnt="0"/>
      <dgm:spPr/>
      <dgm:t>
        <a:bodyPr/>
        <a:lstStyle/>
        <a:p>
          <a:endParaRPr lang="sk-SK"/>
        </a:p>
      </dgm:t>
    </dgm:pt>
    <dgm:pt modelId="{CE18DDC8-FD81-4928-817D-60604896DA98}" type="pres">
      <dgm:prSet presAssocID="{4909A4E0-6D55-4498-A615-CA01AEB9F297}" presName="arrowAndChildren" presStyleCnt="0"/>
      <dgm:spPr/>
      <dgm:t>
        <a:bodyPr/>
        <a:lstStyle/>
        <a:p>
          <a:endParaRPr lang="sk-SK"/>
        </a:p>
      </dgm:t>
    </dgm:pt>
    <dgm:pt modelId="{1F0E6F6B-4200-4F59-9F01-07E70C42AC22}" type="pres">
      <dgm:prSet presAssocID="{4909A4E0-6D55-4498-A615-CA01AEB9F297}" presName="parentTextArrow" presStyleLbl="node1" presStyleIdx="1" presStyleCnt="7"/>
      <dgm:spPr>
        <a:prstGeom prst="upArrowCallout">
          <a:avLst/>
        </a:prstGeom>
      </dgm:spPr>
      <dgm:t>
        <a:bodyPr/>
        <a:lstStyle/>
        <a:p>
          <a:endParaRPr lang="sk-SK"/>
        </a:p>
      </dgm:t>
    </dgm:pt>
    <dgm:pt modelId="{DC189D98-6AEE-448D-8A93-D9857DF850D6}" type="pres">
      <dgm:prSet presAssocID="{4909A4E0-6D55-4498-A615-CA01AEB9F297}" presName="arrow" presStyleLbl="node1" presStyleIdx="2" presStyleCnt="7" custScaleY="208076"/>
      <dgm:spPr/>
      <dgm:t>
        <a:bodyPr/>
        <a:lstStyle/>
        <a:p>
          <a:endParaRPr lang="sk-SK"/>
        </a:p>
      </dgm:t>
    </dgm:pt>
    <dgm:pt modelId="{59BEE29A-DB4C-4B70-B4BA-EA41E55E4D31}" type="pres">
      <dgm:prSet presAssocID="{4909A4E0-6D55-4498-A615-CA01AEB9F297}" presName="descendantArrow" presStyleCnt="0"/>
      <dgm:spPr/>
      <dgm:t>
        <a:bodyPr/>
        <a:lstStyle/>
        <a:p>
          <a:endParaRPr lang="sk-SK"/>
        </a:p>
      </dgm:t>
    </dgm:pt>
    <dgm:pt modelId="{85EAFEDF-FD2C-421E-87ED-0F9E973CFD85}" type="pres">
      <dgm:prSet presAssocID="{13B90872-3B0A-4FFB-ACD1-6A2194B33979}" presName="childTextArrow" presStyleLbl="fgAccFollowNode1" presStyleIdx="2" presStyleCnt="8" custScaleY="246198">
        <dgm:presLayoutVars>
          <dgm:bulletEnabled val="1"/>
        </dgm:presLayoutVars>
      </dgm:prSet>
      <dgm:spPr>
        <a:prstGeom prst="rect">
          <a:avLst/>
        </a:prstGeom>
      </dgm:spPr>
      <dgm:t>
        <a:bodyPr/>
        <a:lstStyle/>
        <a:p>
          <a:endParaRPr lang="sk-SK"/>
        </a:p>
      </dgm:t>
    </dgm:pt>
    <dgm:pt modelId="{C66F9911-84A4-4DB2-8407-143E5696C03A}" type="pres">
      <dgm:prSet presAssocID="{E528B5C9-8038-4AD1-9611-F2FB71BF4AC7}" presName="childTextArrow" presStyleLbl="fgAccFollowNode1" presStyleIdx="3" presStyleCnt="8" custScaleX="108544" custScaleY="239594" custLinFactNeighborY="-4633">
        <dgm:presLayoutVars>
          <dgm:bulletEnabled val="1"/>
        </dgm:presLayoutVars>
      </dgm:prSet>
      <dgm:spPr>
        <a:prstGeom prst="rect">
          <a:avLst/>
        </a:prstGeom>
      </dgm:spPr>
      <dgm:t>
        <a:bodyPr/>
        <a:lstStyle/>
        <a:p>
          <a:endParaRPr lang="sk-SK"/>
        </a:p>
      </dgm:t>
    </dgm:pt>
    <dgm:pt modelId="{EDD16F32-BC21-4F82-A350-EFB598DE3BFB}" type="pres">
      <dgm:prSet presAssocID="{6117D324-777D-4E27-A3CF-E6084C3F3FD6}" presName="sp" presStyleCnt="0"/>
      <dgm:spPr/>
      <dgm:t>
        <a:bodyPr/>
        <a:lstStyle/>
        <a:p>
          <a:endParaRPr lang="sk-SK"/>
        </a:p>
      </dgm:t>
    </dgm:pt>
    <dgm:pt modelId="{3C0968AA-636D-4C97-B997-0B92505C6457}" type="pres">
      <dgm:prSet presAssocID="{D8EECC72-63AD-4173-9C63-4F8B9D6B6F57}" presName="arrowAndChildren" presStyleCnt="0"/>
      <dgm:spPr/>
      <dgm:t>
        <a:bodyPr/>
        <a:lstStyle/>
        <a:p>
          <a:endParaRPr lang="sk-SK"/>
        </a:p>
      </dgm:t>
    </dgm:pt>
    <dgm:pt modelId="{B141F990-7BCB-4027-A216-58D7BC453B08}" type="pres">
      <dgm:prSet presAssocID="{D8EECC72-63AD-4173-9C63-4F8B9D6B6F57}" presName="parentTextArrow" presStyleLbl="node1" presStyleIdx="2" presStyleCnt="7"/>
      <dgm:spPr>
        <a:prstGeom prst="upArrowCallout">
          <a:avLst/>
        </a:prstGeom>
      </dgm:spPr>
      <dgm:t>
        <a:bodyPr/>
        <a:lstStyle/>
        <a:p>
          <a:endParaRPr lang="sk-SK"/>
        </a:p>
      </dgm:t>
    </dgm:pt>
    <dgm:pt modelId="{03B49EBC-18C7-4D19-9713-13DD162CE9F3}" type="pres">
      <dgm:prSet presAssocID="{D8EECC72-63AD-4173-9C63-4F8B9D6B6F57}" presName="arrow" presStyleLbl="node1" presStyleIdx="3" presStyleCnt="7"/>
      <dgm:spPr/>
      <dgm:t>
        <a:bodyPr/>
        <a:lstStyle/>
        <a:p>
          <a:endParaRPr lang="sk-SK"/>
        </a:p>
      </dgm:t>
    </dgm:pt>
    <dgm:pt modelId="{489FAA9F-3332-44A4-A070-E7304BED9FAD}" type="pres">
      <dgm:prSet presAssocID="{D8EECC72-63AD-4173-9C63-4F8B9D6B6F57}" presName="descendantArrow" presStyleCnt="0"/>
      <dgm:spPr/>
      <dgm:t>
        <a:bodyPr/>
        <a:lstStyle/>
        <a:p>
          <a:endParaRPr lang="sk-SK"/>
        </a:p>
      </dgm:t>
    </dgm:pt>
    <dgm:pt modelId="{AAF7756F-1FB8-430E-9EA7-85653228C90F}" type="pres">
      <dgm:prSet presAssocID="{6DD4D839-60F5-42F5-AEDB-F977A724FC73}" presName="childTextArrow" presStyleLbl="fgAccFollowNode1" presStyleIdx="4" presStyleCnt="8">
        <dgm:presLayoutVars>
          <dgm:bulletEnabled val="1"/>
        </dgm:presLayoutVars>
      </dgm:prSet>
      <dgm:spPr>
        <a:prstGeom prst="rect">
          <a:avLst/>
        </a:prstGeom>
      </dgm:spPr>
      <dgm:t>
        <a:bodyPr/>
        <a:lstStyle/>
        <a:p>
          <a:endParaRPr lang="sk-SK"/>
        </a:p>
      </dgm:t>
    </dgm:pt>
    <dgm:pt modelId="{C19F8BE7-9F13-46FA-9B5D-5921D4E94DC5}" type="pres">
      <dgm:prSet presAssocID="{09DBFCCD-9B2C-4343-92DD-F8C656522633}" presName="sp" presStyleCnt="0"/>
      <dgm:spPr/>
    </dgm:pt>
    <dgm:pt modelId="{4B0757D2-FB06-4856-8352-A420335E85A4}" type="pres">
      <dgm:prSet presAssocID="{FF74CBFA-01E8-4DA5-BEA3-23D5376DF9CE}" presName="arrowAndChildren" presStyleCnt="0"/>
      <dgm:spPr/>
    </dgm:pt>
    <dgm:pt modelId="{83C4BA25-6FFE-4726-B9AD-92297D9940B5}" type="pres">
      <dgm:prSet presAssocID="{FF74CBFA-01E8-4DA5-BEA3-23D5376DF9CE}" presName="parentTextArrow" presStyleLbl="node1" presStyleIdx="3" presStyleCnt="7"/>
      <dgm:spPr>
        <a:prstGeom prst="upArrowCallout">
          <a:avLst/>
        </a:prstGeom>
      </dgm:spPr>
      <dgm:t>
        <a:bodyPr/>
        <a:lstStyle/>
        <a:p>
          <a:endParaRPr lang="sk-SK"/>
        </a:p>
      </dgm:t>
    </dgm:pt>
    <dgm:pt modelId="{F4D800CE-3869-43AE-9D63-A69DB27C45DF}" type="pres">
      <dgm:prSet presAssocID="{FF74CBFA-01E8-4DA5-BEA3-23D5376DF9CE}" presName="arrow" presStyleLbl="node1" presStyleIdx="4" presStyleCnt="7"/>
      <dgm:spPr/>
      <dgm:t>
        <a:bodyPr/>
        <a:lstStyle/>
        <a:p>
          <a:endParaRPr lang="sk-SK"/>
        </a:p>
      </dgm:t>
    </dgm:pt>
    <dgm:pt modelId="{17CD6090-5EE0-4704-883D-F60E9002FEF6}" type="pres">
      <dgm:prSet presAssocID="{FF74CBFA-01E8-4DA5-BEA3-23D5376DF9CE}" presName="descendantArrow" presStyleCnt="0"/>
      <dgm:spPr/>
    </dgm:pt>
    <dgm:pt modelId="{4F617F6F-4DBC-4D4A-80AF-E20B435277ED}" type="pres">
      <dgm:prSet presAssocID="{998698E9-630A-4873-B419-6ECF14143227}" presName="childTextArrow" presStyleLbl="fgAccFollowNode1" presStyleIdx="5" presStyleCnt="8">
        <dgm:presLayoutVars>
          <dgm:bulletEnabled val="1"/>
        </dgm:presLayoutVars>
      </dgm:prSet>
      <dgm:spPr>
        <a:prstGeom prst="rect">
          <a:avLst/>
        </a:prstGeom>
      </dgm:spPr>
      <dgm:t>
        <a:bodyPr/>
        <a:lstStyle/>
        <a:p>
          <a:endParaRPr lang="sk-SK"/>
        </a:p>
      </dgm:t>
    </dgm:pt>
    <dgm:pt modelId="{63C7C59B-70F4-4A7C-B77F-DB89067C12E5}" type="pres">
      <dgm:prSet presAssocID="{C8F6A9C2-B8CF-43FE-8176-828CA629D2D1}" presName="sp" presStyleCnt="0"/>
      <dgm:spPr/>
      <dgm:t>
        <a:bodyPr/>
        <a:lstStyle/>
        <a:p>
          <a:endParaRPr lang="sk-SK"/>
        </a:p>
      </dgm:t>
    </dgm:pt>
    <dgm:pt modelId="{2F7BEE0A-DEF5-469F-BB28-541DD538C8A8}" type="pres">
      <dgm:prSet presAssocID="{EC12CE29-F731-4237-AA53-70007634FB98}" presName="arrowAndChildren" presStyleCnt="0"/>
      <dgm:spPr/>
      <dgm:t>
        <a:bodyPr/>
        <a:lstStyle/>
        <a:p>
          <a:endParaRPr lang="sk-SK"/>
        </a:p>
      </dgm:t>
    </dgm:pt>
    <dgm:pt modelId="{99219A39-30DD-4618-96BC-4D1DB6FF1E20}" type="pres">
      <dgm:prSet presAssocID="{EC12CE29-F731-4237-AA53-70007634FB98}" presName="parentTextArrow" presStyleLbl="node1" presStyleIdx="4" presStyleCnt="7" custLinFactNeighborX="162" custLinFactNeighborY="6371"/>
      <dgm:spPr>
        <a:prstGeom prst="upArrowCallout">
          <a:avLst/>
        </a:prstGeom>
      </dgm:spPr>
      <dgm:t>
        <a:bodyPr/>
        <a:lstStyle/>
        <a:p>
          <a:endParaRPr lang="sk-SK"/>
        </a:p>
      </dgm:t>
    </dgm:pt>
    <dgm:pt modelId="{19BA636D-B650-443E-8E6E-E7B475C981B1}" type="pres">
      <dgm:prSet presAssocID="{EC12CE29-F731-4237-AA53-70007634FB98}" presName="arrow" presStyleLbl="node1" presStyleIdx="5" presStyleCnt="7"/>
      <dgm:spPr/>
      <dgm:t>
        <a:bodyPr/>
        <a:lstStyle/>
        <a:p>
          <a:endParaRPr lang="sk-SK"/>
        </a:p>
      </dgm:t>
    </dgm:pt>
    <dgm:pt modelId="{265BBB67-3FD8-4ABA-B595-1FF793E6B97B}" type="pres">
      <dgm:prSet presAssocID="{EC12CE29-F731-4237-AA53-70007634FB98}" presName="descendantArrow" presStyleCnt="0"/>
      <dgm:spPr/>
    </dgm:pt>
    <dgm:pt modelId="{2D221EA6-4DBD-45E3-9247-1DA6A588E99A}" type="pres">
      <dgm:prSet presAssocID="{118756F6-16F8-4D2F-A4A9-4E85C6048CD5}" presName="childTextArrow" presStyleLbl="fgAccFollowNode1" presStyleIdx="6" presStyleCnt="8">
        <dgm:presLayoutVars>
          <dgm:bulletEnabled val="1"/>
        </dgm:presLayoutVars>
      </dgm:prSet>
      <dgm:spPr>
        <a:prstGeom prst="rect">
          <a:avLst/>
        </a:prstGeom>
      </dgm:spPr>
      <dgm:t>
        <a:bodyPr/>
        <a:lstStyle/>
        <a:p>
          <a:endParaRPr lang="sk-SK"/>
        </a:p>
      </dgm:t>
    </dgm:pt>
    <dgm:pt modelId="{6AC3D8CB-7358-455A-B8A0-9BB877076795}" type="pres">
      <dgm:prSet presAssocID="{75E572EF-EAC2-4A42-8FEA-DCEB580082CE}" presName="sp" presStyleCnt="0"/>
      <dgm:spPr/>
      <dgm:t>
        <a:bodyPr/>
        <a:lstStyle/>
        <a:p>
          <a:endParaRPr lang="sk-SK"/>
        </a:p>
      </dgm:t>
    </dgm:pt>
    <dgm:pt modelId="{24D952D9-D831-4B28-8F33-57D4E4497B1E}" type="pres">
      <dgm:prSet presAssocID="{545B745F-D98C-4667-AA7F-AA86D8F7FB8B}" presName="arrowAndChildren" presStyleCnt="0"/>
      <dgm:spPr/>
      <dgm:t>
        <a:bodyPr/>
        <a:lstStyle/>
        <a:p>
          <a:endParaRPr lang="sk-SK"/>
        </a:p>
      </dgm:t>
    </dgm:pt>
    <dgm:pt modelId="{380E9A23-1DB5-46E3-833F-ECA8FF4CB079}" type="pres">
      <dgm:prSet presAssocID="{545B745F-D98C-4667-AA7F-AA86D8F7FB8B}" presName="parentTextArrow" presStyleLbl="node1" presStyleIdx="5" presStyleCnt="7"/>
      <dgm:spPr>
        <a:prstGeom prst="upArrowCallout">
          <a:avLst/>
        </a:prstGeom>
      </dgm:spPr>
      <dgm:t>
        <a:bodyPr/>
        <a:lstStyle/>
        <a:p>
          <a:endParaRPr lang="sk-SK"/>
        </a:p>
      </dgm:t>
    </dgm:pt>
    <dgm:pt modelId="{50C2D9F4-1E3C-41F8-84EE-48CFDE979395}" type="pres">
      <dgm:prSet presAssocID="{545B745F-D98C-4667-AA7F-AA86D8F7FB8B}" presName="arrow" presStyleLbl="node1" presStyleIdx="6" presStyleCnt="7"/>
      <dgm:spPr/>
      <dgm:t>
        <a:bodyPr/>
        <a:lstStyle/>
        <a:p>
          <a:endParaRPr lang="sk-SK"/>
        </a:p>
      </dgm:t>
    </dgm:pt>
    <dgm:pt modelId="{2E3AE99E-B0C7-4D5B-9958-310FE94643AB}" type="pres">
      <dgm:prSet presAssocID="{545B745F-D98C-4667-AA7F-AA86D8F7FB8B}" presName="descendantArrow" presStyleCnt="0"/>
      <dgm:spPr/>
      <dgm:t>
        <a:bodyPr/>
        <a:lstStyle/>
        <a:p>
          <a:endParaRPr lang="sk-SK"/>
        </a:p>
      </dgm:t>
    </dgm:pt>
    <dgm:pt modelId="{A531DBAB-4B9A-47AB-ADAB-42B3D28D1FC1}" type="pres">
      <dgm:prSet presAssocID="{4A3A45D3-654E-41B8-BE10-B16E17AEDE80}" presName="childTextArrow" presStyleLbl="fgAccFollowNode1" presStyleIdx="7" presStyleCnt="8" custScaleX="107906" custScaleY="119689" custLinFactNeighborX="-55" custLinFactNeighborY="14907">
        <dgm:presLayoutVars>
          <dgm:bulletEnabled val="1"/>
        </dgm:presLayoutVars>
      </dgm:prSet>
      <dgm:spPr>
        <a:prstGeom prst="rect">
          <a:avLst/>
        </a:prstGeom>
      </dgm:spPr>
      <dgm:t>
        <a:bodyPr/>
        <a:lstStyle/>
        <a:p>
          <a:endParaRPr lang="sk-SK"/>
        </a:p>
      </dgm:t>
    </dgm:pt>
  </dgm:ptLst>
  <dgm:cxnLst>
    <dgm:cxn modelId="{84006EA7-FE6B-4835-924A-FD95B0AE801A}" srcId="{571AF783-0872-400C-91F3-749FDE5CEAF7}" destId="{D7AC3408-CCB1-4036-A017-8381F427B7F2}" srcOrd="0" destOrd="0" parTransId="{7788DAC6-5E00-427B-B03B-CB117024ABF7}" sibTransId="{837DE275-3C79-4FB4-986E-B584AE344804}"/>
    <dgm:cxn modelId="{367C823D-646C-4376-8367-A5A27222B022}" type="presOf" srcId="{6DD4D839-60F5-42F5-AEDB-F977A724FC73}" destId="{AAF7756F-1FB8-430E-9EA7-85653228C90F}" srcOrd="0" destOrd="0" presId="urn:microsoft.com/office/officeart/2005/8/layout/process4"/>
    <dgm:cxn modelId="{D8E809D3-3E83-47D0-BA0A-0C753F1248C3}" type="presOf" srcId="{A28C265C-2BF9-48EA-B0C1-84518DD485C2}" destId="{DEA6BB55-6B9F-42BC-A085-3E97407F70DD}" srcOrd="1" destOrd="0" presId="urn:microsoft.com/office/officeart/2005/8/layout/process4"/>
    <dgm:cxn modelId="{D185F378-0111-4245-8F7A-98627B474FE6}" type="presOf" srcId="{D7AC3408-CCB1-4036-A017-8381F427B7F2}" destId="{ACCF50D9-D1D8-4971-8DC2-C7A436E158C1}" srcOrd="0" destOrd="0" presId="urn:microsoft.com/office/officeart/2005/8/layout/process4"/>
    <dgm:cxn modelId="{10CEE178-9A18-4CF2-B491-251D8C742096}" type="presOf" srcId="{D8EECC72-63AD-4173-9C63-4F8B9D6B6F57}" destId="{B141F990-7BCB-4027-A216-58D7BC453B08}" srcOrd="0" destOrd="0" presId="urn:microsoft.com/office/officeart/2005/8/layout/process4"/>
    <dgm:cxn modelId="{6DD12E4A-4362-424C-8742-167E39DE9247}" srcId="{4909A4E0-6D55-4498-A615-CA01AEB9F297}" destId="{E528B5C9-8038-4AD1-9611-F2FB71BF4AC7}" srcOrd="1" destOrd="0" parTransId="{59A41C9B-3636-4D03-9D29-76950B8CCBF3}" sibTransId="{7A90CE94-47DD-4560-A1C3-863AF267C2FE}"/>
    <dgm:cxn modelId="{FF275997-7937-4B3B-94D1-17EF8490C114}" srcId="{EC12CE29-F731-4237-AA53-70007634FB98}" destId="{118756F6-16F8-4D2F-A4A9-4E85C6048CD5}" srcOrd="0" destOrd="0" parTransId="{3C6BC392-DE69-475A-88FD-7994BA95FCD0}" sibTransId="{60434CD1-F356-4DAC-9A83-2CD2FA230AC6}"/>
    <dgm:cxn modelId="{D05A56E7-9DA3-4899-B44F-3B682B1A2925}" srcId="{4909A4E0-6D55-4498-A615-CA01AEB9F297}" destId="{13B90872-3B0A-4FFB-ACD1-6A2194B33979}" srcOrd="0" destOrd="0" parTransId="{07C46FBF-2210-4EF5-A943-5A04ED8FFD49}" sibTransId="{1D76DB1F-7E1B-4275-817A-DA5C9ADC6325}"/>
    <dgm:cxn modelId="{66F92EEC-29BB-453F-B4B9-98F55609EE14}" type="presOf" srcId="{EC12CE29-F731-4237-AA53-70007634FB98}" destId="{19BA636D-B650-443E-8E6E-E7B475C981B1}" srcOrd="1" destOrd="0" presId="urn:microsoft.com/office/officeart/2005/8/layout/process4"/>
    <dgm:cxn modelId="{2E98A187-B14C-4C7D-B700-85650D97AD18}" type="presOf" srcId="{A28C265C-2BF9-48EA-B0C1-84518DD485C2}" destId="{74171D28-01BE-49C4-B283-18C3AA039979}" srcOrd="0" destOrd="0" presId="urn:microsoft.com/office/officeart/2005/8/layout/process4"/>
    <dgm:cxn modelId="{F631A890-90A9-4785-9E9A-E5968EE1BA62}" type="presOf" srcId="{E528B5C9-8038-4AD1-9611-F2FB71BF4AC7}" destId="{C66F9911-84A4-4DB2-8407-143E5696C03A}" srcOrd="0" destOrd="0" presId="urn:microsoft.com/office/officeart/2005/8/layout/process4"/>
    <dgm:cxn modelId="{434DCC17-69A2-4F64-B8A5-D71E0EC3FDD0}" srcId="{B643E3CF-5087-4CB9-9D1F-0515804A595B}" destId="{545B745F-D98C-4667-AA7F-AA86D8F7FB8B}" srcOrd="0" destOrd="0" parTransId="{CBF0E96D-E02D-4075-8D68-A45359D3C27B}" sibTransId="{75E572EF-EAC2-4A42-8FEA-DCEB580082CE}"/>
    <dgm:cxn modelId="{D6ABD252-84AA-4982-B81E-964B94227EA6}" type="presOf" srcId="{13B90872-3B0A-4FFB-ACD1-6A2194B33979}" destId="{85EAFEDF-FD2C-421E-87ED-0F9E973CFD85}" srcOrd="0" destOrd="0" presId="urn:microsoft.com/office/officeart/2005/8/layout/process4"/>
    <dgm:cxn modelId="{A7762CD8-6266-4594-86DA-C750569A73F5}" srcId="{FF74CBFA-01E8-4DA5-BEA3-23D5376DF9CE}" destId="{998698E9-630A-4873-B419-6ECF14143227}" srcOrd="0" destOrd="0" parTransId="{302C6F18-BF08-46EC-98F8-2311E96F9546}" sibTransId="{AFB98921-E3A3-4922-98FA-71A56AD581FD}"/>
    <dgm:cxn modelId="{CE2E2B97-25B7-4513-ABF2-A25AD32373D1}" type="presOf" srcId="{4909A4E0-6D55-4498-A615-CA01AEB9F297}" destId="{DC189D98-6AEE-448D-8A93-D9857DF850D6}" srcOrd="1" destOrd="0" presId="urn:microsoft.com/office/officeart/2005/8/layout/process4"/>
    <dgm:cxn modelId="{88DF30ED-237B-406E-B362-795BCDA4B590}" srcId="{B643E3CF-5087-4CB9-9D1F-0515804A595B}" destId="{571AF783-0872-400C-91F3-749FDE5CEAF7}" srcOrd="6" destOrd="0" parTransId="{AEA3659B-A569-4946-8FD3-311FBA24542A}" sibTransId="{86E57830-BC87-4B30-A6C7-234F193D69DE}"/>
    <dgm:cxn modelId="{F7426EA4-9969-431F-B2BF-278AFBFC7A9E}" type="presOf" srcId="{571AF783-0872-400C-91F3-749FDE5CEAF7}" destId="{E4934622-A53B-45BE-A5D6-26BA64BD27F8}" srcOrd="1" destOrd="0" presId="urn:microsoft.com/office/officeart/2005/8/layout/process4"/>
    <dgm:cxn modelId="{0F8B9D04-9A05-4B5E-884D-4216FBCB3126}" type="presOf" srcId="{B643E3CF-5087-4CB9-9D1F-0515804A595B}" destId="{128443AB-450C-45D8-B471-4B7CCBEFFDFE}" srcOrd="0" destOrd="0" presId="urn:microsoft.com/office/officeart/2005/8/layout/process4"/>
    <dgm:cxn modelId="{C43F086F-DBD0-41EC-9E4B-F4A376ECF1E7}" srcId="{B643E3CF-5087-4CB9-9D1F-0515804A595B}" destId="{D8EECC72-63AD-4173-9C63-4F8B9D6B6F57}" srcOrd="3" destOrd="0" parTransId="{492DDC21-2B69-47BA-A17F-6F34719816C4}" sibTransId="{6117D324-777D-4E27-A3CF-E6084C3F3FD6}"/>
    <dgm:cxn modelId="{2F232E17-7AA1-4DE7-8072-F80CA03F9600}" type="presOf" srcId="{571AF783-0872-400C-91F3-749FDE5CEAF7}" destId="{D0B10703-4A3C-4F5F-BE2C-407A70AFCE93}" srcOrd="0" destOrd="0" presId="urn:microsoft.com/office/officeart/2005/8/layout/process4"/>
    <dgm:cxn modelId="{80F59BDD-2ECB-4010-B8C9-D416BA620950}" type="presOf" srcId="{118756F6-16F8-4D2F-A4A9-4E85C6048CD5}" destId="{2D221EA6-4DBD-45E3-9247-1DA6A588E99A}" srcOrd="0" destOrd="0" presId="urn:microsoft.com/office/officeart/2005/8/layout/process4"/>
    <dgm:cxn modelId="{A2DC6C4A-3758-4704-95D9-35E73FF2637B}" srcId="{B643E3CF-5087-4CB9-9D1F-0515804A595B}" destId="{4909A4E0-6D55-4498-A615-CA01AEB9F297}" srcOrd="4" destOrd="0" parTransId="{210ADAC0-AFDA-4E38-AD89-A9B9EFACB379}" sibTransId="{946A8A76-276A-4767-83BD-44ECD7E60546}"/>
    <dgm:cxn modelId="{188BC19B-A424-4958-849E-2FACA19064D6}" type="presOf" srcId="{4909A4E0-6D55-4498-A615-CA01AEB9F297}" destId="{1F0E6F6B-4200-4F59-9F01-07E70C42AC22}" srcOrd="0" destOrd="0" presId="urn:microsoft.com/office/officeart/2005/8/layout/process4"/>
    <dgm:cxn modelId="{BA62053C-F8BC-4EB6-A13B-573829A4D6BD}" type="presOf" srcId="{998698E9-630A-4873-B419-6ECF14143227}" destId="{4F617F6F-4DBC-4D4A-80AF-E20B435277ED}" srcOrd="0" destOrd="0" presId="urn:microsoft.com/office/officeart/2005/8/layout/process4"/>
    <dgm:cxn modelId="{68EE3E5E-90D9-499F-8924-9FCC5BAA0565}" srcId="{B643E3CF-5087-4CB9-9D1F-0515804A595B}" destId="{EC12CE29-F731-4237-AA53-70007634FB98}" srcOrd="1" destOrd="0" parTransId="{37A49C99-F5AE-4FA8-9B15-1E9C6059A0C7}" sibTransId="{C8F6A9C2-B8CF-43FE-8176-828CA629D2D1}"/>
    <dgm:cxn modelId="{5485F950-56FD-4606-B7F3-A4D0F91852AE}" type="presOf" srcId="{4A3A45D3-654E-41B8-BE10-B16E17AEDE80}" destId="{A531DBAB-4B9A-47AB-ADAB-42B3D28D1FC1}" srcOrd="0" destOrd="0" presId="urn:microsoft.com/office/officeart/2005/8/layout/process4"/>
    <dgm:cxn modelId="{65D9621A-8B41-4DC1-BE3B-F18E68AF4540}" type="presOf" srcId="{FF74CBFA-01E8-4DA5-BEA3-23D5376DF9CE}" destId="{F4D800CE-3869-43AE-9D63-A69DB27C45DF}" srcOrd="1" destOrd="0" presId="urn:microsoft.com/office/officeart/2005/8/layout/process4"/>
    <dgm:cxn modelId="{99541F58-CC8A-46DB-9967-0350B58EC5F6}" type="presOf" srcId="{545B745F-D98C-4667-AA7F-AA86D8F7FB8B}" destId="{50C2D9F4-1E3C-41F8-84EE-48CFDE979395}" srcOrd="1" destOrd="0" presId="urn:microsoft.com/office/officeart/2005/8/layout/process4"/>
    <dgm:cxn modelId="{BA8F2EB8-C12E-4FDB-8F79-457B164E4167}" type="presOf" srcId="{D8EECC72-63AD-4173-9C63-4F8B9D6B6F57}" destId="{03B49EBC-18C7-4D19-9713-13DD162CE9F3}" srcOrd="1" destOrd="0" presId="urn:microsoft.com/office/officeart/2005/8/layout/process4"/>
    <dgm:cxn modelId="{EE526E5F-8393-4A17-AE3C-663C3FBAD505}" type="presOf" srcId="{3EA5ED85-A1D5-4C2C-AD48-B90C7236735D}" destId="{9A4DB219-B42D-4F00-AD2F-BDA678DBE242}" srcOrd="0" destOrd="0" presId="urn:microsoft.com/office/officeart/2005/8/layout/process4"/>
    <dgm:cxn modelId="{3309D55A-A48E-4493-80EF-CB02273A5D7F}" type="presOf" srcId="{FF74CBFA-01E8-4DA5-BEA3-23D5376DF9CE}" destId="{83C4BA25-6FFE-4726-B9AD-92297D9940B5}" srcOrd="0" destOrd="0" presId="urn:microsoft.com/office/officeart/2005/8/layout/process4"/>
    <dgm:cxn modelId="{E934CB07-2F07-4EBA-AD92-24527DBC863E}" type="presOf" srcId="{545B745F-D98C-4667-AA7F-AA86D8F7FB8B}" destId="{380E9A23-1DB5-46E3-833F-ECA8FF4CB079}" srcOrd="0" destOrd="0" presId="urn:microsoft.com/office/officeart/2005/8/layout/process4"/>
    <dgm:cxn modelId="{8217667C-4CD2-4986-B0CC-D6CB9715F18F}" srcId="{B643E3CF-5087-4CB9-9D1F-0515804A595B}" destId="{A28C265C-2BF9-48EA-B0C1-84518DD485C2}" srcOrd="5" destOrd="0" parTransId="{FE204ABD-AB88-4FE9-8446-9D9C56CC95AF}" sibTransId="{7524F1B2-D7B5-498F-8606-A060208C4D3E}"/>
    <dgm:cxn modelId="{0E0ADF53-EA55-433A-9725-59A499C258DA}" type="presOf" srcId="{EC12CE29-F731-4237-AA53-70007634FB98}" destId="{99219A39-30DD-4618-96BC-4D1DB6FF1E20}" srcOrd="0" destOrd="0" presId="urn:microsoft.com/office/officeart/2005/8/layout/process4"/>
    <dgm:cxn modelId="{132DB296-B243-4722-AF02-F91DC76E919E}" srcId="{A28C265C-2BF9-48EA-B0C1-84518DD485C2}" destId="{3EA5ED85-A1D5-4C2C-AD48-B90C7236735D}" srcOrd="0" destOrd="0" parTransId="{B435F846-44A8-4069-B511-B0714C5B989A}" sibTransId="{CC0AF135-7F45-4F55-AF0F-AF9A3CD2BCA7}"/>
    <dgm:cxn modelId="{C1EB0E61-928B-4BF1-8696-52EAD730F220}" srcId="{D8EECC72-63AD-4173-9C63-4F8B9D6B6F57}" destId="{6DD4D839-60F5-42F5-AEDB-F977A724FC73}" srcOrd="0" destOrd="0" parTransId="{7872A78F-5FA0-44D4-BEBC-C8204DA3462C}" sibTransId="{758A220D-6D88-49A7-A043-56BF9D558D5A}"/>
    <dgm:cxn modelId="{53630FC5-5383-449B-90E5-19986C25F4C0}" srcId="{B643E3CF-5087-4CB9-9D1F-0515804A595B}" destId="{FF74CBFA-01E8-4DA5-BEA3-23D5376DF9CE}" srcOrd="2" destOrd="0" parTransId="{79C2CB7E-0998-435B-B9FB-5453044D66AC}" sibTransId="{09DBFCCD-9B2C-4343-92DD-F8C656522633}"/>
    <dgm:cxn modelId="{E7D8379A-E1DD-4B84-87BD-C2394369042B}" srcId="{545B745F-D98C-4667-AA7F-AA86D8F7FB8B}" destId="{4A3A45D3-654E-41B8-BE10-B16E17AEDE80}" srcOrd="0" destOrd="0" parTransId="{BD543A22-F073-45F7-95F8-4057B2FC290A}" sibTransId="{D368E2DD-6371-4274-8C92-A0080BF719DA}"/>
    <dgm:cxn modelId="{C36DDEEF-626B-48B2-BBDE-0618560A7CF9}" type="presParOf" srcId="{128443AB-450C-45D8-B471-4B7CCBEFFDFE}" destId="{5F592723-E457-4C57-95AD-9FC44BE6E90B}" srcOrd="0" destOrd="0" presId="urn:microsoft.com/office/officeart/2005/8/layout/process4"/>
    <dgm:cxn modelId="{C0851C9D-086B-4040-853A-67419A0620F0}" type="presParOf" srcId="{5F592723-E457-4C57-95AD-9FC44BE6E90B}" destId="{D0B10703-4A3C-4F5F-BE2C-407A70AFCE93}" srcOrd="0" destOrd="0" presId="urn:microsoft.com/office/officeart/2005/8/layout/process4"/>
    <dgm:cxn modelId="{F7CBAE5C-3CEB-4266-89E2-B2BB27F9EB30}" type="presParOf" srcId="{5F592723-E457-4C57-95AD-9FC44BE6E90B}" destId="{E4934622-A53B-45BE-A5D6-26BA64BD27F8}" srcOrd="1" destOrd="0" presId="urn:microsoft.com/office/officeart/2005/8/layout/process4"/>
    <dgm:cxn modelId="{039DD926-3381-41E6-96DA-0A29AFA464CC}" type="presParOf" srcId="{5F592723-E457-4C57-95AD-9FC44BE6E90B}" destId="{678AD95D-FC4B-4AA0-8F6D-2E7F7E59EAF5}" srcOrd="2" destOrd="0" presId="urn:microsoft.com/office/officeart/2005/8/layout/process4"/>
    <dgm:cxn modelId="{9C929BD5-AA93-43B3-BBE1-C10EF7608386}" type="presParOf" srcId="{678AD95D-FC4B-4AA0-8F6D-2E7F7E59EAF5}" destId="{ACCF50D9-D1D8-4971-8DC2-C7A436E158C1}" srcOrd="0" destOrd="0" presId="urn:microsoft.com/office/officeart/2005/8/layout/process4"/>
    <dgm:cxn modelId="{C33D4B25-72FD-471D-864B-A86306924BF6}" type="presParOf" srcId="{128443AB-450C-45D8-B471-4B7CCBEFFDFE}" destId="{7E46DC00-C73C-4FC2-B8C4-4F569D7F7A6D}" srcOrd="1" destOrd="0" presId="urn:microsoft.com/office/officeart/2005/8/layout/process4"/>
    <dgm:cxn modelId="{810E365F-8419-4E21-BF4E-7480ED52B9F7}" type="presParOf" srcId="{128443AB-450C-45D8-B471-4B7CCBEFFDFE}" destId="{A2D0390D-1274-485A-A762-429F7F1E2C79}" srcOrd="2" destOrd="0" presId="urn:microsoft.com/office/officeart/2005/8/layout/process4"/>
    <dgm:cxn modelId="{6A2C71DC-3C17-4F9C-850D-84CC9CA8C7BE}" type="presParOf" srcId="{A2D0390D-1274-485A-A762-429F7F1E2C79}" destId="{74171D28-01BE-49C4-B283-18C3AA039979}" srcOrd="0" destOrd="0" presId="urn:microsoft.com/office/officeart/2005/8/layout/process4"/>
    <dgm:cxn modelId="{4CD7A912-63FC-4542-A20B-E5F4A9999D41}" type="presParOf" srcId="{A2D0390D-1274-485A-A762-429F7F1E2C79}" destId="{DEA6BB55-6B9F-42BC-A085-3E97407F70DD}" srcOrd="1" destOrd="0" presId="urn:microsoft.com/office/officeart/2005/8/layout/process4"/>
    <dgm:cxn modelId="{E19EEF9B-7C45-4E34-8E9E-5A6E38BB3680}" type="presParOf" srcId="{A2D0390D-1274-485A-A762-429F7F1E2C79}" destId="{5A319496-6C5D-4D90-A38F-2B92ED5777D2}" srcOrd="2" destOrd="0" presId="urn:microsoft.com/office/officeart/2005/8/layout/process4"/>
    <dgm:cxn modelId="{1571F4E4-EFFF-4F8A-A7B1-9B408B55B1F4}" type="presParOf" srcId="{5A319496-6C5D-4D90-A38F-2B92ED5777D2}" destId="{9A4DB219-B42D-4F00-AD2F-BDA678DBE242}" srcOrd="0" destOrd="0" presId="urn:microsoft.com/office/officeart/2005/8/layout/process4"/>
    <dgm:cxn modelId="{60AE8B10-F211-4C98-A592-035865B67C0B}" type="presParOf" srcId="{128443AB-450C-45D8-B471-4B7CCBEFFDFE}" destId="{9CE9D237-E4E9-498B-AE82-4A7A695DF0DC}" srcOrd="3" destOrd="0" presId="urn:microsoft.com/office/officeart/2005/8/layout/process4"/>
    <dgm:cxn modelId="{45E1C6F2-3BFC-4293-9860-E414DCDBDD3C}" type="presParOf" srcId="{128443AB-450C-45D8-B471-4B7CCBEFFDFE}" destId="{CE18DDC8-FD81-4928-817D-60604896DA98}" srcOrd="4" destOrd="0" presId="urn:microsoft.com/office/officeart/2005/8/layout/process4"/>
    <dgm:cxn modelId="{276A28EE-8733-413F-914A-352E2ECDD3B4}" type="presParOf" srcId="{CE18DDC8-FD81-4928-817D-60604896DA98}" destId="{1F0E6F6B-4200-4F59-9F01-07E70C42AC22}" srcOrd="0" destOrd="0" presId="urn:microsoft.com/office/officeart/2005/8/layout/process4"/>
    <dgm:cxn modelId="{57599120-A526-4065-BB58-EDAE452AC064}" type="presParOf" srcId="{CE18DDC8-FD81-4928-817D-60604896DA98}" destId="{DC189D98-6AEE-448D-8A93-D9857DF850D6}" srcOrd="1" destOrd="0" presId="urn:microsoft.com/office/officeart/2005/8/layout/process4"/>
    <dgm:cxn modelId="{087CDECF-C111-40D0-A139-DE57EF0E8596}" type="presParOf" srcId="{CE18DDC8-FD81-4928-817D-60604896DA98}" destId="{59BEE29A-DB4C-4B70-B4BA-EA41E55E4D31}" srcOrd="2" destOrd="0" presId="urn:microsoft.com/office/officeart/2005/8/layout/process4"/>
    <dgm:cxn modelId="{C37FB027-7030-401B-9FC9-D50F9B0F358F}" type="presParOf" srcId="{59BEE29A-DB4C-4B70-B4BA-EA41E55E4D31}" destId="{85EAFEDF-FD2C-421E-87ED-0F9E973CFD85}" srcOrd="0" destOrd="0" presId="urn:microsoft.com/office/officeart/2005/8/layout/process4"/>
    <dgm:cxn modelId="{443A76D9-2662-40FA-A5A3-2A922289D1EB}" type="presParOf" srcId="{59BEE29A-DB4C-4B70-B4BA-EA41E55E4D31}" destId="{C66F9911-84A4-4DB2-8407-143E5696C03A}" srcOrd="1" destOrd="0" presId="urn:microsoft.com/office/officeart/2005/8/layout/process4"/>
    <dgm:cxn modelId="{06F29D0E-C218-490D-B33F-FFCC7D8BF8E7}" type="presParOf" srcId="{128443AB-450C-45D8-B471-4B7CCBEFFDFE}" destId="{EDD16F32-BC21-4F82-A350-EFB598DE3BFB}" srcOrd="5" destOrd="0" presId="urn:microsoft.com/office/officeart/2005/8/layout/process4"/>
    <dgm:cxn modelId="{2C198A78-0789-4FB4-865B-8B54566135D9}" type="presParOf" srcId="{128443AB-450C-45D8-B471-4B7CCBEFFDFE}" destId="{3C0968AA-636D-4C97-B997-0B92505C6457}" srcOrd="6" destOrd="0" presId="urn:microsoft.com/office/officeart/2005/8/layout/process4"/>
    <dgm:cxn modelId="{F5F52C7F-DB41-4707-B7FB-DFBB9B4D842D}" type="presParOf" srcId="{3C0968AA-636D-4C97-B997-0B92505C6457}" destId="{B141F990-7BCB-4027-A216-58D7BC453B08}" srcOrd="0" destOrd="0" presId="urn:microsoft.com/office/officeart/2005/8/layout/process4"/>
    <dgm:cxn modelId="{B21CD568-D516-4835-9885-5BF47DEFA938}" type="presParOf" srcId="{3C0968AA-636D-4C97-B997-0B92505C6457}" destId="{03B49EBC-18C7-4D19-9713-13DD162CE9F3}" srcOrd="1" destOrd="0" presId="urn:microsoft.com/office/officeart/2005/8/layout/process4"/>
    <dgm:cxn modelId="{2A367534-6E0C-498B-9063-85345D4586FF}" type="presParOf" srcId="{3C0968AA-636D-4C97-B997-0B92505C6457}" destId="{489FAA9F-3332-44A4-A070-E7304BED9FAD}" srcOrd="2" destOrd="0" presId="urn:microsoft.com/office/officeart/2005/8/layout/process4"/>
    <dgm:cxn modelId="{4C12F85A-93EA-4049-AFEE-0787DD50D66C}" type="presParOf" srcId="{489FAA9F-3332-44A4-A070-E7304BED9FAD}" destId="{AAF7756F-1FB8-430E-9EA7-85653228C90F}" srcOrd="0" destOrd="0" presId="urn:microsoft.com/office/officeart/2005/8/layout/process4"/>
    <dgm:cxn modelId="{E1DD72E0-F6A3-46AD-A2FB-667F60DAC48E}" type="presParOf" srcId="{128443AB-450C-45D8-B471-4B7CCBEFFDFE}" destId="{C19F8BE7-9F13-46FA-9B5D-5921D4E94DC5}" srcOrd="7" destOrd="0" presId="urn:microsoft.com/office/officeart/2005/8/layout/process4"/>
    <dgm:cxn modelId="{B9C4AD6F-48E4-4747-A00B-E6F8D8609EA3}" type="presParOf" srcId="{128443AB-450C-45D8-B471-4B7CCBEFFDFE}" destId="{4B0757D2-FB06-4856-8352-A420335E85A4}" srcOrd="8" destOrd="0" presId="urn:microsoft.com/office/officeart/2005/8/layout/process4"/>
    <dgm:cxn modelId="{CB569914-C160-41A5-9BBF-8567639F7C1C}" type="presParOf" srcId="{4B0757D2-FB06-4856-8352-A420335E85A4}" destId="{83C4BA25-6FFE-4726-B9AD-92297D9940B5}" srcOrd="0" destOrd="0" presId="urn:microsoft.com/office/officeart/2005/8/layout/process4"/>
    <dgm:cxn modelId="{AA0D13FF-79D2-4C34-9127-6AACFCEAA23C}" type="presParOf" srcId="{4B0757D2-FB06-4856-8352-A420335E85A4}" destId="{F4D800CE-3869-43AE-9D63-A69DB27C45DF}" srcOrd="1" destOrd="0" presId="urn:microsoft.com/office/officeart/2005/8/layout/process4"/>
    <dgm:cxn modelId="{6D5A9031-8DBE-480E-B9AA-93761B8FE103}" type="presParOf" srcId="{4B0757D2-FB06-4856-8352-A420335E85A4}" destId="{17CD6090-5EE0-4704-883D-F60E9002FEF6}" srcOrd="2" destOrd="0" presId="urn:microsoft.com/office/officeart/2005/8/layout/process4"/>
    <dgm:cxn modelId="{85A3A803-23E1-4A54-84D4-71A5E43CAC24}" type="presParOf" srcId="{17CD6090-5EE0-4704-883D-F60E9002FEF6}" destId="{4F617F6F-4DBC-4D4A-80AF-E20B435277ED}" srcOrd="0" destOrd="0" presId="urn:microsoft.com/office/officeart/2005/8/layout/process4"/>
    <dgm:cxn modelId="{ED34BA5D-F7C3-4B28-B7E0-ADFE33A627D2}" type="presParOf" srcId="{128443AB-450C-45D8-B471-4B7CCBEFFDFE}" destId="{63C7C59B-70F4-4A7C-B77F-DB89067C12E5}" srcOrd="9" destOrd="0" presId="urn:microsoft.com/office/officeart/2005/8/layout/process4"/>
    <dgm:cxn modelId="{070831DF-11EF-44B3-9D7C-82C05978519E}" type="presParOf" srcId="{128443AB-450C-45D8-B471-4B7CCBEFFDFE}" destId="{2F7BEE0A-DEF5-469F-BB28-541DD538C8A8}" srcOrd="10" destOrd="0" presId="urn:microsoft.com/office/officeart/2005/8/layout/process4"/>
    <dgm:cxn modelId="{145B51F1-3AF4-421F-8BDF-2A6208B55647}" type="presParOf" srcId="{2F7BEE0A-DEF5-469F-BB28-541DD538C8A8}" destId="{99219A39-30DD-4618-96BC-4D1DB6FF1E20}" srcOrd="0" destOrd="0" presId="urn:microsoft.com/office/officeart/2005/8/layout/process4"/>
    <dgm:cxn modelId="{6B34AEC1-85F6-4CBE-8E5A-E6A02AA3BDA8}" type="presParOf" srcId="{2F7BEE0A-DEF5-469F-BB28-541DD538C8A8}" destId="{19BA636D-B650-443E-8E6E-E7B475C981B1}" srcOrd="1" destOrd="0" presId="urn:microsoft.com/office/officeart/2005/8/layout/process4"/>
    <dgm:cxn modelId="{1F0B5203-C80F-4BBE-892C-7E05AA634E3A}" type="presParOf" srcId="{2F7BEE0A-DEF5-469F-BB28-541DD538C8A8}" destId="{265BBB67-3FD8-4ABA-B595-1FF793E6B97B}" srcOrd="2" destOrd="0" presId="urn:microsoft.com/office/officeart/2005/8/layout/process4"/>
    <dgm:cxn modelId="{96A2F0AF-A796-47A1-A6A2-07A7CA967864}" type="presParOf" srcId="{265BBB67-3FD8-4ABA-B595-1FF793E6B97B}" destId="{2D221EA6-4DBD-45E3-9247-1DA6A588E99A}" srcOrd="0" destOrd="0" presId="urn:microsoft.com/office/officeart/2005/8/layout/process4"/>
    <dgm:cxn modelId="{38066FD0-109C-4CEE-8001-BA3B19D36889}" type="presParOf" srcId="{128443AB-450C-45D8-B471-4B7CCBEFFDFE}" destId="{6AC3D8CB-7358-455A-B8A0-9BB877076795}" srcOrd="11" destOrd="0" presId="urn:microsoft.com/office/officeart/2005/8/layout/process4"/>
    <dgm:cxn modelId="{F0D2F1B0-6B08-4A1B-AEB5-21E96803B91E}" type="presParOf" srcId="{128443AB-450C-45D8-B471-4B7CCBEFFDFE}" destId="{24D952D9-D831-4B28-8F33-57D4E4497B1E}" srcOrd="12" destOrd="0" presId="urn:microsoft.com/office/officeart/2005/8/layout/process4"/>
    <dgm:cxn modelId="{15409576-81B4-449E-B35B-F102895A48A3}" type="presParOf" srcId="{24D952D9-D831-4B28-8F33-57D4E4497B1E}" destId="{380E9A23-1DB5-46E3-833F-ECA8FF4CB079}" srcOrd="0" destOrd="0" presId="urn:microsoft.com/office/officeart/2005/8/layout/process4"/>
    <dgm:cxn modelId="{2FCFE9C9-019C-475F-912A-2F0913D90941}" type="presParOf" srcId="{24D952D9-D831-4B28-8F33-57D4E4497B1E}" destId="{50C2D9F4-1E3C-41F8-84EE-48CFDE979395}" srcOrd="1" destOrd="0" presId="urn:microsoft.com/office/officeart/2005/8/layout/process4"/>
    <dgm:cxn modelId="{FED4F6BF-B045-4114-B014-C7ACD133FC9A}" type="presParOf" srcId="{24D952D9-D831-4B28-8F33-57D4E4497B1E}" destId="{2E3AE99E-B0C7-4D5B-9958-310FE94643AB}" srcOrd="2" destOrd="0" presId="urn:microsoft.com/office/officeart/2005/8/layout/process4"/>
    <dgm:cxn modelId="{733F8F98-5AED-446F-B750-E10632608488}" type="presParOf" srcId="{2E3AE99E-B0C7-4D5B-9958-310FE94643AB}" destId="{A531DBAB-4B9A-47AB-ADAB-42B3D28D1FC1}" srcOrd="0" destOrd="0" presId="urn:microsoft.com/office/officeart/2005/8/layout/process4"/>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1BFEB6AF-3BC8-45EC-9F57-8DE4E4CB06CE}" type="doc">
      <dgm:prSet loTypeId="urn:microsoft.com/office/officeart/2005/8/layout/chevron2" loCatId="list" qsTypeId="urn:microsoft.com/office/officeart/2005/8/quickstyle/simple2" qsCatId="simple" csTypeId="urn:microsoft.com/office/officeart/2005/8/colors/accent1_2#4" csCatId="accent1" phldr="1"/>
      <dgm:spPr/>
      <dgm:t>
        <a:bodyPr/>
        <a:lstStyle/>
        <a:p>
          <a:endParaRPr lang="sk-SK"/>
        </a:p>
      </dgm:t>
    </dgm:pt>
    <dgm:pt modelId="{5C928949-9B2B-4200-9BE5-8CFCFF65D5C7}">
      <dgm:prSet phldrT="[Text]"/>
      <dgm:spPr>
        <a:xfrm rot="5400000">
          <a:off x="-109999" y="110287"/>
          <a:ext cx="733329" cy="51333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sk-SK">
              <a:solidFill>
                <a:sysClr val="window" lastClr="FFFFFF"/>
              </a:solidFill>
              <a:latin typeface="Calibri"/>
              <a:ea typeface="+mn-ea"/>
              <a:cs typeface="+mn-cs"/>
            </a:rPr>
            <a:t>5</a:t>
          </a:r>
        </a:p>
      </dgm:t>
    </dgm:pt>
    <dgm:pt modelId="{AFCBAFFA-0122-470E-B3BB-7EAC1CFC0F69}" type="parTrans" cxnId="{105A10F6-4037-4CDE-9486-B4E72D4D61C9}">
      <dgm:prSet/>
      <dgm:spPr/>
      <dgm:t>
        <a:bodyPr/>
        <a:lstStyle/>
        <a:p>
          <a:endParaRPr lang="sk-SK"/>
        </a:p>
      </dgm:t>
    </dgm:pt>
    <dgm:pt modelId="{9D21FDB7-CE00-4B2E-93A4-70510B390AD4}" type="sibTrans" cxnId="{105A10F6-4037-4CDE-9486-B4E72D4D61C9}">
      <dgm:prSet/>
      <dgm:spPr/>
      <dgm:t>
        <a:bodyPr/>
        <a:lstStyle/>
        <a:p>
          <a:endParaRPr lang="sk-SK"/>
        </a:p>
      </dgm:t>
    </dgm:pt>
    <dgm:pt modelId="{61703E78-26EC-4A36-950A-38F3F5E79ADC}">
      <dgm:prSet phldrT="[Text]" custT="1"/>
      <dgm:spPr>
        <a:xfrm rot="5400000">
          <a:off x="2762485" y="-2248866"/>
          <a:ext cx="476664" cy="497497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Kontrola, audity, vyšetrovania a hodnotenia vykonávané EK, OLAF a EDA</a:t>
          </a:r>
        </a:p>
      </dgm:t>
    </dgm:pt>
    <dgm:pt modelId="{5E31FF7C-FA1F-490D-BCA7-D70DC0D948D5}" type="parTrans" cxnId="{F5DC1A96-562B-43E3-8018-9189E24783B7}">
      <dgm:prSet/>
      <dgm:spPr/>
      <dgm:t>
        <a:bodyPr/>
        <a:lstStyle/>
        <a:p>
          <a:endParaRPr lang="sk-SK"/>
        </a:p>
      </dgm:t>
    </dgm:pt>
    <dgm:pt modelId="{ABB67FBC-8337-492B-9567-25D98B00E6AA}" type="sibTrans" cxnId="{F5DC1A96-562B-43E3-8018-9189E24783B7}">
      <dgm:prSet/>
      <dgm:spPr/>
      <dgm:t>
        <a:bodyPr/>
        <a:lstStyle/>
        <a:p>
          <a:endParaRPr lang="sk-SK"/>
        </a:p>
      </dgm:t>
    </dgm:pt>
    <dgm:pt modelId="{139574F6-7075-4C71-8CE8-D8425676E73F}">
      <dgm:prSet phldrT="[Text]"/>
      <dgm:spPr>
        <a:xfrm rot="5400000">
          <a:off x="-109999" y="719767"/>
          <a:ext cx="733329" cy="51333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sk-SK">
              <a:solidFill>
                <a:sysClr val="window" lastClr="FFFFFF"/>
              </a:solidFill>
              <a:latin typeface="Calibri"/>
              <a:ea typeface="+mn-ea"/>
              <a:cs typeface="+mn-cs"/>
            </a:rPr>
            <a:t>4</a:t>
          </a:r>
        </a:p>
      </dgm:t>
    </dgm:pt>
    <dgm:pt modelId="{F10C5343-DBC1-4F8E-8E14-2AEBF8EB6E19}" type="parTrans" cxnId="{570E8055-8BED-4AAC-B4F2-1C1336AB6718}">
      <dgm:prSet/>
      <dgm:spPr/>
      <dgm:t>
        <a:bodyPr/>
        <a:lstStyle/>
        <a:p>
          <a:endParaRPr lang="sk-SK"/>
        </a:p>
      </dgm:t>
    </dgm:pt>
    <dgm:pt modelId="{D7BB01EE-3D65-456A-B23F-F83DF086E58C}" type="sibTrans" cxnId="{570E8055-8BED-4AAC-B4F2-1C1336AB6718}">
      <dgm:prSet/>
      <dgm:spPr/>
      <dgm:t>
        <a:bodyPr/>
        <a:lstStyle/>
        <a:p>
          <a:endParaRPr lang="sk-SK"/>
        </a:p>
      </dgm:t>
    </dgm:pt>
    <dgm:pt modelId="{0713A648-FFD3-489D-87B2-7209CA52C2E8}">
      <dgm:prSet phldrT="[Text]" custT="1"/>
      <dgm:spPr>
        <a:xfrm rot="5400000">
          <a:off x="2762485" y="-1639387"/>
          <a:ext cx="476664" cy="497497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Vládny audit vykonávaný Úradom pre vládny audit alebo povereným subjektom</a:t>
          </a:r>
        </a:p>
      </dgm:t>
    </dgm:pt>
    <dgm:pt modelId="{93D721FE-76E7-4C30-96E0-64A47F87D3CD}" type="parTrans" cxnId="{8EDE5923-D7CC-4A2B-AC3F-4E61D31024BC}">
      <dgm:prSet/>
      <dgm:spPr/>
      <dgm:t>
        <a:bodyPr/>
        <a:lstStyle/>
        <a:p>
          <a:endParaRPr lang="sk-SK"/>
        </a:p>
      </dgm:t>
    </dgm:pt>
    <dgm:pt modelId="{961E47CB-D09E-466E-8E3E-330DEAFB150E}" type="sibTrans" cxnId="{8EDE5923-D7CC-4A2B-AC3F-4E61D31024BC}">
      <dgm:prSet/>
      <dgm:spPr/>
      <dgm:t>
        <a:bodyPr/>
        <a:lstStyle/>
        <a:p>
          <a:endParaRPr lang="sk-SK"/>
        </a:p>
      </dgm:t>
    </dgm:pt>
    <dgm:pt modelId="{F4465CE9-9D5B-4842-A401-8B6B91F3DDA2}">
      <dgm:prSet phldrT="[Text]"/>
      <dgm:spPr>
        <a:xfrm rot="5400000">
          <a:off x="-109999" y="1329247"/>
          <a:ext cx="733329" cy="51333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sk-SK">
              <a:solidFill>
                <a:sysClr val="window" lastClr="FFFFFF"/>
              </a:solidFill>
              <a:latin typeface="Calibri"/>
              <a:ea typeface="+mn-ea"/>
              <a:cs typeface="+mn-cs"/>
            </a:rPr>
            <a:t>3</a:t>
          </a:r>
        </a:p>
      </dgm:t>
    </dgm:pt>
    <dgm:pt modelId="{18D9725E-07E5-467F-8891-D9B442DE63F3}" type="parTrans" cxnId="{41AB1B85-E03D-4100-802D-14ED0EA217A0}">
      <dgm:prSet/>
      <dgm:spPr/>
      <dgm:t>
        <a:bodyPr/>
        <a:lstStyle/>
        <a:p>
          <a:endParaRPr lang="sk-SK"/>
        </a:p>
      </dgm:t>
    </dgm:pt>
    <dgm:pt modelId="{7F841049-BC96-432B-B629-CDDB1E9860ED}" type="sibTrans" cxnId="{41AB1B85-E03D-4100-802D-14ED0EA217A0}">
      <dgm:prSet/>
      <dgm:spPr/>
      <dgm:t>
        <a:bodyPr/>
        <a:lstStyle/>
        <a:p>
          <a:endParaRPr lang="sk-SK"/>
        </a:p>
      </dgm:t>
    </dgm:pt>
    <dgm:pt modelId="{6BA1C099-CFDC-4638-AB29-2D83764D4AE8}">
      <dgm:prSet phldrT="[Text]" custT="1"/>
      <dgm:spPr>
        <a:xfrm rot="5400000">
          <a:off x="2762485" y="-1029907"/>
          <a:ext cx="476664" cy="497497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Vnútorný audit vykonávaný MH SR</a:t>
          </a:r>
        </a:p>
      </dgm:t>
    </dgm:pt>
    <dgm:pt modelId="{1AE63ED4-F2EC-48E5-83E3-7262FADB4FE7}" type="parTrans" cxnId="{57505633-98EB-4A48-96F6-C22C922E6452}">
      <dgm:prSet/>
      <dgm:spPr/>
      <dgm:t>
        <a:bodyPr/>
        <a:lstStyle/>
        <a:p>
          <a:endParaRPr lang="sk-SK"/>
        </a:p>
      </dgm:t>
    </dgm:pt>
    <dgm:pt modelId="{A16D05FA-522F-4E84-B9E9-20841F8FC95D}" type="sibTrans" cxnId="{57505633-98EB-4A48-96F6-C22C922E6452}">
      <dgm:prSet/>
      <dgm:spPr/>
      <dgm:t>
        <a:bodyPr/>
        <a:lstStyle/>
        <a:p>
          <a:endParaRPr lang="sk-SK"/>
        </a:p>
      </dgm:t>
    </dgm:pt>
    <dgm:pt modelId="{8EF99206-82C0-462E-AD7D-CB158F08FBEE}">
      <dgm:prSet/>
      <dgm:spPr>
        <a:xfrm rot="5400000">
          <a:off x="-109999" y="2548206"/>
          <a:ext cx="733329" cy="51333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sk-SK">
              <a:solidFill>
                <a:sysClr val="window" lastClr="FFFFFF"/>
              </a:solidFill>
              <a:latin typeface="Calibri"/>
              <a:ea typeface="+mn-ea"/>
              <a:cs typeface="+mn-cs"/>
            </a:rPr>
            <a:t>1</a:t>
          </a:r>
        </a:p>
      </dgm:t>
    </dgm:pt>
    <dgm:pt modelId="{C5239B04-383B-47CB-8DAB-C5BFD3B8BD83}" type="parTrans" cxnId="{7DE74164-6A02-4596-A743-8DA770EB5955}">
      <dgm:prSet/>
      <dgm:spPr/>
      <dgm:t>
        <a:bodyPr/>
        <a:lstStyle/>
        <a:p>
          <a:endParaRPr lang="sk-SK"/>
        </a:p>
      </dgm:t>
    </dgm:pt>
    <dgm:pt modelId="{65D1569B-12E2-4C74-8B5B-C9832BEC18E6}" type="sibTrans" cxnId="{7DE74164-6A02-4596-A743-8DA770EB5955}">
      <dgm:prSet/>
      <dgm:spPr/>
      <dgm:t>
        <a:bodyPr/>
        <a:lstStyle/>
        <a:p>
          <a:endParaRPr lang="sk-SK"/>
        </a:p>
      </dgm:t>
    </dgm:pt>
    <dgm:pt modelId="{E698DC0F-2617-4BD5-825B-C4DC60834BFF}">
      <dgm:prSet custT="1"/>
      <dgm:spPr>
        <a:xfrm rot="5400000">
          <a:off x="2762485" y="189052"/>
          <a:ext cx="476664" cy="497497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Kontrola Projektu vykonávaná Národnou agentúrou počas implementácie</a:t>
          </a:r>
        </a:p>
      </dgm:t>
    </dgm:pt>
    <dgm:pt modelId="{2289F6FF-6C90-4871-B5E9-F17B3665E994}" type="parTrans" cxnId="{2C74F21D-859B-4DCA-B8EB-997DFDE31A32}">
      <dgm:prSet/>
      <dgm:spPr/>
      <dgm:t>
        <a:bodyPr/>
        <a:lstStyle/>
        <a:p>
          <a:endParaRPr lang="sk-SK"/>
        </a:p>
      </dgm:t>
    </dgm:pt>
    <dgm:pt modelId="{42194F3C-5CBC-4BB4-8C3B-43E782AF469C}" type="sibTrans" cxnId="{2C74F21D-859B-4DCA-B8EB-997DFDE31A32}">
      <dgm:prSet/>
      <dgm:spPr/>
      <dgm:t>
        <a:bodyPr/>
        <a:lstStyle/>
        <a:p>
          <a:endParaRPr lang="sk-SK"/>
        </a:p>
      </dgm:t>
    </dgm:pt>
    <dgm:pt modelId="{3F125176-AF50-4465-A65C-F8E6C23F2A00}">
      <dgm:prSet/>
      <dgm:spPr>
        <a:xfrm rot="5400000">
          <a:off x="-109999" y="1938726"/>
          <a:ext cx="733329" cy="51333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sk-SK">
              <a:solidFill>
                <a:sysClr val="window" lastClr="FFFFFF"/>
              </a:solidFill>
              <a:latin typeface="Calibri"/>
              <a:ea typeface="+mn-ea"/>
              <a:cs typeface="+mn-cs"/>
            </a:rPr>
            <a:t>2</a:t>
          </a:r>
        </a:p>
      </dgm:t>
    </dgm:pt>
    <dgm:pt modelId="{F83B082A-F9FA-421E-B89F-BC54E25C11EA}" type="sibTrans" cxnId="{E6BB3A14-D9EA-4D12-A744-9B400AFD8A62}">
      <dgm:prSet/>
      <dgm:spPr/>
      <dgm:t>
        <a:bodyPr/>
        <a:lstStyle/>
        <a:p>
          <a:endParaRPr lang="sk-SK"/>
        </a:p>
      </dgm:t>
    </dgm:pt>
    <dgm:pt modelId="{20E0A6A0-9950-4879-9E3F-14B63F3F7288}" type="parTrans" cxnId="{E6BB3A14-D9EA-4D12-A744-9B400AFD8A62}">
      <dgm:prSet/>
      <dgm:spPr/>
      <dgm:t>
        <a:bodyPr/>
        <a:lstStyle/>
        <a:p>
          <a:endParaRPr lang="sk-SK"/>
        </a:p>
      </dgm:t>
    </dgm:pt>
    <dgm:pt modelId="{6F56B00A-B066-4E6D-9804-60A11FEE6979}">
      <dgm:prSet custT="1"/>
      <dgm:spPr>
        <a:xfrm rot="5400000">
          <a:off x="2762485" y="-420427"/>
          <a:ext cx="476664" cy="497497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Kontrola vykonávaná interným útvarom kontroly Národnej agentúry</a:t>
          </a:r>
        </a:p>
      </dgm:t>
    </dgm:pt>
    <dgm:pt modelId="{71035BB0-77B5-4337-B895-484DE4B4BD8A}" type="parTrans" cxnId="{E378A07B-F545-4C4C-A9AF-08A3D575D937}">
      <dgm:prSet/>
      <dgm:spPr/>
      <dgm:t>
        <a:bodyPr/>
        <a:lstStyle/>
        <a:p>
          <a:endParaRPr lang="sk-SK"/>
        </a:p>
      </dgm:t>
    </dgm:pt>
    <dgm:pt modelId="{8DA5B881-F4D4-4F7B-BED6-98F562D32CAE}" type="sibTrans" cxnId="{E378A07B-F545-4C4C-A9AF-08A3D575D937}">
      <dgm:prSet/>
      <dgm:spPr/>
      <dgm:t>
        <a:bodyPr/>
        <a:lstStyle/>
        <a:p>
          <a:endParaRPr lang="sk-SK"/>
        </a:p>
      </dgm:t>
    </dgm:pt>
    <dgm:pt modelId="{CDDAECB2-0AAC-4E53-8996-4D15415CE0A4}" type="pres">
      <dgm:prSet presAssocID="{1BFEB6AF-3BC8-45EC-9F57-8DE4E4CB06CE}" presName="linearFlow" presStyleCnt="0">
        <dgm:presLayoutVars>
          <dgm:dir/>
          <dgm:animLvl val="lvl"/>
          <dgm:resizeHandles val="exact"/>
        </dgm:presLayoutVars>
      </dgm:prSet>
      <dgm:spPr/>
      <dgm:t>
        <a:bodyPr/>
        <a:lstStyle/>
        <a:p>
          <a:endParaRPr lang="sk-SK"/>
        </a:p>
      </dgm:t>
    </dgm:pt>
    <dgm:pt modelId="{7E8B4F0D-F96E-483D-B75B-DCF5D14281AC}" type="pres">
      <dgm:prSet presAssocID="{5C928949-9B2B-4200-9BE5-8CFCFF65D5C7}" presName="composite" presStyleCnt="0"/>
      <dgm:spPr/>
    </dgm:pt>
    <dgm:pt modelId="{C2C62898-C27B-4B02-8931-CA92BCA5D400}" type="pres">
      <dgm:prSet presAssocID="{5C928949-9B2B-4200-9BE5-8CFCFF65D5C7}" presName="parentText" presStyleLbl="alignNode1" presStyleIdx="0" presStyleCnt="5">
        <dgm:presLayoutVars>
          <dgm:chMax val="1"/>
          <dgm:bulletEnabled val="1"/>
        </dgm:presLayoutVars>
      </dgm:prSet>
      <dgm:spPr>
        <a:prstGeom prst="chevron">
          <a:avLst/>
        </a:prstGeom>
      </dgm:spPr>
      <dgm:t>
        <a:bodyPr/>
        <a:lstStyle/>
        <a:p>
          <a:endParaRPr lang="sk-SK"/>
        </a:p>
      </dgm:t>
    </dgm:pt>
    <dgm:pt modelId="{BC06E00B-0ADD-4BC0-870E-A89607725615}" type="pres">
      <dgm:prSet presAssocID="{5C928949-9B2B-4200-9BE5-8CFCFF65D5C7}" presName="descendantText" presStyleLbl="alignAcc1" presStyleIdx="0" presStyleCnt="5">
        <dgm:presLayoutVars>
          <dgm:bulletEnabled val="1"/>
        </dgm:presLayoutVars>
      </dgm:prSet>
      <dgm:spPr>
        <a:prstGeom prst="round2SameRect">
          <a:avLst/>
        </a:prstGeom>
      </dgm:spPr>
      <dgm:t>
        <a:bodyPr/>
        <a:lstStyle/>
        <a:p>
          <a:endParaRPr lang="sk-SK"/>
        </a:p>
      </dgm:t>
    </dgm:pt>
    <dgm:pt modelId="{BCCA2EF4-76C1-43F2-8EE1-1527FAAA3EED}" type="pres">
      <dgm:prSet presAssocID="{9D21FDB7-CE00-4B2E-93A4-70510B390AD4}" presName="sp" presStyleCnt="0"/>
      <dgm:spPr/>
    </dgm:pt>
    <dgm:pt modelId="{2978A681-2BB0-4E57-87CC-D20BCDAA9552}" type="pres">
      <dgm:prSet presAssocID="{139574F6-7075-4C71-8CE8-D8425676E73F}" presName="composite" presStyleCnt="0"/>
      <dgm:spPr/>
    </dgm:pt>
    <dgm:pt modelId="{2DC44018-FA51-4A37-8418-45FDDFE7DA72}" type="pres">
      <dgm:prSet presAssocID="{139574F6-7075-4C71-8CE8-D8425676E73F}" presName="parentText" presStyleLbl="alignNode1" presStyleIdx="1" presStyleCnt="5">
        <dgm:presLayoutVars>
          <dgm:chMax val="1"/>
          <dgm:bulletEnabled val="1"/>
        </dgm:presLayoutVars>
      </dgm:prSet>
      <dgm:spPr>
        <a:prstGeom prst="chevron">
          <a:avLst/>
        </a:prstGeom>
      </dgm:spPr>
      <dgm:t>
        <a:bodyPr/>
        <a:lstStyle/>
        <a:p>
          <a:endParaRPr lang="sk-SK"/>
        </a:p>
      </dgm:t>
    </dgm:pt>
    <dgm:pt modelId="{BB42C04D-E396-47FA-B876-C890F3C5BE8C}" type="pres">
      <dgm:prSet presAssocID="{139574F6-7075-4C71-8CE8-D8425676E73F}" presName="descendantText" presStyleLbl="alignAcc1" presStyleIdx="1" presStyleCnt="5">
        <dgm:presLayoutVars>
          <dgm:bulletEnabled val="1"/>
        </dgm:presLayoutVars>
      </dgm:prSet>
      <dgm:spPr>
        <a:prstGeom prst="round2SameRect">
          <a:avLst/>
        </a:prstGeom>
      </dgm:spPr>
      <dgm:t>
        <a:bodyPr/>
        <a:lstStyle/>
        <a:p>
          <a:endParaRPr lang="sk-SK"/>
        </a:p>
      </dgm:t>
    </dgm:pt>
    <dgm:pt modelId="{3FD9651F-D942-40F0-80AE-5C962067EFD9}" type="pres">
      <dgm:prSet presAssocID="{D7BB01EE-3D65-456A-B23F-F83DF086E58C}" presName="sp" presStyleCnt="0"/>
      <dgm:spPr/>
    </dgm:pt>
    <dgm:pt modelId="{8907A37C-7C7C-4E5E-834C-1C66EC689E21}" type="pres">
      <dgm:prSet presAssocID="{F4465CE9-9D5B-4842-A401-8B6B91F3DDA2}" presName="composite" presStyleCnt="0"/>
      <dgm:spPr/>
    </dgm:pt>
    <dgm:pt modelId="{9B92778A-3F3A-4E2A-98C1-63881A4D4D07}" type="pres">
      <dgm:prSet presAssocID="{F4465CE9-9D5B-4842-A401-8B6B91F3DDA2}" presName="parentText" presStyleLbl="alignNode1" presStyleIdx="2" presStyleCnt="5">
        <dgm:presLayoutVars>
          <dgm:chMax val="1"/>
          <dgm:bulletEnabled val="1"/>
        </dgm:presLayoutVars>
      </dgm:prSet>
      <dgm:spPr>
        <a:prstGeom prst="chevron">
          <a:avLst/>
        </a:prstGeom>
      </dgm:spPr>
      <dgm:t>
        <a:bodyPr/>
        <a:lstStyle/>
        <a:p>
          <a:endParaRPr lang="sk-SK"/>
        </a:p>
      </dgm:t>
    </dgm:pt>
    <dgm:pt modelId="{E3242071-7549-43D1-A621-4DE0C40AC114}" type="pres">
      <dgm:prSet presAssocID="{F4465CE9-9D5B-4842-A401-8B6B91F3DDA2}" presName="descendantText" presStyleLbl="alignAcc1" presStyleIdx="2" presStyleCnt="5">
        <dgm:presLayoutVars>
          <dgm:bulletEnabled val="1"/>
        </dgm:presLayoutVars>
      </dgm:prSet>
      <dgm:spPr>
        <a:prstGeom prst="round2SameRect">
          <a:avLst/>
        </a:prstGeom>
      </dgm:spPr>
      <dgm:t>
        <a:bodyPr/>
        <a:lstStyle/>
        <a:p>
          <a:endParaRPr lang="sk-SK"/>
        </a:p>
      </dgm:t>
    </dgm:pt>
    <dgm:pt modelId="{0DDBC586-F965-474D-BE24-9FEF2F58A52F}" type="pres">
      <dgm:prSet presAssocID="{7F841049-BC96-432B-B629-CDDB1E9860ED}" presName="sp" presStyleCnt="0"/>
      <dgm:spPr/>
    </dgm:pt>
    <dgm:pt modelId="{9C02F267-91D4-4899-B76B-4358745054F9}" type="pres">
      <dgm:prSet presAssocID="{3F125176-AF50-4465-A65C-F8E6C23F2A00}" presName="composite" presStyleCnt="0"/>
      <dgm:spPr/>
    </dgm:pt>
    <dgm:pt modelId="{12614F9F-EC76-428C-8EE1-61D3592B1E13}" type="pres">
      <dgm:prSet presAssocID="{3F125176-AF50-4465-A65C-F8E6C23F2A00}" presName="parentText" presStyleLbl="alignNode1" presStyleIdx="3" presStyleCnt="5">
        <dgm:presLayoutVars>
          <dgm:chMax val="1"/>
          <dgm:bulletEnabled val="1"/>
        </dgm:presLayoutVars>
      </dgm:prSet>
      <dgm:spPr>
        <a:prstGeom prst="chevron">
          <a:avLst/>
        </a:prstGeom>
      </dgm:spPr>
      <dgm:t>
        <a:bodyPr/>
        <a:lstStyle/>
        <a:p>
          <a:endParaRPr lang="sk-SK"/>
        </a:p>
      </dgm:t>
    </dgm:pt>
    <dgm:pt modelId="{6F5ED470-1BE3-4D39-AC37-36F3143937B0}" type="pres">
      <dgm:prSet presAssocID="{3F125176-AF50-4465-A65C-F8E6C23F2A00}" presName="descendantText" presStyleLbl="alignAcc1" presStyleIdx="3" presStyleCnt="5">
        <dgm:presLayoutVars>
          <dgm:bulletEnabled val="1"/>
        </dgm:presLayoutVars>
      </dgm:prSet>
      <dgm:spPr>
        <a:prstGeom prst="round2SameRect">
          <a:avLst/>
        </a:prstGeom>
      </dgm:spPr>
      <dgm:t>
        <a:bodyPr/>
        <a:lstStyle/>
        <a:p>
          <a:endParaRPr lang="sk-SK"/>
        </a:p>
      </dgm:t>
    </dgm:pt>
    <dgm:pt modelId="{6B8632C1-B261-43C6-B663-941F754D4519}" type="pres">
      <dgm:prSet presAssocID="{F83B082A-F9FA-421E-B89F-BC54E25C11EA}" presName="sp" presStyleCnt="0"/>
      <dgm:spPr/>
    </dgm:pt>
    <dgm:pt modelId="{569F21B9-2198-4456-ADF8-27DF5C0570F4}" type="pres">
      <dgm:prSet presAssocID="{8EF99206-82C0-462E-AD7D-CB158F08FBEE}" presName="composite" presStyleCnt="0"/>
      <dgm:spPr/>
    </dgm:pt>
    <dgm:pt modelId="{B5F631DC-68F4-41E6-BE21-C9CFE746F234}" type="pres">
      <dgm:prSet presAssocID="{8EF99206-82C0-462E-AD7D-CB158F08FBEE}" presName="parentText" presStyleLbl="alignNode1" presStyleIdx="4" presStyleCnt="5">
        <dgm:presLayoutVars>
          <dgm:chMax val="1"/>
          <dgm:bulletEnabled val="1"/>
        </dgm:presLayoutVars>
      </dgm:prSet>
      <dgm:spPr>
        <a:prstGeom prst="chevron">
          <a:avLst/>
        </a:prstGeom>
      </dgm:spPr>
      <dgm:t>
        <a:bodyPr/>
        <a:lstStyle/>
        <a:p>
          <a:endParaRPr lang="sk-SK"/>
        </a:p>
      </dgm:t>
    </dgm:pt>
    <dgm:pt modelId="{3BF6F08C-2B27-427E-9D80-1057B8851A05}" type="pres">
      <dgm:prSet presAssocID="{8EF99206-82C0-462E-AD7D-CB158F08FBEE}" presName="descendantText" presStyleLbl="alignAcc1" presStyleIdx="4" presStyleCnt="5">
        <dgm:presLayoutVars>
          <dgm:bulletEnabled val="1"/>
        </dgm:presLayoutVars>
      </dgm:prSet>
      <dgm:spPr>
        <a:prstGeom prst="round2SameRect">
          <a:avLst/>
        </a:prstGeom>
      </dgm:spPr>
      <dgm:t>
        <a:bodyPr/>
        <a:lstStyle/>
        <a:p>
          <a:endParaRPr lang="sk-SK"/>
        </a:p>
      </dgm:t>
    </dgm:pt>
  </dgm:ptLst>
  <dgm:cxnLst>
    <dgm:cxn modelId="{CB678439-3759-4376-922E-65D802196203}" type="presOf" srcId="{61703E78-26EC-4A36-950A-38F3F5E79ADC}" destId="{BC06E00B-0ADD-4BC0-870E-A89607725615}" srcOrd="0" destOrd="0" presId="urn:microsoft.com/office/officeart/2005/8/layout/chevron2"/>
    <dgm:cxn modelId="{2C74F21D-859B-4DCA-B8EB-997DFDE31A32}" srcId="{8EF99206-82C0-462E-AD7D-CB158F08FBEE}" destId="{E698DC0F-2617-4BD5-825B-C4DC60834BFF}" srcOrd="0" destOrd="0" parTransId="{2289F6FF-6C90-4871-B5E9-F17B3665E994}" sibTransId="{42194F3C-5CBC-4BB4-8C3B-43E782AF469C}"/>
    <dgm:cxn modelId="{570E8055-8BED-4AAC-B4F2-1C1336AB6718}" srcId="{1BFEB6AF-3BC8-45EC-9F57-8DE4E4CB06CE}" destId="{139574F6-7075-4C71-8CE8-D8425676E73F}" srcOrd="1" destOrd="0" parTransId="{F10C5343-DBC1-4F8E-8E14-2AEBF8EB6E19}" sibTransId="{D7BB01EE-3D65-456A-B23F-F83DF086E58C}"/>
    <dgm:cxn modelId="{F5DC1A96-562B-43E3-8018-9189E24783B7}" srcId="{5C928949-9B2B-4200-9BE5-8CFCFF65D5C7}" destId="{61703E78-26EC-4A36-950A-38F3F5E79ADC}" srcOrd="0" destOrd="0" parTransId="{5E31FF7C-FA1F-490D-BCA7-D70DC0D948D5}" sibTransId="{ABB67FBC-8337-492B-9567-25D98B00E6AA}"/>
    <dgm:cxn modelId="{29C443F8-4DC1-4ABB-AE90-F172A4012D97}" type="presOf" srcId="{5C928949-9B2B-4200-9BE5-8CFCFF65D5C7}" destId="{C2C62898-C27B-4B02-8931-CA92BCA5D400}" srcOrd="0" destOrd="0" presId="urn:microsoft.com/office/officeart/2005/8/layout/chevron2"/>
    <dgm:cxn modelId="{E378A07B-F545-4C4C-A9AF-08A3D575D937}" srcId="{3F125176-AF50-4465-A65C-F8E6C23F2A00}" destId="{6F56B00A-B066-4E6D-9804-60A11FEE6979}" srcOrd="0" destOrd="0" parTransId="{71035BB0-77B5-4337-B895-484DE4B4BD8A}" sibTransId="{8DA5B881-F4D4-4F7B-BED6-98F562D32CAE}"/>
    <dgm:cxn modelId="{7DB9DBF0-E0D4-4CAE-8389-47AD23B19E69}" type="presOf" srcId="{8EF99206-82C0-462E-AD7D-CB158F08FBEE}" destId="{B5F631DC-68F4-41E6-BE21-C9CFE746F234}" srcOrd="0" destOrd="0" presId="urn:microsoft.com/office/officeart/2005/8/layout/chevron2"/>
    <dgm:cxn modelId="{9CBE2A47-4C59-41EE-9ACA-DA1F726DB19C}" type="presOf" srcId="{6BA1C099-CFDC-4638-AB29-2D83764D4AE8}" destId="{E3242071-7549-43D1-A621-4DE0C40AC114}" srcOrd="0" destOrd="0" presId="urn:microsoft.com/office/officeart/2005/8/layout/chevron2"/>
    <dgm:cxn modelId="{105A10F6-4037-4CDE-9486-B4E72D4D61C9}" srcId="{1BFEB6AF-3BC8-45EC-9F57-8DE4E4CB06CE}" destId="{5C928949-9B2B-4200-9BE5-8CFCFF65D5C7}" srcOrd="0" destOrd="0" parTransId="{AFCBAFFA-0122-470E-B3BB-7EAC1CFC0F69}" sibTransId="{9D21FDB7-CE00-4B2E-93A4-70510B390AD4}"/>
    <dgm:cxn modelId="{E6BB3A14-D9EA-4D12-A744-9B400AFD8A62}" srcId="{1BFEB6AF-3BC8-45EC-9F57-8DE4E4CB06CE}" destId="{3F125176-AF50-4465-A65C-F8E6C23F2A00}" srcOrd="3" destOrd="0" parTransId="{20E0A6A0-9950-4879-9E3F-14B63F3F7288}" sibTransId="{F83B082A-F9FA-421E-B89F-BC54E25C11EA}"/>
    <dgm:cxn modelId="{D1A63ECB-EE94-47D2-A1AC-5A2BC10FECB7}" type="presOf" srcId="{0713A648-FFD3-489D-87B2-7209CA52C2E8}" destId="{BB42C04D-E396-47FA-B876-C890F3C5BE8C}" srcOrd="0" destOrd="0" presId="urn:microsoft.com/office/officeart/2005/8/layout/chevron2"/>
    <dgm:cxn modelId="{57505633-98EB-4A48-96F6-C22C922E6452}" srcId="{F4465CE9-9D5B-4842-A401-8B6B91F3DDA2}" destId="{6BA1C099-CFDC-4638-AB29-2D83764D4AE8}" srcOrd="0" destOrd="0" parTransId="{1AE63ED4-F2EC-48E5-83E3-7262FADB4FE7}" sibTransId="{A16D05FA-522F-4E84-B9E9-20841F8FC95D}"/>
    <dgm:cxn modelId="{7DE74164-6A02-4596-A743-8DA770EB5955}" srcId="{1BFEB6AF-3BC8-45EC-9F57-8DE4E4CB06CE}" destId="{8EF99206-82C0-462E-AD7D-CB158F08FBEE}" srcOrd="4" destOrd="0" parTransId="{C5239B04-383B-47CB-8DAB-C5BFD3B8BD83}" sibTransId="{65D1569B-12E2-4C74-8B5B-C9832BEC18E6}"/>
    <dgm:cxn modelId="{37ACDDD9-B47C-4AFD-A1A4-387CED700F0A}" type="presOf" srcId="{F4465CE9-9D5B-4842-A401-8B6B91F3DDA2}" destId="{9B92778A-3F3A-4E2A-98C1-63881A4D4D07}" srcOrd="0" destOrd="0" presId="urn:microsoft.com/office/officeart/2005/8/layout/chevron2"/>
    <dgm:cxn modelId="{6C414478-9CB6-401B-A753-81A21862BE39}" type="presOf" srcId="{139574F6-7075-4C71-8CE8-D8425676E73F}" destId="{2DC44018-FA51-4A37-8418-45FDDFE7DA72}" srcOrd="0" destOrd="0" presId="urn:microsoft.com/office/officeart/2005/8/layout/chevron2"/>
    <dgm:cxn modelId="{41AB1B85-E03D-4100-802D-14ED0EA217A0}" srcId="{1BFEB6AF-3BC8-45EC-9F57-8DE4E4CB06CE}" destId="{F4465CE9-9D5B-4842-A401-8B6B91F3DDA2}" srcOrd="2" destOrd="0" parTransId="{18D9725E-07E5-467F-8891-D9B442DE63F3}" sibTransId="{7F841049-BC96-432B-B629-CDDB1E9860ED}"/>
    <dgm:cxn modelId="{E8E41F33-DBF7-4052-B1D5-A9AB93D0EF7E}" type="presOf" srcId="{3F125176-AF50-4465-A65C-F8E6C23F2A00}" destId="{12614F9F-EC76-428C-8EE1-61D3592B1E13}" srcOrd="0" destOrd="0" presId="urn:microsoft.com/office/officeart/2005/8/layout/chevron2"/>
    <dgm:cxn modelId="{7B9DD37E-1A1C-4EBB-B3AC-66F29AFF17A0}" type="presOf" srcId="{1BFEB6AF-3BC8-45EC-9F57-8DE4E4CB06CE}" destId="{CDDAECB2-0AAC-4E53-8996-4D15415CE0A4}" srcOrd="0" destOrd="0" presId="urn:microsoft.com/office/officeart/2005/8/layout/chevron2"/>
    <dgm:cxn modelId="{174EEB23-56CB-4AD9-872D-9252BCE40CD3}" type="presOf" srcId="{6F56B00A-B066-4E6D-9804-60A11FEE6979}" destId="{6F5ED470-1BE3-4D39-AC37-36F3143937B0}" srcOrd="0" destOrd="0" presId="urn:microsoft.com/office/officeart/2005/8/layout/chevron2"/>
    <dgm:cxn modelId="{8EDE5923-D7CC-4A2B-AC3F-4E61D31024BC}" srcId="{139574F6-7075-4C71-8CE8-D8425676E73F}" destId="{0713A648-FFD3-489D-87B2-7209CA52C2E8}" srcOrd="0" destOrd="0" parTransId="{93D721FE-76E7-4C30-96E0-64A47F87D3CD}" sibTransId="{961E47CB-D09E-466E-8E3E-330DEAFB150E}"/>
    <dgm:cxn modelId="{3FDEF7EC-C204-4AB6-9798-CE3AB9862A07}" type="presOf" srcId="{E698DC0F-2617-4BD5-825B-C4DC60834BFF}" destId="{3BF6F08C-2B27-427E-9D80-1057B8851A05}" srcOrd="0" destOrd="0" presId="urn:microsoft.com/office/officeart/2005/8/layout/chevron2"/>
    <dgm:cxn modelId="{86C1E39A-F31A-48DB-B401-3180715DE37B}" type="presParOf" srcId="{CDDAECB2-0AAC-4E53-8996-4D15415CE0A4}" destId="{7E8B4F0D-F96E-483D-B75B-DCF5D14281AC}" srcOrd="0" destOrd="0" presId="urn:microsoft.com/office/officeart/2005/8/layout/chevron2"/>
    <dgm:cxn modelId="{5182477F-FDCD-4966-BD21-E84F84E120EF}" type="presParOf" srcId="{7E8B4F0D-F96E-483D-B75B-DCF5D14281AC}" destId="{C2C62898-C27B-4B02-8931-CA92BCA5D400}" srcOrd="0" destOrd="0" presId="urn:microsoft.com/office/officeart/2005/8/layout/chevron2"/>
    <dgm:cxn modelId="{D5ED6810-7C82-425F-802D-2071393E9216}" type="presParOf" srcId="{7E8B4F0D-F96E-483D-B75B-DCF5D14281AC}" destId="{BC06E00B-0ADD-4BC0-870E-A89607725615}" srcOrd="1" destOrd="0" presId="urn:microsoft.com/office/officeart/2005/8/layout/chevron2"/>
    <dgm:cxn modelId="{F9551FC4-FCA3-4AF1-8BFE-8BC915F4CC16}" type="presParOf" srcId="{CDDAECB2-0AAC-4E53-8996-4D15415CE0A4}" destId="{BCCA2EF4-76C1-43F2-8EE1-1527FAAA3EED}" srcOrd="1" destOrd="0" presId="urn:microsoft.com/office/officeart/2005/8/layout/chevron2"/>
    <dgm:cxn modelId="{D7F27F7C-E175-4B47-B79E-8326425FA988}" type="presParOf" srcId="{CDDAECB2-0AAC-4E53-8996-4D15415CE0A4}" destId="{2978A681-2BB0-4E57-87CC-D20BCDAA9552}" srcOrd="2" destOrd="0" presId="urn:microsoft.com/office/officeart/2005/8/layout/chevron2"/>
    <dgm:cxn modelId="{17616D61-25A0-4A21-9D3D-C29005749CC7}" type="presParOf" srcId="{2978A681-2BB0-4E57-87CC-D20BCDAA9552}" destId="{2DC44018-FA51-4A37-8418-45FDDFE7DA72}" srcOrd="0" destOrd="0" presId="urn:microsoft.com/office/officeart/2005/8/layout/chevron2"/>
    <dgm:cxn modelId="{C81D4657-C33C-4C41-BAB0-012ACD5041A7}" type="presParOf" srcId="{2978A681-2BB0-4E57-87CC-D20BCDAA9552}" destId="{BB42C04D-E396-47FA-B876-C890F3C5BE8C}" srcOrd="1" destOrd="0" presId="urn:microsoft.com/office/officeart/2005/8/layout/chevron2"/>
    <dgm:cxn modelId="{B3A563AA-307D-4C1C-A64D-C6230227B623}" type="presParOf" srcId="{CDDAECB2-0AAC-4E53-8996-4D15415CE0A4}" destId="{3FD9651F-D942-40F0-80AE-5C962067EFD9}" srcOrd="3" destOrd="0" presId="urn:microsoft.com/office/officeart/2005/8/layout/chevron2"/>
    <dgm:cxn modelId="{F21C3888-9D5E-4EAD-868B-CAB2C5C1563D}" type="presParOf" srcId="{CDDAECB2-0AAC-4E53-8996-4D15415CE0A4}" destId="{8907A37C-7C7C-4E5E-834C-1C66EC689E21}" srcOrd="4" destOrd="0" presId="urn:microsoft.com/office/officeart/2005/8/layout/chevron2"/>
    <dgm:cxn modelId="{B945F8F0-1FF1-4416-9A1E-75179EF75ABE}" type="presParOf" srcId="{8907A37C-7C7C-4E5E-834C-1C66EC689E21}" destId="{9B92778A-3F3A-4E2A-98C1-63881A4D4D07}" srcOrd="0" destOrd="0" presId="urn:microsoft.com/office/officeart/2005/8/layout/chevron2"/>
    <dgm:cxn modelId="{F37BC955-A5CA-4AC0-B420-19B5711455AE}" type="presParOf" srcId="{8907A37C-7C7C-4E5E-834C-1C66EC689E21}" destId="{E3242071-7549-43D1-A621-4DE0C40AC114}" srcOrd="1" destOrd="0" presId="urn:microsoft.com/office/officeart/2005/8/layout/chevron2"/>
    <dgm:cxn modelId="{E8CA15FD-9AB6-4184-9263-08AA5A78E234}" type="presParOf" srcId="{CDDAECB2-0AAC-4E53-8996-4D15415CE0A4}" destId="{0DDBC586-F965-474D-BE24-9FEF2F58A52F}" srcOrd="5" destOrd="0" presId="urn:microsoft.com/office/officeart/2005/8/layout/chevron2"/>
    <dgm:cxn modelId="{2415E271-179B-450C-8330-F5EF9F04350C}" type="presParOf" srcId="{CDDAECB2-0AAC-4E53-8996-4D15415CE0A4}" destId="{9C02F267-91D4-4899-B76B-4358745054F9}" srcOrd="6" destOrd="0" presId="urn:microsoft.com/office/officeart/2005/8/layout/chevron2"/>
    <dgm:cxn modelId="{47A529B2-7EAF-4483-81CD-F43B2ABA7502}" type="presParOf" srcId="{9C02F267-91D4-4899-B76B-4358745054F9}" destId="{12614F9F-EC76-428C-8EE1-61D3592B1E13}" srcOrd="0" destOrd="0" presId="urn:microsoft.com/office/officeart/2005/8/layout/chevron2"/>
    <dgm:cxn modelId="{B2BE4A84-CD8D-45A4-8128-DD8C2DCF3BD0}" type="presParOf" srcId="{9C02F267-91D4-4899-B76B-4358745054F9}" destId="{6F5ED470-1BE3-4D39-AC37-36F3143937B0}" srcOrd="1" destOrd="0" presId="urn:microsoft.com/office/officeart/2005/8/layout/chevron2"/>
    <dgm:cxn modelId="{0E1BE8C2-06B1-45B0-BA99-73A56A7AD902}" type="presParOf" srcId="{CDDAECB2-0AAC-4E53-8996-4D15415CE0A4}" destId="{6B8632C1-B261-43C6-B663-941F754D4519}" srcOrd="7" destOrd="0" presId="urn:microsoft.com/office/officeart/2005/8/layout/chevron2"/>
    <dgm:cxn modelId="{356846B7-D3E4-4925-90BF-813930501233}" type="presParOf" srcId="{CDDAECB2-0AAC-4E53-8996-4D15415CE0A4}" destId="{569F21B9-2198-4456-ADF8-27DF5C0570F4}" srcOrd="8" destOrd="0" presId="urn:microsoft.com/office/officeart/2005/8/layout/chevron2"/>
    <dgm:cxn modelId="{AB98BBBB-7FA6-4C8B-833E-9C1539D2779F}" type="presParOf" srcId="{569F21B9-2198-4456-ADF8-27DF5C0570F4}" destId="{B5F631DC-68F4-41E6-BE21-C9CFE746F234}" srcOrd="0" destOrd="0" presId="urn:microsoft.com/office/officeart/2005/8/layout/chevron2"/>
    <dgm:cxn modelId="{788D7E4C-4BA5-4BBE-A458-A556705BF58C}" type="presParOf" srcId="{569F21B9-2198-4456-ADF8-27DF5C0570F4}" destId="{3BF6F08C-2B27-427E-9D80-1057B8851A05}" srcOrd="1" destOrd="0" presId="urn:microsoft.com/office/officeart/2005/8/layout/chevron2"/>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1FDC03-CBAD-4B06-A891-5746961B7EDB}">
      <dsp:nvSpPr>
        <dsp:cNvPr id="0" name=""/>
        <dsp:cNvSpPr/>
      </dsp:nvSpPr>
      <dsp:spPr>
        <a:xfrm>
          <a:off x="3411003" y="2857983"/>
          <a:ext cx="1942491" cy="71048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57150" lvl="1" indent="-57150" algn="l" defTabSz="444500">
            <a:lnSpc>
              <a:spcPct val="90000"/>
            </a:lnSpc>
            <a:spcBef>
              <a:spcPct val="0"/>
            </a:spcBef>
            <a:spcAft>
              <a:spcPct val="15000"/>
            </a:spcAft>
            <a:buChar char="••"/>
          </a:pPr>
          <a:r>
            <a:rPr lang="sk-SK" sz="1000" kern="1200" cap="small">
              <a:solidFill>
                <a:sysClr val="windowText" lastClr="000000">
                  <a:hueOff val="0"/>
                  <a:satOff val="0"/>
                  <a:lumOff val="0"/>
                  <a:alphaOff val="0"/>
                </a:sysClr>
              </a:solidFill>
              <a:latin typeface="Arial Black" panose="020B0A04020102020204" pitchFamily="34" charset="0"/>
              <a:ea typeface="+mn-ea"/>
              <a:cs typeface="+mn-cs"/>
            </a:rPr>
            <a:t>Realizácia </a:t>
          </a:r>
          <a:r>
            <a:rPr lang="sk-SK" sz="1000" kern="1200" cap="small" baseline="0">
              <a:solidFill>
                <a:sysClr val="windowText" lastClr="000000">
                  <a:hueOff val="0"/>
                  <a:satOff val="0"/>
                  <a:lumOff val="0"/>
                  <a:alphaOff val="0"/>
                </a:sysClr>
              </a:solidFill>
              <a:latin typeface="Arial Black" panose="020B0A04020102020204" pitchFamily="34" charset="0"/>
              <a:ea typeface="+mn-ea"/>
              <a:cs typeface="+mn-cs"/>
            </a:rPr>
            <a:t>Projektu</a:t>
          </a:r>
        </a:p>
      </dsp:txBody>
      <dsp:txXfrm>
        <a:off x="4009358" y="3051212"/>
        <a:ext cx="1328529" cy="501653"/>
      </dsp:txXfrm>
    </dsp:sp>
    <dsp:sp modelId="{B73647B1-4CF0-4868-998C-4FF9D2551D1F}">
      <dsp:nvSpPr>
        <dsp:cNvPr id="0" name=""/>
        <dsp:cNvSpPr/>
      </dsp:nvSpPr>
      <dsp:spPr>
        <a:xfrm>
          <a:off x="519656" y="2806855"/>
          <a:ext cx="1942565" cy="75236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 </a:t>
          </a:r>
          <a:r>
            <a:rPr lang="sk-SK" sz="1050" kern="1200" cap="small" baseline="0">
              <a:solidFill>
                <a:sysClr val="windowText" lastClr="000000">
                  <a:hueOff val="0"/>
                  <a:satOff val="0"/>
                  <a:lumOff val="0"/>
                  <a:alphaOff val="0"/>
                </a:sysClr>
              </a:solidFill>
              <a:latin typeface="Arial Black" panose="020B0A04020102020204" pitchFamily="34" charset="0"/>
              <a:ea typeface="+mn-ea"/>
              <a:cs typeface="+mn-cs"/>
            </a:rPr>
            <a:t>Spolupráca</a:t>
          </a:r>
        </a:p>
      </dsp:txBody>
      <dsp:txXfrm>
        <a:off x="536183" y="3011473"/>
        <a:ext cx="1326741" cy="531217"/>
      </dsp:txXfrm>
    </dsp:sp>
    <dsp:sp modelId="{240FA406-BFB2-481F-A22D-4ECCA95B6E3D}">
      <dsp:nvSpPr>
        <dsp:cNvPr id="0" name=""/>
        <dsp:cNvSpPr/>
      </dsp:nvSpPr>
      <dsp:spPr>
        <a:xfrm>
          <a:off x="3381069" y="200071"/>
          <a:ext cx="1934298" cy="68362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marL="57150" lvl="1" indent="-57150" algn="l" defTabSz="355600">
            <a:lnSpc>
              <a:spcPct val="90000"/>
            </a:lnSpc>
            <a:spcBef>
              <a:spcPct val="0"/>
            </a:spcBef>
            <a:spcAft>
              <a:spcPct val="15000"/>
            </a:spcAft>
            <a:buChar char="••"/>
          </a:pPr>
          <a:endParaRPr lang="sk-SK" sz="800" kern="1200">
            <a:solidFill>
              <a:sysClr val="windowText" lastClr="000000">
                <a:hueOff val="0"/>
                <a:satOff val="0"/>
                <a:lumOff val="0"/>
                <a:alphaOff val="0"/>
              </a:sysClr>
            </a:solidFill>
            <a:latin typeface="Calibri"/>
            <a:ea typeface="+mn-ea"/>
            <a:cs typeface="+mn-cs"/>
          </a:endParaRPr>
        </a:p>
        <a:p>
          <a:pPr marL="57150" lvl="1" indent="-57150" algn="l" defTabSz="466725">
            <a:lnSpc>
              <a:spcPct val="90000"/>
            </a:lnSpc>
            <a:spcBef>
              <a:spcPct val="0"/>
            </a:spcBef>
            <a:spcAft>
              <a:spcPct val="15000"/>
            </a:spcAft>
            <a:buChar char="••"/>
          </a:pPr>
          <a:r>
            <a:rPr lang="sk-SK" sz="1050" kern="1200" cap="small" baseline="0">
              <a:solidFill>
                <a:sysClr val="windowText" lastClr="000000">
                  <a:hueOff val="0"/>
                  <a:satOff val="0"/>
                  <a:lumOff val="0"/>
                  <a:alphaOff val="0"/>
                </a:sysClr>
              </a:solidFill>
              <a:latin typeface="Arial Black" panose="020B0A04020102020204" pitchFamily="34" charset="0"/>
              <a:ea typeface="+mn-ea"/>
              <a:cs typeface="+mn-cs"/>
            </a:rPr>
            <a:t>Kontrola a audit</a:t>
          </a:r>
        </a:p>
      </dsp:txBody>
      <dsp:txXfrm>
        <a:off x="3976375" y="215088"/>
        <a:ext cx="1323974" cy="482687"/>
      </dsp:txXfrm>
    </dsp:sp>
    <dsp:sp modelId="{ED8FC7BD-CC66-4B13-8611-A95FCA752971}">
      <dsp:nvSpPr>
        <dsp:cNvPr id="0" name=""/>
        <dsp:cNvSpPr/>
      </dsp:nvSpPr>
      <dsp:spPr>
        <a:xfrm>
          <a:off x="532529" y="209601"/>
          <a:ext cx="1862888" cy="740764"/>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57150" lvl="1" indent="-57150" algn="l" defTabSz="355600">
            <a:lnSpc>
              <a:spcPct val="90000"/>
            </a:lnSpc>
            <a:spcBef>
              <a:spcPct val="0"/>
            </a:spcBef>
            <a:spcAft>
              <a:spcPct val="15000"/>
            </a:spcAft>
            <a:buChar char="••"/>
          </a:pPr>
          <a:endParaRPr lang="sk-SK" sz="800" kern="1200">
            <a:solidFill>
              <a:sysClr val="windowText" lastClr="000000">
                <a:hueOff val="0"/>
                <a:satOff val="0"/>
                <a:lumOff val="0"/>
                <a:alphaOff val="0"/>
              </a:sysClr>
            </a:solidFill>
            <a:latin typeface="Calibri"/>
            <a:ea typeface="+mn-ea"/>
            <a:cs typeface="+mn-cs"/>
          </a:endParaRPr>
        </a:p>
        <a:p>
          <a:pPr marL="57150" lvl="1" indent="-57150" algn="l" defTabSz="466725">
            <a:lnSpc>
              <a:spcPct val="90000"/>
            </a:lnSpc>
            <a:spcBef>
              <a:spcPct val="0"/>
            </a:spcBef>
            <a:spcAft>
              <a:spcPct val="15000"/>
            </a:spcAft>
            <a:buChar char="••"/>
          </a:pPr>
          <a:r>
            <a:rPr lang="sk-SK" sz="1050" kern="1200" cap="small" baseline="0">
              <a:solidFill>
                <a:sysClr val="windowText" lastClr="000000">
                  <a:hueOff val="0"/>
                  <a:satOff val="0"/>
                  <a:lumOff val="0"/>
                  <a:alphaOff val="0"/>
                </a:sysClr>
              </a:solidFill>
              <a:latin typeface="Arial Black" panose="020B0A04020102020204" pitchFamily="34" charset="0"/>
              <a:ea typeface="+mn-ea"/>
              <a:cs typeface="+mn-cs"/>
            </a:rPr>
            <a:t>Riadenie a Implementácia</a:t>
          </a:r>
          <a:endParaRPr lang="sk-SK" sz="800" kern="1200" cap="small" baseline="0">
            <a:solidFill>
              <a:sysClr val="windowText" lastClr="000000">
                <a:hueOff val="0"/>
                <a:satOff val="0"/>
                <a:lumOff val="0"/>
                <a:alphaOff val="0"/>
              </a:sysClr>
            </a:solidFill>
            <a:latin typeface="Calibri"/>
            <a:ea typeface="+mn-ea"/>
            <a:cs typeface="+mn-cs"/>
          </a:endParaRPr>
        </a:p>
      </dsp:txBody>
      <dsp:txXfrm>
        <a:off x="548801" y="225873"/>
        <a:ext cx="1271477" cy="523029"/>
      </dsp:txXfrm>
    </dsp:sp>
    <dsp:sp modelId="{05BCAF97-9032-4A0F-AC9B-926D0EFFD340}">
      <dsp:nvSpPr>
        <dsp:cNvPr id="0" name=""/>
        <dsp:cNvSpPr/>
      </dsp:nvSpPr>
      <dsp:spPr>
        <a:xfrm>
          <a:off x="1257028" y="213405"/>
          <a:ext cx="1621134" cy="1621134"/>
        </a:xfrm>
        <a:prstGeom prst="pieWedge">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Národná agentúra</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Programový a Finančný koordinátor</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Monitorovací výbor</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NDAP</a:t>
          </a:r>
        </a:p>
      </dsp:txBody>
      <dsp:txXfrm>
        <a:off x="1731847" y="688224"/>
        <a:ext cx="1146315" cy="1146315"/>
      </dsp:txXfrm>
    </dsp:sp>
    <dsp:sp modelId="{E531FF04-B4FA-44AB-B1A8-A328CF4B76DA}">
      <dsp:nvSpPr>
        <dsp:cNvPr id="0" name=""/>
        <dsp:cNvSpPr/>
      </dsp:nvSpPr>
      <dsp:spPr>
        <a:xfrm rot="5400000">
          <a:off x="2941904" y="224542"/>
          <a:ext cx="1621134" cy="1621134"/>
        </a:xfrm>
        <a:prstGeom prst="pieWedge">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EK, EDA, OLAF</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Úrad Vlády SR</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auditné orgány</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Interná kontrola</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Nezávislý externý auditný subjekt</a:t>
          </a:r>
        </a:p>
        <a:p>
          <a:pPr lvl="0" algn="ctr" defTabSz="355600">
            <a:lnSpc>
              <a:spcPct val="90000"/>
            </a:lnSpc>
            <a:spcBef>
              <a:spcPct val="0"/>
            </a:spcBef>
            <a:spcAft>
              <a:spcPct val="35000"/>
            </a:spcAft>
          </a:pPr>
          <a:endParaRPr lang="sk-SK" sz="800" kern="1200">
            <a:solidFill>
              <a:sysClr val="window" lastClr="FFFFFF"/>
            </a:solidFill>
            <a:latin typeface="Arial Black" panose="020B0A04020102020204" pitchFamily="34" charset="0"/>
            <a:ea typeface="+mn-ea"/>
            <a:cs typeface="+mn-cs"/>
          </a:endParaRPr>
        </a:p>
      </dsp:txBody>
      <dsp:txXfrm rot="-5400000">
        <a:off x="2941904" y="699361"/>
        <a:ext cx="1146315" cy="1146315"/>
      </dsp:txXfrm>
    </dsp:sp>
    <dsp:sp modelId="{BEF63491-0A3C-40D6-BA3A-3402638C15ED}">
      <dsp:nvSpPr>
        <dsp:cNvPr id="0" name=""/>
        <dsp:cNvSpPr/>
      </dsp:nvSpPr>
      <dsp:spPr>
        <a:xfrm rot="10800000">
          <a:off x="2962898" y="1899563"/>
          <a:ext cx="1621134" cy="1621134"/>
        </a:xfrm>
        <a:prstGeom prst="pieWedge">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Prijímateľ</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Dodávateľ</a:t>
          </a:r>
        </a:p>
      </dsp:txBody>
      <dsp:txXfrm rot="10800000">
        <a:off x="2962898" y="1899563"/>
        <a:ext cx="1146315" cy="1146315"/>
      </dsp:txXfrm>
    </dsp:sp>
    <dsp:sp modelId="{085F10B6-D1AE-45CD-A140-FB22ADC11C62}">
      <dsp:nvSpPr>
        <dsp:cNvPr id="0" name=""/>
        <dsp:cNvSpPr/>
      </dsp:nvSpPr>
      <dsp:spPr>
        <a:xfrm rot="16200000">
          <a:off x="1257028" y="1909419"/>
          <a:ext cx="1621134" cy="1621134"/>
        </a:xfrm>
        <a:prstGeom prst="pieWedge">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ÚVO</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NJF </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Dozorné orgány</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(ÚJD SR, ÚVZ SR)</a:t>
          </a:r>
        </a:p>
      </dsp:txBody>
      <dsp:txXfrm rot="5400000">
        <a:off x="1731847" y="1909419"/>
        <a:ext cx="1146315" cy="1146315"/>
      </dsp:txXfrm>
    </dsp:sp>
    <dsp:sp modelId="{1E1DD02A-1EE7-4A42-8DEC-14351AF7D6BD}">
      <dsp:nvSpPr>
        <dsp:cNvPr id="0" name=""/>
        <dsp:cNvSpPr/>
      </dsp:nvSpPr>
      <dsp:spPr>
        <a:xfrm>
          <a:off x="2722459" y="1604553"/>
          <a:ext cx="386286" cy="347655"/>
        </a:xfrm>
        <a:prstGeom prst="circularArrow">
          <a:avLst/>
        </a:prstGeom>
        <a:solidFill>
          <a:srgbClr val="4F81BD">
            <a:tint val="6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CF034133-A235-4341-9E68-01AECEDC66BE}">
      <dsp:nvSpPr>
        <dsp:cNvPr id="0" name=""/>
        <dsp:cNvSpPr/>
      </dsp:nvSpPr>
      <dsp:spPr>
        <a:xfrm rot="10800000">
          <a:off x="2722462" y="1825181"/>
          <a:ext cx="386280" cy="280795"/>
        </a:xfrm>
        <a:prstGeom prst="circularArrow">
          <a:avLst/>
        </a:prstGeom>
        <a:solidFill>
          <a:srgbClr val="4F81BD">
            <a:tint val="6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C686506-A629-46D0-BB2A-385D09DDB83C}">
      <dsp:nvSpPr>
        <dsp:cNvPr id="0" name=""/>
        <dsp:cNvSpPr/>
      </dsp:nvSpPr>
      <dsp:spPr>
        <a:xfrm>
          <a:off x="475" y="0"/>
          <a:ext cx="5479402" cy="398694"/>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sk-SK" sz="20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Národná agentúra</a:t>
          </a:r>
        </a:p>
      </dsp:txBody>
      <dsp:txXfrm>
        <a:off x="12152" y="11677"/>
        <a:ext cx="5456048" cy="375340"/>
      </dsp:txXfrm>
    </dsp:sp>
    <dsp:sp modelId="{25B8A813-6F6C-4F36-8871-C3B63CE380CA}">
      <dsp:nvSpPr>
        <dsp:cNvPr id="0" name=""/>
        <dsp:cNvSpPr/>
      </dsp:nvSpPr>
      <dsp:spPr>
        <a:xfrm>
          <a:off x="14467" y="497841"/>
          <a:ext cx="5468705" cy="488294"/>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Oprávnený predstaviteľ Národnej agentúry</a:t>
          </a:r>
        </a:p>
      </dsp:txBody>
      <dsp:txXfrm>
        <a:off x="28769" y="512143"/>
        <a:ext cx="5440101" cy="459690"/>
      </dsp:txXfrm>
    </dsp:sp>
    <dsp:sp modelId="{240AF25E-65B6-421A-80D7-CF70CD0B4214}">
      <dsp:nvSpPr>
        <dsp:cNvPr id="0" name=""/>
        <dsp:cNvSpPr/>
      </dsp:nvSpPr>
      <dsp:spPr>
        <a:xfrm>
          <a:off x="0" y="1081293"/>
          <a:ext cx="1075171" cy="1730298"/>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ysClr val="window" lastClr="FFFFFF"/>
              </a:solidFill>
              <a:latin typeface="Arial Black" panose="020B0A04020102020204" pitchFamily="34" charset="0"/>
              <a:ea typeface="+mn-ea"/>
              <a:cs typeface="+mn-cs"/>
            </a:rPr>
            <a:t>Odbor Program Bohunice</a:t>
          </a:r>
        </a:p>
      </dsp:txBody>
      <dsp:txXfrm>
        <a:off x="31491" y="1112784"/>
        <a:ext cx="1012189" cy="1667316"/>
      </dsp:txXfrm>
    </dsp:sp>
    <dsp:sp modelId="{84C3A7FF-DB06-4DBB-9687-A918FBD76C27}">
      <dsp:nvSpPr>
        <dsp:cNvPr id="0" name=""/>
        <dsp:cNvSpPr/>
      </dsp:nvSpPr>
      <dsp:spPr>
        <a:xfrm>
          <a:off x="1151999" y="1068147"/>
          <a:ext cx="4313617" cy="829939"/>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Podporné útvary</a:t>
          </a:r>
        </a:p>
      </dsp:txBody>
      <dsp:txXfrm>
        <a:off x="1176307" y="1092455"/>
        <a:ext cx="4265001" cy="781323"/>
      </dsp:txXfrm>
    </dsp:sp>
    <dsp:sp modelId="{20226227-6F63-457F-B147-7450B1599C3F}">
      <dsp:nvSpPr>
        <dsp:cNvPr id="0" name=""/>
        <dsp:cNvSpPr/>
      </dsp:nvSpPr>
      <dsp:spPr>
        <a:xfrm>
          <a:off x="1151999" y="1988506"/>
          <a:ext cx="1394895" cy="829939"/>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ysClr val="window" lastClr="FFFFFF"/>
              </a:solidFill>
              <a:latin typeface="Arial Black" panose="020B0A04020102020204" pitchFamily="34" charset="0"/>
              <a:ea typeface="+mn-ea"/>
              <a:cs typeface="+mn-cs"/>
            </a:rPr>
            <a:t>Kancelária generálnej riaditeľky</a:t>
          </a:r>
        </a:p>
      </dsp:txBody>
      <dsp:txXfrm>
        <a:off x="1176307" y="2012814"/>
        <a:ext cx="1346279" cy="781323"/>
      </dsp:txXfrm>
    </dsp:sp>
    <dsp:sp modelId="{39AF5AEA-37EF-4DFB-9986-493C62C5C054}">
      <dsp:nvSpPr>
        <dsp:cNvPr id="0" name=""/>
        <dsp:cNvSpPr/>
      </dsp:nvSpPr>
      <dsp:spPr>
        <a:xfrm>
          <a:off x="2576188" y="1988506"/>
          <a:ext cx="1394895" cy="829939"/>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ysClr val="window" lastClr="FFFFFF"/>
              </a:solidFill>
              <a:latin typeface="Arial Black" panose="020B0A04020102020204" pitchFamily="34" charset="0"/>
              <a:ea typeface="+mn-ea"/>
              <a:cs typeface="+mn-cs"/>
            </a:rPr>
            <a:t>Sekcia financovania a správy</a:t>
          </a:r>
        </a:p>
      </dsp:txBody>
      <dsp:txXfrm>
        <a:off x="2600496" y="2012814"/>
        <a:ext cx="1346279" cy="781323"/>
      </dsp:txXfrm>
    </dsp:sp>
    <dsp:sp modelId="{E41BC6A5-0C12-4BC2-BE27-681DCF055D55}">
      <dsp:nvSpPr>
        <dsp:cNvPr id="0" name=""/>
        <dsp:cNvSpPr/>
      </dsp:nvSpPr>
      <dsp:spPr>
        <a:xfrm>
          <a:off x="4017283" y="1988825"/>
          <a:ext cx="1465240" cy="829939"/>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ysClr val="window" lastClr="FFFFFF"/>
              </a:solidFill>
              <a:latin typeface="Arial Black" panose="020B0A04020102020204" pitchFamily="34" charset="0"/>
              <a:ea typeface="+mn-ea"/>
              <a:cs typeface="+mn-cs"/>
            </a:rPr>
            <a:t>Odbor kontroly </a:t>
          </a:r>
        </a:p>
      </dsp:txBody>
      <dsp:txXfrm>
        <a:off x="4041591" y="2013133"/>
        <a:ext cx="1416624" cy="78132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4934622-A53B-45BE-A5D6-26BA64BD27F8}">
      <dsp:nvSpPr>
        <dsp:cNvPr id="0" name=""/>
        <dsp:cNvSpPr/>
      </dsp:nvSpPr>
      <dsp:spPr>
        <a:xfrm>
          <a:off x="0" y="4031685"/>
          <a:ext cx="5483860" cy="373230"/>
        </a:xfrm>
        <a:prstGeom prst="rect">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66725">
            <a:lnSpc>
              <a:spcPct val="90000"/>
            </a:lnSpc>
            <a:spcBef>
              <a:spcPct val="0"/>
            </a:spcBef>
            <a:spcAft>
              <a:spcPct val="35000"/>
            </a:spcAft>
          </a:pPr>
          <a:r>
            <a:rPr lang="sk-SK" sz="1050" kern="1200">
              <a:solidFill>
                <a:sysClr val="window" lastClr="FFFFFF"/>
              </a:solidFill>
              <a:latin typeface="Arial Black" panose="020B0A04020102020204" pitchFamily="34" charset="0"/>
              <a:ea typeface="+mn-ea"/>
              <a:cs typeface="+mn-cs"/>
            </a:rPr>
            <a:t>Národná agentúra a Prijímateľ</a:t>
          </a:r>
        </a:p>
      </dsp:txBody>
      <dsp:txXfrm>
        <a:off x="0" y="4031685"/>
        <a:ext cx="5483860" cy="201544"/>
      </dsp:txXfrm>
    </dsp:sp>
    <dsp:sp modelId="{ACCF50D9-D1D8-4971-8DC2-C7A436E158C1}">
      <dsp:nvSpPr>
        <dsp:cNvPr id="0" name=""/>
        <dsp:cNvSpPr/>
      </dsp:nvSpPr>
      <dsp:spPr>
        <a:xfrm>
          <a:off x="0" y="4225765"/>
          <a:ext cx="5483860" cy="171686"/>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sk-SK" sz="1050" b="1" kern="1200">
              <a:solidFill>
                <a:sysClr val="windowText" lastClr="000000">
                  <a:hueOff val="0"/>
                  <a:satOff val="0"/>
                  <a:lumOff val="0"/>
                  <a:alphaOff val="0"/>
                </a:sysClr>
              </a:solidFill>
              <a:latin typeface="Calibri"/>
              <a:ea typeface="+mn-ea"/>
              <a:cs typeface="+mn-cs"/>
            </a:rPr>
            <a:t>Podpis Zmluvy o poskytnutí grantu (v prípade Oznámenia o pridelení grantu)</a:t>
          </a:r>
        </a:p>
      </dsp:txBody>
      <dsp:txXfrm>
        <a:off x="0" y="4225765"/>
        <a:ext cx="5483860" cy="171686"/>
      </dsp:txXfrm>
    </dsp:sp>
    <dsp:sp modelId="{DEA6BB55-6B9F-42BC-A085-3E97407F70DD}">
      <dsp:nvSpPr>
        <dsp:cNvPr id="0" name=""/>
        <dsp:cNvSpPr/>
      </dsp:nvSpPr>
      <dsp:spPr>
        <a:xfrm rot="10800000">
          <a:off x="0" y="3463254"/>
          <a:ext cx="5483860" cy="574029"/>
        </a:xfrm>
        <a:prstGeom prst="upArrowCallout">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66725">
            <a:lnSpc>
              <a:spcPct val="90000"/>
            </a:lnSpc>
            <a:spcBef>
              <a:spcPct val="0"/>
            </a:spcBef>
            <a:spcAft>
              <a:spcPct val="35000"/>
            </a:spcAft>
          </a:pPr>
          <a:r>
            <a:rPr lang="sk-SK" sz="1050" kern="1200">
              <a:solidFill>
                <a:sysClr val="window" lastClr="FFFFFF"/>
              </a:solidFill>
              <a:latin typeface="Arial Black" panose="020B0A04020102020204" pitchFamily="34" charset="0"/>
              <a:ea typeface="+mn-ea"/>
              <a:cs typeface="Arial" panose="020B0604020202020204" pitchFamily="34" charset="0"/>
            </a:rPr>
            <a:t>Národná agentúra a Prijímateľ (ak relevantné)</a:t>
          </a:r>
        </a:p>
      </dsp:txBody>
      <dsp:txXfrm rot="-10800000">
        <a:off x="0" y="3533820"/>
        <a:ext cx="5483860" cy="130918"/>
      </dsp:txXfrm>
    </dsp:sp>
    <dsp:sp modelId="{9A4DB219-B42D-4F00-AD2F-BDA678DBE242}">
      <dsp:nvSpPr>
        <dsp:cNvPr id="0" name=""/>
        <dsp:cNvSpPr/>
      </dsp:nvSpPr>
      <dsp:spPr>
        <a:xfrm>
          <a:off x="0" y="3664738"/>
          <a:ext cx="5483860" cy="171634"/>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Preskúmanie postupov v procese prideľovania grantu</a:t>
          </a:r>
        </a:p>
      </dsp:txBody>
      <dsp:txXfrm>
        <a:off x="0" y="3664738"/>
        <a:ext cx="5483860" cy="171634"/>
      </dsp:txXfrm>
    </dsp:sp>
    <dsp:sp modelId="{DC189D98-6AEE-448D-8A93-D9857DF850D6}">
      <dsp:nvSpPr>
        <dsp:cNvPr id="0" name=""/>
        <dsp:cNvSpPr/>
      </dsp:nvSpPr>
      <dsp:spPr>
        <a:xfrm rot="10800000">
          <a:off x="0" y="2274436"/>
          <a:ext cx="5483860" cy="1194416"/>
        </a:xfrm>
        <a:prstGeom prst="upArrowCallout">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sk-SK" sz="800" kern="1200">
              <a:solidFill>
                <a:sysClr val="window" lastClr="FFFFFF"/>
              </a:solidFill>
              <a:latin typeface="Calibri"/>
              <a:ea typeface="+mn-ea"/>
              <a:cs typeface="+mn-cs"/>
            </a:rPr>
            <a:t> </a:t>
          </a:r>
          <a:r>
            <a:rPr lang="sk-SK" sz="1100" kern="1200">
              <a:solidFill>
                <a:sysClr val="window" lastClr="FFFFFF"/>
              </a:solidFill>
              <a:latin typeface="Arial Black" panose="020B0A04020102020204" pitchFamily="34" charset="0"/>
              <a:ea typeface="+mn-ea"/>
              <a:cs typeface="+mn-cs"/>
            </a:rPr>
            <a:t>Národná agentúra</a:t>
          </a:r>
          <a:endParaRPr lang="sk-SK" sz="800" kern="1200">
            <a:solidFill>
              <a:sysClr val="window" lastClr="FFFFFF"/>
            </a:solidFill>
            <a:latin typeface="Arial Black" panose="020B0A04020102020204" pitchFamily="34" charset="0"/>
            <a:ea typeface="+mn-ea"/>
            <a:cs typeface="+mn-cs"/>
          </a:endParaRPr>
        </a:p>
      </dsp:txBody>
      <dsp:txXfrm rot="-10800000">
        <a:off x="0" y="2421266"/>
        <a:ext cx="5483860" cy="272410"/>
      </dsp:txXfrm>
    </dsp:sp>
    <dsp:sp modelId="{85EAFEDF-FD2C-421E-87ED-0F9E973CFD85}">
      <dsp:nvSpPr>
        <dsp:cNvPr id="0" name=""/>
        <dsp:cNvSpPr/>
      </dsp:nvSpPr>
      <dsp:spPr>
        <a:xfrm>
          <a:off x="131" y="2660651"/>
          <a:ext cx="2629468" cy="422561"/>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Overenie Žiadosti o poskytnutie grantu</a:t>
          </a:r>
        </a:p>
      </dsp:txBody>
      <dsp:txXfrm>
        <a:off x="131" y="2660651"/>
        <a:ext cx="2629468" cy="422561"/>
      </dsp:txXfrm>
    </dsp:sp>
    <dsp:sp modelId="{C66F9911-84A4-4DB2-8407-143E5696C03A}">
      <dsp:nvSpPr>
        <dsp:cNvPr id="0" name=""/>
        <dsp:cNvSpPr/>
      </dsp:nvSpPr>
      <dsp:spPr>
        <a:xfrm>
          <a:off x="2629599" y="2658366"/>
          <a:ext cx="2854129" cy="411226"/>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Oznámenie o pridelení/nepridelení grantu/nepridelení grantu z dôvodu nedostatku finančných prostriedkov/zastavení procesu prideľovania grantu</a:t>
          </a:r>
        </a:p>
      </dsp:txBody>
      <dsp:txXfrm>
        <a:off x="2629599" y="2658366"/>
        <a:ext cx="2854129" cy="411226"/>
      </dsp:txXfrm>
    </dsp:sp>
    <dsp:sp modelId="{03B49EBC-18C7-4D19-9713-13DD162CE9F3}">
      <dsp:nvSpPr>
        <dsp:cNvPr id="0" name=""/>
        <dsp:cNvSpPr/>
      </dsp:nvSpPr>
      <dsp:spPr>
        <a:xfrm rot="10800000">
          <a:off x="0" y="1706005"/>
          <a:ext cx="5483860" cy="574029"/>
        </a:xfrm>
        <a:prstGeom prst="upArrowCallout">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sk-SK" sz="1100" kern="1200">
              <a:solidFill>
                <a:sysClr val="window" lastClr="FFFFFF"/>
              </a:solidFill>
              <a:latin typeface="Arial Black" panose="020B0A04020102020204" pitchFamily="34" charset="0"/>
              <a:ea typeface="+mn-ea"/>
              <a:cs typeface="+mn-cs"/>
            </a:rPr>
            <a:t>Prijímateľ</a:t>
          </a:r>
        </a:p>
      </dsp:txBody>
      <dsp:txXfrm rot="-10800000">
        <a:off x="0" y="1776571"/>
        <a:ext cx="5483860" cy="130918"/>
      </dsp:txXfrm>
    </dsp:sp>
    <dsp:sp modelId="{AAF7756F-1FB8-430E-9EA7-85653228C90F}">
      <dsp:nvSpPr>
        <dsp:cNvPr id="0" name=""/>
        <dsp:cNvSpPr/>
      </dsp:nvSpPr>
      <dsp:spPr>
        <a:xfrm>
          <a:off x="0" y="1907489"/>
          <a:ext cx="5483860" cy="171634"/>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Spracovanie a predloženie Žiadosti o poskytnutie grantu</a:t>
          </a:r>
        </a:p>
      </dsp:txBody>
      <dsp:txXfrm>
        <a:off x="0" y="1907489"/>
        <a:ext cx="5483860" cy="171634"/>
      </dsp:txXfrm>
    </dsp:sp>
    <dsp:sp modelId="{F4D800CE-3869-43AE-9D63-A69DB27C45DF}">
      <dsp:nvSpPr>
        <dsp:cNvPr id="0" name=""/>
        <dsp:cNvSpPr/>
      </dsp:nvSpPr>
      <dsp:spPr>
        <a:xfrm rot="10800000">
          <a:off x="0" y="1137575"/>
          <a:ext cx="5483860" cy="574029"/>
        </a:xfrm>
        <a:prstGeom prst="upArrowCallout">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sk-SK" sz="1100" kern="1200">
              <a:solidFill>
                <a:sysClr val="window" lastClr="FFFFFF"/>
              </a:solidFill>
              <a:latin typeface="Arial Black" pitchFamily="34" charset="0"/>
              <a:ea typeface="+mn-ea"/>
              <a:cs typeface="+mn-cs"/>
            </a:rPr>
            <a:t>Národná agentúra</a:t>
          </a:r>
        </a:p>
      </dsp:txBody>
      <dsp:txXfrm rot="-10800000">
        <a:off x="0" y="1208141"/>
        <a:ext cx="5483860" cy="130918"/>
      </dsp:txXfrm>
    </dsp:sp>
    <dsp:sp modelId="{4F617F6F-4DBC-4D4A-80AF-E20B435277ED}">
      <dsp:nvSpPr>
        <dsp:cNvPr id="0" name=""/>
        <dsp:cNvSpPr/>
      </dsp:nvSpPr>
      <dsp:spPr>
        <a:xfrm>
          <a:off x="0" y="1339059"/>
          <a:ext cx="5483860" cy="171634"/>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Zaslanie Vyzvania Prijímateľovi na predloženie Žiadosti o poskytnutie grantu</a:t>
          </a:r>
        </a:p>
      </dsp:txBody>
      <dsp:txXfrm>
        <a:off x="0" y="1339059"/>
        <a:ext cx="5483860" cy="171634"/>
      </dsp:txXfrm>
    </dsp:sp>
    <dsp:sp modelId="{19BA636D-B650-443E-8E6E-E7B475C981B1}">
      <dsp:nvSpPr>
        <dsp:cNvPr id="0" name=""/>
        <dsp:cNvSpPr/>
      </dsp:nvSpPr>
      <dsp:spPr>
        <a:xfrm rot="10800000">
          <a:off x="0" y="569144"/>
          <a:ext cx="5483860" cy="574029"/>
        </a:xfrm>
        <a:prstGeom prst="upArrowCallout">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sk-SK" sz="1100" kern="1200">
              <a:solidFill>
                <a:sysClr val="window" lastClr="FFFFFF"/>
              </a:solidFill>
              <a:latin typeface="Arial Black" pitchFamily="34" charset="0"/>
              <a:ea typeface="+mn-ea"/>
              <a:cs typeface="+mn-cs"/>
            </a:rPr>
            <a:t>Prijímateľ</a:t>
          </a:r>
        </a:p>
      </dsp:txBody>
      <dsp:txXfrm rot="-10800000">
        <a:off x="0" y="639710"/>
        <a:ext cx="5483860" cy="130918"/>
      </dsp:txXfrm>
    </dsp:sp>
    <dsp:sp modelId="{2D221EA6-4DBD-45E3-9247-1DA6A588E99A}">
      <dsp:nvSpPr>
        <dsp:cNvPr id="0" name=""/>
        <dsp:cNvSpPr/>
      </dsp:nvSpPr>
      <dsp:spPr>
        <a:xfrm>
          <a:off x="0" y="770628"/>
          <a:ext cx="5483860" cy="171634"/>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377825">
            <a:lnSpc>
              <a:spcPct val="90000"/>
            </a:lnSpc>
            <a:spcBef>
              <a:spcPct val="0"/>
            </a:spcBef>
            <a:spcAft>
              <a:spcPct val="35000"/>
            </a:spcAft>
          </a:pPr>
          <a:r>
            <a:rPr lang="sk-SK" sz="85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Predloženie návrhu PE na pripomienkovanie NA a následne NA odpošle PE EK na schválenie</a:t>
          </a:r>
        </a:p>
      </dsp:txBody>
      <dsp:txXfrm>
        <a:off x="0" y="770628"/>
        <a:ext cx="5483860" cy="171634"/>
      </dsp:txXfrm>
    </dsp:sp>
    <dsp:sp modelId="{50C2D9F4-1E3C-41F8-84EE-48CFDE979395}">
      <dsp:nvSpPr>
        <dsp:cNvPr id="0" name=""/>
        <dsp:cNvSpPr/>
      </dsp:nvSpPr>
      <dsp:spPr>
        <a:xfrm rot="10800000">
          <a:off x="0" y="713"/>
          <a:ext cx="5483860" cy="574029"/>
        </a:xfrm>
        <a:prstGeom prst="upArrowCallout">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sk-SK" sz="1100" kern="1200">
              <a:solidFill>
                <a:sysClr val="window" lastClr="FFFFFF"/>
              </a:solidFill>
              <a:latin typeface="Arial Black" panose="020B0A04020102020204" pitchFamily="34" charset="0"/>
              <a:ea typeface="+mn-ea"/>
              <a:cs typeface="+mn-cs"/>
            </a:rPr>
            <a:t>Národná agentúra</a:t>
          </a:r>
        </a:p>
      </dsp:txBody>
      <dsp:txXfrm rot="-10800000">
        <a:off x="0" y="71279"/>
        <a:ext cx="5483860" cy="130918"/>
      </dsp:txXfrm>
    </dsp:sp>
    <dsp:sp modelId="{A531DBAB-4B9A-47AB-ADAB-42B3D28D1FC1}">
      <dsp:nvSpPr>
        <dsp:cNvPr id="0" name=""/>
        <dsp:cNvSpPr/>
      </dsp:nvSpPr>
      <dsp:spPr>
        <a:xfrm>
          <a:off x="22" y="210887"/>
          <a:ext cx="5478230" cy="205427"/>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Oznámenie o možnosti predloženia PE a stanovenie výšky disponibilných zdrojov</a:t>
          </a:r>
        </a:p>
      </dsp:txBody>
      <dsp:txXfrm>
        <a:off x="22" y="210887"/>
        <a:ext cx="5478230" cy="20542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2C62898-C27B-4B02-8931-CA92BCA5D400}">
      <dsp:nvSpPr>
        <dsp:cNvPr id="0" name=""/>
        <dsp:cNvSpPr/>
      </dsp:nvSpPr>
      <dsp:spPr>
        <a:xfrm rot="5400000">
          <a:off x="-110021" y="110259"/>
          <a:ext cx="733476" cy="513433"/>
        </a:xfrm>
        <a:prstGeom prst="chevron">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sk-SK" sz="1400" kern="1200">
              <a:solidFill>
                <a:sysClr val="window" lastClr="FFFFFF"/>
              </a:solidFill>
              <a:latin typeface="Calibri"/>
              <a:ea typeface="+mn-ea"/>
              <a:cs typeface="+mn-cs"/>
            </a:rPr>
            <a:t>5</a:t>
          </a:r>
        </a:p>
      </dsp:txBody>
      <dsp:txXfrm rot="-5400000">
        <a:off x="1" y="256955"/>
        <a:ext cx="513433" cy="220043"/>
      </dsp:txXfrm>
    </dsp:sp>
    <dsp:sp modelId="{BC06E00B-0ADD-4BC0-870E-A89607725615}">
      <dsp:nvSpPr>
        <dsp:cNvPr id="0" name=""/>
        <dsp:cNvSpPr/>
      </dsp:nvSpPr>
      <dsp:spPr>
        <a:xfrm rot="5400000">
          <a:off x="2763441" y="-2249769"/>
          <a:ext cx="476759" cy="4976776"/>
        </a:xfrm>
        <a:prstGeom prst="round2Same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Kontrola, audity, vyšetrovania a hodnotenia vykonávané EK, OLAF a EDA</a:t>
          </a:r>
        </a:p>
      </dsp:txBody>
      <dsp:txXfrm rot="-5400000">
        <a:off x="513433" y="23512"/>
        <a:ext cx="4953503" cy="430213"/>
      </dsp:txXfrm>
    </dsp:sp>
    <dsp:sp modelId="{2DC44018-FA51-4A37-8418-45FDDFE7DA72}">
      <dsp:nvSpPr>
        <dsp:cNvPr id="0" name=""/>
        <dsp:cNvSpPr/>
      </dsp:nvSpPr>
      <dsp:spPr>
        <a:xfrm rot="5400000">
          <a:off x="-110021" y="719886"/>
          <a:ext cx="733476" cy="513433"/>
        </a:xfrm>
        <a:prstGeom prst="chevron">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sk-SK" sz="1400" kern="1200">
              <a:solidFill>
                <a:sysClr val="window" lastClr="FFFFFF"/>
              </a:solidFill>
              <a:latin typeface="Calibri"/>
              <a:ea typeface="+mn-ea"/>
              <a:cs typeface="+mn-cs"/>
            </a:rPr>
            <a:t>4</a:t>
          </a:r>
        </a:p>
      </dsp:txBody>
      <dsp:txXfrm rot="-5400000">
        <a:off x="1" y="866582"/>
        <a:ext cx="513433" cy="220043"/>
      </dsp:txXfrm>
    </dsp:sp>
    <dsp:sp modelId="{BB42C04D-E396-47FA-B876-C890F3C5BE8C}">
      <dsp:nvSpPr>
        <dsp:cNvPr id="0" name=""/>
        <dsp:cNvSpPr/>
      </dsp:nvSpPr>
      <dsp:spPr>
        <a:xfrm rot="5400000">
          <a:off x="2763441" y="-1640143"/>
          <a:ext cx="476759" cy="4976776"/>
        </a:xfrm>
        <a:prstGeom prst="round2Same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Vládny audit vykonávaný Úradom pre vládny audit alebo povereným subjektom</a:t>
          </a:r>
        </a:p>
      </dsp:txBody>
      <dsp:txXfrm rot="-5400000">
        <a:off x="513433" y="633138"/>
        <a:ext cx="4953503" cy="430213"/>
      </dsp:txXfrm>
    </dsp:sp>
    <dsp:sp modelId="{9B92778A-3F3A-4E2A-98C1-63881A4D4D07}">
      <dsp:nvSpPr>
        <dsp:cNvPr id="0" name=""/>
        <dsp:cNvSpPr/>
      </dsp:nvSpPr>
      <dsp:spPr>
        <a:xfrm rot="5400000">
          <a:off x="-110021" y="1329513"/>
          <a:ext cx="733476" cy="513433"/>
        </a:xfrm>
        <a:prstGeom prst="chevron">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sk-SK" sz="1400" kern="1200">
              <a:solidFill>
                <a:sysClr val="window" lastClr="FFFFFF"/>
              </a:solidFill>
              <a:latin typeface="Calibri"/>
              <a:ea typeface="+mn-ea"/>
              <a:cs typeface="+mn-cs"/>
            </a:rPr>
            <a:t>3</a:t>
          </a:r>
        </a:p>
      </dsp:txBody>
      <dsp:txXfrm rot="-5400000">
        <a:off x="1" y="1476209"/>
        <a:ext cx="513433" cy="220043"/>
      </dsp:txXfrm>
    </dsp:sp>
    <dsp:sp modelId="{E3242071-7549-43D1-A621-4DE0C40AC114}">
      <dsp:nvSpPr>
        <dsp:cNvPr id="0" name=""/>
        <dsp:cNvSpPr/>
      </dsp:nvSpPr>
      <dsp:spPr>
        <a:xfrm rot="5400000">
          <a:off x="2763441" y="-1030516"/>
          <a:ext cx="476759" cy="4976776"/>
        </a:xfrm>
        <a:prstGeom prst="round2Same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Vnútorný audit vykonávaný MH SR</a:t>
          </a:r>
        </a:p>
      </dsp:txBody>
      <dsp:txXfrm rot="-5400000">
        <a:off x="513433" y="1242765"/>
        <a:ext cx="4953503" cy="430213"/>
      </dsp:txXfrm>
    </dsp:sp>
    <dsp:sp modelId="{12614F9F-EC76-428C-8EE1-61D3592B1E13}">
      <dsp:nvSpPr>
        <dsp:cNvPr id="0" name=""/>
        <dsp:cNvSpPr/>
      </dsp:nvSpPr>
      <dsp:spPr>
        <a:xfrm rot="5400000">
          <a:off x="-110021" y="1939139"/>
          <a:ext cx="733476" cy="513433"/>
        </a:xfrm>
        <a:prstGeom prst="chevron">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sk-SK" sz="1400" kern="1200">
              <a:solidFill>
                <a:sysClr val="window" lastClr="FFFFFF"/>
              </a:solidFill>
              <a:latin typeface="Calibri"/>
              <a:ea typeface="+mn-ea"/>
              <a:cs typeface="+mn-cs"/>
            </a:rPr>
            <a:t>2</a:t>
          </a:r>
        </a:p>
      </dsp:txBody>
      <dsp:txXfrm rot="-5400000">
        <a:off x="1" y="2085835"/>
        <a:ext cx="513433" cy="220043"/>
      </dsp:txXfrm>
    </dsp:sp>
    <dsp:sp modelId="{6F5ED470-1BE3-4D39-AC37-36F3143937B0}">
      <dsp:nvSpPr>
        <dsp:cNvPr id="0" name=""/>
        <dsp:cNvSpPr/>
      </dsp:nvSpPr>
      <dsp:spPr>
        <a:xfrm rot="5400000">
          <a:off x="2763441" y="-420889"/>
          <a:ext cx="476759" cy="4976776"/>
        </a:xfrm>
        <a:prstGeom prst="round2Same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Kontrola vykonávaná interným útvarom kontroly Národnej agentúry</a:t>
          </a:r>
        </a:p>
      </dsp:txBody>
      <dsp:txXfrm rot="-5400000">
        <a:off x="513433" y="1852392"/>
        <a:ext cx="4953503" cy="430213"/>
      </dsp:txXfrm>
    </dsp:sp>
    <dsp:sp modelId="{B5F631DC-68F4-41E6-BE21-C9CFE746F234}">
      <dsp:nvSpPr>
        <dsp:cNvPr id="0" name=""/>
        <dsp:cNvSpPr/>
      </dsp:nvSpPr>
      <dsp:spPr>
        <a:xfrm rot="5400000">
          <a:off x="-110021" y="2548766"/>
          <a:ext cx="733476" cy="513433"/>
        </a:xfrm>
        <a:prstGeom prst="chevron">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sk-SK" sz="1400" kern="1200">
              <a:solidFill>
                <a:sysClr val="window" lastClr="FFFFFF"/>
              </a:solidFill>
              <a:latin typeface="Calibri"/>
              <a:ea typeface="+mn-ea"/>
              <a:cs typeface="+mn-cs"/>
            </a:rPr>
            <a:t>1</a:t>
          </a:r>
        </a:p>
      </dsp:txBody>
      <dsp:txXfrm rot="-5400000">
        <a:off x="1" y="2695462"/>
        <a:ext cx="513433" cy="220043"/>
      </dsp:txXfrm>
    </dsp:sp>
    <dsp:sp modelId="{3BF6F08C-2B27-427E-9D80-1057B8851A05}">
      <dsp:nvSpPr>
        <dsp:cNvPr id="0" name=""/>
        <dsp:cNvSpPr/>
      </dsp:nvSpPr>
      <dsp:spPr>
        <a:xfrm rot="5400000">
          <a:off x="2763441" y="188736"/>
          <a:ext cx="476759" cy="4976776"/>
        </a:xfrm>
        <a:prstGeom prst="round2Same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Kontrola Projektu vykonávaná Národnou agentúrou počas implementácie</a:t>
          </a:r>
        </a:p>
      </dsp:txBody>
      <dsp:txXfrm rot="-5400000">
        <a:off x="513433" y="2462018"/>
        <a:ext cx="4953503" cy="430213"/>
      </dsp:txXfrm>
    </dsp:sp>
  </dsp:spTree>
</dsp:drawing>
</file>

<file path=word/diagrams/layout1.xml><?xml version="1.0" encoding="utf-8"?>
<dgm:layoutDef xmlns:dgm="http://schemas.openxmlformats.org/drawingml/2006/diagram" xmlns:a="http://schemas.openxmlformats.org/drawingml/2006/main" uniqueId="urn:microsoft.com/office/officeart/2005/8/layout/cycle4#1">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layout2.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C7CC9-2C1D-47F6-8F92-B59B43053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28530</Words>
  <Characters>162621</Characters>
  <Application>Microsoft Office Word</Application>
  <DocSecurity>0</DocSecurity>
  <Lines>1355</Lines>
  <Paragraphs>381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Systém implementácie pre Program Bohunice</vt:lpstr>
      <vt:lpstr>Systém implementácie pre Program Bohunice</vt:lpstr>
    </vt:vector>
  </TitlesOfParts>
  <Company>Slovenská inovačná a energetická agentúra</Company>
  <LinksUpToDate>false</LinksUpToDate>
  <CharactersWithSpaces>190770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Systém implementácie pre Program Bohunice</dc:title>
  <dc:subject>Verzia 1.0</dc:subject>
  <dc:creator>user1</dc:creator>
  <cp:lastModifiedBy>Peter Kovar</cp:lastModifiedBy>
  <cp:revision>7</cp:revision>
  <cp:lastPrinted>2018-08-10T11:26:00Z</cp:lastPrinted>
  <dcterms:created xsi:type="dcterms:W3CDTF">2018-08-09T13:42:00Z</dcterms:created>
  <dcterms:modified xsi:type="dcterms:W3CDTF">2018-08-10T11:28:00Z</dcterms:modified>
</cp:coreProperties>
</file>