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8A7B" w14:textId="52770145" w:rsidR="0070709A" w:rsidRPr="00045DC3" w:rsidRDefault="0070709A" w:rsidP="0070709A">
      <w:pPr>
        <w:spacing w:after="0"/>
        <w:jc w:val="center"/>
        <w:rPr>
          <w:rFonts w:cstheme="minorHAnsi"/>
          <w:b/>
        </w:rPr>
      </w:pPr>
      <w:r w:rsidRPr="00045DC3">
        <w:rPr>
          <w:rFonts w:cstheme="minorHAnsi"/>
          <w:b/>
        </w:rPr>
        <w:t>Rámcová dohoda</w:t>
      </w:r>
      <w:r w:rsidR="00650DBD" w:rsidRPr="00045DC3">
        <w:rPr>
          <w:rFonts w:cstheme="minorHAnsi"/>
          <w:b/>
        </w:rPr>
        <w:t xml:space="preserve"> na zhotovenie a podporu mobilnej aplikácie č. </w:t>
      </w:r>
      <w:r w:rsidRPr="00045DC3">
        <w:rPr>
          <w:rFonts w:cstheme="minorHAnsi"/>
          <w:b/>
        </w:rPr>
        <w:t>....</w:t>
      </w:r>
    </w:p>
    <w:p w14:paraId="75145CE2" w14:textId="77777777" w:rsidR="0070709A" w:rsidRPr="00045DC3" w:rsidRDefault="0070709A" w:rsidP="0070709A">
      <w:pPr>
        <w:spacing w:after="0"/>
        <w:jc w:val="center"/>
        <w:rPr>
          <w:rFonts w:cstheme="minorHAnsi"/>
        </w:rPr>
      </w:pPr>
      <w:r w:rsidRPr="00045DC3">
        <w:rPr>
          <w:rFonts w:cstheme="minorHAnsi"/>
        </w:rPr>
        <w:t>uzatvorená podľa ustanovenia § 536 a nasledujúcich zákona č. 513/1991 Zb. Obchodný zákonník, v znení neskorších predpisov (ďalej ako „</w:t>
      </w:r>
      <w:r w:rsidRPr="00045DC3">
        <w:rPr>
          <w:rFonts w:cstheme="minorHAnsi"/>
          <w:b/>
        </w:rPr>
        <w:t>Obchodný zákonník“</w:t>
      </w:r>
      <w:r w:rsidRPr="00045DC3">
        <w:rPr>
          <w:rFonts w:cstheme="minorHAnsi"/>
        </w:rPr>
        <w:t>), zákona číslo 185/2015 Z. z., Autorský zákon (ďalej ako „</w:t>
      </w:r>
      <w:r w:rsidRPr="00045DC3">
        <w:rPr>
          <w:rFonts w:cstheme="minorHAnsi"/>
          <w:b/>
        </w:rPr>
        <w:t>Autorský zákon</w:t>
      </w:r>
      <w:r w:rsidRPr="00045DC3">
        <w:rPr>
          <w:rFonts w:cstheme="minorHAnsi"/>
        </w:rPr>
        <w:t>“) a zákona č. 343/2015 Z. z. o verejnom obstarávaní a o zmene a doplnení niektorých zákonov v znení neskorších predpisov (ďalej ako „</w:t>
      </w:r>
      <w:r w:rsidRPr="00045DC3">
        <w:rPr>
          <w:rFonts w:cstheme="minorHAnsi"/>
          <w:b/>
        </w:rPr>
        <w:t>Zákon o verejnom obstarávaní</w:t>
      </w:r>
      <w:r w:rsidRPr="00045DC3">
        <w:rPr>
          <w:rFonts w:cstheme="minorHAnsi"/>
        </w:rPr>
        <w:t>“) (ďalej ako  „</w:t>
      </w:r>
      <w:r w:rsidRPr="00045DC3">
        <w:rPr>
          <w:rFonts w:cstheme="minorHAnsi"/>
          <w:b/>
        </w:rPr>
        <w:t>Zmluva</w:t>
      </w:r>
      <w:r w:rsidRPr="00045DC3">
        <w:rPr>
          <w:rFonts w:cstheme="minorHAnsi"/>
        </w:rPr>
        <w:t>“)</w:t>
      </w:r>
    </w:p>
    <w:p w14:paraId="293C3FE4" w14:textId="77777777" w:rsidR="0070709A" w:rsidRPr="00045DC3" w:rsidRDefault="0070709A" w:rsidP="0070709A">
      <w:pPr>
        <w:spacing w:after="0"/>
        <w:jc w:val="center"/>
        <w:rPr>
          <w:rFonts w:cstheme="minorHAnsi"/>
          <w:b/>
        </w:rPr>
      </w:pPr>
    </w:p>
    <w:p w14:paraId="076BD5FD" w14:textId="77777777" w:rsidR="0070709A" w:rsidRPr="00045DC3" w:rsidRDefault="0070709A" w:rsidP="0070709A">
      <w:pPr>
        <w:spacing w:after="0"/>
        <w:jc w:val="center"/>
        <w:rPr>
          <w:rFonts w:cstheme="minorHAnsi"/>
          <w:b/>
        </w:rPr>
      </w:pPr>
    </w:p>
    <w:p w14:paraId="4EFCFB50" w14:textId="77777777" w:rsidR="0070709A" w:rsidRPr="00045DC3" w:rsidRDefault="0070709A" w:rsidP="0070709A">
      <w:pPr>
        <w:spacing w:after="0"/>
        <w:rPr>
          <w:rFonts w:cstheme="minorHAnsi"/>
          <w:b/>
        </w:rPr>
      </w:pPr>
      <w:r w:rsidRPr="00045DC3">
        <w:rPr>
          <w:rFonts w:cstheme="minorHAnsi"/>
        </w:rPr>
        <w:t>Názov:</w:t>
      </w:r>
      <w:r w:rsidRPr="00045DC3">
        <w:rPr>
          <w:rFonts w:cstheme="minorHAnsi"/>
        </w:rPr>
        <w:tab/>
      </w:r>
      <w:r w:rsidRPr="00045DC3">
        <w:rPr>
          <w:rFonts w:cstheme="minorHAnsi"/>
        </w:rPr>
        <w:tab/>
      </w:r>
      <w:r w:rsidRPr="00045DC3">
        <w:rPr>
          <w:rFonts w:cstheme="minorHAnsi"/>
        </w:rPr>
        <w:tab/>
      </w:r>
      <w:r w:rsidRPr="00045DC3">
        <w:rPr>
          <w:rFonts w:cstheme="minorHAnsi"/>
        </w:rPr>
        <w:tab/>
      </w:r>
      <w:r w:rsidRPr="00045DC3">
        <w:rPr>
          <w:rFonts w:cstheme="minorHAnsi"/>
          <w:b/>
        </w:rPr>
        <w:t>Slovenská inovačná a energetická agentúra</w:t>
      </w:r>
    </w:p>
    <w:p w14:paraId="5A4212F0" w14:textId="77777777" w:rsidR="0070709A" w:rsidRPr="00045DC3" w:rsidRDefault="0070709A" w:rsidP="0070709A">
      <w:pPr>
        <w:spacing w:after="0"/>
        <w:rPr>
          <w:rFonts w:cstheme="minorHAnsi"/>
        </w:rPr>
      </w:pPr>
      <w:r w:rsidRPr="00045DC3">
        <w:rPr>
          <w:rFonts w:cstheme="minorHAnsi"/>
        </w:rPr>
        <w:t>Sídlo:</w:t>
      </w:r>
      <w:r w:rsidRPr="00045DC3">
        <w:rPr>
          <w:rFonts w:cstheme="minorHAnsi"/>
        </w:rPr>
        <w:tab/>
      </w:r>
      <w:r w:rsidRPr="00045DC3">
        <w:rPr>
          <w:rFonts w:cstheme="minorHAnsi"/>
        </w:rPr>
        <w:tab/>
      </w:r>
      <w:r w:rsidRPr="00045DC3">
        <w:rPr>
          <w:rFonts w:cstheme="minorHAnsi"/>
        </w:rPr>
        <w:tab/>
      </w:r>
      <w:r w:rsidRPr="00045DC3">
        <w:rPr>
          <w:rFonts w:cstheme="minorHAnsi"/>
        </w:rPr>
        <w:tab/>
        <w:t>Bajkalská 27, 827 99 Bratislava</w:t>
      </w:r>
    </w:p>
    <w:p w14:paraId="33DD6A17" w14:textId="77777777" w:rsidR="0070709A" w:rsidRPr="00045DC3" w:rsidRDefault="0070709A" w:rsidP="0070709A">
      <w:pPr>
        <w:spacing w:after="0"/>
        <w:rPr>
          <w:rFonts w:cstheme="minorHAnsi"/>
        </w:rPr>
      </w:pPr>
      <w:r w:rsidRPr="00045DC3">
        <w:rPr>
          <w:rFonts w:cstheme="minorHAnsi"/>
        </w:rPr>
        <w:t>IČO:</w:t>
      </w:r>
      <w:r w:rsidRPr="00045DC3">
        <w:rPr>
          <w:rFonts w:cstheme="minorHAnsi"/>
        </w:rPr>
        <w:tab/>
      </w:r>
      <w:r w:rsidRPr="00045DC3">
        <w:rPr>
          <w:rFonts w:cstheme="minorHAnsi"/>
        </w:rPr>
        <w:tab/>
      </w:r>
      <w:r w:rsidRPr="00045DC3">
        <w:rPr>
          <w:rFonts w:cstheme="minorHAnsi"/>
        </w:rPr>
        <w:tab/>
      </w:r>
      <w:r w:rsidRPr="00045DC3">
        <w:rPr>
          <w:rFonts w:cstheme="minorHAnsi"/>
        </w:rPr>
        <w:tab/>
        <w:t>00 002 801</w:t>
      </w:r>
    </w:p>
    <w:p w14:paraId="503BB338" w14:textId="77777777" w:rsidR="0070709A" w:rsidRPr="00045DC3" w:rsidRDefault="0070709A" w:rsidP="0070709A">
      <w:pPr>
        <w:spacing w:after="0"/>
        <w:rPr>
          <w:rFonts w:cstheme="minorHAnsi"/>
        </w:rPr>
      </w:pPr>
      <w:r w:rsidRPr="00045DC3">
        <w:rPr>
          <w:rFonts w:cstheme="minorHAnsi"/>
        </w:rPr>
        <w:t xml:space="preserve">DIČ:                                            </w:t>
      </w:r>
      <w:r w:rsidRPr="00045DC3">
        <w:rPr>
          <w:rFonts w:cstheme="minorHAnsi"/>
        </w:rPr>
        <w:tab/>
        <w:t>2020877749</w:t>
      </w:r>
    </w:p>
    <w:p w14:paraId="1D575465" w14:textId="77777777" w:rsidR="0070709A" w:rsidRPr="00045DC3" w:rsidRDefault="0070709A" w:rsidP="0070709A">
      <w:pPr>
        <w:spacing w:after="0"/>
        <w:rPr>
          <w:rFonts w:cstheme="minorHAnsi"/>
        </w:rPr>
      </w:pPr>
      <w:r w:rsidRPr="00045DC3">
        <w:rPr>
          <w:rFonts w:cstheme="minorHAnsi"/>
        </w:rPr>
        <w:t>IČ DPH:</w:t>
      </w:r>
      <w:r w:rsidRPr="00045DC3">
        <w:rPr>
          <w:rFonts w:cstheme="minorHAnsi"/>
          <w:b/>
        </w:rPr>
        <w:tab/>
      </w:r>
      <w:r w:rsidRPr="00045DC3">
        <w:rPr>
          <w:rFonts w:cstheme="minorHAnsi"/>
          <w:b/>
        </w:rPr>
        <w:tab/>
      </w:r>
      <w:r w:rsidRPr="00045DC3">
        <w:rPr>
          <w:rFonts w:cstheme="minorHAnsi"/>
          <w:b/>
        </w:rPr>
        <w:tab/>
        <w:t xml:space="preserve">            </w:t>
      </w:r>
      <w:r w:rsidRPr="00045DC3">
        <w:rPr>
          <w:rFonts w:cstheme="minorHAnsi"/>
          <w:b/>
        </w:rPr>
        <w:tab/>
      </w:r>
      <w:r w:rsidRPr="00045DC3">
        <w:rPr>
          <w:rFonts w:cstheme="minorHAnsi"/>
        </w:rPr>
        <w:t>SK2020877749</w:t>
      </w:r>
    </w:p>
    <w:p w14:paraId="3A4D737E" w14:textId="77777777" w:rsidR="0070709A" w:rsidRPr="00045DC3" w:rsidRDefault="0070709A" w:rsidP="0070709A">
      <w:pPr>
        <w:spacing w:after="0"/>
        <w:rPr>
          <w:rFonts w:cstheme="minorHAnsi"/>
        </w:rPr>
      </w:pPr>
      <w:r w:rsidRPr="00045DC3">
        <w:rPr>
          <w:rFonts w:cstheme="minorHAnsi"/>
        </w:rPr>
        <w:t>Bankové spojenie:</w:t>
      </w:r>
      <w:r w:rsidRPr="00045DC3">
        <w:rPr>
          <w:rFonts w:cstheme="minorHAnsi"/>
        </w:rPr>
        <w:tab/>
      </w:r>
      <w:r w:rsidRPr="00045DC3">
        <w:rPr>
          <w:rFonts w:cstheme="minorHAnsi"/>
        </w:rPr>
        <w:tab/>
        <w:t xml:space="preserve">Štátna pokladnica           </w:t>
      </w:r>
    </w:p>
    <w:p w14:paraId="48548995" w14:textId="77777777" w:rsidR="0070709A" w:rsidRPr="00045DC3" w:rsidRDefault="0070709A" w:rsidP="0070709A">
      <w:pPr>
        <w:spacing w:after="0"/>
        <w:rPr>
          <w:rFonts w:cstheme="minorHAnsi"/>
          <w:color w:val="000000"/>
        </w:rPr>
      </w:pPr>
      <w:r w:rsidRPr="00045DC3">
        <w:rPr>
          <w:rFonts w:cstheme="minorHAnsi"/>
          <w:color w:val="000000"/>
        </w:rPr>
        <w:t>Číslo účtu/IBAN:</w:t>
      </w:r>
      <w:r w:rsidRPr="00045DC3">
        <w:rPr>
          <w:rFonts w:cstheme="minorHAnsi"/>
          <w:b/>
          <w:color w:val="000000"/>
        </w:rPr>
        <w:tab/>
      </w:r>
      <w:r w:rsidRPr="00045DC3">
        <w:rPr>
          <w:rFonts w:cstheme="minorHAnsi"/>
          <w:b/>
          <w:color w:val="000000"/>
        </w:rPr>
        <w:tab/>
      </w:r>
      <w:r w:rsidRPr="00045DC3">
        <w:rPr>
          <w:rFonts w:cstheme="minorHAnsi"/>
          <w:color w:val="000000"/>
        </w:rPr>
        <w:t>SK65 8180 0000 0070 0006 2596</w:t>
      </w:r>
    </w:p>
    <w:p w14:paraId="6E2EE6AD" w14:textId="77777777" w:rsidR="0070709A" w:rsidRPr="00045DC3" w:rsidRDefault="0070709A" w:rsidP="0070709A">
      <w:pPr>
        <w:spacing w:after="0"/>
        <w:rPr>
          <w:rFonts w:cstheme="minorHAnsi"/>
          <w:color w:val="000000"/>
        </w:rPr>
      </w:pPr>
      <w:r w:rsidRPr="00045DC3">
        <w:rPr>
          <w:rFonts w:cstheme="minorHAnsi"/>
          <w:color w:val="000000"/>
        </w:rPr>
        <w:t>BIC:</w:t>
      </w:r>
      <w:r w:rsidRPr="00045DC3">
        <w:rPr>
          <w:rFonts w:cstheme="minorHAnsi"/>
          <w:color w:val="000000"/>
        </w:rPr>
        <w:tab/>
      </w:r>
      <w:r w:rsidRPr="00045DC3">
        <w:rPr>
          <w:rFonts w:cstheme="minorHAnsi"/>
          <w:color w:val="000000"/>
        </w:rPr>
        <w:tab/>
      </w:r>
      <w:r w:rsidRPr="00045DC3">
        <w:rPr>
          <w:rFonts w:cstheme="minorHAnsi"/>
          <w:color w:val="000000"/>
        </w:rPr>
        <w:tab/>
      </w:r>
      <w:r w:rsidRPr="00045DC3">
        <w:rPr>
          <w:rFonts w:cstheme="minorHAnsi"/>
          <w:color w:val="000000"/>
        </w:rPr>
        <w:tab/>
        <w:t>SPSRSKBA</w:t>
      </w:r>
    </w:p>
    <w:p w14:paraId="18547AFA" w14:textId="77777777" w:rsidR="0070709A" w:rsidRPr="00045DC3" w:rsidRDefault="0070709A" w:rsidP="0070709A">
      <w:pPr>
        <w:spacing w:after="0"/>
        <w:rPr>
          <w:rFonts w:cstheme="minorHAnsi"/>
        </w:rPr>
      </w:pPr>
      <w:r w:rsidRPr="00045DC3">
        <w:rPr>
          <w:rFonts w:cstheme="minorHAnsi"/>
        </w:rPr>
        <w:t>Štatutárny orgán:</w:t>
      </w:r>
      <w:r w:rsidRPr="00045DC3">
        <w:rPr>
          <w:rFonts w:cstheme="minorHAnsi"/>
        </w:rPr>
        <w:tab/>
      </w:r>
      <w:r w:rsidRPr="00045DC3">
        <w:rPr>
          <w:rFonts w:cstheme="minorHAnsi"/>
        </w:rPr>
        <w:tab/>
        <w:t>Ing. Alexandra Velická, PhD., generálna riaditeľka</w:t>
      </w:r>
    </w:p>
    <w:p w14:paraId="7BFE93AC" w14:textId="77777777" w:rsidR="0070709A" w:rsidRPr="00045DC3" w:rsidRDefault="0070709A" w:rsidP="009574A9">
      <w:pPr>
        <w:spacing w:after="0"/>
        <w:ind w:left="2880" w:hanging="2880"/>
        <w:jc w:val="both"/>
        <w:rPr>
          <w:rFonts w:cstheme="minorHAnsi"/>
        </w:rPr>
      </w:pPr>
      <w:r w:rsidRPr="00045DC3">
        <w:rPr>
          <w:rFonts w:cstheme="minorHAnsi"/>
        </w:rPr>
        <w:t xml:space="preserve">Právna forma:             </w:t>
      </w:r>
      <w:r w:rsidRPr="00045DC3">
        <w:rPr>
          <w:rFonts w:cstheme="minorHAnsi"/>
        </w:rPr>
        <w:tab/>
        <w:t>príspevková organizácia</w:t>
      </w:r>
      <w:r w:rsidRPr="00045DC3">
        <w:rPr>
          <w:rFonts w:cstheme="minorHAnsi"/>
          <w:b/>
        </w:rPr>
        <w:t xml:space="preserve"> </w:t>
      </w:r>
      <w:r w:rsidRPr="00045DC3">
        <w:rPr>
          <w:rFonts w:cstheme="minorHAnsi"/>
        </w:rPr>
        <w:t>zriadená rozhodnutím ministra hospodárstva SR č. 63/1999 s účinnosťou od 1.5.1999 v znení nadväzujúcich rozhodnutí</w:t>
      </w:r>
    </w:p>
    <w:p w14:paraId="707418EE" w14:textId="1C725B0E" w:rsidR="0070709A" w:rsidRPr="00045DC3" w:rsidRDefault="009100AE" w:rsidP="0070709A">
      <w:pPr>
        <w:spacing w:after="0"/>
        <w:jc w:val="both"/>
        <w:rPr>
          <w:rFonts w:cstheme="minorHAnsi"/>
        </w:rPr>
      </w:pPr>
      <w:r w:rsidRPr="00045DC3">
        <w:rPr>
          <w:rFonts w:cstheme="minorHAnsi"/>
        </w:rPr>
        <w:t>Vecne zodpovedný</w:t>
      </w:r>
      <w:r w:rsidR="0070709A" w:rsidRPr="00045DC3">
        <w:rPr>
          <w:rFonts w:cstheme="minorHAnsi"/>
        </w:rPr>
        <w:t>:</w:t>
      </w:r>
      <w:r w:rsidR="0070709A" w:rsidRPr="00045DC3">
        <w:rPr>
          <w:rFonts w:cstheme="minorHAnsi"/>
        </w:rPr>
        <w:tab/>
      </w:r>
      <w:r w:rsidR="0070709A" w:rsidRPr="00045DC3">
        <w:rPr>
          <w:rFonts w:cstheme="minorHAnsi"/>
        </w:rPr>
        <w:tab/>
      </w:r>
      <w:r w:rsidR="008D3710">
        <w:rPr>
          <w:rFonts w:cstheme="minorHAnsi"/>
        </w:rPr>
        <w:t>Pavol Rodina</w:t>
      </w:r>
    </w:p>
    <w:p w14:paraId="30ED4E95" w14:textId="2AE50231" w:rsidR="0070709A" w:rsidRPr="00045DC3" w:rsidRDefault="0070709A" w:rsidP="00B503AA">
      <w:pPr>
        <w:spacing w:after="0"/>
        <w:ind w:left="2172" w:firstLine="708"/>
        <w:jc w:val="both"/>
        <w:rPr>
          <w:rFonts w:cstheme="minorHAnsi"/>
        </w:rPr>
      </w:pPr>
      <w:r w:rsidRPr="00045DC3">
        <w:rPr>
          <w:rFonts w:cstheme="minorHAnsi"/>
        </w:rPr>
        <w:t>tel.:</w:t>
      </w:r>
      <w:r w:rsidR="008D3710">
        <w:rPr>
          <w:rFonts w:cstheme="minorHAnsi"/>
        </w:rPr>
        <w:t xml:space="preserve">  </w:t>
      </w:r>
      <w:r w:rsidR="008D3710" w:rsidRPr="008D3710">
        <w:rPr>
          <w:rFonts w:cstheme="minorHAnsi"/>
        </w:rPr>
        <w:t>+421 905 439 298</w:t>
      </w:r>
      <w:r w:rsidRPr="00045DC3">
        <w:rPr>
          <w:rFonts w:cstheme="minorHAnsi"/>
        </w:rPr>
        <w:t xml:space="preserve">, mail: </w:t>
      </w:r>
      <w:r w:rsidR="008D3710" w:rsidRPr="008D3710">
        <w:rPr>
          <w:rFonts w:cstheme="minorHAnsi"/>
        </w:rPr>
        <w:t>pavol.rodina@siea.gov.sk</w:t>
      </w:r>
    </w:p>
    <w:p w14:paraId="1AEC882B" w14:textId="77777777" w:rsidR="0070709A" w:rsidRPr="00045DC3" w:rsidRDefault="0070709A" w:rsidP="0070709A">
      <w:pPr>
        <w:spacing w:after="0"/>
        <w:rPr>
          <w:rFonts w:cstheme="minorHAnsi"/>
        </w:rPr>
      </w:pPr>
      <w:r w:rsidRPr="00045DC3">
        <w:rPr>
          <w:rFonts w:cstheme="minorHAnsi"/>
        </w:rPr>
        <w:t>(ďalej ako „</w:t>
      </w:r>
      <w:r w:rsidRPr="00045DC3">
        <w:rPr>
          <w:rFonts w:cstheme="minorHAnsi"/>
          <w:b/>
        </w:rPr>
        <w:t>Objednávateľ</w:t>
      </w:r>
      <w:r w:rsidRPr="00045DC3">
        <w:rPr>
          <w:rFonts w:cstheme="minorHAnsi"/>
        </w:rPr>
        <w:t xml:space="preserve">“) </w:t>
      </w:r>
    </w:p>
    <w:p w14:paraId="7F308B85" w14:textId="77777777" w:rsidR="0070709A" w:rsidRPr="00045DC3" w:rsidRDefault="0070709A" w:rsidP="0070709A">
      <w:pPr>
        <w:spacing w:after="0"/>
        <w:rPr>
          <w:rFonts w:cstheme="minorHAnsi"/>
        </w:rPr>
      </w:pPr>
    </w:p>
    <w:p w14:paraId="04656C79" w14:textId="77777777" w:rsidR="0070709A" w:rsidRPr="00045DC3" w:rsidRDefault="0070709A" w:rsidP="0070709A">
      <w:pPr>
        <w:spacing w:after="0"/>
        <w:rPr>
          <w:rFonts w:cstheme="minorHAnsi"/>
        </w:rPr>
      </w:pPr>
      <w:r w:rsidRPr="00045DC3">
        <w:rPr>
          <w:rFonts w:cstheme="minorHAnsi"/>
        </w:rPr>
        <w:t>a</w:t>
      </w:r>
      <w:r w:rsidRPr="00045DC3">
        <w:rPr>
          <w:rFonts w:cstheme="minorHAnsi"/>
        </w:rPr>
        <w:tab/>
      </w:r>
    </w:p>
    <w:p w14:paraId="41FF1AE0" w14:textId="28AB8305" w:rsidR="0070709A" w:rsidRPr="00045DC3" w:rsidRDefault="0070709A" w:rsidP="00EC5E55">
      <w:pPr>
        <w:spacing w:before="20" w:after="20"/>
        <w:rPr>
          <w:rFonts w:cstheme="minorHAnsi"/>
        </w:rPr>
      </w:pPr>
      <w:r w:rsidRPr="00045DC3">
        <w:rPr>
          <w:rFonts w:cstheme="minorHAnsi"/>
        </w:rPr>
        <w:t>Obchodné meno:</w:t>
      </w:r>
      <w:r w:rsidR="009857D8">
        <w:rPr>
          <w:rFonts w:cstheme="minorHAnsi"/>
        </w:rPr>
        <w:tab/>
      </w:r>
      <w:r w:rsidR="009857D8">
        <w:rPr>
          <w:rFonts w:cstheme="minorHAnsi"/>
        </w:rPr>
        <w:tab/>
      </w:r>
      <w:r w:rsidR="009857D8" w:rsidRPr="009857D8">
        <w:rPr>
          <w:rFonts w:cstheme="minorHAnsi"/>
          <w:b/>
        </w:rPr>
        <w:fldChar w:fldCharType="begin">
          <w:ffData>
            <w:name w:val="Text13"/>
            <w:enabled/>
            <w:calcOnExit w:val="0"/>
            <w:textInput/>
          </w:ffData>
        </w:fldChar>
      </w:r>
      <w:bookmarkStart w:id="0" w:name="Text13"/>
      <w:r w:rsidR="009857D8" w:rsidRPr="009857D8">
        <w:rPr>
          <w:rFonts w:cstheme="minorHAnsi"/>
          <w:b/>
        </w:rPr>
        <w:instrText xml:space="preserve"> FORMTEXT </w:instrText>
      </w:r>
      <w:r w:rsidR="009857D8" w:rsidRPr="009857D8">
        <w:rPr>
          <w:rFonts w:cstheme="minorHAnsi"/>
          <w:b/>
        </w:rPr>
      </w:r>
      <w:r w:rsidR="009857D8" w:rsidRPr="009857D8">
        <w:rPr>
          <w:rFonts w:cstheme="minorHAnsi"/>
          <w:b/>
        </w:rPr>
        <w:fldChar w:fldCharType="separate"/>
      </w:r>
      <w:bookmarkStart w:id="1" w:name="_GoBack"/>
      <w:r w:rsidR="009857D8" w:rsidRPr="009857D8">
        <w:rPr>
          <w:rFonts w:cstheme="minorHAnsi"/>
          <w:b/>
          <w:noProof/>
        </w:rPr>
        <w:t> </w:t>
      </w:r>
      <w:r w:rsidR="009857D8" w:rsidRPr="009857D8">
        <w:rPr>
          <w:rFonts w:cstheme="minorHAnsi"/>
          <w:b/>
          <w:noProof/>
        </w:rPr>
        <w:t> </w:t>
      </w:r>
      <w:r w:rsidR="009857D8" w:rsidRPr="009857D8">
        <w:rPr>
          <w:rFonts w:cstheme="minorHAnsi"/>
          <w:b/>
          <w:noProof/>
        </w:rPr>
        <w:t> </w:t>
      </w:r>
      <w:r w:rsidR="009857D8" w:rsidRPr="009857D8">
        <w:rPr>
          <w:rFonts w:cstheme="minorHAnsi"/>
          <w:b/>
          <w:noProof/>
        </w:rPr>
        <w:t> </w:t>
      </w:r>
      <w:r w:rsidR="009857D8" w:rsidRPr="009857D8">
        <w:rPr>
          <w:rFonts w:cstheme="minorHAnsi"/>
          <w:b/>
          <w:noProof/>
        </w:rPr>
        <w:t> </w:t>
      </w:r>
      <w:bookmarkEnd w:id="1"/>
      <w:r w:rsidR="009857D8" w:rsidRPr="009857D8">
        <w:rPr>
          <w:rFonts w:cstheme="minorHAnsi"/>
          <w:b/>
        </w:rPr>
        <w:fldChar w:fldCharType="end"/>
      </w:r>
      <w:bookmarkEnd w:id="0"/>
    </w:p>
    <w:p w14:paraId="72B6D0B3" w14:textId="5DC2DBEF" w:rsidR="0070709A" w:rsidRPr="00045DC3" w:rsidRDefault="0070709A" w:rsidP="00EC5E55">
      <w:pPr>
        <w:spacing w:before="20" w:after="20"/>
        <w:rPr>
          <w:rFonts w:cstheme="minorHAnsi"/>
        </w:rPr>
      </w:pPr>
      <w:r w:rsidRPr="00045DC3">
        <w:rPr>
          <w:rFonts w:cstheme="minorHAnsi"/>
        </w:rPr>
        <w:t>Spoločnosť zapísaná:</w:t>
      </w:r>
      <w:r w:rsidRPr="00045DC3">
        <w:rPr>
          <w:rFonts w:cstheme="minorHAnsi"/>
        </w:rPr>
        <w:tab/>
      </w:r>
      <w:r w:rsidRPr="00045DC3">
        <w:rPr>
          <w:rFonts w:cstheme="minorHAnsi"/>
        </w:rPr>
        <w:tab/>
      </w:r>
      <w:r w:rsidR="009857D8">
        <w:rPr>
          <w:rFonts w:cstheme="minorHAnsi"/>
        </w:rPr>
        <w:fldChar w:fldCharType="begin">
          <w:ffData>
            <w:name w:val="Text14"/>
            <w:enabled/>
            <w:calcOnExit w:val="0"/>
            <w:textInput/>
          </w:ffData>
        </w:fldChar>
      </w:r>
      <w:bookmarkStart w:id="2" w:name="Text14"/>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2"/>
      <w:r w:rsidRPr="00045DC3">
        <w:rPr>
          <w:rFonts w:cstheme="minorHAnsi"/>
        </w:rPr>
        <w:tab/>
      </w:r>
      <w:r w:rsidRPr="00045DC3">
        <w:rPr>
          <w:rFonts w:cstheme="minorHAnsi"/>
        </w:rPr>
        <w:tab/>
      </w:r>
    </w:p>
    <w:p w14:paraId="6A714E3F" w14:textId="3285CF33" w:rsidR="0070709A" w:rsidRPr="00045DC3" w:rsidRDefault="0070709A" w:rsidP="00EC5E55">
      <w:pPr>
        <w:spacing w:before="20" w:after="20"/>
        <w:rPr>
          <w:rFonts w:cstheme="minorHAnsi"/>
        </w:rPr>
      </w:pPr>
      <w:r w:rsidRPr="00045DC3">
        <w:rPr>
          <w:rFonts w:cstheme="minorHAnsi"/>
        </w:rPr>
        <w:t>Sídlo:</w:t>
      </w:r>
      <w:r w:rsidRPr="00045DC3">
        <w:rPr>
          <w:rFonts w:cstheme="minorHAnsi"/>
        </w:rPr>
        <w:tab/>
      </w:r>
      <w:r w:rsidRPr="00045DC3">
        <w:rPr>
          <w:rFonts w:cstheme="minorHAnsi"/>
        </w:rPr>
        <w:tab/>
      </w:r>
      <w:r w:rsidR="009857D8">
        <w:rPr>
          <w:rFonts w:cstheme="minorHAnsi"/>
        </w:rPr>
        <w:tab/>
      </w:r>
      <w:r w:rsidR="009857D8">
        <w:rPr>
          <w:rFonts w:cstheme="minorHAnsi"/>
        </w:rPr>
        <w:tab/>
      </w:r>
      <w:r w:rsidR="009857D8">
        <w:rPr>
          <w:rFonts w:cstheme="minorHAnsi"/>
        </w:rPr>
        <w:fldChar w:fldCharType="begin">
          <w:ffData>
            <w:name w:val="Text15"/>
            <w:enabled/>
            <w:calcOnExit w:val="0"/>
            <w:textInput/>
          </w:ffData>
        </w:fldChar>
      </w:r>
      <w:bookmarkStart w:id="3" w:name="Text15"/>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3"/>
    </w:p>
    <w:p w14:paraId="17D3C465" w14:textId="26F608B1" w:rsidR="0070709A" w:rsidRPr="00045DC3" w:rsidRDefault="0070709A" w:rsidP="00EC5E55">
      <w:pPr>
        <w:spacing w:before="20" w:after="20"/>
        <w:rPr>
          <w:rFonts w:cstheme="minorHAnsi"/>
        </w:rPr>
      </w:pPr>
      <w:r w:rsidRPr="00045DC3">
        <w:rPr>
          <w:rFonts w:cstheme="minorHAnsi"/>
        </w:rPr>
        <w:t>IČO:</w:t>
      </w:r>
      <w:r w:rsidRPr="00045DC3">
        <w:rPr>
          <w:rFonts w:cstheme="minorHAnsi"/>
        </w:rPr>
        <w:tab/>
      </w:r>
      <w:r w:rsidRPr="00045DC3">
        <w:rPr>
          <w:rFonts w:cstheme="minorHAnsi"/>
        </w:rPr>
        <w:tab/>
      </w:r>
      <w:r w:rsidR="009857D8">
        <w:rPr>
          <w:rFonts w:cstheme="minorHAnsi"/>
        </w:rPr>
        <w:tab/>
      </w:r>
      <w:r w:rsidR="009857D8">
        <w:rPr>
          <w:rFonts w:cstheme="minorHAnsi"/>
        </w:rPr>
        <w:tab/>
      </w:r>
      <w:r w:rsidR="009857D8">
        <w:rPr>
          <w:rFonts w:cstheme="minorHAnsi"/>
        </w:rPr>
        <w:fldChar w:fldCharType="begin">
          <w:ffData>
            <w:name w:val="Text16"/>
            <w:enabled/>
            <w:calcOnExit w:val="0"/>
            <w:textInput/>
          </w:ffData>
        </w:fldChar>
      </w:r>
      <w:bookmarkStart w:id="4" w:name="Text16"/>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4"/>
    </w:p>
    <w:p w14:paraId="322213AF" w14:textId="272D5B10" w:rsidR="0070709A" w:rsidRPr="00045DC3" w:rsidRDefault="0070709A" w:rsidP="00EC5E55">
      <w:pPr>
        <w:spacing w:before="20" w:after="20"/>
        <w:rPr>
          <w:rFonts w:cstheme="minorHAnsi"/>
        </w:rPr>
      </w:pPr>
      <w:r w:rsidRPr="00045DC3">
        <w:rPr>
          <w:rFonts w:cstheme="minorHAnsi"/>
        </w:rPr>
        <w:t>IČ DPH:</w:t>
      </w:r>
      <w:r w:rsidRPr="00045DC3">
        <w:rPr>
          <w:rFonts w:cstheme="minorHAnsi"/>
        </w:rPr>
        <w:tab/>
      </w:r>
      <w:r w:rsidRPr="00045DC3">
        <w:rPr>
          <w:rFonts w:cstheme="minorHAnsi"/>
        </w:rPr>
        <w:tab/>
      </w:r>
      <w:r w:rsidR="009857D8">
        <w:rPr>
          <w:rFonts w:cstheme="minorHAnsi"/>
        </w:rPr>
        <w:tab/>
      </w:r>
      <w:r w:rsidR="009857D8">
        <w:rPr>
          <w:rFonts w:cstheme="minorHAnsi"/>
        </w:rPr>
        <w:tab/>
      </w:r>
      <w:r w:rsidR="009857D8">
        <w:rPr>
          <w:rFonts w:cstheme="minorHAnsi"/>
        </w:rPr>
        <w:fldChar w:fldCharType="begin">
          <w:ffData>
            <w:name w:val="Text17"/>
            <w:enabled/>
            <w:calcOnExit w:val="0"/>
            <w:textInput/>
          </w:ffData>
        </w:fldChar>
      </w:r>
      <w:bookmarkStart w:id="5" w:name="Text17"/>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5"/>
    </w:p>
    <w:p w14:paraId="6059F4DE" w14:textId="66D6A499" w:rsidR="0070709A" w:rsidRPr="00045DC3" w:rsidRDefault="0070709A" w:rsidP="00EC5E55">
      <w:pPr>
        <w:spacing w:before="20" w:after="20"/>
        <w:rPr>
          <w:rFonts w:cstheme="minorHAnsi"/>
        </w:rPr>
      </w:pPr>
      <w:r w:rsidRPr="00045DC3">
        <w:rPr>
          <w:rFonts w:cstheme="minorHAnsi"/>
        </w:rPr>
        <w:t>Bankové spojenie:</w:t>
      </w:r>
      <w:r w:rsidRPr="00045DC3">
        <w:rPr>
          <w:rFonts w:cstheme="minorHAnsi"/>
        </w:rPr>
        <w:tab/>
      </w:r>
      <w:r w:rsidRPr="00045DC3">
        <w:rPr>
          <w:rFonts w:cstheme="minorHAnsi"/>
        </w:rPr>
        <w:tab/>
      </w:r>
      <w:r w:rsidR="009857D8">
        <w:rPr>
          <w:rFonts w:cstheme="minorHAnsi"/>
        </w:rPr>
        <w:fldChar w:fldCharType="begin">
          <w:ffData>
            <w:name w:val="Text18"/>
            <w:enabled/>
            <w:calcOnExit w:val="0"/>
            <w:textInput/>
          </w:ffData>
        </w:fldChar>
      </w:r>
      <w:bookmarkStart w:id="6" w:name="Text18"/>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6"/>
      <w:r w:rsidRPr="00045DC3">
        <w:rPr>
          <w:rFonts w:cstheme="minorHAnsi"/>
        </w:rPr>
        <w:tab/>
      </w:r>
    </w:p>
    <w:p w14:paraId="7613CFBF" w14:textId="7478ACA4" w:rsidR="0070709A" w:rsidRPr="00045DC3" w:rsidRDefault="0070709A" w:rsidP="00EC5E55">
      <w:pPr>
        <w:spacing w:before="20" w:after="20"/>
        <w:rPr>
          <w:rFonts w:cstheme="minorHAnsi"/>
        </w:rPr>
      </w:pPr>
      <w:r w:rsidRPr="00045DC3">
        <w:rPr>
          <w:rFonts w:cstheme="minorHAnsi"/>
        </w:rPr>
        <w:t>Číslo účtu/IBAN:</w:t>
      </w:r>
      <w:r w:rsidRPr="00045DC3">
        <w:rPr>
          <w:rFonts w:cstheme="minorHAnsi"/>
        </w:rPr>
        <w:tab/>
      </w:r>
      <w:r w:rsidRPr="00045DC3">
        <w:rPr>
          <w:rFonts w:cstheme="minorHAnsi"/>
        </w:rPr>
        <w:tab/>
      </w:r>
      <w:r w:rsidR="009857D8">
        <w:rPr>
          <w:rFonts w:cstheme="minorHAnsi"/>
        </w:rPr>
        <w:fldChar w:fldCharType="begin">
          <w:ffData>
            <w:name w:val="Text19"/>
            <w:enabled/>
            <w:calcOnExit w:val="0"/>
            <w:textInput/>
          </w:ffData>
        </w:fldChar>
      </w:r>
      <w:bookmarkStart w:id="7" w:name="Text19"/>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7"/>
    </w:p>
    <w:p w14:paraId="7115D030" w14:textId="63C45B3E" w:rsidR="0070709A" w:rsidRPr="00045DC3" w:rsidRDefault="0070709A" w:rsidP="00EC5E55">
      <w:pPr>
        <w:spacing w:before="20" w:after="20"/>
        <w:rPr>
          <w:rFonts w:cstheme="minorHAnsi"/>
        </w:rPr>
      </w:pPr>
      <w:r w:rsidRPr="00045DC3">
        <w:rPr>
          <w:rFonts w:cstheme="minorHAnsi"/>
        </w:rPr>
        <w:t>BIC:</w:t>
      </w:r>
      <w:r w:rsidRPr="00045DC3">
        <w:rPr>
          <w:rFonts w:cstheme="minorHAnsi"/>
        </w:rPr>
        <w:tab/>
      </w:r>
      <w:r w:rsidRPr="00045DC3">
        <w:rPr>
          <w:rFonts w:cstheme="minorHAnsi"/>
        </w:rPr>
        <w:tab/>
      </w:r>
      <w:r w:rsidR="009857D8">
        <w:rPr>
          <w:rFonts w:cstheme="minorHAnsi"/>
        </w:rPr>
        <w:tab/>
      </w:r>
      <w:r w:rsidR="009857D8">
        <w:rPr>
          <w:rFonts w:cstheme="minorHAnsi"/>
        </w:rPr>
        <w:tab/>
      </w:r>
      <w:r w:rsidR="009857D8">
        <w:rPr>
          <w:rFonts w:cstheme="minorHAnsi"/>
        </w:rPr>
        <w:fldChar w:fldCharType="begin">
          <w:ffData>
            <w:name w:val="Text20"/>
            <w:enabled/>
            <w:calcOnExit w:val="0"/>
            <w:textInput/>
          </w:ffData>
        </w:fldChar>
      </w:r>
      <w:bookmarkStart w:id="8" w:name="Text20"/>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8"/>
    </w:p>
    <w:p w14:paraId="6CE0C0BD" w14:textId="222F1B8F" w:rsidR="0070709A" w:rsidRPr="00045DC3" w:rsidRDefault="0070709A" w:rsidP="00EC5E55">
      <w:pPr>
        <w:spacing w:before="20" w:after="20"/>
        <w:rPr>
          <w:rFonts w:cstheme="minorHAnsi"/>
        </w:rPr>
      </w:pPr>
      <w:r w:rsidRPr="00045DC3">
        <w:rPr>
          <w:rFonts w:cstheme="minorHAnsi"/>
        </w:rPr>
        <w:t xml:space="preserve">Spoločnosť zastúpená:  </w:t>
      </w:r>
      <w:r w:rsidRPr="00045DC3">
        <w:rPr>
          <w:rFonts w:cstheme="minorHAnsi"/>
        </w:rPr>
        <w:tab/>
      </w:r>
      <w:r w:rsidRPr="00045DC3">
        <w:rPr>
          <w:rFonts w:cstheme="minorHAnsi"/>
        </w:rPr>
        <w:tab/>
      </w:r>
      <w:r w:rsidR="009857D8">
        <w:rPr>
          <w:rFonts w:cstheme="minorHAnsi"/>
        </w:rPr>
        <w:fldChar w:fldCharType="begin">
          <w:ffData>
            <w:name w:val="Text21"/>
            <w:enabled/>
            <w:calcOnExit w:val="0"/>
            <w:textInput/>
          </w:ffData>
        </w:fldChar>
      </w:r>
      <w:bookmarkStart w:id="9" w:name="Text21"/>
      <w:r w:rsidR="009857D8">
        <w:rPr>
          <w:rFonts w:cstheme="minorHAnsi"/>
        </w:rPr>
        <w:instrText xml:space="preserve"> FORMTEXT </w:instrText>
      </w:r>
      <w:r w:rsidR="009857D8">
        <w:rPr>
          <w:rFonts w:cstheme="minorHAnsi"/>
        </w:rPr>
      </w:r>
      <w:r w:rsidR="009857D8">
        <w:rPr>
          <w:rFonts w:cstheme="minorHAnsi"/>
        </w:rPr>
        <w:fldChar w:fldCharType="separate"/>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noProof/>
        </w:rPr>
        <w:t> </w:t>
      </w:r>
      <w:r w:rsidR="009857D8">
        <w:rPr>
          <w:rFonts w:cstheme="minorHAnsi"/>
        </w:rPr>
        <w:fldChar w:fldCharType="end"/>
      </w:r>
      <w:bookmarkEnd w:id="9"/>
    </w:p>
    <w:p w14:paraId="435493E6" w14:textId="63F20070" w:rsidR="0070709A" w:rsidRPr="00045DC3" w:rsidRDefault="009100AE" w:rsidP="00EC5E55">
      <w:pPr>
        <w:spacing w:before="20" w:after="20"/>
        <w:rPr>
          <w:rFonts w:cstheme="minorHAnsi"/>
        </w:rPr>
      </w:pPr>
      <w:r w:rsidRPr="00045DC3">
        <w:rPr>
          <w:rFonts w:cstheme="minorHAnsi"/>
        </w:rPr>
        <w:t>Vecne zodpovedný</w:t>
      </w:r>
      <w:r w:rsidR="0070709A" w:rsidRPr="00045DC3">
        <w:rPr>
          <w:rFonts w:cstheme="minorHAnsi"/>
        </w:rPr>
        <w:t>:</w:t>
      </w:r>
      <w:r w:rsidR="00EC5E55">
        <w:rPr>
          <w:rFonts w:cstheme="minorHAnsi"/>
        </w:rPr>
        <w:tab/>
      </w:r>
      <w:r w:rsidR="00EC5E55">
        <w:rPr>
          <w:rFonts w:cstheme="minorHAnsi"/>
        </w:rPr>
        <w:tab/>
      </w:r>
      <w:r w:rsidR="00EC5E55">
        <w:rPr>
          <w:rFonts w:cstheme="minorHAnsi"/>
        </w:rPr>
        <w:fldChar w:fldCharType="begin">
          <w:ffData>
            <w:name w:val="Text22"/>
            <w:enabled/>
            <w:calcOnExit w:val="0"/>
            <w:textInput/>
          </w:ffData>
        </w:fldChar>
      </w:r>
      <w:bookmarkStart w:id="10" w:name="Text22"/>
      <w:r w:rsidR="00EC5E55">
        <w:rPr>
          <w:rFonts w:cstheme="minorHAnsi"/>
        </w:rPr>
        <w:instrText xml:space="preserve"> FORMTEXT </w:instrText>
      </w:r>
      <w:r w:rsidR="00EC5E55">
        <w:rPr>
          <w:rFonts w:cstheme="minorHAnsi"/>
        </w:rPr>
      </w:r>
      <w:r w:rsidR="00EC5E55">
        <w:rPr>
          <w:rFonts w:cstheme="minorHAnsi"/>
        </w:rPr>
        <w:fldChar w:fldCharType="separate"/>
      </w:r>
      <w:r w:rsidR="00EC5E55">
        <w:rPr>
          <w:rFonts w:cstheme="minorHAnsi"/>
          <w:noProof/>
        </w:rPr>
        <w:t> </w:t>
      </w:r>
      <w:r w:rsidR="00EC5E55">
        <w:rPr>
          <w:rFonts w:cstheme="minorHAnsi"/>
          <w:noProof/>
        </w:rPr>
        <w:t> </w:t>
      </w:r>
      <w:r w:rsidR="00EC5E55">
        <w:rPr>
          <w:rFonts w:cstheme="minorHAnsi"/>
          <w:noProof/>
        </w:rPr>
        <w:t> </w:t>
      </w:r>
      <w:r w:rsidR="00EC5E55">
        <w:rPr>
          <w:rFonts w:cstheme="minorHAnsi"/>
          <w:noProof/>
        </w:rPr>
        <w:t> </w:t>
      </w:r>
      <w:r w:rsidR="00EC5E55">
        <w:rPr>
          <w:rFonts w:cstheme="minorHAnsi"/>
          <w:noProof/>
        </w:rPr>
        <w:t> </w:t>
      </w:r>
      <w:r w:rsidR="00EC5E55">
        <w:rPr>
          <w:rFonts w:cstheme="minorHAnsi"/>
        </w:rPr>
        <w:fldChar w:fldCharType="end"/>
      </w:r>
      <w:bookmarkEnd w:id="10"/>
      <w:r w:rsidR="0070709A" w:rsidRPr="00045DC3">
        <w:rPr>
          <w:rFonts w:cstheme="minorHAnsi"/>
        </w:rPr>
        <w:tab/>
      </w:r>
      <w:r w:rsidR="0070709A" w:rsidRPr="00045DC3">
        <w:rPr>
          <w:rFonts w:cstheme="minorHAnsi"/>
        </w:rPr>
        <w:tab/>
      </w:r>
    </w:p>
    <w:p w14:paraId="1EBAAB22" w14:textId="6883D5AE" w:rsidR="0070709A" w:rsidRPr="00045DC3" w:rsidRDefault="00EC5E55" w:rsidP="00EC5E55">
      <w:pPr>
        <w:spacing w:before="20" w:after="20"/>
        <w:ind w:left="2160" w:firstLine="720"/>
        <w:rPr>
          <w:rFonts w:cstheme="minorHAnsi"/>
        </w:rPr>
      </w:pPr>
      <w:r>
        <w:rPr>
          <w:rFonts w:cstheme="minorHAnsi"/>
        </w:rPr>
        <w:t>t</w:t>
      </w:r>
      <w:r w:rsidR="0070709A" w:rsidRPr="00045DC3">
        <w:rPr>
          <w:rFonts w:cstheme="minorHAnsi"/>
        </w:rPr>
        <w:t>el.:</w:t>
      </w:r>
      <w:r w:rsidRPr="00EC5E55">
        <w:rPr>
          <w:rFonts w:cstheme="minorHAnsi"/>
        </w:rPr>
        <w:t xml:space="preserve"> </w:t>
      </w:r>
      <w:r>
        <w:rPr>
          <w:rFonts w:cstheme="minorHAnsi"/>
        </w:rPr>
        <w:fldChar w:fldCharType="begin">
          <w:ffData>
            <w:name w:val="Text23"/>
            <w:enabled/>
            <w:calcOnExit w:val="0"/>
            <w:textInput/>
          </w:ffData>
        </w:fldChar>
      </w:r>
      <w:bookmarkStart w:id="11"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r w:rsidR="0070709A" w:rsidRPr="00045DC3">
        <w:rPr>
          <w:rFonts w:cstheme="minorHAnsi"/>
        </w:rPr>
        <w:t>, mail:</w:t>
      </w:r>
      <w:r>
        <w:rPr>
          <w:rFonts w:cstheme="minorHAnsi"/>
        </w:rPr>
        <w:t xml:space="preserve"> </w:t>
      </w:r>
      <w:r>
        <w:rPr>
          <w:rFonts w:cstheme="minorHAnsi"/>
        </w:rPr>
        <w:fldChar w:fldCharType="begin">
          <w:ffData>
            <w:name w:val="Text24"/>
            <w:enabled/>
            <w:calcOnExit w:val="0"/>
            <w:textInput/>
          </w:ffData>
        </w:fldChar>
      </w:r>
      <w:bookmarkStart w:id="12"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r>
        <w:rPr>
          <w:rFonts w:cstheme="minorHAnsi"/>
        </w:rPr>
        <w:tab/>
      </w:r>
      <w:r>
        <w:rPr>
          <w:rFonts w:cstheme="minorHAnsi"/>
        </w:rPr>
        <w:tab/>
      </w:r>
      <w:r>
        <w:rPr>
          <w:rFonts w:cstheme="minorHAnsi"/>
        </w:rPr>
        <w:tab/>
      </w:r>
    </w:p>
    <w:p w14:paraId="7A440340" w14:textId="77777777" w:rsidR="0070709A" w:rsidRPr="00045DC3" w:rsidRDefault="0070709A" w:rsidP="0070709A">
      <w:pPr>
        <w:spacing w:after="0"/>
        <w:rPr>
          <w:rFonts w:cstheme="minorHAnsi"/>
        </w:rPr>
      </w:pPr>
      <w:r w:rsidRPr="00045DC3">
        <w:rPr>
          <w:rFonts w:cstheme="minorHAnsi"/>
        </w:rPr>
        <w:t>(ďalej ako  „</w:t>
      </w:r>
      <w:r w:rsidRPr="00045DC3">
        <w:rPr>
          <w:rFonts w:cstheme="minorHAnsi"/>
          <w:b/>
        </w:rPr>
        <w:t>Zhotoviteľ</w:t>
      </w:r>
      <w:r w:rsidRPr="00045DC3">
        <w:rPr>
          <w:rFonts w:cstheme="minorHAnsi"/>
        </w:rPr>
        <w:t>“)</w:t>
      </w:r>
    </w:p>
    <w:p w14:paraId="75D4752F" w14:textId="77777777" w:rsidR="00EC5E55" w:rsidRDefault="00EC5E55" w:rsidP="0070709A">
      <w:pPr>
        <w:spacing w:after="0"/>
        <w:rPr>
          <w:rFonts w:cstheme="minorHAnsi"/>
        </w:rPr>
      </w:pPr>
    </w:p>
    <w:p w14:paraId="1E3DAE88" w14:textId="77777777" w:rsidR="0070709A" w:rsidRPr="00045DC3" w:rsidRDefault="0070709A" w:rsidP="0070709A">
      <w:pPr>
        <w:spacing w:after="0"/>
        <w:rPr>
          <w:rFonts w:cstheme="minorHAnsi"/>
        </w:rPr>
      </w:pPr>
      <w:r w:rsidRPr="00045DC3">
        <w:rPr>
          <w:rFonts w:cstheme="minorHAnsi"/>
        </w:rPr>
        <w:t>(spolu ďalej ako  „</w:t>
      </w:r>
      <w:r w:rsidRPr="00045DC3">
        <w:rPr>
          <w:rFonts w:cstheme="minorHAnsi"/>
          <w:b/>
        </w:rPr>
        <w:t>Zmluvné strany</w:t>
      </w:r>
      <w:r w:rsidRPr="00045DC3">
        <w:rPr>
          <w:rFonts w:cstheme="minorHAnsi"/>
        </w:rPr>
        <w:t>“, jednotlivo „</w:t>
      </w:r>
      <w:r w:rsidRPr="00045DC3">
        <w:rPr>
          <w:rFonts w:cstheme="minorHAnsi"/>
          <w:b/>
        </w:rPr>
        <w:t>Zmluvná strana</w:t>
      </w:r>
      <w:r w:rsidRPr="00045DC3">
        <w:rPr>
          <w:rFonts w:cstheme="minorHAnsi"/>
        </w:rPr>
        <w:t>“)</w:t>
      </w:r>
    </w:p>
    <w:p w14:paraId="3F5D49AF" w14:textId="77777777" w:rsidR="0070709A" w:rsidRPr="00045DC3" w:rsidRDefault="0070709A" w:rsidP="0070709A">
      <w:pPr>
        <w:spacing w:after="0"/>
        <w:rPr>
          <w:rFonts w:cstheme="minorHAnsi"/>
        </w:rPr>
      </w:pPr>
    </w:p>
    <w:p w14:paraId="78E093D7" w14:textId="77777777" w:rsidR="0070709A" w:rsidRPr="00045DC3" w:rsidRDefault="0070709A" w:rsidP="0070709A">
      <w:pPr>
        <w:spacing w:after="0"/>
        <w:jc w:val="center"/>
        <w:rPr>
          <w:rFonts w:cstheme="minorHAnsi"/>
          <w:b/>
        </w:rPr>
      </w:pPr>
      <w:r w:rsidRPr="00045DC3">
        <w:rPr>
          <w:rFonts w:cstheme="minorHAnsi"/>
          <w:b/>
        </w:rPr>
        <w:t xml:space="preserve">Preambula </w:t>
      </w:r>
    </w:p>
    <w:p w14:paraId="5A949411" w14:textId="77777777" w:rsidR="0070709A" w:rsidRPr="00045DC3" w:rsidRDefault="0070709A" w:rsidP="0070709A">
      <w:pPr>
        <w:spacing w:after="0"/>
        <w:jc w:val="center"/>
        <w:rPr>
          <w:rFonts w:cstheme="minorHAnsi"/>
          <w:b/>
        </w:rPr>
      </w:pPr>
    </w:p>
    <w:p w14:paraId="11013ED9" w14:textId="7070001D" w:rsidR="0070709A" w:rsidRPr="00045DC3" w:rsidRDefault="0070709A" w:rsidP="0070709A">
      <w:pPr>
        <w:spacing w:after="0"/>
        <w:ind w:left="567" w:hanging="567"/>
        <w:jc w:val="both"/>
        <w:rPr>
          <w:rFonts w:eastAsia="Calibri" w:cstheme="minorHAnsi"/>
        </w:rPr>
      </w:pPr>
      <w:r w:rsidRPr="00045DC3">
        <w:rPr>
          <w:rFonts w:cstheme="minorHAnsi"/>
          <w:b/>
        </w:rPr>
        <w:t>1.</w:t>
      </w:r>
      <w:r w:rsidRPr="00045DC3">
        <w:rPr>
          <w:rFonts w:cstheme="minorHAnsi"/>
          <w:b/>
        </w:rPr>
        <w:tab/>
      </w:r>
      <w:r w:rsidRPr="00045DC3">
        <w:rPr>
          <w:rFonts w:cstheme="minorHAnsi"/>
        </w:rPr>
        <w:t>Zmluvné strany uzatvárajú túto Zmluvu ako výsledok zadávania zákazky Objednávateľom podľa</w:t>
      </w:r>
      <w:r w:rsidR="003E3AE8" w:rsidRPr="00045DC3">
        <w:rPr>
          <w:rFonts w:cstheme="minorHAnsi"/>
        </w:rPr>
        <w:t> </w:t>
      </w:r>
      <w:r w:rsidRPr="00045DC3">
        <w:rPr>
          <w:rFonts w:cstheme="minorHAnsi"/>
        </w:rPr>
        <w:t xml:space="preserve">§ </w:t>
      </w:r>
      <w:r w:rsidR="002D5E4D" w:rsidRPr="00045DC3">
        <w:rPr>
          <w:rFonts w:cstheme="minorHAnsi"/>
        </w:rPr>
        <w:t xml:space="preserve">117 </w:t>
      </w:r>
      <w:r w:rsidRPr="00045DC3">
        <w:rPr>
          <w:rFonts w:cstheme="minorHAnsi"/>
        </w:rPr>
        <w:t>Zákona</w:t>
      </w:r>
      <w:r w:rsidR="002D5E4D" w:rsidRPr="00045DC3">
        <w:rPr>
          <w:rFonts w:cstheme="minorHAnsi"/>
        </w:rPr>
        <w:t xml:space="preserve"> </w:t>
      </w:r>
      <w:r w:rsidRPr="00045DC3">
        <w:rPr>
          <w:rFonts w:cstheme="minorHAnsi"/>
        </w:rPr>
        <w:t>o verejnom obstarávaní</w:t>
      </w:r>
      <w:r w:rsidR="009574A9" w:rsidRPr="00045DC3">
        <w:rPr>
          <w:rFonts w:cstheme="minorHAnsi"/>
        </w:rPr>
        <w:t>,</w:t>
      </w:r>
      <w:r w:rsidR="002D5E4D" w:rsidRPr="00045DC3">
        <w:rPr>
          <w:rFonts w:cstheme="minorHAnsi"/>
        </w:rPr>
        <w:t xml:space="preserve"> </w:t>
      </w:r>
      <w:r w:rsidRPr="00045DC3">
        <w:rPr>
          <w:rFonts w:cstheme="minorHAnsi"/>
        </w:rPr>
        <w:t>ako zákazku s nízkou hodnotou. Podkladom pre</w:t>
      </w:r>
      <w:r w:rsidR="003E3AE8" w:rsidRPr="00045DC3">
        <w:rPr>
          <w:rFonts w:cstheme="minorHAnsi"/>
        </w:rPr>
        <w:t> </w:t>
      </w:r>
      <w:r w:rsidRPr="00045DC3">
        <w:rPr>
          <w:rFonts w:cstheme="minorHAnsi"/>
        </w:rPr>
        <w:t>uzatvorenie Zmluvy sú podmienky uvedené vo Výzve na predkladanie ponúk a pokynoch na</w:t>
      </w:r>
      <w:r w:rsidR="00B503AA">
        <w:rPr>
          <w:rFonts w:cstheme="minorHAnsi"/>
        </w:rPr>
        <w:t> </w:t>
      </w:r>
      <w:r w:rsidRPr="00045DC3">
        <w:rPr>
          <w:rFonts w:cstheme="minorHAnsi"/>
        </w:rPr>
        <w:t>vypracovanie ponúk na zákazku č</w:t>
      </w:r>
      <w:r w:rsidRPr="0077738F">
        <w:rPr>
          <w:rFonts w:cstheme="minorHAnsi"/>
        </w:rPr>
        <w:t>. NZ 0</w:t>
      </w:r>
      <w:r w:rsidR="00160BC9" w:rsidRPr="0077738F">
        <w:rPr>
          <w:rFonts w:cstheme="minorHAnsi"/>
        </w:rPr>
        <w:t>5</w:t>
      </w:r>
      <w:r w:rsidRPr="0077738F">
        <w:rPr>
          <w:rFonts w:cstheme="minorHAnsi"/>
        </w:rPr>
        <w:t>19</w:t>
      </w:r>
      <w:r w:rsidRPr="00045DC3">
        <w:rPr>
          <w:rFonts w:cstheme="minorHAnsi"/>
        </w:rPr>
        <w:t xml:space="preserve">  a v ponuke </w:t>
      </w:r>
      <w:r w:rsidR="00493CA2">
        <w:rPr>
          <w:rFonts w:cstheme="minorHAnsi"/>
        </w:rPr>
        <w:t>Zhotoviteľa</w:t>
      </w:r>
      <w:r w:rsidRPr="00045DC3">
        <w:rPr>
          <w:rFonts w:eastAsia="Calibri" w:cstheme="minorHAnsi"/>
        </w:rPr>
        <w:t>.</w:t>
      </w:r>
    </w:p>
    <w:p w14:paraId="77D4C92B" w14:textId="77777777" w:rsidR="0070709A" w:rsidRPr="00045DC3" w:rsidRDefault="0070709A" w:rsidP="0070709A">
      <w:pPr>
        <w:spacing w:after="0"/>
        <w:ind w:left="567" w:hanging="567"/>
        <w:jc w:val="both"/>
        <w:rPr>
          <w:rFonts w:cstheme="minorHAnsi"/>
        </w:rPr>
      </w:pPr>
      <w:r w:rsidRPr="00045DC3">
        <w:rPr>
          <w:rFonts w:cstheme="minorHAnsi"/>
          <w:b/>
        </w:rPr>
        <w:t>2.</w:t>
      </w:r>
      <w:r w:rsidRPr="00045DC3">
        <w:rPr>
          <w:rFonts w:cstheme="minorHAnsi"/>
        </w:rPr>
        <w:tab/>
        <w:t>Zhotoviteľ podpisom Zmluvy vyhlasuje, že:</w:t>
      </w:r>
    </w:p>
    <w:p w14:paraId="39367B9F" w14:textId="77777777" w:rsidR="0070709A" w:rsidRPr="00045DC3" w:rsidRDefault="0070709A" w:rsidP="000B07CE">
      <w:pPr>
        <w:pStyle w:val="Odsekzoznamu"/>
        <w:numPr>
          <w:ilvl w:val="0"/>
          <w:numId w:val="37"/>
        </w:numPr>
        <w:tabs>
          <w:tab w:val="left" w:pos="851"/>
        </w:tabs>
        <w:spacing w:after="0"/>
        <w:ind w:left="851" w:hanging="284"/>
        <w:jc w:val="both"/>
        <w:rPr>
          <w:rFonts w:cstheme="minorHAnsi"/>
        </w:rPr>
      </w:pPr>
      <w:r w:rsidRPr="00045DC3">
        <w:rPr>
          <w:rFonts w:cstheme="minorHAnsi"/>
        </w:rPr>
        <w:t>že sa oboznámil a preskúmal všetky podmienky a okolnosti súvisiace s realizáciou predmetu tejto Zmluvy;</w:t>
      </w:r>
    </w:p>
    <w:p w14:paraId="7A31461E" w14:textId="77777777" w:rsidR="000B07CE" w:rsidRPr="00045DC3" w:rsidRDefault="000B07CE" w:rsidP="000B07CE">
      <w:pPr>
        <w:pStyle w:val="Odsekzoznamu"/>
        <w:numPr>
          <w:ilvl w:val="0"/>
          <w:numId w:val="37"/>
        </w:numPr>
        <w:tabs>
          <w:tab w:val="left" w:pos="851"/>
        </w:tabs>
        <w:spacing w:after="0"/>
        <w:ind w:left="851" w:hanging="284"/>
        <w:jc w:val="both"/>
        <w:rPr>
          <w:rFonts w:cstheme="minorHAnsi"/>
        </w:rPr>
      </w:pPr>
      <w:r w:rsidRPr="00045DC3">
        <w:rPr>
          <w:rFonts w:cstheme="minorHAnsi"/>
        </w:rPr>
        <w:t>je v zmysle platných právnych predpisov SR a EÚ spôsobilý vykonať predmet tejto Zmluvy;</w:t>
      </w:r>
    </w:p>
    <w:p w14:paraId="4F5BF86A" w14:textId="260A26A6" w:rsidR="000B07CE" w:rsidRPr="00045DC3" w:rsidRDefault="000B07CE" w:rsidP="000B07CE">
      <w:pPr>
        <w:pStyle w:val="Odsekzoznamu"/>
        <w:numPr>
          <w:ilvl w:val="0"/>
          <w:numId w:val="37"/>
        </w:numPr>
        <w:tabs>
          <w:tab w:val="left" w:pos="851"/>
        </w:tabs>
        <w:spacing w:after="0"/>
        <w:ind w:left="851" w:hanging="284"/>
        <w:jc w:val="both"/>
        <w:rPr>
          <w:rFonts w:cstheme="minorHAnsi"/>
        </w:rPr>
      </w:pPr>
      <w:r w:rsidRPr="00045DC3">
        <w:rPr>
          <w:rFonts w:cstheme="minorHAnsi"/>
        </w:rPr>
        <w:lastRenderedPageBreak/>
        <w:t>predmet Zmluvy je mu jasný a na základe svojej odbornej spôsobilosti, technického vybavenia a personálu, ktorý má k dispozícii, je schopný ho vykonať riadne, kompletne a</w:t>
      </w:r>
      <w:r w:rsidR="00B503AA">
        <w:rPr>
          <w:rFonts w:cstheme="minorHAnsi"/>
        </w:rPr>
        <w:t> </w:t>
      </w:r>
      <w:r w:rsidRPr="00045DC3">
        <w:rPr>
          <w:rFonts w:cstheme="minorHAnsi"/>
        </w:rPr>
        <w:t>na</w:t>
      </w:r>
      <w:r w:rsidR="00B503AA">
        <w:rPr>
          <w:rFonts w:cstheme="minorHAnsi"/>
        </w:rPr>
        <w:t> </w:t>
      </w:r>
      <w:r w:rsidRPr="00045DC3">
        <w:rPr>
          <w:rFonts w:cstheme="minorHAnsi"/>
        </w:rPr>
        <w:t>požadovanej odbornej úrovni v súlade s touto Zmluvou a so všeobecne záväznými právnymi predpismi SR a EÚ.</w:t>
      </w:r>
    </w:p>
    <w:p w14:paraId="1655DCBE" w14:textId="77777777" w:rsidR="0070709A" w:rsidRPr="00045DC3" w:rsidRDefault="0070709A" w:rsidP="0070709A">
      <w:pPr>
        <w:spacing w:after="0"/>
        <w:jc w:val="center"/>
        <w:rPr>
          <w:rFonts w:eastAsia="Times New Roman" w:cstheme="minorHAnsi"/>
          <w:b/>
          <w:bCs/>
        </w:rPr>
      </w:pPr>
      <w:r w:rsidRPr="00045DC3">
        <w:rPr>
          <w:rFonts w:eastAsia="Times New Roman" w:cstheme="minorHAnsi"/>
          <w:b/>
          <w:bCs/>
        </w:rPr>
        <w:t>Článok I.</w:t>
      </w:r>
      <w:r w:rsidRPr="00045DC3">
        <w:rPr>
          <w:rFonts w:eastAsia="Times New Roman" w:cstheme="minorHAnsi"/>
          <w:b/>
          <w:bCs/>
        </w:rPr>
        <w:br/>
        <w:t>Predmet zmluvy</w:t>
      </w:r>
    </w:p>
    <w:p w14:paraId="77021D84" w14:textId="77777777" w:rsidR="0070709A" w:rsidRPr="00045DC3" w:rsidRDefault="0070709A" w:rsidP="0070709A">
      <w:pPr>
        <w:spacing w:after="0"/>
        <w:jc w:val="center"/>
        <w:rPr>
          <w:rFonts w:eastAsia="Times New Roman" w:cstheme="minorHAnsi"/>
          <w:b/>
          <w:bCs/>
        </w:rPr>
      </w:pPr>
    </w:p>
    <w:p w14:paraId="27334F82" w14:textId="77777777" w:rsidR="0070709A" w:rsidRPr="00045DC3" w:rsidRDefault="0070709A" w:rsidP="000B07CE">
      <w:pPr>
        <w:pStyle w:val="Odsekzoznamu"/>
        <w:numPr>
          <w:ilvl w:val="1"/>
          <w:numId w:val="4"/>
        </w:numPr>
        <w:tabs>
          <w:tab w:val="left" w:pos="567"/>
        </w:tabs>
        <w:spacing w:after="0"/>
        <w:ind w:left="567" w:hanging="567"/>
        <w:jc w:val="both"/>
        <w:rPr>
          <w:rFonts w:eastAsia="Times New Roman" w:cstheme="minorHAnsi"/>
        </w:rPr>
      </w:pPr>
      <w:r w:rsidRPr="00045DC3">
        <w:rPr>
          <w:rFonts w:eastAsia="Times New Roman" w:cstheme="minorHAnsi"/>
        </w:rPr>
        <w:t>Na základe tejto Zmluvy sa Zhotoviteľ zaväzuje:</w:t>
      </w:r>
    </w:p>
    <w:p w14:paraId="767E001F" w14:textId="547E6BBB" w:rsidR="0070709A" w:rsidRPr="00045DC3" w:rsidRDefault="0070709A" w:rsidP="000B07CE">
      <w:pPr>
        <w:numPr>
          <w:ilvl w:val="0"/>
          <w:numId w:val="2"/>
        </w:numPr>
        <w:tabs>
          <w:tab w:val="left" w:pos="851"/>
        </w:tabs>
        <w:spacing w:after="0"/>
        <w:ind w:left="851" w:hanging="284"/>
        <w:contextualSpacing/>
        <w:jc w:val="both"/>
        <w:rPr>
          <w:rFonts w:eastAsia="Times New Roman" w:cstheme="minorHAnsi"/>
        </w:rPr>
      </w:pPr>
      <w:r w:rsidRPr="00045DC3">
        <w:rPr>
          <w:rFonts w:eastAsia="Times New Roman" w:cstheme="minorHAnsi"/>
        </w:rPr>
        <w:t>vykonať pre Objednávateľa dielo „Mobilnú aplikáciu“, hru pre deti, ako softwarové dielo (ďalej ako „</w:t>
      </w:r>
      <w:r w:rsidR="00F30E70" w:rsidRPr="00045DC3">
        <w:rPr>
          <w:rFonts w:eastAsia="Times New Roman" w:cstheme="minorHAnsi"/>
          <w:b/>
        </w:rPr>
        <w:t>Mobilná aplikácia</w:t>
      </w:r>
      <w:r w:rsidRPr="00045DC3">
        <w:rPr>
          <w:rFonts w:eastAsia="Times New Roman" w:cstheme="minorHAnsi"/>
        </w:rPr>
        <w:t>“</w:t>
      </w:r>
      <w:r w:rsidR="00432F3B" w:rsidRPr="00045DC3">
        <w:rPr>
          <w:rFonts w:eastAsia="Times New Roman" w:cstheme="minorHAnsi"/>
        </w:rPr>
        <w:t xml:space="preserve"> alebo ako „</w:t>
      </w:r>
      <w:r w:rsidR="00432F3B" w:rsidRPr="00045DC3">
        <w:rPr>
          <w:rFonts w:eastAsia="Times New Roman" w:cstheme="minorHAnsi"/>
          <w:b/>
        </w:rPr>
        <w:t>Dielo</w:t>
      </w:r>
      <w:r w:rsidR="00432F3B" w:rsidRPr="00045DC3">
        <w:rPr>
          <w:rFonts w:eastAsia="Times New Roman" w:cstheme="minorHAnsi"/>
        </w:rPr>
        <w:t>“</w:t>
      </w:r>
      <w:r w:rsidRPr="00045DC3">
        <w:rPr>
          <w:rFonts w:eastAsia="Times New Roman" w:cstheme="minorHAnsi"/>
        </w:rPr>
        <w:t xml:space="preserve">) v rámci Národného projektu Žiť energiou operačného programu Kvalita životného prostredia. </w:t>
      </w:r>
      <w:r w:rsidR="00F30E70" w:rsidRPr="00045DC3">
        <w:rPr>
          <w:rFonts w:eastAsia="Times New Roman" w:cstheme="minorHAnsi"/>
        </w:rPr>
        <w:t>Mobilná aplikácia</w:t>
      </w:r>
      <w:r w:rsidRPr="00045DC3">
        <w:rPr>
          <w:rFonts w:eastAsia="Times New Roman" w:cstheme="minorHAnsi"/>
        </w:rPr>
        <w:t xml:space="preserve"> bude navrhnut</w:t>
      </w:r>
      <w:r w:rsidR="00F30E70" w:rsidRPr="00045DC3">
        <w:rPr>
          <w:rFonts w:eastAsia="Times New Roman" w:cstheme="minorHAnsi"/>
        </w:rPr>
        <w:t>á</w:t>
      </w:r>
      <w:r w:rsidRPr="00045DC3">
        <w:rPr>
          <w:rFonts w:eastAsia="Times New Roman" w:cstheme="minorHAnsi"/>
        </w:rPr>
        <w:t xml:space="preserve">  pre</w:t>
      </w:r>
      <w:r w:rsidR="00A61F95" w:rsidRPr="00045DC3">
        <w:rPr>
          <w:rFonts w:eastAsia="Times New Roman" w:cstheme="minorHAnsi"/>
        </w:rPr>
        <w:t> </w:t>
      </w:r>
      <w:r w:rsidRPr="00045DC3">
        <w:rPr>
          <w:rFonts w:eastAsia="Times New Roman" w:cstheme="minorHAnsi"/>
        </w:rPr>
        <w:t xml:space="preserve">platformy iOS a Android; </w:t>
      </w:r>
      <w:r w:rsidR="00F30E70" w:rsidRPr="00045DC3">
        <w:rPr>
          <w:rFonts w:eastAsia="Times New Roman" w:cstheme="minorHAnsi"/>
        </w:rPr>
        <w:t>Mobilná aplikácia</w:t>
      </w:r>
      <w:r w:rsidRPr="00045DC3">
        <w:rPr>
          <w:rFonts w:eastAsia="Times New Roman" w:cstheme="minorHAnsi"/>
        </w:rPr>
        <w:t xml:space="preserve"> bude obsahovať všetky náležitosti a požiadavky Objednávateľa, ktoré sú uvedené v Prílohe číslo 1 tejto Zmluvy – Opis predmetu zákazky (ďalej ako „</w:t>
      </w:r>
      <w:r w:rsidRPr="00045DC3">
        <w:rPr>
          <w:rFonts w:eastAsia="Times New Roman" w:cstheme="minorHAnsi"/>
          <w:b/>
        </w:rPr>
        <w:t xml:space="preserve">Príloha číslo </w:t>
      </w:r>
      <w:r w:rsidRPr="00B503AA">
        <w:rPr>
          <w:rFonts w:eastAsia="Times New Roman" w:cstheme="minorHAnsi"/>
          <w:b/>
        </w:rPr>
        <w:t>1</w:t>
      </w:r>
      <w:r w:rsidR="00B503AA" w:rsidRPr="00B503AA">
        <w:rPr>
          <w:rFonts w:eastAsia="Times New Roman" w:cstheme="minorHAnsi"/>
          <w:b/>
        </w:rPr>
        <w:t>“</w:t>
      </w:r>
      <w:r w:rsidR="009574A9" w:rsidRPr="00045DC3">
        <w:rPr>
          <w:rFonts w:eastAsia="Times New Roman" w:cstheme="minorHAnsi"/>
        </w:rPr>
        <w:t>)</w:t>
      </w:r>
      <w:r w:rsidRPr="00045DC3">
        <w:rPr>
          <w:rFonts w:eastAsia="Times New Roman" w:cstheme="minorHAnsi"/>
        </w:rPr>
        <w:t>,</w:t>
      </w:r>
    </w:p>
    <w:p w14:paraId="5AD7938E" w14:textId="77777777" w:rsidR="0070709A" w:rsidRPr="00045DC3" w:rsidRDefault="0070709A" w:rsidP="000B07CE">
      <w:pPr>
        <w:numPr>
          <w:ilvl w:val="0"/>
          <w:numId w:val="2"/>
        </w:numPr>
        <w:tabs>
          <w:tab w:val="left" w:pos="851"/>
        </w:tabs>
        <w:spacing w:after="0"/>
        <w:ind w:left="851" w:hanging="284"/>
        <w:contextualSpacing/>
        <w:jc w:val="both"/>
        <w:rPr>
          <w:rFonts w:eastAsia="Times New Roman" w:cstheme="minorHAnsi"/>
        </w:rPr>
      </w:pPr>
      <w:r w:rsidRPr="00045DC3">
        <w:rPr>
          <w:rFonts w:eastAsia="Times New Roman" w:cstheme="minorHAnsi"/>
        </w:rPr>
        <w:t xml:space="preserve">udeliť Objednávateľovi súhlas na použitie </w:t>
      </w:r>
      <w:r w:rsidR="00F30E70" w:rsidRPr="00045DC3">
        <w:rPr>
          <w:rFonts w:eastAsia="Times New Roman" w:cstheme="minorHAnsi"/>
        </w:rPr>
        <w:t>Mobilnej aplikácie</w:t>
      </w:r>
      <w:r w:rsidRPr="00045DC3">
        <w:rPr>
          <w:rFonts w:eastAsia="Times New Roman" w:cstheme="minorHAnsi"/>
        </w:rPr>
        <w:t xml:space="preserve"> (licenciu) podľa podmienok uvedených v tejto Zmluve,</w:t>
      </w:r>
    </w:p>
    <w:p w14:paraId="1B4496D0" w14:textId="77777777" w:rsidR="0070709A" w:rsidRPr="00045DC3" w:rsidRDefault="0070709A" w:rsidP="000B07CE">
      <w:pPr>
        <w:pStyle w:val="Odsekzoznamu"/>
        <w:numPr>
          <w:ilvl w:val="0"/>
          <w:numId w:val="2"/>
        </w:numPr>
        <w:tabs>
          <w:tab w:val="left" w:pos="851"/>
        </w:tabs>
        <w:spacing w:after="0"/>
        <w:ind w:left="851" w:hanging="284"/>
        <w:jc w:val="both"/>
        <w:rPr>
          <w:rFonts w:cstheme="minorHAnsi"/>
        </w:rPr>
      </w:pPr>
      <w:r w:rsidRPr="00045DC3">
        <w:rPr>
          <w:rFonts w:cstheme="minorHAnsi"/>
        </w:rPr>
        <w:t>poskytnúť Objednávateľovi vo vzťahu k</w:t>
      </w:r>
      <w:r w:rsidR="00F30E70" w:rsidRPr="00045DC3">
        <w:rPr>
          <w:rFonts w:cstheme="minorHAnsi"/>
        </w:rPr>
        <w:t> Mobilnej aplikácii</w:t>
      </w:r>
      <w:r w:rsidRPr="00045DC3">
        <w:rPr>
          <w:rFonts w:cstheme="minorHAnsi"/>
        </w:rPr>
        <w:t xml:space="preserve"> nasledujúce služby:</w:t>
      </w:r>
    </w:p>
    <w:p w14:paraId="315A7671" w14:textId="77777777" w:rsidR="0070709A" w:rsidRPr="00045DC3" w:rsidRDefault="0070709A" w:rsidP="000B07CE">
      <w:pPr>
        <w:pStyle w:val="Odsekzoznamu"/>
        <w:spacing w:after="0"/>
        <w:ind w:left="1134" w:hanging="283"/>
        <w:jc w:val="both"/>
        <w:rPr>
          <w:rFonts w:cstheme="minorHAnsi"/>
        </w:rPr>
      </w:pPr>
      <w:r w:rsidRPr="00045DC3">
        <w:rPr>
          <w:rFonts w:cstheme="minorHAnsi"/>
          <w:b/>
        </w:rPr>
        <w:t>i.</w:t>
      </w:r>
      <w:r w:rsidRPr="00045DC3">
        <w:rPr>
          <w:rFonts w:cstheme="minorHAnsi"/>
          <w:b/>
        </w:rPr>
        <w:tab/>
      </w:r>
      <w:r w:rsidR="00F30E70" w:rsidRPr="00045DC3">
        <w:rPr>
          <w:rFonts w:cstheme="minorHAnsi"/>
        </w:rPr>
        <w:t>vývoj Mobilnej aplikácie (ďalej ako „</w:t>
      </w:r>
      <w:r w:rsidR="00F30E70" w:rsidRPr="00045DC3">
        <w:rPr>
          <w:rFonts w:cstheme="minorHAnsi"/>
          <w:b/>
        </w:rPr>
        <w:t>Vý</w:t>
      </w:r>
      <w:r w:rsidR="00650DBD" w:rsidRPr="00045DC3">
        <w:rPr>
          <w:rFonts w:cstheme="minorHAnsi"/>
          <w:b/>
        </w:rPr>
        <w:t>v</w:t>
      </w:r>
      <w:r w:rsidR="00F30E70" w:rsidRPr="00045DC3">
        <w:rPr>
          <w:rFonts w:cstheme="minorHAnsi"/>
          <w:b/>
        </w:rPr>
        <w:t>oj Mobilnej aplikácie</w:t>
      </w:r>
      <w:r w:rsidR="00F30E70" w:rsidRPr="00045DC3">
        <w:rPr>
          <w:rFonts w:cstheme="minorHAnsi"/>
        </w:rPr>
        <w:t>“);</w:t>
      </w:r>
    </w:p>
    <w:p w14:paraId="767E8E76" w14:textId="77777777" w:rsidR="0070709A" w:rsidRPr="00045DC3" w:rsidRDefault="0070709A" w:rsidP="000B07CE">
      <w:pPr>
        <w:pStyle w:val="Odsekzoznamu"/>
        <w:spacing w:after="0"/>
        <w:ind w:left="1134" w:hanging="283"/>
        <w:jc w:val="both"/>
        <w:rPr>
          <w:rFonts w:cstheme="minorHAnsi"/>
        </w:rPr>
      </w:pPr>
      <w:r w:rsidRPr="00045DC3">
        <w:rPr>
          <w:rFonts w:cstheme="minorHAnsi"/>
          <w:b/>
        </w:rPr>
        <w:t>ii.</w:t>
      </w:r>
      <w:r w:rsidRPr="00045DC3">
        <w:rPr>
          <w:rFonts w:cstheme="minorHAnsi"/>
        </w:rPr>
        <w:tab/>
        <w:t xml:space="preserve">rozvoj a podporu </w:t>
      </w:r>
      <w:r w:rsidR="00F30E70" w:rsidRPr="00045DC3">
        <w:rPr>
          <w:rFonts w:cstheme="minorHAnsi"/>
        </w:rPr>
        <w:t>Mobilnej aplikácie</w:t>
      </w:r>
      <w:r w:rsidRPr="00045DC3">
        <w:rPr>
          <w:rFonts w:cstheme="minorHAnsi"/>
        </w:rPr>
        <w:t xml:space="preserve"> spočívajúcu najmä v rozvoji a podpore </w:t>
      </w:r>
      <w:r w:rsidR="00F30E70" w:rsidRPr="00045DC3">
        <w:rPr>
          <w:rFonts w:cstheme="minorHAnsi"/>
        </w:rPr>
        <w:t>Mobilnej aplikácie</w:t>
      </w:r>
      <w:r w:rsidR="00650DBD" w:rsidRPr="00045DC3">
        <w:rPr>
          <w:rFonts w:cstheme="minorHAnsi"/>
        </w:rPr>
        <w:t>, tak ako sú opísané v odseku 7 Prílohy číslo 1,</w:t>
      </w:r>
      <w:r w:rsidRPr="00045DC3">
        <w:rPr>
          <w:rFonts w:cstheme="minorHAnsi"/>
        </w:rPr>
        <w:t xml:space="preserve"> po dobu 48 mesiacov v celkovom rozsahu 240 hodín</w:t>
      </w:r>
      <w:r w:rsidR="000461AF" w:rsidRPr="00045DC3">
        <w:rPr>
          <w:rFonts w:cstheme="minorHAnsi"/>
        </w:rPr>
        <w:t xml:space="preserve"> (ďalej ako „</w:t>
      </w:r>
      <w:r w:rsidR="000461AF" w:rsidRPr="00045DC3">
        <w:rPr>
          <w:rFonts w:cstheme="minorHAnsi"/>
          <w:b/>
        </w:rPr>
        <w:t>Podporné služby</w:t>
      </w:r>
      <w:r w:rsidR="000461AF" w:rsidRPr="00045DC3">
        <w:rPr>
          <w:rFonts w:cstheme="minorHAnsi"/>
        </w:rPr>
        <w:t>“</w:t>
      </w:r>
      <w:r w:rsidR="000461AF" w:rsidRPr="00045DC3">
        <w:rPr>
          <w:rFonts w:cstheme="minorHAnsi"/>
          <w:b/>
        </w:rPr>
        <w:t>)</w:t>
      </w:r>
      <w:r w:rsidRPr="00045DC3">
        <w:rPr>
          <w:rFonts w:cstheme="minorHAnsi"/>
        </w:rPr>
        <w:t>.</w:t>
      </w:r>
    </w:p>
    <w:p w14:paraId="702C34A8" w14:textId="77777777" w:rsidR="0070709A" w:rsidRPr="00045DC3" w:rsidRDefault="0070709A" w:rsidP="000B07CE">
      <w:pPr>
        <w:pStyle w:val="Odsekzoznamu"/>
        <w:numPr>
          <w:ilvl w:val="1"/>
          <w:numId w:val="4"/>
        </w:numPr>
        <w:tabs>
          <w:tab w:val="left" w:pos="567"/>
        </w:tabs>
        <w:spacing w:after="0"/>
        <w:ind w:left="567" w:hanging="567"/>
        <w:jc w:val="both"/>
        <w:rPr>
          <w:rFonts w:eastAsia="Times New Roman" w:cstheme="minorHAnsi"/>
        </w:rPr>
      </w:pPr>
      <w:r w:rsidRPr="00045DC3">
        <w:rPr>
          <w:rFonts w:eastAsia="Times New Roman" w:cstheme="minorHAnsi"/>
        </w:rPr>
        <w:t>Objednávateľ sa na základe Zmluvy zaväzuje predmet Zmluvy podľa odseku 1.1 poskytnutý v súlade so Zmluvou prevziať a zaplatiť zaň cenu dohodnutý podľa Zmluvy. Cena za udelenie licencie na používanie Diela je zahrnutá v cene za Dielo.</w:t>
      </w:r>
    </w:p>
    <w:p w14:paraId="6AED1188" w14:textId="77777777" w:rsidR="0070709A" w:rsidRPr="00045DC3" w:rsidRDefault="0070709A" w:rsidP="0070709A">
      <w:pPr>
        <w:spacing w:after="0"/>
        <w:jc w:val="both"/>
        <w:rPr>
          <w:rFonts w:cstheme="minorHAnsi"/>
        </w:rPr>
      </w:pPr>
    </w:p>
    <w:p w14:paraId="23C67C07" w14:textId="77777777" w:rsidR="0070709A" w:rsidRPr="00045DC3" w:rsidRDefault="0070709A" w:rsidP="0070709A">
      <w:pPr>
        <w:spacing w:after="0"/>
        <w:jc w:val="center"/>
        <w:rPr>
          <w:rFonts w:eastAsia="Times New Roman" w:cstheme="minorHAnsi"/>
          <w:b/>
          <w:bCs/>
        </w:rPr>
      </w:pPr>
      <w:r w:rsidRPr="00045DC3">
        <w:rPr>
          <w:rFonts w:eastAsia="Times New Roman" w:cstheme="minorHAnsi"/>
          <w:b/>
          <w:bCs/>
        </w:rPr>
        <w:t>Článok II</w:t>
      </w:r>
      <w:r w:rsidRPr="00045DC3">
        <w:rPr>
          <w:rFonts w:eastAsia="Times New Roman" w:cstheme="minorHAnsi"/>
          <w:b/>
          <w:bCs/>
        </w:rPr>
        <w:br/>
      </w:r>
      <w:r w:rsidR="00F30E70" w:rsidRPr="00045DC3">
        <w:rPr>
          <w:rFonts w:eastAsia="Times New Roman" w:cstheme="minorHAnsi"/>
          <w:b/>
          <w:bCs/>
        </w:rPr>
        <w:t>Vývoj Mobilnej aplikácie</w:t>
      </w:r>
    </w:p>
    <w:p w14:paraId="1090E87F" w14:textId="77777777" w:rsidR="0070709A" w:rsidRPr="00045DC3" w:rsidRDefault="0070709A" w:rsidP="0070709A">
      <w:pPr>
        <w:spacing w:after="0"/>
        <w:rPr>
          <w:rFonts w:eastAsia="Times New Roman" w:cstheme="minorHAnsi"/>
          <w:b/>
          <w:bCs/>
        </w:rPr>
      </w:pPr>
    </w:p>
    <w:p w14:paraId="2233FC59" w14:textId="77777777" w:rsidR="0070709A" w:rsidRPr="00045DC3" w:rsidRDefault="00F30E70" w:rsidP="00A61F95">
      <w:pPr>
        <w:tabs>
          <w:tab w:val="left" w:pos="567"/>
        </w:tabs>
        <w:spacing w:after="0"/>
        <w:ind w:left="567" w:hanging="567"/>
        <w:jc w:val="both"/>
        <w:rPr>
          <w:rFonts w:eastAsia="Times New Roman" w:cstheme="minorHAnsi"/>
        </w:rPr>
      </w:pPr>
      <w:r w:rsidRPr="00045DC3">
        <w:rPr>
          <w:rFonts w:eastAsia="Times New Roman" w:cstheme="minorHAnsi"/>
          <w:b/>
        </w:rPr>
        <w:t>2.1</w:t>
      </w:r>
      <w:r w:rsidRPr="00045DC3">
        <w:rPr>
          <w:rFonts w:eastAsia="Times New Roman" w:cstheme="minorHAnsi"/>
        </w:rPr>
        <w:tab/>
        <w:t>Zmluvné strany sa dohodli, že vývoj Mobilnej aplikácie bude prebiehať v nasledujúcich etapách:</w:t>
      </w:r>
    </w:p>
    <w:p w14:paraId="3F649C41" w14:textId="77777777" w:rsidR="0070709A" w:rsidRPr="00045DC3" w:rsidRDefault="00211792" w:rsidP="00A61F95">
      <w:pPr>
        <w:numPr>
          <w:ilvl w:val="0"/>
          <w:numId w:val="6"/>
        </w:numPr>
        <w:tabs>
          <w:tab w:val="left" w:pos="851"/>
        </w:tabs>
        <w:spacing w:after="0"/>
        <w:ind w:left="851" w:hanging="284"/>
        <w:contextualSpacing/>
        <w:jc w:val="both"/>
        <w:rPr>
          <w:rFonts w:eastAsia="Times New Roman" w:cstheme="minorHAnsi"/>
        </w:rPr>
      </w:pPr>
      <w:r w:rsidRPr="00045DC3">
        <w:rPr>
          <w:rFonts w:eastAsia="Times New Roman" w:cstheme="minorHAnsi"/>
        </w:rPr>
        <w:t xml:space="preserve">zhotovenie </w:t>
      </w:r>
      <w:r w:rsidR="00F30E70" w:rsidRPr="00045DC3">
        <w:rPr>
          <w:rFonts w:eastAsia="Times New Roman" w:cstheme="minorHAnsi"/>
        </w:rPr>
        <w:t>ideov</w:t>
      </w:r>
      <w:r w:rsidRPr="00045DC3">
        <w:rPr>
          <w:rFonts w:eastAsia="Times New Roman" w:cstheme="minorHAnsi"/>
        </w:rPr>
        <w:t>ého</w:t>
      </w:r>
      <w:r w:rsidR="00F30E70" w:rsidRPr="00045DC3">
        <w:rPr>
          <w:rFonts w:eastAsia="Times New Roman" w:cstheme="minorHAnsi"/>
        </w:rPr>
        <w:t xml:space="preserve"> zámer</w:t>
      </w:r>
      <w:r w:rsidRPr="00045DC3">
        <w:rPr>
          <w:rFonts w:eastAsia="Times New Roman" w:cstheme="minorHAnsi"/>
        </w:rPr>
        <w:t>u</w:t>
      </w:r>
      <w:r w:rsidR="0070709A" w:rsidRPr="00045DC3">
        <w:rPr>
          <w:rFonts w:eastAsia="Times New Roman" w:cstheme="minorHAnsi"/>
        </w:rPr>
        <w:t>,</w:t>
      </w:r>
    </w:p>
    <w:p w14:paraId="11CB2CC1" w14:textId="77777777" w:rsidR="0070709A" w:rsidRPr="00045DC3" w:rsidRDefault="00211792" w:rsidP="00A61F95">
      <w:pPr>
        <w:numPr>
          <w:ilvl w:val="0"/>
          <w:numId w:val="6"/>
        </w:numPr>
        <w:tabs>
          <w:tab w:val="left" w:pos="851"/>
        </w:tabs>
        <w:spacing w:after="0"/>
        <w:ind w:left="851" w:hanging="284"/>
        <w:contextualSpacing/>
        <w:jc w:val="both"/>
        <w:rPr>
          <w:rFonts w:eastAsia="Times New Roman" w:cstheme="minorHAnsi"/>
        </w:rPr>
      </w:pPr>
      <w:r w:rsidRPr="00045DC3">
        <w:rPr>
          <w:rFonts w:eastAsia="Times New Roman" w:cstheme="minorHAnsi"/>
        </w:rPr>
        <w:t xml:space="preserve">zhotovenie </w:t>
      </w:r>
      <w:r w:rsidR="00F30E70" w:rsidRPr="00045DC3">
        <w:rPr>
          <w:rFonts w:eastAsia="Times New Roman" w:cstheme="minorHAnsi"/>
        </w:rPr>
        <w:t>detailn</w:t>
      </w:r>
      <w:r w:rsidRPr="00045DC3">
        <w:rPr>
          <w:rFonts w:eastAsia="Times New Roman" w:cstheme="minorHAnsi"/>
        </w:rPr>
        <w:t>ej</w:t>
      </w:r>
      <w:r w:rsidR="00F30E70" w:rsidRPr="00045DC3">
        <w:rPr>
          <w:rFonts w:eastAsia="Times New Roman" w:cstheme="minorHAnsi"/>
        </w:rPr>
        <w:t xml:space="preserve"> funkčn</w:t>
      </w:r>
      <w:r w:rsidRPr="00045DC3">
        <w:rPr>
          <w:rFonts w:eastAsia="Times New Roman" w:cstheme="minorHAnsi"/>
        </w:rPr>
        <w:t>ej</w:t>
      </w:r>
      <w:r w:rsidR="00F30E70" w:rsidRPr="00045DC3">
        <w:rPr>
          <w:rFonts w:eastAsia="Times New Roman" w:cstheme="minorHAnsi"/>
        </w:rPr>
        <w:t xml:space="preserve"> špecifikáci</w:t>
      </w:r>
      <w:r w:rsidRPr="00045DC3">
        <w:rPr>
          <w:rFonts w:eastAsia="Times New Roman" w:cstheme="minorHAnsi"/>
        </w:rPr>
        <w:t>e</w:t>
      </w:r>
      <w:r w:rsidR="0070709A" w:rsidRPr="00045DC3">
        <w:rPr>
          <w:rFonts w:eastAsia="Times New Roman" w:cstheme="minorHAnsi"/>
        </w:rPr>
        <w:t>,</w:t>
      </w:r>
    </w:p>
    <w:p w14:paraId="3A809200" w14:textId="2E91E533" w:rsidR="0070709A" w:rsidRPr="00045DC3" w:rsidRDefault="00F30E70" w:rsidP="00A61F95">
      <w:pPr>
        <w:numPr>
          <w:ilvl w:val="0"/>
          <w:numId w:val="6"/>
        </w:numPr>
        <w:tabs>
          <w:tab w:val="left" w:pos="851"/>
        </w:tabs>
        <w:spacing w:after="0"/>
        <w:ind w:left="851" w:hanging="284"/>
        <w:contextualSpacing/>
        <w:jc w:val="both"/>
        <w:rPr>
          <w:rFonts w:eastAsia="Times New Roman" w:cstheme="minorHAnsi"/>
        </w:rPr>
      </w:pPr>
      <w:r w:rsidRPr="00045DC3">
        <w:rPr>
          <w:rFonts w:eastAsia="Times New Roman" w:cstheme="minorHAnsi"/>
        </w:rPr>
        <w:t>vytvorenie, skomprimovanie a umiestnenie Mobilnej aplikácie k voľnému stiahnutiu finálnym užívateľom do AppStore a</w:t>
      </w:r>
      <w:r w:rsidR="00CF397E" w:rsidRPr="00045DC3">
        <w:rPr>
          <w:rFonts w:eastAsia="Times New Roman" w:cstheme="minorHAnsi"/>
        </w:rPr>
        <w:t> </w:t>
      </w:r>
      <w:r w:rsidRPr="00045DC3">
        <w:rPr>
          <w:rFonts w:eastAsia="Times New Roman" w:cstheme="minorHAnsi"/>
        </w:rPr>
        <w:t>GooglePlay</w:t>
      </w:r>
      <w:r w:rsidR="00CF397E" w:rsidRPr="00045DC3">
        <w:rPr>
          <w:rFonts w:eastAsia="Times New Roman" w:cstheme="minorHAnsi"/>
        </w:rPr>
        <w:t xml:space="preserve"> (ďale</w:t>
      </w:r>
      <w:r w:rsidR="00BF140F" w:rsidRPr="00045DC3">
        <w:rPr>
          <w:rFonts w:eastAsia="Times New Roman" w:cstheme="minorHAnsi"/>
        </w:rPr>
        <w:t>j ako „</w:t>
      </w:r>
      <w:r w:rsidR="00BF140F" w:rsidRPr="00045DC3">
        <w:rPr>
          <w:rFonts w:eastAsia="Times New Roman" w:cstheme="minorHAnsi"/>
          <w:b/>
        </w:rPr>
        <w:t>Zhotovenie Mobilnej aplikácie</w:t>
      </w:r>
      <w:r w:rsidR="00BF140F" w:rsidRPr="00045DC3">
        <w:rPr>
          <w:rFonts w:eastAsia="Times New Roman" w:cstheme="minorHAnsi"/>
        </w:rPr>
        <w:t>“)</w:t>
      </w:r>
      <w:r w:rsidR="0070709A" w:rsidRPr="00045DC3">
        <w:rPr>
          <w:rFonts w:eastAsia="Times New Roman" w:cstheme="minorHAnsi"/>
        </w:rPr>
        <w:t>.</w:t>
      </w:r>
    </w:p>
    <w:p w14:paraId="716DD214" w14:textId="77777777" w:rsidR="0070709A" w:rsidRPr="00045DC3" w:rsidRDefault="0070709A" w:rsidP="00A61F95">
      <w:pPr>
        <w:pStyle w:val="Odsekzoznamu"/>
        <w:numPr>
          <w:ilvl w:val="1"/>
          <w:numId w:val="9"/>
        </w:numPr>
        <w:tabs>
          <w:tab w:val="left" w:pos="567"/>
        </w:tabs>
        <w:spacing w:after="0"/>
        <w:ind w:left="567" w:hanging="567"/>
        <w:jc w:val="both"/>
        <w:rPr>
          <w:rFonts w:eastAsia="Times New Roman" w:cstheme="minorHAnsi"/>
        </w:rPr>
      </w:pPr>
      <w:r w:rsidRPr="00045DC3">
        <w:rPr>
          <w:rFonts w:eastAsia="Times New Roman" w:cstheme="minorHAnsi"/>
        </w:rPr>
        <w:t xml:space="preserve">Zhotoviteľ sa zaväzuje začať </w:t>
      </w:r>
      <w:r w:rsidR="00A12C00" w:rsidRPr="00045DC3">
        <w:rPr>
          <w:rFonts w:eastAsia="Times New Roman" w:cstheme="minorHAnsi"/>
        </w:rPr>
        <w:t xml:space="preserve">s výkonom svojich plnení podľa Zmluvy </w:t>
      </w:r>
      <w:r w:rsidRPr="00045DC3">
        <w:rPr>
          <w:rFonts w:eastAsia="Times New Roman" w:cstheme="minorHAnsi"/>
        </w:rPr>
        <w:t>dňom nadobudnutia</w:t>
      </w:r>
      <w:r w:rsidR="00A12C00" w:rsidRPr="00045DC3">
        <w:rPr>
          <w:rFonts w:eastAsia="Times New Roman" w:cstheme="minorHAnsi"/>
        </w:rPr>
        <w:t xml:space="preserve"> jej</w:t>
      </w:r>
      <w:r w:rsidRPr="00045DC3">
        <w:rPr>
          <w:rFonts w:eastAsia="Times New Roman" w:cstheme="minorHAnsi"/>
        </w:rPr>
        <w:t xml:space="preserve"> účinnosti, a to v lehotách špecifikovaných v nasledujúcich článkoch tejto Zmluvy. </w:t>
      </w:r>
    </w:p>
    <w:p w14:paraId="1D213F6E" w14:textId="77777777" w:rsidR="0070709A" w:rsidRPr="00045DC3" w:rsidRDefault="00A12C00" w:rsidP="00A61F95">
      <w:pPr>
        <w:pStyle w:val="Odsekzoznamu"/>
        <w:numPr>
          <w:ilvl w:val="1"/>
          <w:numId w:val="9"/>
        </w:numPr>
        <w:tabs>
          <w:tab w:val="left" w:pos="567"/>
        </w:tabs>
        <w:spacing w:after="0"/>
        <w:ind w:left="567" w:hanging="567"/>
        <w:jc w:val="both"/>
        <w:rPr>
          <w:rFonts w:eastAsia="Times New Roman" w:cstheme="minorHAnsi"/>
        </w:rPr>
      </w:pPr>
      <w:r w:rsidRPr="00045DC3">
        <w:rPr>
          <w:rFonts w:eastAsia="Times New Roman" w:cstheme="minorHAnsi"/>
        </w:rPr>
        <w:t>Výsledky jednotlivých etáp Vývoja Mobilnej aplikácie</w:t>
      </w:r>
      <w:r w:rsidR="0070709A" w:rsidRPr="00045DC3">
        <w:rPr>
          <w:rFonts w:eastAsia="Times New Roman" w:cstheme="minorHAnsi"/>
        </w:rPr>
        <w:t>, resp</w:t>
      </w:r>
      <w:r w:rsidRPr="00045DC3">
        <w:rPr>
          <w:rFonts w:eastAsia="Times New Roman" w:cstheme="minorHAnsi"/>
        </w:rPr>
        <w:t>ektíve</w:t>
      </w:r>
      <w:r w:rsidR="0070709A" w:rsidRPr="00045DC3">
        <w:rPr>
          <w:rFonts w:eastAsia="Times New Roman" w:cstheme="minorHAnsi"/>
        </w:rPr>
        <w:t xml:space="preserve"> </w:t>
      </w:r>
      <w:r w:rsidRPr="00045DC3">
        <w:rPr>
          <w:rFonts w:eastAsia="Times New Roman" w:cstheme="minorHAnsi"/>
        </w:rPr>
        <w:t>ich</w:t>
      </w:r>
      <w:r w:rsidR="0070709A" w:rsidRPr="00045DC3">
        <w:rPr>
          <w:rFonts w:eastAsia="Times New Roman" w:cstheme="minorHAnsi"/>
        </w:rPr>
        <w:t xml:space="preserve"> jednotlivé časti podľa</w:t>
      </w:r>
      <w:r w:rsidR="00A61F95" w:rsidRPr="00045DC3">
        <w:rPr>
          <w:rFonts w:eastAsia="Times New Roman" w:cstheme="minorHAnsi"/>
        </w:rPr>
        <w:t> </w:t>
      </w:r>
      <w:r w:rsidRPr="00045DC3">
        <w:rPr>
          <w:rFonts w:eastAsia="Times New Roman" w:cstheme="minorHAnsi"/>
        </w:rPr>
        <w:t>odseku 2.1 Zmluvy</w:t>
      </w:r>
      <w:r w:rsidR="0070709A" w:rsidRPr="00045DC3">
        <w:rPr>
          <w:rFonts w:eastAsia="Times New Roman" w:cstheme="minorHAnsi"/>
        </w:rPr>
        <w:t xml:space="preserve"> odovzdá Zhotoviteľ Objednávateľovi v sídle Objednávateľa špecifikovanom v záhlaví tejto Zmluvy. V sídle Objednávateľa budú vždy podpisované i príslušné odovzdávacie, resp. preberacie protokoly a akceptačné protokoly podľa tejto Zmluvy (toto platí pre</w:t>
      </w:r>
      <w:r w:rsidR="003E3AE8" w:rsidRPr="00045DC3">
        <w:rPr>
          <w:rFonts w:eastAsia="Times New Roman" w:cstheme="minorHAnsi"/>
        </w:rPr>
        <w:t> </w:t>
      </w:r>
      <w:r w:rsidR="0070709A" w:rsidRPr="00045DC3">
        <w:rPr>
          <w:rFonts w:eastAsia="Times New Roman" w:cstheme="minorHAnsi"/>
        </w:rPr>
        <w:t>odovzdávanie, preberanie, resp. akceptovanie akýchkoľvek plnení podľa</w:t>
      </w:r>
      <w:r w:rsidR="00A61F95" w:rsidRPr="00045DC3">
        <w:rPr>
          <w:rFonts w:eastAsia="Times New Roman" w:cstheme="minorHAnsi"/>
        </w:rPr>
        <w:t> </w:t>
      </w:r>
      <w:r w:rsidR="0070709A" w:rsidRPr="00045DC3">
        <w:rPr>
          <w:rFonts w:eastAsia="Times New Roman" w:cstheme="minorHAnsi"/>
        </w:rPr>
        <w:t>tejto Zmluvy)</w:t>
      </w:r>
      <w:r w:rsidR="00211792" w:rsidRPr="00045DC3">
        <w:rPr>
          <w:rFonts w:eastAsia="Times New Roman" w:cstheme="minorHAnsi"/>
        </w:rPr>
        <w:t xml:space="preserve">. Zmluvné strany sa ďalej dohodli, že všetky </w:t>
      </w:r>
      <w:r w:rsidR="00F87294" w:rsidRPr="00045DC3">
        <w:rPr>
          <w:rFonts w:eastAsia="Times New Roman" w:cstheme="minorHAnsi"/>
        </w:rPr>
        <w:t xml:space="preserve">odovzdávacie </w:t>
      </w:r>
      <w:r w:rsidR="00211792" w:rsidRPr="00045DC3">
        <w:rPr>
          <w:rFonts w:eastAsia="Times New Roman" w:cstheme="minorHAnsi"/>
        </w:rPr>
        <w:t>a</w:t>
      </w:r>
      <w:r w:rsidR="00F87294" w:rsidRPr="00045DC3">
        <w:rPr>
          <w:rFonts w:eastAsia="Times New Roman" w:cstheme="minorHAnsi"/>
        </w:rPr>
        <w:t xml:space="preserve"> akceptačné </w:t>
      </w:r>
      <w:r w:rsidR="00211792" w:rsidRPr="00045DC3">
        <w:rPr>
          <w:rFonts w:eastAsia="Times New Roman" w:cstheme="minorHAnsi"/>
        </w:rPr>
        <w:t xml:space="preserve"> protokoly</w:t>
      </w:r>
      <w:r w:rsidR="00160BC9" w:rsidRPr="00045DC3">
        <w:rPr>
          <w:rFonts w:eastAsia="Times New Roman" w:cstheme="minorHAnsi"/>
        </w:rPr>
        <w:t xml:space="preserve"> vystaví Zhotoviteľ</w:t>
      </w:r>
      <w:r w:rsidR="00F87294" w:rsidRPr="00045DC3">
        <w:rPr>
          <w:rFonts w:eastAsia="Times New Roman" w:cstheme="minorHAnsi"/>
        </w:rPr>
        <w:t xml:space="preserve"> podľa prílohy číslo 3 a prílohy číslo 4 Zmluvy</w:t>
      </w:r>
      <w:r w:rsidR="0070709A" w:rsidRPr="00045DC3">
        <w:rPr>
          <w:rFonts w:eastAsia="Times New Roman" w:cstheme="minorHAnsi"/>
        </w:rPr>
        <w:t>.</w:t>
      </w:r>
    </w:p>
    <w:p w14:paraId="1F8B23AC" w14:textId="77777777" w:rsidR="00A12C00" w:rsidRPr="00045DC3" w:rsidRDefault="00A12C00" w:rsidP="00A12C00">
      <w:pPr>
        <w:tabs>
          <w:tab w:val="left" w:pos="426"/>
        </w:tabs>
        <w:spacing w:after="0"/>
        <w:jc w:val="both"/>
        <w:rPr>
          <w:rFonts w:eastAsia="Times New Roman" w:cstheme="minorHAnsi"/>
        </w:rPr>
      </w:pPr>
    </w:p>
    <w:p w14:paraId="37E4469D" w14:textId="77777777" w:rsidR="00A12C00" w:rsidRPr="00045DC3" w:rsidRDefault="00A12C00" w:rsidP="00A12C00">
      <w:pPr>
        <w:tabs>
          <w:tab w:val="left" w:pos="426"/>
        </w:tabs>
        <w:spacing w:after="0"/>
        <w:jc w:val="center"/>
        <w:rPr>
          <w:rFonts w:eastAsia="Times New Roman" w:cstheme="minorHAnsi"/>
          <w:b/>
        </w:rPr>
      </w:pPr>
      <w:r w:rsidRPr="00045DC3">
        <w:rPr>
          <w:rFonts w:eastAsia="Times New Roman" w:cstheme="minorHAnsi"/>
          <w:b/>
        </w:rPr>
        <w:t xml:space="preserve">Článok III. </w:t>
      </w:r>
    </w:p>
    <w:p w14:paraId="4B75D9AA" w14:textId="77777777" w:rsidR="00A12C00" w:rsidRPr="00045DC3" w:rsidRDefault="00941BE0" w:rsidP="00A12C00">
      <w:pPr>
        <w:tabs>
          <w:tab w:val="left" w:pos="426"/>
        </w:tabs>
        <w:spacing w:after="0"/>
        <w:jc w:val="center"/>
        <w:rPr>
          <w:rFonts w:eastAsia="Times New Roman" w:cstheme="minorHAnsi"/>
          <w:b/>
        </w:rPr>
      </w:pPr>
      <w:r w:rsidRPr="00045DC3">
        <w:rPr>
          <w:rFonts w:eastAsia="Times New Roman" w:cstheme="minorHAnsi"/>
          <w:b/>
        </w:rPr>
        <w:t>Zhotovenie i</w:t>
      </w:r>
      <w:r w:rsidR="00A12C00" w:rsidRPr="00045DC3">
        <w:rPr>
          <w:rFonts w:eastAsia="Times New Roman" w:cstheme="minorHAnsi"/>
          <w:b/>
        </w:rPr>
        <w:t>deov</w:t>
      </w:r>
      <w:r w:rsidRPr="00045DC3">
        <w:rPr>
          <w:rFonts w:eastAsia="Times New Roman" w:cstheme="minorHAnsi"/>
          <w:b/>
        </w:rPr>
        <w:t>ého</w:t>
      </w:r>
      <w:r w:rsidR="00A12C00" w:rsidRPr="00045DC3">
        <w:rPr>
          <w:rFonts w:eastAsia="Times New Roman" w:cstheme="minorHAnsi"/>
          <w:b/>
        </w:rPr>
        <w:t xml:space="preserve"> zámer</w:t>
      </w:r>
      <w:r w:rsidRPr="00045DC3">
        <w:rPr>
          <w:rFonts w:eastAsia="Times New Roman" w:cstheme="minorHAnsi"/>
          <w:b/>
        </w:rPr>
        <w:t>u</w:t>
      </w:r>
    </w:p>
    <w:p w14:paraId="032C266E" w14:textId="77777777" w:rsidR="00A12C00" w:rsidRPr="00045DC3" w:rsidRDefault="00A12C00" w:rsidP="00A12C00">
      <w:pPr>
        <w:tabs>
          <w:tab w:val="left" w:pos="426"/>
        </w:tabs>
        <w:spacing w:after="0"/>
        <w:jc w:val="center"/>
        <w:rPr>
          <w:rFonts w:eastAsia="Times New Roman" w:cstheme="minorHAnsi"/>
          <w:b/>
        </w:rPr>
      </w:pPr>
    </w:p>
    <w:p w14:paraId="4FCAEB01" w14:textId="77777777" w:rsidR="00A12C00" w:rsidRPr="00045DC3" w:rsidRDefault="00A12C00" w:rsidP="00A61F95">
      <w:pPr>
        <w:tabs>
          <w:tab w:val="left" w:pos="567"/>
        </w:tabs>
        <w:spacing w:after="0"/>
        <w:ind w:left="567" w:hanging="567"/>
        <w:jc w:val="both"/>
        <w:rPr>
          <w:rFonts w:eastAsia="Times New Roman" w:cstheme="minorHAnsi"/>
        </w:rPr>
      </w:pPr>
      <w:r w:rsidRPr="00045DC3">
        <w:rPr>
          <w:rFonts w:eastAsia="Times New Roman" w:cstheme="minorHAnsi"/>
          <w:b/>
        </w:rPr>
        <w:t>3.1</w:t>
      </w:r>
      <w:r w:rsidRPr="00045DC3">
        <w:rPr>
          <w:rFonts w:eastAsia="Times New Roman" w:cstheme="minorHAnsi"/>
        </w:rPr>
        <w:tab/>
        <w:t>Zhotoviteľ sa zaväzuje v</w:t>
      </w:r>
      <w:r w:rsidR="00941BE0" w:rsidRPr="00045DC3">
        <w:rPr>
          <w:rFonts w:eastAsia="Times New Roman" w:cstheme="minorHAnsi"/>
        </w:rPr>
        <w:t> </w:t>
      </w:r>
      <w:r w:rsidRPr="00045DC3">
        <w:rPr>
          <w:rFonts w:eastAsia="Times New Roman" w:cstheme="minorHAnsi"/>
        </w:rPr>
        <w:t xml:space="preserve">lehote </w:t>
      </w:r>
      <w:r w:rsidR="007016CC" w:rsidRPr="00045DC3">
        <w:rPr>
          <w:rFonts w:eastAsia="Times New Roman" w:cstheme="minorHAnsi"/>
        </w:rPr>
        <w:t xml:space="preserve">30 </w:t>
      </w:r>
      <w:r w:rsidRPr="00045DC3">
        <w:rPr>
          <w:rFonts w:eastAsia="Times New Roman" w:cstheme="minorHAnsi"/>
        </w:rPr>
        <w:t>dní odo dňa účinnosti Zmluvy vypracovať a</w:t>
      </w:r>
      <w:r w:rsidR="00941BE0" w:rsidRPr="00045DC3">
        <w:rPr>
          <w:rFonts w:eastAsia="Times New Roman" w:cstheme="minorHAnsi"/>
        </w:rPr>
        <w:t> </w:t>
      </w:r>
      <w:r w:rsidRPr="00045DC3">
        <w:rPr>
          <w:rFonts w:eastAsia="Times New Roman" w:cstheme="minorHAnsi"/>
        </w:rPr>
        <w:t>odovzdať Objednávateľovi ideový zámer Mobilnej aplikácie (</w:t>
      </w:r>
      <w:r w:rsidR="00D27014" w:rsidRPr="00045DC3">
        <w:rPr>
          <w:rFonts w:eastAsia="Times New Roman" w:cstheme="minorHAnsi"/>
        </w:rPr>
        <w:t>ďalej</w:t>
      </w:r>
      <w:r w:rsidRPr="00045DC3">
        <w:rPr>
          <w:rFonts w:eastAsia="Times New Roman" w:cstheme="minorHAnsi"/>
        </w:rPr>
        <w:t xml:space="preserve"> ako „</w:t>
      </w:r>
      <w:r w:rsidRPr="00045DC3">
        <w:rPr>
          <w:rFonts w:eastAsia="Times New Roman" w:cstheme="minorHAnsi"/>
          <w:b/>
        </w:rPr>
        <w:t>Ideový zámer</w:t>
      </w:r>
      <w:r w:rsidRPr="00045DC3">
        <w:rPr>
          <w:rFonts w:eastAsia="Times New Roman" w:cstheme="minorHAnsi"/>
        </w:rPr>
        <w:t>“)</w:t>
      </w:r>
      <w:r w:rsidR="009100AE" w:rsidRPr="00045DC3">
        <w:rPr>
          <w:rFonts w:eastAsia="Times New Roman" w:cstheme="minorHAnsi"/>
        </w:rPr>
        <w:t>, ktorý bude obsahovať predovšetkým:</w:t>
      </w:r>
    </w:p>
    <w:p w14:paraId="36A6632D" w14:textId="77777777" w:rsidR="009100AE" w:rsidRPr="00045DC3" w:rsidRDefault="009100AE" w:rsidP="00A61F95">
      <w:pPr>
        <w:tabs>
          <w:tab w:val="left" w:pos="851"/>
        </w:tabs>
        <w:spacing w:after="0"/>
        <w:ind w:left="851" w:hanging="284"/>
        <w:jc w:val="both"/>
        <w:rPr>
          <w:rFonts w:eastAsia="Times New Roman" w:cstheme="minorHAnsi"/>
        </w:rPr>
      </w:pPr>
      <w:r w:rsidRPr="00045DC3">
        <w:rPr>
          <w:rFonts w:eastAsia="Times New Roman" w:cstheme="minorHAnsi"/>
          <w:b/>
        </w:rPr>
        <w:t xml:space="preserve">a) </w:t>
      </w:r>
      <w:r w:rsidR="00BF140F" w:rsidRPr="00045DC3">
        <w:rPr>
          <w:rFonts w:eastAsia="Times New Roman" w:cstheme="minorHAnsi"/>
          <w:b/>
        </w:rPr>
        <w:tab/>
      </w:r>
      <w:r w:rsidRPr="00045DC3">
        <w:rPr>
          <w:rFonts w:eastAsia="Times New Roman" w:cstheme="minorHAnsi"/>
        </w:rPr>
        <w:t>návrh funkcionality Mobilnej aplikácie;</w:t>
      </w:r>
      <w:r w:rsidRPr="00045DC3">
        <w:rPr>
          <w:rFonts w:eastAsia="Times New Roman" w:cstheme="minorHAnsi"/>
        </w:rPr>
        <w:tab/>
      </w:r>
    </w:p>
    <w:p w14:paraId="28378FB7" w14:textId="77777777" w:rsidR="009100AE" w:rsidRPr="00045DC3" w:rsidRDefault="009100AE" w:rsidP="00A61F95">
      <w:pPr>
        <w:tabs>
          <w:tab w:val="left" w:pos="851"/>
        </w:tabs>
        <w:spacing w:after="0"/>
        <w:ind w:left="851" w:hanging="284"/>
        <w:jc w:val="both"/>
        <w:rPr>
          <w:rFonts w:eastAsia="Times New Roman" w:cstheme="minorHAnsi"/>
        </w:rPr>
      </w:pPr>
      <w:r w:rsidRPr="00045DC3">
        <w:rPr>
          <w:rFonts w:eastAsia="Times New Roman" w:cstheme="minorHAnsi"/>
          <w:b/>
        </w:rPr>
        <w:t xml:space="preserve">b) </w:t>
      </w:r>
      <w:r w:rsidR="00BF140F" w:rsidRPr="00045DC3">
        <w:rPr>
          <w:rFonts w:eastAsia="Times New Roman" w:cstheme="minorHAnsi"/>
          <w:b/>
        </w:rPr>
        <w:tab/>
      </w:r>
      <w:r w:rsidRPr="00045DC3">
        <w:rPr>
          <w:rFonts w:eastAsia="Times New Roman" w:cstheme="minorHAnsi"/>
        </w:rPr>
        <w:t>grafický návrh postav postavičiek, predmetov a</w:t>
      </w:r>
      <w:r w:rsidR="00941BE0" w:rsidRPr="00045DC3">
        <w:rPr>
          <w:rFonts w:eastAsia="Times New Roman" w:cstheme="minorHAnsi"/>
        </w:rPr>
        <w:t> </w:t>
      </w:r>
      <w:r w:rsidRPr="00045DC3">
        <w:rPr>
          <w:rFonts w:eastAsia="Times New Roman" w:cstheme="minorHAnsi"/>
        </w:rPr>
        <w:t>prostredia Mobilnej aplikácie;</w:t>
      </w:r>
    </w:p>
    <w:p w14:paraId="76911533" w14:textId="77777777" w:rsidR="009100AE" w:rsidRPr="00045DC3" w:rsidRDefault="009100AE" w:rsidP="00A61F95">
      <w:pPr>
        <w:tabs>
          <w:tab w:val="left" w:pos="851"/>
        </w:tabs>
        <w:spacing w:after="0"/>
        <w:ind w:left="851" w:hanging="284"/>
        <w:jc w:val="both"/>
        <w:rPr>
          <w:rFonts w:eastAsia="Times New Roman" w:cstheme="minorHAnsi"/>
        </w:rPr>
      </w:pPr>
      <w:r w:rsidRPr="00045DC3">
        <w:rPr>
          <w:rFonts w:eastAsia="Times New Roman" w:cstheme="minorHAnsi"/>
          <w:b/>
        </w:rPr>
        <w:t>c)</w:t>
      </w:r>
      <w:r w:rsidRPr="00045DC3">
        <w:rPr>
          <w:rFonts w:eastAsia="Times New Roman" w:cstheme="minorHAnsi"/>
        </w:rPr>
        <w:t xml:space="preserve"> </w:t>
      </w:r>
      <w:r w:rsidR="00BF140F" w:rsidRPr="00045DC3">
        <w:rPr>
          <w:rFonts w:eastAsia="Times New Roman" w:cstheme="minorHAnsi"/>
        </w:rPr>
        <w:tab/>
      </w:r>
      <w:r w:rsidRPr="00045DC3">
        <w:rPr>
          <w:rFonts w:eastAsia="Times New Roman" w:cstheme="minorHAnsi"/>
        </w:rPr>
        <w:t>návrh stratégie samotnej hry.</w:t>
      </w:r>
    </w:p>
    <w:p w14:paraId="36E74ECC" w14:textId="77777777" w:rsidR="009100AE" w:rsidRPr="00045DC3" w:rsidRDefault="009100AE" w:rsidP="00A61F95">
      <w:pPr>
        <w:spacing w:after="0"/>
        <w:ind w:left="567" w:hanging="567"/>
        <w:jc w:val="both"/>
        <w:rPr>
          <w:rFonts w:eastAsia="Times New Roman" w:cstheme="minorHAnsi"/>
        </w:rPr>
      </w:pPr>
      <w:r w:rsidRPr="00045DC3">
        <w:rPr>
          <w:rFonts w:eastAsia="Times New Roman" w:cstheme="minorHAnsi"/>
          <w:b/>
        </w:rPr>
        <w:lastRenderedPageBreak/>
        <w:tab/>
      </w:r>
      <w:r w:rsidR="004759AC" w:rsidRPr="00045DC3">
        <w:rPr>
          <w:rFonts w:eastAsia="Times New Roman" w:cstheme="minorHAnsi"/>
        </w:rPr>
        <w:t xml:space="preserve">Ideový zámer musí obsahovať všetky požiadavky Objednávateľa Prílohy číslo 1. </w:t>
      </w:r>
      <w:r w:rsidRPr="00045DC3">
        <w:rPr>
          <w:rFonts w:eastAsia="Times New Roman" w:cstheme="minorHAnsi"/>
        </w:rPr>
        <w:t>Ideový zámer bude vyhotovený v</w:t>
      </w:r>
      <w:r w:rsidR="00941BE0" w:rsidRPr="00045DC3">
        <w:rPr>
          <w:rFonts w:eastAsia="Times New Roman" w:cstheme="minorHAnsi"/>
        </w:rPr>
        <w:t> </w:t>
      </w:r>
      <w:r w:rsidRPr="00045DC3">
        <w:rPr>
          <w:rFonts w:eastAsia="Times New Roman" w:cstheme="minorHAnsi"/>
        </w:rPr>
        <w:t>listinnej a</w:t>
      </w:r>
      <w:r w:rsidR="00941BE0" w:rsidRPr="00045DC3">
        <w:rPr>
          <w:rFonts w:eastAsia="Times New Roman" w:cstheme="minorHAnsi"/>
        </w:rPr>
        <w:t> </w:t>
      </w:r>
      <w:r w:rsidRPr="00045DC3">
        <w:rPr>
          <w:rFonts w:eastAsia="Times New Roman" w:cstheme="minorHAnsi"/>
        </w:rPr>
        <w:t>elektronickej podobe (vo formáte .pdf a</w:t>
      </w:r>
      <w:r w:rsidR="00941BE0" w:rsidRPr="00045DC3">
        <w:rPr>
          <w:rFonts w:eastAsia="Times New Roman" w:cstheme="minorHAnsi"/>
        </w:rPr>
        <w:t> </w:t>
      </w:r>
      <w:r w:rsidRPr="00045DC3">
        <w:rPr>
          <w:rFonts w:eastAsia="Times New Roman" w:cstheme="minorHAnsi"/>
        </w:rPr>
        <w:t>word).</w:t>
      </w:r>
    </w:p>
    <w:p w14:paraId="62C6B8F5" w14:textId="7349B692" w:rsidR="009100AE" w:rsidRPr="00045DC3" w:rsidRDefault="009100AE" w:rsidP="00045DC3">
      <w:pPr>
        <w:tabs>
          <w:tab w:val="left" w:pos="567"/>
        </w:tabs>
        <w:spacing w:after="0"/>
        <w:ind w:left="567" w:hanging="567"/>
        <w:jc w:val="both"/>
        <w:rPr>
          <w:rFonts w:eastAsia="Times New Roman" w:cstheme="minorHAnsi"/>
        </w:rPr>
      </w:pPr>
      <w:r w:rsidRPr="00045DC3">
        <w:rPr>
          <w:rFonts w:eastAsia="Times New Roman" w:cstheme="minorHAnsi"/>
          <w:b/>
        </w:rPr>
        <w:t>3.2</w:t>
      </w:r>
      <w:r w:rsidRPr="00045DC3">
        <w:rPr>
          <w:rFonts w:eastAsia="Times New Roman" w:cstheme="minorHAnsi"/>
        </w:rPr>
        <w:tab/>
        <w:t>O</w:t>
      </w:r>
      <w:r w:rsidR="00941BE0" w:rsidRPr="00045DC3">
        <w:rPr>
          <w:rFonts w:eastAsia="Times New Roman" w:cstheme="minorHAnsi"/>
        </w:rPr>
        <w:t> </w:t>
      </w:r>
      <w:r w:rsidRPr="00045DC3">
        <w:rPr>
          <w:rFonts w:eastAsia="Times New Roman" w:cstheme="minorHAnsi"/>
        </w:rPr>
        <w:t>odovzdaní a</w:t>
      </w:r>
      <w:r w:rsidR="00941BE0" w:rsidRPr="00045DC3">
        <w:rPr>
          <w:rFonts w:eastAsia="Times New Roman" w:cstheme="minorHAnsi"/>
        </w:rPr>
        <w:t> </w:t>
      </w:r>
      <w:r w:rsidRPr="00045DC3">
        <w:rPr>
          <w:rFonts w:eastAsia="Times New Roman" w:cstheme="minorHAnsi"/>
        </w:rPr>
        <w:t>prevzatí Ideového zámeru podľa odseku 3.1 Zmluvy bude spísaný odovzdávací protokol (ďalej ako „</w:t>
      </w:r>
      <w:r w:rsidRPr="00045DC3">
        <w:rPr>
          <w:rFonts w:eastAsia="Times New Roman" w:cstheme="minorHAnsi"/>
          <w:b/>
        </w:rPr>
        <w:t>Odovzdávací protokol Ideového zámeru</w:t>
      </w:r>
      <w:r w:rsidRPr="00045DC3">
        <w:rPr>
          <w:rFonts w:eastAsia="Times New Roman" w:cstheme="minorHAnsi"/>
        </w:rPr>
        <w:t>“), ktorý podpíšu vecne zodpovední zástupcovia Zmluvných strán uvedení v</w:t>
      </w:r>
      <w:r w:rsidR="00941BE0" w:rsidRPr="00045DC3">
        <w:rPr>
          <w:rFonts w:eastAsia="Times New Roman" w:cstheme="minorHAnsi"/>
        </w:rPr>
        <w:t> </w:t>
      </w:r>
      <w:r w:rsidRPr="00045DC3">
        <w:rPr>
          <w:rFonts w:eastAsia="Times New Roman" w:cstheme="minorHAnsi"/>
        </w:rPr>
        <w:t>záhlaví Zmluvy. Zmluvné strany berú na</w:t>
      </w:r>
      <w:r w:rsidR="00045DC3" w:rsidRPr="00045DC3">
        <w:rPr>
          <w:rFonts w:eastAsia="Times New Roman" w:cstheme="minorHAnsi"/>
        </w:rPr>
        <w:t> </w:t>
      </w:r>
      <w:r w:rsidRPr="00045DC3">
        <w:rPr>
          <w:rFonts w:eastAsia="Times New Roman" w:cstheme="minorHAnsi"/>
        </w:rPr>
        <w:t xml:space="preserve">vedomie, že </w:t>
      </w:r>
      <w:r w:rsidR="00D27014" w:rsidRPr="00045DC3">
        <w:rPr>
          <w:rFonts w:eastAsia="Times New Roman" w:cstheme="minorHAnsi"/>
        </w:rPr>
        <w:t>podpísan</w:t>
      </w:r>
      <w:r w:rsidR="004759AC" w:rsidRPr="00045DC3">
        <w:rPr>
          <w:rFonts w:eastAsia="Times New Roman" w:cstheme="minorHAnsi"/>
        </w:rPr>
        <w:t xml:space="preserve">ie </w:t>
      </w:r>
      <w:r w:rsidRPr="00045DC3">
        <w:rPr>
          <w:rFonts w:eastAsia="Times New Roman" w:cstheme="minorHAnsi"/>
        </w:rPr>
        <w:t>Odovzdávacie</w:t>
      </w:r>
      <w:r w:rsidR="009574A9" w:rsidRPr="00045DC3">
        <w:rPr>
          <w:rFonts w:eastAsia="Times New Roman" w:cstheme="minorHAnsi"/>
        </w:rPr>
        <w:t>ho</w:t>
      </w:r>
      <w:r w:rsidRPr="00045DC3">
        <w:rPr>
          <w:rFonts w:eastAsia="Times New Roman" w:cstheme="minorHAnsi"/>
        </w:rPr>
        <w:t xml:space="preserve"> protokolu Ideového zámeru sa nepovažuje za súhlas Objednávateľa s</w:t>
      </w:r>
      <w:r w:rsidR="00941BE0" w:rsidRPr="00045DC3">
        <w:rPr>
          <w:rFonts w:eastAsia="Times New Roman" w:cstheme="minorHAnsi"/>
        </w:rPr>
        <w:t> </w:t>
      </w:r>
      <w:r w:rsidRPr="00045DC3">
        <w:rPr>
          <w:rFonts w:eastAsia="Times New Roman" w:cstheme="minorHAnsi"/>
        </w:rPr>
        <w:t xml:space="preserve">obsahom Ideového zámeru. Ideový zámer sa považuje za </w:t>
      </w:r>
      <w:r w:rsidR="00D27014" w:rsidRPr="00045DC3">
        <w:rPr>
          <w:rFonts w:eastAsia="Times New Roman" w:cstheme="minorHAnsi"/>
        </w:rPr>
        <w:t>schválený</w:t>
      </w:r>
      <w:r w:rsidRPr="00045DC3">
        <w:rPr>
          <w:rFonts w:eastAsia="Times New Roman" w:cstheme="minorHAnsi"/>
        </w:rPr>
        <w:t xml:space="preserve"> až </w:t>
      </w:r>
      <w:r w:rsidR="00D27014" w:rsidRPr="00045DC3">
        <w:rPr>
          <w:rFonts w:eastAsia="Times New Roman" w:cstheme="minorHAnsi"/>
        </w:rPr>
        <w:t>podpísaní</w:t>
      </w:r>
      <w:r w:rsidR="00DE5D28">
        <w:rPr>
          <w:rFonts w:eastAsia="Times New Roman" w:cstheme="minorHAnsi"/>
        </w:rPr>
        <w:t>m</w:t>
      </w:r>
      <w:r w:rsidRPr="00045DC3">
        <w:rPr>
          <w:rFonts w:eastAsia="Times New Roman" w:cstheme="minorHAnsi"/>
        </w:rPr>
        <w:t xml:space="preserve"> </w:t>
      </w:r>
      <w:r w:rsidR="00DE5D28">
        <w:rPr>
          <w:rFonts w:eastAsia="Times New Roman" w:cstheme="minorHAnsi"/>
        </w:rPr>
        <w:t>A</w:t>
      </w:r>
      <w:r w:rsidRPr="00045DC3">
        <w:rPr>
          <w:rFonts w:eastAsia="Times New Roman" w:cstheme="minorHAnsi"/>
        </w:rPr>
        <w:t>kceptačného protokolu Ideového zámeru podľa nižšie uvedených ustanovení tohto Článku Zmluvy.</w:t>
      </w:r>
    </w:p>
    <w:p w14:paraId="7CB26877" w14:textId="77777777" w:rsidR="009100AE" w:rsidRPr="00045DC3" w:rsidRDefault="009100AE" w:rsidP="00045DC3">
      <w:pPr>
        <w:tabs>
          <w:tab w:val="left" w:pos="567"/>
        </w:tabs>
        <w:spacing w:after="0"/>
        <w:ind w:left="567" w:hanging="567"/>
        <w:jc w:val="both"/>
        <w:rPr>
          <w:rFonts w:eastAsia="Times New Roman" w:cstheme="minorHAnsi"/>
        </w:rPr>
      </w:pPr>
      <w:r w:rsidRPr="00045DC3">
        <w:rPr>
          <w:rFonts w:eastAsia="Times New Roman" w:cstheme="minorHAnsi"/>
          <w:b/>
        </w:rPr>
        <w:t>3.3</w:t>
      </w:r>
      <w:r w:rsidRPr="00045DC3">
        <w:rPr>
          <w:rFonts w:eastAsia="Times New Roman" w:cstheme="minorHAnsi"/>
        </w:rPr>
        <w:tab/>
        <w:t>Objednávateľ je po prevzatí Ideového zámeru podľa odseku 3.2 oprávnený predložiť k</w:t>
      </w:r>
      <w:r w:rsidR="00941BE0" w:rsidRPr="00045DC3">
        <w:rPr>
          <w:rFonts w:eastAsia="Times New Roman" w:cstheme="minorHAnsi"/>
        </w:rPr>
        <w:t> </w:t>
      </w:r>
      <w:r w:rsidRPr="00045DC3">
        <w:rPr>
          <w:rFonts w:eastAsia="Times New Roman" w:cstheme="minorHAnsi"/>
        </w:rPr>
        <w:t>Ideovému zámeru svoje pripomienky.</w:t>
      </w:r>
    </w:p>
    <w:p w14:paraId="635E98C9" w14:textId="77777777" w:rsidR="009100AE" w:rsidRPr="00045DC3" w:rsidRDefault="009100AE" w:rsidP="00045DC3">
      <w:pPr>
        <w:tabs>
          <w:tab w:val="left" w:pos="567"/>
        </w:tabs>
        <w:spacing w:after="0"/>
        <w:ind w:left="567" w:hanging="567"/>
        <w:jc w:val="both"/>
        <w:rPr>
          <w:rFonts w:eastAsia="Times New Roman" w:cstheme="minorHAnsi"/>
        </w:rPr>
      </w:pPr>
      <w:r w:rsidRPr="00045DC3">
        <w:rPr>
          <w:rFonts w:eastAsia="Times New Roman" w:cstheme="minorHAnsi"/>
          <w:b/>
        </w:rPr>
        <w:t>3.4</w:t>
      </w:r>
      <w:r w:rsidRPr="00045DC3">
        <w:rPr>
          <w:rFonts w:eastAsia="Times New Roman" w:cstheme="minorHAnsi"/>
        </w:rPr>
        <w:tab/>
        <w:t>V</w:t>
      </w:r>
      <w:r w:rsidR="00941BE0" w:rsidRPr="00045DC3">
        <w:rPr>
          <w:rFonts w:eastAsia="Times New Roman" w:cstheme="minorHAnsi"/>
        </w:rPr>
        <w:t> </w:t>
      </w:r>
      <w:r w:rsidRPr="00045DC3">
        <w:rPr>
          <w:rFonts w:eastAsia="Times New Roman" w:cstheme="minorHAnsi"/>
        </w:rPr>
        <w:t>prípade, ak Objednávateľ nemá pripomienky k</w:t>
      </w:r>
      <w:r w:rsidR="00941BE0" w:rsidRPr="00045DC3">
        <w:rPr>
          <w:rFonts w:eastAsia="Times New Roman" w:cstheme="minorHAnsi"/>
        </w:rPr>
        <w:t> </w:t>
      </w:r>
      <w:r w:rsidRPr="00045DC3">
        <w:rPr>
          <w:rFonts w:eastAsia="Times New Roman" w:cstheme="minorHAnsi"/>
        </w:rPr>
        <w:t xml:space="preserve">Ideovému zámeru, </w:t>
      </w:r>
      <w:r w:rsidR="00D27014" w:rsidRPr="00045DC3">
        <w:rPr>
          <w:rFonts w:eastAsia="Times New Roman" w:cstheme="minorHAnsi"/>
        </w:rPr>
        <w:t>uvedenú</w:t>
      </w:r>
      <w:r w:rsidRPr="00045DC3">
        <w:rPr>
          <w:rFonts w:eastAsia="Times New Roman" w:cstheme="minorHAnsi"/>
        </w:rPr>
        <w:t xml:space="preserve"> skutočnosť oznámi Zhotoviteľovi a</w:t>
      </w:r>
      <w:r w:rsidR="00941BE0" w:rsidRPr="00045DC3">
        <w:rPr>
          <w:rFonts w:eastAsia="Times New Roman" w:cstheme="minorHAnsi"/>
        </w:rPr>
        <w:t> </w:t>
      </w:r>
      <w:r w:rsidRPr="00045DC3">
        <w:rPr>
          <w:rFonts w:eastAsia="Times New Roman" w:cstheme="minorHAnsi"/>
        </w:rPr>
        <w:t>súčasne vyzve Zhotoviteľa na podpísanie akceptačného protokolu Ideového zámeru (ďalej ako „</w:t>
      </w:r>
      <w:r w:rsidRPr="00045DC3">
        <w:rPr>
          <w:rFonts w:eastAsia="Times New Roman" w:cstheme="minorHAnsi"/>
          <w:b/>
        </w:rPr>
        <w:t>Akceptačný protokol Ideového zámeru</w:t>
      </w:r>
      <w:r w:rsidRPr="00045DC3">
        <w:rPr>
          <w:rFonts w:eastAsia="Times New Roman" w:cstheme="minorHAnsi"/>
        </w:rPr>
        <w:t>“). Podpísaním Akceptačného protokolu Ideového zámeru oboma Zmluvnými stranami sa tento považuje za</w:t>
      </w:r>
      <w:r w:rsidR="00045DC3" w:rsidRPr="00045DC3">
        <w:rPr>
          <w:rFonts w:eastAsia="Times New Roman" w:cstheme="minorHAnsi"/>
        </w:rPr>
        <w:t> </w:t>
      </w:r>
      <w:r w:rsidRPr="00045DC3">
        <w:rPr>
          <w:rFonts w:eastAsia="Times New Roman" w:cstheme="minorHAnsi"/>
        </w:rPr>
        <w:t>schválený.</w:t>
      </w:r>
    </w:p>
    <w:p w14:paraId="3F184517" w14:textId="4CB8B4EF" w:rsidR="009100AE" w:rsidRPr="00045DC3" w:rsidRDefault="009100AE" w:rsidP="00045DC3">
      <w:pPr>
        <w:tabs>
          <w:tab w:val="left" w:pos="567"/>
        </w:tabs>
        <w:spacing w:after="0"/>
        <w:ind w:left="567" w:hanging="567"/>
        <w:jc w:val="both"/>
        <w:rPr>
          <w:rFonts w:eastAsia="Times New Roman" w:cstheme="minorHAnsi"/>
        </w:rPr>
      </w:pPr>
      <w:r w:rsidRPr="00045DC3">
        <w:rPr>
          <w:rFonts w:eastAsia="Times New Roman" w:cstheme="minorHAnsi"/>
          <w:b/>
        </w:rPr>
        <w:t>3.5</w:t>
      </w:r>
      <w:r w:rsidRPr="00045DC3">
        <w:rPr>
          <w:rFonts w:eastAsia="Times New Roman" w:cstheme="minorHAnsi"/>
        </w:rPr>
        <w:tab/>
        <w:t>V</w:t>
      </w:r>
      <w:r w:rsidR="00941BE0" w:rsidRPr="00045DC3">
        <w:rPr>
          <w:rFonts w:eastAsia="Times New Roman" w:cstheme="minorHAnsi"/>
        </w:rPr>
        <w:t> </w:t>
      </w:r>
      <w:r w:rsidRPr="00045DC3">
        <w:rPr>
          <w:rFonts w:eastAsia="Times New Roman" w:cstheme="minorHAnsi"/>
        </w:rPr>
        <w:t>prípade pripomienok Objednávateľa k</w:t>
      </w:r>
      <w:r w:rsidR="00941BE0" w:rsidRPr="00045DC3">
        <w:rPr>
          <w:rFonts w:eastAsia="Times New Roman" w:cstheme="minorHAnsi"/>
        </w:rPr>
        <w:t> </w:t>
      </w:r>
      <w:r w:rsidRPr="00045DC3">
        <w:rPr>
          <w:rFonts w:eastAsia="Times New Roman" w:cstheme="minorHAnsi"/>
        </w:rPr>
        <w:t>obsahu Ideového zámeru sa Zhotoviteľ zaväzuje zapracovať tieto pripomienky do Ideového zámeru a</w:t>
      </w:r>
      <w:r w:rsidR="00941BE0" w:rsidRPr="00045DC3">
        <w:rPr>
          <w:rFonts w:eastAsia="Times New Roman" w:cstheme="minorHAnsi"/>
        </w:rPr>
        <w:t> </w:t>
      </w:r>
      <w:r w:rsidRPr="00045DC3">
        <w:rPr>
          <w:rFonts w:eastAsia="Times New Roman" w:cstheme="minorHAnsi"/>
        </w:rPr>
        <w:t>predloži</w:t>
      </w:r>
      <w:r w:rsidR="00941BE0" w:rsidRPr="00045DC3">
        <w:rPr>
          <w:rFonts w:eastAsia="Times New Roman" w:cstheme="minorHAnsi"/>
        </w:rPr>
        <w:t>ť Ideový zámer so zapracovanými pripomienkami Objednávateľovi formou Odovzdávacieho protokolu Ideového zámeru v jednom vyhotovení v listinnej podobe a elektronickej podobe (vo formáte</w:t>
      </w:r>
      <w:r w:rsidR="008E7D4A">
        <w:rPr>
          <w:rFonts w:eastAsia="Times New Roman" w:cstheme="minorHAnsi"/>
        </w:rPr>
        <w:t xml:space="preserve"> </w:t>
      </w:r>
      <w:r w:rsidR="00941BE0" w:rsidRPr="00045DC3">
        <w:rPr>
          <w:rFonts w:eastAsia="Times New Roman" w:cstheme="minorHAnsi"/>
        </w:rPr>
        <w:t xml:space="preserve">.pdf a word), a to všetko v lehote </w:t>
      </w:r>
      <w:r w:rsidR="007016CC" w:rsidRPr="00045DC3">
        <w:rPr>
          <w:rFonts w:eastAsia="Times New Roman" w:cstheme="minorHAnsi"/>
        </w:rPr>
        <w:t xml:space="preserve">15 </w:t>
      </w:r>
      <w:r w:rsidR="00941BE0" w:rsidRPr="00045DC3">
        <w:rPr>
          <w:rFonts w:eastAsia="Times New Roman" w:cstheme="minorHAnsi"/>
        </w:rPr>
        <w:t xml:space="preserve">dní </w:t>
      </w:r>
      <w:r w:rsidR="00DE5D28">
        <w:rPr>
          <w:rFonts w:eastAsia="Times New Roman" w:cstheme="minorHAnsi"/>
        </w:rPr>
        <w:t xml:space="preserve">alebo podľa dohody Zmluvných strán </w:t>
      </w:r>
      <w:r w:rsidR="00941BE0" w:rsidRPr="00045DC3">
        <w:rPr>
          <w:rFonts w:eastAsia="Times New Roman" w:cstheme="minorHAnsi"/>
        </w:rPr>
        <w:t>odo dňa predloženia pripomienok Objednávateľom podľa odseku 3.3 Zmluvy.</w:t>
      </w:r>
    </w:p>
    <w:p w14:paraId="211F56AE" w14:textId="77777777" w:rsidR="00941BE0" w:rsidRPr="00045DC3" w:rsidRDefault="00941BE0" w:rsidP="00045DC3">
      <w:pPr>
        <w:tabs>
          <w:tab w:val="left" w:pos="567"/>
        </w:tabs>
        <w:spacing w:after="0"/>
        <w:ind w:left="567" w:hanging="567"/>
        <w:jc w:val="both"/>
        <w:rPr>
          <w:rFonts w:eastAsia="Times New Roman" w:cstheme="minorHAnsi"/>
        </w:rPr>
      </w:pPr>
      <w:r w:rsidRPr="00045DC3">
        <w:rPr>
          <w:rFonts w:eastAsia="Times New Roman" w:cstheme="minorHAnsi"/>
          <w:b/>
        </w:rPr>
        <w:t>3.6</w:t>
      </w:r>
      <w:r w:rsidRPr="00045DC3">
        <w:rPr>
          <w:rFonts w:eastAsia="Times New Roman" w:cstheme="minorHAnsi"/>
        </w:rPr>
        <w:tab/>
        <w:t>Objednávateľ následne overí zapracovanie pripomienok do Ideového zámeru a v závislosti od</w:t>
      </w:r>
      <w:r w:rsidR="00045DC3" w:rsidRPr="00045DC3">
        <w:rPr>
          <w:rFonts w:eastAsia="Times New Roman" w:cstheme="minorHAnsi"/>
        </w:rPr>
        <w:t> </w:t>
      </w:r>
      <w:r w:rsidR="009574A9" w:rsidRPr="00045DC3">
        <w:rPr>
          <w:rFonts w:eastAsia="Times New Roman" w:cstheme="minorHAnsi"/>
        </w:rPr>
        <w:t>zapracovania</w:t>
      </w:r>
      <w:r w:rsidRPr="00045DC3">
        <w:rPr>
          <w:rFonts w:eastAsia="Times New Roman" w:cstheme="minorHAnsi"/>
        </w:rPr>
        <w:t xml:space="preserve"> alebo nezapracovania pripomienok Zhotoviteľom postupuje Objednávateľ primerane podľa </w:t>
      </w:r>
      <w:r w:rsidR="00D27014" w:rsidRPr="00045DC3">
        <w:rPr>
          <w:rFonts w:eastAsia="Times New Roman" w:cstheme="minorHAnsi"/>
        </w:rPr>
        <w:t>odseku</w:t>
      </w:r>
      <w:r w:rsidRPr="00045DC3">
        <w:rPr>
          <w:rFonts w:eastAsia="Times New Roman" w:cstheme="minorHAnsi"/>
        </w:rPr>
        <w:t xml:space="preserve"> 3.4 Zmluvy (teda ak boli pripomienky riadne a v celosti zapracované, oznámi túto skutočnosť Zhotoviteľovi a vyzve ho na podpis Akceptačného protokolu Ideového zámeru), alebo primerane podľa odseku 3.3 (teda ak neboli pripomienky riadne a v celosti zapracované, Objednávateľ opätovne predloží pripomienky Zhotoviteľovi, ktorý bude následne postupovať podľa odseku 3.5 Zmluvy). Takýmto spôsobom je Objednávateľ oprávnený a Zhotoviteľ povinný postupovať aj opakovane (teda opakované predkladanie pripomienok zo</w:t>
      </w:r>
      <w:r w:rsidR="00045DC3" w:rsidRPr="00045DC3">
        <w:rPr>
          <w:rFonts w:eastAsia="Times New Roman" w:cstheme="minorHAnsi"/>
        </w:rPr>
        <w:t> </w:t>
      </w:r>
      <w:r w:rsidRPr="00045DC3">
        <w:rPr>
          <w:rFonts w:eastAsia="Times New Roman" w:cstheme="minorHAnsi"/>
        </w:rPr>
        <w:t xml:space="preserve">strany Objednávateľa a opakované zapracovávanie týchto pripomienok zo strany Zhotoviteľa), a to až do času, kedy Objednávateľ oznámi, že nemá ďalšie pripomienky. </w:t>
      </w:r>
    </w:p>
    <w:p w14:paraId="4A4D0416" w14:textId="77777777" w:rsidR="009100AE" w:rsidRPr="00045DC3" w:rsidRDefault="009100AE" w:rsidP="00A12C00">
      <w:pPr>
        <w:tabs>
          <w:tab w:val="left" w:pos="426"/>
        </w:tabs>
        <w:spacing w:after="0"/>
        <w:jc w:val="both"/>
        <w:rPr>
          <w:rFonts w:eastAsia="Times New Roman" w:cstheme="minorHAnsi"/>
        </w:rPr>
      </w:pPr>
    </w:p>
    <w:p w14:paraId="07A2A6A6" w14:textId="77777777" w:rsidR="0070709A" w:rsidRPr="00045DC3" w:rsidRDefault="00941BE0" w:rsidP="00941BE0">
      <w:pPr>
        <w:spacing w:after="0"/>
        <w:jc w:val="center"/>
        <w:rPr>
          <w:rFonts w:cstheme="minorHAnsi"/>
          <w:b/>
        </w:rPr>
      </w:pPr>
      <w:r w:rsidRPr="00045DC3">
        <w:rPr>
          <w:rFonts w:cstheme="minorHAnsi"/>
          <w:b/>
        </w:rPr>
        <w:t>Článok IV.</w:t>
      </w:r>
    </w:p>
    <w:p w14:paraId="05DFDBF1" w14:textId="77777777" w:rsidR="00941BE0" w:rsidRPr="00045DC3" w:rsidRDefault="00941BE0" w:rsidP="00941BE0">
      <w:pPr>
        <w:spacing w:after="0"/>
        <w:jc w:val="center"/>
        <w:rPr>
          <w:rFonts w:cstheme="minorHAnsi"/>
          <w:b/>
        </w:rPr>
      </w:pPr>
      <w:r w:rsidRPr="00045DC3">
        <w:rPr>
          <w:rFonts w:cstheme="minorHAnsi"/>
          <w:b/>
        </w:rPr>
        <w:t>Zhotovenie detailnej funkčnej špecifikácie</w:t>
      </w:r>
    </w:p>
    <w:p w14:paraId="7805516A" w14:textId="77777777" w:rsidR="00941BE0" w:rsidRPr="00045DC3" w:rsidRDefault="00941BE0" w:rsidP="00941BE0">
      <w:pPr>
        <w:spacing w:after="0"/>
        <w:jc w:val="center"/>
        <w:rPr>
          <w:rFonts w:cstheme="minorHAnsi"/>
          <w:b/>
        </w:rPr>
      </w:pPr>
    </w:p>
    <w:p w14:paraId="7F11376E" w14:textId="77777777" w:rsidR="00941BE0" w:rsidRPr="00045DC3" w:rsidRDefault="00941BE0" w:rsidP="00045DC3">
      <w:pPr>
        <w:spacing w:after="0"/>
        <w:ind w:left="567" w:hanging="567"/>
        <w:jc w:val="both"/>
        <w:rPr>
          <w:rFonts w:cstheme="minorHAnsi"/>
        </w:rPr>
      </w:pPr>
      <w:r w:rsidRPr="00045DC3">
        <w:rPr>
          <w:rFonts w:cstheme="minorHAnsi"/>
          <w:b/>
        </w:rPr>
        <w:t>4.1</w:t>
      </w:r>
      <w:r w:rsidRPr="00045DC3">
        <w:rPr>
          <w:rFonts w:cstheme="minorHAnsi"/>
        </w:rPr>
        <w:t xml:space="preserve"> </w:t>
      </w:r>
      <w:r w:rsidR="00B534BF" w:rsidRPr="00045DC3">
        <w:rPr>
          <w:rFonts w:cstheme="minorHAnsi"/>
        </w:rPr>
        <w:tab/>
      </w:r>
      <w:r w:rsidR="00CF397E" w:rsidRPr="00045DC3">
        <w:rPr>
          <w:rFonts w:cstheme="minorHAnsi"/>
        </w:rPr>
        <w:t xml:space="preserve">Zhotoviteľ sa zaväzuje v lehote </w:t>
      </w:r>
      <w:r w:rsidR="007016CC" w:rsidRPr="00045DC3">
        <w:rPr>
          <w:rFonts w:cstheme="minorHAnsi"/>
        </w:rPr>
        <w:t xml:space="preserve">30 </w:t>
      </w:r>
      <w:r w:rsidR="00CF397E" w:rsidRPr="00045DC3">
        <w:rPr>
          <w:rFonts w:cstheme="minorHAnsi"/>
        </w:rPr>
        <w:t>dní odo dňa podpisu Akceptačného protokolu Ideového zámeru podľa odseku 3.4 Zmluvy zhotoviť a dodať Objednávateľovi detailnú funkčnú špecifikáciu</w:t>
      </w:r>
      <w:r w:rsidR="00B534BF" w:rsidRPr="00045DC3">
        <w:rPr>
          <w:rFonts w:cstheme="minorHAnsi"/>
        </w:rPr>
        <w:t xml:space="preserve"> Mobilnej aplikácie (ďalej ako „</w:t>
      </w:r>
      <w:r w:rsidR="00B534BF" w:rsidRPr="00045DC3">
        <w:rPr>
          <w:rFonts w:cstheme="minorHAnsi"/>
          <w:b/>
        </w:rPr>
        <w:t>Funkčná špecifikácia</w:t>
      </w:r>
      <w:r w:rsidR="00B534BF" w:rsidRPr="00045DC3">
        <w:rPr>
          <w:rFonts w:cstheme="minorHAnsi"/>
        </w:rPr>
        <w:t>“), ktorá bude obsahovať predovšetkým:</w:t>
      </w:r>
    </w:p>
    <w:p w14:paraId="528874C4" w14:textId="77777777" w:rsidR="00B534BF" w:rsidRPr="00045DC3" w:rsidRDefault="00B534BF" w:rsidP="00045DC3">
      <w:pPr>
        <w:spacing w:after="0"/>
        <w:ind w:left="851" w:hanging="284"/>
        <w:jc w:val="both"/>
        <w:rPr>
          <w:rFonts w:cstheme="minorHAnsi"/>
        </w:rPr>
      </w:pPr>
      <w:r w:rsidRPr="00045DC3">
        <w:rPr>
          <w:rFonts w:cstheme="minorHAnsi"/>
          <w:b/>
        </w:rPr>
        <w:t>a)</w:t>
      </w:r>
      <w:r w:rsidR="00BF140F" w:rsidRPr="00045DC3">
        <w:rPr>
          <w:rFonts w:cstheme="minorHAnsi"/>
          <w:b/>
        </w:rPr>
        <w:tab/>
      </w:r>
      <w:r w:rsidRPr="00045DC3">
        <w:rPr>
          <w:rFonts w:cstheme="minorHAnsi"/>
        </w:rPr>
        <w:t>podrobný popis funkcionality Mobilnej aplikácie;</w:t>
      </w:r>
    </w:p>
    <w:p w14:paraId="57F45C24" w14:textId="77777777" w:rsidR="00B534BF" w:rsidRPr="00045DC3" w:rsidRDefault="00B534BF" w:rsidP="00045DC3">
      <w:pPr>
        <w:spacing w:after="0"/>
        <w:ind w:left="851" w:hanging="284"/>
        <w:jc w:val="both"/>
        <w:rPr>
          <w:rFonts w:cstheme="minorHAnsi"/>
        </w:rPr>
      </w:pPr>
      <w:r w:rsidRPr="00045DC3">
        <w:rPr>
          <w:rFonts w:cstheme="minorHAnsi"/>
          <w:b/>
        </w:rPr>
        <w:t xml:space="preserve">b) </w:t>
      </w:r>
      <w:r w:rsidR="00BF140F" w:rsidRPr="00045DC3">
        <w:rPr>
          <w:rFonts w:cstheme="minorHAnsi"/>
          <w:b/>
        </w:rPr>
        <w:tab/>
      </w:r>
      <w:r w:rsidRPr="00045DC3">
        <w:rPr>
          <w:rFonts w:cstheme="minorHAnsi"/>
        </w:rPr>
        <w:t>skice obrazoviek s popisom ich správania;</w:t>
      </w:r>
    </w:p>
    <w:p w14:paraId="547FC238" w14:textId="77777777" w:rsidR="00B534BF" w:rsidRPr="00045DC3" w:rsidRDefault="00B534BF" w:rsidP="00045DC3">
      <w:pPr>
        <w:spacing w:after="0"/>
        <w:ind w:left="851" w:hanging="284"/>
        <w:jc w:val="both"/>
        <w:rPr>
          <w:rFonts w:cstheme="minorHAnsi"/>
        </w:rPr>
      </w:pPr>
      <w:r w:rsidRPr="00045DC3">
        <w:rPr>
          <w:rFonts w:cstheme="minorHAnsi"/>
          <w:b/>
        </w:rPr>
        <w:t>c)</w:t>
      </w:r>
      <w:r w:rsidRPr="00045DC3">
        <w:rPr>
          <w:rFonts w:cstheme="minorHAnsi"/>
        </w:rPr>
        <w:t xml:space="preserve"> </w:t>
      </w:r>
      <w:r w:rsidR="00BF140F" w:rsidRPr="00045DC3">
        <w:rPr>
          <w:rFonts w:cstheme="minorHAnsi"/>
        </w:rPr>
        <w:tab/>
      </w:r>
      <w:r w:rsidRPr="00045DC3">
        <w:rPr>
          <w:rFonts w:cstheme="minorHAnsi"/>
        </w:rPr>
        <w:t>flow obrazoviek;</w:t>
      </w:r>
    </w:p>
    <w:p w14:paraId="444AC2D3" w14:textId="77777777" w:rsidR="00B534BF" w:rsidRPr="00045DC3" w:rsidRDefault="00B534BF" w:rsidP="00045DC3">
      <w:pPr>
        <w:spacing w:after="0"/>
        <w:ind w:left="851" w:hanging="284"/>
        <w:jc w:val="both"/>
        <w:rPr>
          <w:rFonts w:cstheme="minorHAnsi"/>
        </w:rPr>
      </w:pPr>
      <w:r w:rsidRPr="00045DC3">
        <w:rPr>
          <w:rFonts w:cstheme="minorHAnsi"/>
          <w:b/>
        </w:rPr>
        <w:t>d)</w:t>
      </w:r>
      <w:r w:rsidRPr="00045DC3">
        <w:rPr>
          <w:rFonts w:cstheme="minorHAnsi"/>
        </w:rPr>
        <w:t xml:space="preserve"> </w:t>
      </w:r>
      <w:r w:rsidR="00BF140F" w:rsidRPr="00045DC3">
        <w:rPr>
          <w:rFonts w:cstheme="minorHAnsi"/>
        </w:rPr>
        <w:tab/>
      </w:r>
      <w:r w:rsidRPr="00045DC3">
        <w:rPr>
          <w:rFonts w:cstheme="minorHAnsi"/>
        </w:rPr>
        <w:t>finálnu vizualizáciu Mobilnej aplikácie, postavičiek, predmetov, animácie a celého prostredia Mobilnej aplikácie;</w:t>
      </w:r>
    </w:p>
    <w:p w14:paraId="0320E263" w14:textId="77777777" w:rsidR="00B534BF" w:rsidRPr="00045DC3" w:rsidRDefault="00B534BF" w:rsidP="00045DC3">
      <w:pPr>
        <w:spacing w:after="0"/>
        <w:ind w:left="851" w:hanging="284"/>
        <w:jc w:val="both"/>
        <w:rPr>
          <w:rFonts w:cstheme="minorHAnsi"/>
        </w:rPr>
      </w:pPr>
      <w:r w:rsidRPr="00045DC3">
        <w:rPr>
          <w:rFonts w:cstheme="minorHAnsi"/>
          <w:b/>
        </w:rPr>
        <w:t>e)</w:t>
      </w:r>
      <w:r w:rsidRPr="00045DC3">
        <w:rPr>
          <w:rFonts w:cstheme="minorHAnsi"/>
        </w:rPr>
        <w:t xml:space="preserve"> </w:t>
      </w:r>
      <w:r w:rsidR="00045DC3" w:rsidRPr="00045DC3">
        <w:rPr>
          <w:rFonts w:cstheme="minorHAnsi"/>
        </w:rPr>
        <w:t xml:space="preserve"> </w:t>
      </w:r>
      <w:r w:rsidRPr="00045DC3">
        <w:rPr>
          <w:rFonts w:cstheme="minorHAnsi"/>
        </w:rPr>
        <w:t>ukážky hudby a zvukov, ktoré budú použité v Mobilnej aplikácii.</w:t>
      </w:r>
    </w:p>
    <w:p w14:paraId="1F999941" w14:textId="77777777" w:rsidR="00B534BF" w:rsidRPr="00045DC3" w:rsidRDefault="00B534BF" w:rsidP="00045DC3">
      <w:pPr>
        <w:tabs>
          <w:tab w:val="left" w:pos="426"/>
        </w:tabs>
        <w:spacing w:after="0"/>
        <w:ind w:left="851" w:hanging="284"/>
        <w:jc w:val="both"/>
        <w:rPr>
          <w:rFonts w:eastAsia="Times New Roman" w:cstheme="minorHAnsi"/>
        </w:rPr>
      </w:pPr>
      <w:r w:rsidRPr="00045DC3">
        <w:rPr>
          <w:rFonts w:eastAsia="Times New Roman" w:cstheme="minorHAnsi"/>
        </w:rPr>
        <w:tab/>
      </w:r>
      <w:r w:rsidR="004759AC" w:rsidRPr="00045DC3">
        <w:rPr>
          <w:rFonts w:eastAsia="Times New Roman" w:cstheme="minorHAnsi"/>
        </w:rPr>
        <w:t xml:space="preserve">Funkčná špecifikácia musí obsahovať všetky požiadavky Objednávateľa podľa Prílohy číslo 1. </w:t>
      </w:r>
      <w:r w:rsidRPr="00045DC3">
        <w:rPr>
          <w:rFonts w:eastAsia="Times New Roman" w:cstheme="minorHAnsi"/>
        </w:rPr>
        <w:t>Funkčná špecifikácia bude vyhotovená v listinnej a elektronickej podobe (vo formáte .pdf a word).</w:t>
      </w:r>
    </w:p>
    <w:p w14:paraId="62990950" w14:textId="1C88EF75" w:rsidR="00B534BF" w:rsidRPr="00045DC3" w:rsidRDefault="006D765C" w:rsidP="00045DC3">
      <w:pPr>
        <w:tabs>
          <w:tab w:val="left" w:pos="567"/>
        </w:tabs>
        <w:spacing w:after="0"/>
        <w:ind w:left="567" w:hanging="567"/>
        <w:jc w:val="both"/>
        <w:rPr>
          <w:rFonts w:eastAsia="Times New Roman" w:cstheme="minorHAnsi"/>
        </w:rPr>
      </w:pPr>
      <w:r w:rsidRPr="00045DC3">
        <w:rPr>
          <w:rFonts w:eastAsia="Times New Roman" w:cstheme="minorHAnsi"/>
          <w:b/>
        </w:rPr>
        <w:t>4</w:t>
      </w:r>
      <w:r w:rsidR="00B534BF" w:rsidRPr="00045DC3">
        <w:rPr>
          <w:rFonts w:eastAsia="Times New Roman" w:cstheme="minorHAnsi"/>
          <w:b/>
        </w:rPr>
        <w:t>.2</w:t>
      </w:r>
      <w:r w:rsidR="00B534BF" w:rsidRPr="00045DC3">
        <w:rPr>
          <w:rFonts w:eastAsia="Times New Roman" w:cstheme="minorHAnsi"/>
        </w:rPr>
        <w:tab/>
        <w:t>O odovzdaní a prevzatí Funkčnej špecifikácie podľa odseku 4.1 Zmluvy bude spísaný odovzdávací protokol (ďalej ako „</w:t>
      </w:r>
      <w:r w:rsidR="00B534BF" w:rsidRPr="00045DC3">
        <w:rPr>
          <w:rFonts w:eastAsia="Times New Roman" w:cstheme="minorHAnsi"/>
          <w:b/>
        </w:rPr>
        <w:t>Odovzdávací protokol Funkčnej špecifikácie</w:t>
      </w:r>
      <w:r w:rsidR="00B534BF" w:rsidRPr="00045DC3">
        <w:rPr>
          <w:rFonts w:eastAsia="Times New Roman" w:cstheme="minorHAnsi"/>
        </w:rPr>
        <w:t>“), ktorý podpíšu vecne zodpovední zástupcovia Zmluvných strán uvedení v záhlaví Zmluvy. Zmluvné strany berú na</w:t>
      </w:r>
      <w:r w:rsidR="008E7D4A">
        <w:rPr>
          <w:rFonts w:eastAsia="Times New Roman" w:cstheme="minorHAnsi"/>
        </w:rPr>
        <w:t> </w:t>
      </w:r>
      <w:r w:rsidR="00B534BF" w:rsidRPr="00045DC3">
        <w:rPr>
          <w:rFonts w:eastAsia="Times New Roman" w:cstheme="minorHAnsi"/>
        </w:rPr>
        <w:t xml:space="preserve">vedomie, že </w:t>
      </w:r>
      <w:r w:rsidR="00D27014" w:rsidRPr="00045DC3">
        <w:rPr>
          <w:rFonts w:eastAsia="Times New Roman" w:cstheme="minorHAnsi"/>
        </w:rPr>
        <w:t>podpísaním</w:t>
      </w:r>
      <w:r w:rsidR="00B534BF" w:rsidRPr="00045DC3">
        <w:rPr>
          <w:rFonts w:eastAsia="Times New Roman" w:cstheme="minorHAnsi"/>
        </w:rPr>
        <w:t xml:space="preserve"> Odovzdávacie protokolu Funkčnej špecifikácie sa nepovažuje za</w:t>
      </w:r>
      <w:r w:rsidR="00045DC3" w:rsidRPr="00045DC3">
        <w:rPr>
          <w:rFonts w:eastAsia="Times New Roman" w:cstheme="minorHAnsi"/>
        </w:rPr>
        <w:t> </w:t>
      </w:r>
      <w:r w:rsidR="00B534BF" w:rsidRPr="00045DC3">
        <w:rPr>
          <w:rFonts w:eastAsia="Times New Roman" w:cstheme="minorHAnsi"/>
        </w:rPr>
        <w:t xml:space="preserve">súhlas Objednávateľa s obsahom Funkčnej špecifikácie. </w:t>
      </w:r>
      <w:r w:rsidRPr="00045DC3">
        <w:rPr>
          <w:rFonts w:eastAsia="Times New Roman" w:cstheme="minorHAnsi"/>
        </w:rPr>
        <w:t>Funkčná špecifikácia</w:t>
      </w:r>
      <w:r w:rsidR="00B534BF" w:rsidRPr="00045DC3">
        <w:rPr>
          <w:rFonts w:eastAsia="Times New Roman" w:cstheme="minorHAnsi"/>
        </w:rPr>
        <w:t xml:space="preserve"> sa považuje </w:t>
      </w:r>
      <w:r w:rsidR="00B534BF" w:rsidRPr="00045DC3">
        <w:rPr>
          <w:rFonts w:eastAsia="Times New Roman" w:cstheme="minorHAnsi"/>
        </w:rPr>
        <w:lastRenderedPageBreak/>
        <w:t>za</w:t>
      </w:r>
      <w:r w:rsidR="00045DC3" w:rsidRPr="00045DC3">
        <w:rPr>
          <w:rFonts w:eastAsia="Times New Roman" w:cstheme="minorHAnsi"/>
        </w:rPr>
        <w:t> </w:t>
      </w:r>
      <w:r w:rsidRPr="00045DC3">
        <w:rPr>
          <w:rFonts w:eastAsia="Times New Roman" w:cstheme="minorHAnsi"/>
        </w:rPr>
        <w:t>schválenú</w:t>
      </w:r>
      <w:r w:rsidR="00B534BF" w:rsidRPr="00045DC3">
        <w:rPr>
          <w:rFonts w:eastAsia="Times New Roman" w:cstheme="minorHAnsi"/>
        </w:rPr>
        <w:t xml:space="preserve"> až podp</w:t>
      </w:r>
      <w:r w:rsidRPr="00045DC3">
        <w:rPr>
          <w:rFonts w:eastAsia="Times New Roman" w:cstheme="minorHAnsi"/>
        </w:rPr>
        <w:t xml:space="preserve">ísaním </w:t>
      </w:r>
      <w:r w:rsidR="00B534BF" w:rsidRPr="00045DC3">
        <w:rPr>
          <w:rFonts w:eastAsia="Times New Roman" w:cstheme="minorHAnsi"/>
        </w:rPr>
        <w:t xml:space="preserve">akceptačného protokolu </w:t>
      </w:r>
      <w:r w:rsidRPr="00045DC3">
        <w:rPr>
          <w:rFonts w:eastAsia="Times New Roman" w:cstheme="minorHAnsi"/>
        </w:rPr>
        <w:t>Funkčnej špecifikácie</w:t>
      </w:r>
      <w:r w:rsidR="00B534BF" w:rsidRPr="00045DC3">
        <w:rPr>
          <w:rFonts w:eastAsia="Times New Roman" w:cstheme="minorHAnsi"/>
        </w:rPr>
        <w:t xml:space="preserve"> podľa nižšie uvedených ustanovení tohto Článku Zmluvy.</w:t>
      </w:r>
    </w:p>
    <w:p w14:paraId="24072379" w14:textId="77777777" w:rsidR="00B534BF" w:rsidRPr="00045DC3" w:rsidRDefault="006D765C" w:rsidP="00045DC3">
      <w:pPr>
        <w:tabs>
          <w:tab w:val="left" w:pos="567"/>
        </w:tabs>
        <w:spacing w:after="0"/>
        <w:ind w:left="567" w:hanging="567"/>
        <w:jc w:val="both"/>
        <w:rPr>
          <w:rFonts w:eastAsia="Times New Roman" w:cstheme="minorHAnsi"/>
        </w:rPr>
      </w:pPr>
      <w:r w:rsidRPr="00045DC3">
        <w:rPr>
          <w:rFonts w:eastAsia="Times New Roman" w:cstheme="minorHAnsi"/>
          <w:b/>
        </w:rPr>
        <w:t>4</w:t>
      </w:r>
      <w:r w:rsidR="00B534BF" w:rsidRPr="00045DC3">
        <w:rPr>
          <w:rFonts w:eastAsia="Times New Roman" w:cstheme="minorHAnsi"/>
          <w:b/>
        </w:rPr>
        <w:t>.3</w:t>
      </w:r>
      <w:r w:rsidR="00B534BF" w:rsidRPr="00045DC3">
        <w:rPr>
          <w:rFonts w:eastAsia="Times New Roman" w:cstheme="minorHAnsi"/>
        </w:rPr>
        <w:tab/>
        <w:t xml:space="preserve">Objednávateľ je po prevzatí </w:t>
      </w:r>
      <w:r w:rsidRPr="00045DC3">
        <w:rPr>
          <w:rFonts w:eastAsia="Times New Roman" w:cstheme="minorHAnsi"/>
        </w:rPr>
        <w:t>Funkčnej špecifikácie</w:t>
      </w:r>
      <w:r w:rsidR="00B534BF" w:rsidRPr="00045DC3">
        <w:rPr>
          <w:rFonts w:eastAsia="Times New Roman" w:cstheme="minorHAnsi"/>
        </w:rPr>
        <w:t xml:space="preserve"> podľa odseku </w:t>
      </w:r>
      <w:r w:rsidRPr="00045DC3">
        <w:rPr>
          <w:rFonts w:eastAsia="Times New Roman" w:cstheme="minorHAnsi"/>
        </w:rPr>
        <w:t>4</w:t>
      </w:r>
      <w:r w:rsidR="00B534BF" w:rsidRPr="00045DC3">
        <w:rPr>
          <w:rFonts w:eastAsia="Times New Roman" w:cstheme="minorHAnsi"/>
        </w:rPr>
        <w:t xml:space="preserve">.2 oprávnený predložiť </w:t>
      </w:r>
      <w:r w:rsidRPr="00045DC3">
        <w:rPr>
          <w:rFonts w:eastAsia="Times New Roman" w:cstheme="minorHAnsi"/>
        </w:rPr>
        <w:t>k Funkčnej špecifikácii</w:t>
      </w:r>
      <w:r w:rsidR="00B534BF" w:rsidRPr="00045DC3">
        <w:rPr>
          <w:rFonts w:eastAsia="Times New Roman" w:cstheme="minorHAnsi"/>
        </w:rPr>
        <w:t xml:space="preserve"> svoje pripomienky.</w:t>
      </w:r>
    </w:p>
    <w:p w14:paraId="40E89187" w14:textId="77777777" w:rsidR="00B534BF" w:rsidRPr="00045DC3" w:rsidRDefault="006D765C" w:rsidP="00045DC3">
      <w:pPr>
        <w:tabs>
          <w:tab w:val="left" w:pos="567"/>
        </w:tabs>
        <w:spacing w:after="0"/>
        <w:ind w:left="567" w:hanging="567"/>
        <w:jc w:val="both"/>
        <w:rPr>
          <w:rFonts w:eastAsia="Times New Roman" w:cstheme="minorHAnsi"/>
        </w:rPr>
      </w:pPr>
      <w:r w:rsidRPr="00045DC3">
        <w:rPr>
          <w:rFonts w:eastAsia="Times New Roman" w:cstheme="minorHAnsi"/>
          <w:b/>
        </w:rPr>
        <w:t>4</w:t>
      </w:r>
      <w:r w:rsidR="00B534BF" w:rsidRPr="00045DC3">
        <w:rPr>
          <w:rFonts w:eastAsia="Times New Roman" w:cstheme="minorHAnsi"/>
          <w:b/>
        </w:rPr>
        <w:t>.4</w:t>
      </w:r>
      <w:r w:rsidR="00B534BF" w:rsidRPr="00045DC3">
        <w:rPr>
          <w:rFonts w:eastAsia="Times New Roman" w:cstheme="minorHAnsi"/>
        </w:rPr>
        <w:tab/>
        <w:t>V prípade, ak Objednávateľ nemá pripomienky k</w:t>
      </w:r>
      <w:r w:rsidRPr="00045DC3">
        <w:rPr>
          <w:rFonts w:eastAsia="Times New Roman" w:cstheme="minorHAnsi"/>
        </w:rPr>
        <w:t> Funkčnej špecifikácii</w:t>
      </w:r>
      <w:r w:rsidR="00B534BF" w:rsidRPr="00045DC3">
        <w:rPr>
          <w:rFonts w:eastAsia="Times New Roman" w:cstheme="minorHAnsi"/>
        </w:rPr>
        <w:t>, uved</w:t>
      </w:r>
      <w:r w:rsidRPr="00045DC3">
        <w:rPr>
          <w:rFonts w:eastAsia="Times New Roman" w:cstheme="minorHAnsi"/>
        </w:rPr>
        <w:t>e</w:t>
      </w:r>
      <w:r w:rsidR="00B534BF" w:rsidRPr="00045DC3">
        <w:rPr>
          <w:rFonts w:eastAsia="Times New Roman" w:cstheme="minorHAnsi"/>
        </w:rPr>
        <w:t xml:space="preserve">nú skutočnosť oznámi Zhotoviteľovi a súčasne vyzve Zhotoviteľa na podpísanie akceptačného protokolu </w:t>
      </w:r>
      <w:r w:rsidRPr="00045DC3">
        <w:rPr>
          <w:rFonts w:eastAsia="Times New Roman" w:cstheme="minorHAnsi"/>
        </w:rPr>
        <w:t>Funkčnej špecifikácie</w:t>
      </w:r>
      <w:r w:rsidR="00B534BF" w:rsidRPr="00045DC3">
        <w:rPr>
          <w:rFonts w:eastAsia="Times New Roman" w:cstheme="minorHAnsi"/>
        </w:rPr>
        <w:t xml:space="preserve"> (ďalej ako „</w:t>
      </w:r>
      <w:r w:rsidR="00B534BF" w:rsidRPr="00045DC3">
        <w:rPr>
          <w:rFonts w:eastAsia="Times New Roman" w:cstheme="minorHAnsi"/>
          <w:b/>
        </w:rPr>
        <w:t xml:space="preserve">Akceptačný protokol </w:t>
      </w:r>
      <w:r w:rsidRPr="00045DC3">
        <w:rPr>
          <w:rFonts w:eastAsia="Times New Roman" w:cstheme="minorHAnsi"/>
          <w:b/>
        </w:rPr>
        <w:t>Funkčnej špecifikácie</w:t>
      </w:r>
      <w:r w:rsidR="00B534BF" w:rsidRPr="00045DC3">
        <w:rPr>
          <w:rFonts w:eastAsia="Times New Roman" w:cstheme="minorHAnsi"/>
        </w:rPr>
        <w:t xml:space="preserve">“). Podpísaním Akceptačného protokolu </w:t>
      </w:r>
      <w:r w:rsidRPr="00045DC3">
        <w:rPr>
          <w:rFonts w:eastAsia="Times New Roman" w:cstheme="minorHAnsi"/>
        </w:rPr>
        <w:t>Funkčnej špecifikácie</w:t>
      </w:r>
      <w:r w:rsidR="00B534BF" w:rsidRPr="00045DC3">
        <w:rPr>
          <w:rFonts w:eastAsia="Times New Roman" w:cstheme="minorHAnsi"/>
        </w:rPr>
        <w:t xml:space="preserve"> oboma Zmluvnými stranami sa tento považuje za schválený.</w:t>
      </w:r>
    </w:p>
    <w:p w14:paraId="3523C734" w14:textId="2ADA4876" w:rsidR="00B534BF" w:rsidRPr="00045DC3" w:rsidRDefault="006D765C" w:rsidP="00045DC3">
      <w:pPr>
        <w:tabs>
          <w:tab w:val="left" w:pos="567"/>
        </w:tabs>
        <w:spacing w:after="0"/>
        <w:ind w:left="567" w:hanging="567"/>
        <w:jc w:val="both"/>
        <w:rPr>
          <w:rFonts w:eastAsia="Times New Roman" w:cstheme="minorHAnsi"/>
        </w:rPr>
      </w:pPr>
      <w:r w:rsidRPr="00045DC3">
        <w:rPr>
          <w:rFonts w:eastAsia="Times New Roman" w:cstheme="minorHAnsi"/>
          <w:b/>
        </w:rPr>
        <w:t>4</w:t>
      </w:r>
      <w:r w:rsidR="00B534BF" w:rsidRPr="00045DC3">
        <w:rPr>
          <w:rFonts w:eastAsia="Times New Roman" w:cstheme="minorHAnsi"/>
          <w:b/>
        </w:rPr>
        <w:t>.5</w:t>
      </w:r>
      <w:r w:rsidR="00B534BF" w:rsidRPr="00045DC3">
        <w:rPr>
          <w:rFonts w:eastAsia="Times New Roman" w:cstheme="minorHAnsi"/>
        </w:rPr>
        <w:tab/>
        <w:t xml:space="preserve">V prípade pripomienok Objednávateľa k obsahu </w:t>
      </w:r>
      <w:r w:rsidRPr="00045DC3">
        <w:rPr>
          <w:rFonts w:eastAsia="Times New Roman" w:cstheme="minorHAnsi"/>
        </w:rPr>
        <w:t>Funkčnej špecifikácie</w:t>
      </w:r>
      <w:r w:rsidR="00B534BF" w:rsidRPr="00045DC3">
        <w:rPr>
          <w:rFonts w:eastAsia="Times New Roman" w:cstheme="minorHAnsi"/>
        </w:rPr>
        <w:t xml:space="preserve"> sa Zhotoviteľ zaväzuje zapracovať tieto pripomienky do </w:t>
      </w:r>
      <w:r w:rsidRPr="00045DC3">
        <w:rPr>
          <w:rFonts w:eastAsia="Times New Roman" w:cstheme="minorHAnsi"/>
        </w:rPr>
        <w:t xml:space="preserve">Funkčnej špecifikácie </w:t>
      </w:r>
      <w:r w:rsidR="00B534BF" w:rsidRPr="00045DC3">
        <w:rPr>
          <w:rFonts w:eastAsia="Times New Roman" w:cstheme="minorHAnsi"/>
        </w:rPr>
        <w:t xml:space="preserve">a predložiť </w:t>
      </w:r>
      <w:r w:rsidRPr="00045DC3">
        <w:rPr>
          <w:rFonts w:eastAsia="Times New Roman" w:cstheme="minorHAnsi"/>
        </w:rPr>
        <w:t xml:space="preserve">Funkčnú špecifikáciu </w:t>
      </w:r>
      <w:r w:rsidR="00B534BF" w:rsidRPr="00045DC3">
        <w:rPr>
          <w:rFonts w:eastAsia="Times New Roman" w:cstheme="minorHAnsi"/>
        </w:rPr>
        <w:t>so</w:t>
      </w:r>
      <w:r w:rsidR="00045DC3" w:rsidRPr="00045DC3">
        <w:rPr>
          <w:rFonts w:eastAsia="Times New Roman" w:cstheme="minorHAnsi"/>
        </w:rPr>
        <w:t> </w:t>
      </w:r>
      <w:r w:rsidR="00B534BF" w:rsidRPr="00045DC3">
        <w:rPr>
          <w:rFonts w:eastAsia="Times New Roman" w:cstheme="minorHAnsi"/>
        </w:rPr>
        <w:t xml:space="preserve">zapracovanými pripomienkami Objednávateľovi formou Odovzdávacieho protokolu </w:t>
      </w:r>
      <w:r w:rsidRPr="00045DC3">
        <w:rPr>
          <w:rFonts w:eastAsia="Times New Roman" w:cstheme="minorHAnsi"/>
        </w:rPr>
        <w:t>Funkčnej špecifikácie</w:t>
      </w:r>
      <w:r w:rsidR="00B534BF" w:rsidRPr="00045DC3">
        <w:rPr>
          <w:rFonts w:eastAsia="Times New Roman" w:cstheme="minorHAnsi"/>
        </w:rPr>
        <w:t xml:space="preserve"> v jednom vyhotovení v listinnej podobe a elektronickej podobe (vo</w:t>
      </w:r>
      <w:r w:rsidR="00045DC3" w:rsidRPr="00045DC3">
        <w:rPr>
          <w:rFonts w:eastAsia="Times New Roman" w:cstheme="minorHAnsi"/>
        </w:rPr>
        <w:t> </w:t>
      </w:r>
      <w:r w:rsidR="00B534BF" w:rsidRPr="00045DC3">
        <w:rPr>
          <w:rFonts w:eastAsia="Times New Roman" w:cstheme="minorHAnsi"/>
        </w:rPr>
        <w:t xml:space="preserve">formáte .pdf a word), a to všetko v lehote </w:t>
      </w:r>
      <w:r w:rsidR="004759AC" w:rsidRPr="00045DC3">
        <w:rPr>
          <w:rFonts w:eastAsia="Times New Roman" w:cstheme="minorHAnsi"/>
        </w:rPr>
        <w:t>15</w:t>
      </w:r>
      <w:r w:rsidR="00B534BF" w:rsidRPr="00045DC3">
        <w:rPr>
          <w:rFonts w:eastAsia="Times New Roman" w:cstheme="minorHAnsi"/>
        </w:rPr>
        <w:t xml:space="preserve"> dní</w:t>
      </w:r>
      <w:r w:rsidR="00DE5D28">
        <w:rPr>
          <w:rFonts w:eastAsia="Times New Roman" w:cstheme="minorHAnsi"/>
        </w:rPr>
        <w:t xml:space="preserve"> alebo podľa dohody Zmluvných strán</w:t>
      </w:r>
      <w:r w:rsidR="00B534BF" w:rsidRPr="00045DC3">
        <w:rPr>
          <w:rFonts w:eastAsia="Times New Roman" w:cstheme="minorHAnsi"/>
        </w:rPr>
        <w:t xml:space="preserve"> odo dňa predloženia pripomienok Objednávateľom podľa odseku </w:t>
      </w:r>
      <w:r w:rsidRPr="00045DC3">
        <w:rPr>
          <w:rFonts w:eastAsia="Times New Roman" w:cstheme="minorHAnsi"/>
        </w:rPr>
        <w:t>4</w:t>
      </w:r>
      <w:r w:rsidR="00B534BF" w:rsidRPr="00045DC3">
        <w:rPr>
          <w:rFonts w:eastAsia="Times New Roman" w:cstheme="minorHAnsi"/>
        </w:rPr>
        <w:t>.3 Zmluvy.</w:t>
      </w:r>
    </w:p>
    <w:p w14:paraId="389DE398" w14:textId="4339E11B" w:rsidR="00B534BF" w:rsidRPr="00045DC3" w:rsidRDefault="006D765C" w:rsidP="00045DC3">
      <w:pPr>
        <w:tabs>
          <w:tab w:val="left" w:pos="567"/>
        </w:tabs>
        <w:spacing w:after="0"/>
        <w:ind w:left="567" w:hanging="567"/>
        <w:jc w:val="both"/>
        <w:rPr>
          <w:rFonts w:eastAsia="Times New Roman" w:cstheme="minorHAnsi"/>
        </w:rPr>
      </w:pPr>
      <w:r w:rsidRPr="00045DC3">
        <w:rPr>
          <w:rFonts w:eastAsia="Times New Roman" w:cstheme="minorHAnsi"/>
          <w:b/>
        </w:rPr>
        <w:t>4</w:t>
      </w:r>
      <w:r w:rsidR="00B534BF" w:rsidRPr="00045DC3">
        <w:rPr>
          <w:rFonts w:eastAsia="Times New Roman" w:cstheme="minorHAnsi"/>
          <w:b/>
        </w:rPr>
        <w:t>.6</w:t>
      </w:r>
      <w:r w:rsidR="00B534BF" w:rsidRPr="00045DC3">
        <w:rPr>
          <w:rFonts w:eastAsia="Times New Roman" w:cstheme="minorHAnsi"/>
        </w:rPr>
        <w:tab/>
        <w:t xml:space="preserve">Objednávateľ následne overí zapracovanie pripomienok do </w:t>
      </w:r>
      <w:r w:rsidR="00BF140F" w:rsidRPr="00045DC3">
        <w:rPr>
          <w:rFonts w:eastAsia="Times New Roman" w:cstheme="minorHAnsi"/>
        </w:rPr>
        <w:t xml:space="preserve">Funkčnej špecifikácie </w:t>
      </w:r>
      <w:r w:rsidR="00B534BF" w:rsidRPr="00045DC3">
        <w:rPr>
          <w:rFonts w:eastAsia="Times New Roman" w:cstheme="minorHAnsi"/>
        </w:rPr>
        <w:t>a v závislosti od zapracovani</w:t>
      </w:r>
      <w:r w:rsidR="00BF140F" w:rsidRPr="00045DC3">
        <w:rPr>
          <w:rFonts w:eastAsia="Times New Roman" w:cstheme="minorHAnsi"/>
        </w:rPr>
        <w:t>a</w:t>
      </w:r>
      <w:r w:rsidR="00B534BF" w:rsidRPr="00045DC3">
        <w:rPr>
          <w:rFonts w:eastAsia="Times New Roman" w:cstheme="minorHAnsi"/>
        </w:rPr>
        <w:t xml:space="preserve"> alebo nezapracovania pripomienok Zhotoviteľom postupuje Objednávateľ primerane podľa ods</w:t>
      </w:r>
      <w:r w:rsidR="00BF140F" w:rsidRPr="00045DC3">
        <w:rPr>
          <w:rFonts w:eastAsia="Times New Roman" w:cstheme="minorHAnsi"/>
        </w:rPr>
        <w:t>e</w:t>
      </w:r>
      <w:r w:rsidR="00B534BF" w:rsidRPr="00045DC3">
        <w:rPr>
          <w:rFonts w:eastAsia="Times New Roman" w:cstheme="minorHAnsi"/>
        </w:rPr>
        <w:t xml:space="preserve">ku </w:t>
      </w:r>
      <w:r w:rsidR="00BF140F" w:rsidRPr="00045DC3">
        <w:rPr>
          <w:rFonts w:eastAsia="Times New Roman" w:cstheme="minorHAnsi"/>
        </w:rPr>
        <w:t>4</w:t>
      </w:r>
      <w:r w:rsidR="00B534BF" w:rsidRPr="00045DC3">
        <w:rPr>
          <w:rFonts w:eastAsia="Times New Roman" w:cstheme="minorHAnsi"/>
        </w:rPr>
        <w:t xml:space="preserve">.4 Zmluvy (teda ak boli pripomienky riadne a v celosti zapracované, oznámi túto skutočnosť Zhotoviteľovi a vyzve ho na podpis Akceptačného protokolu </w:t>
      </w:r>
      <w:r w:rsidR="00BF140F" w:rsidRPr="00045DC3">
        <w:rPr>
          <w:rFonts w:eastAsia="Times New Roman" w:cstheme="minorHAnsi"/>
        </w:rPr>
        <w:t>Funkčnej špecifikácie</w:t>
      </w:r>
      <w:r w:rsidR="00B534BF" w:rsidRPr="00045DC3">
        <w:rPr>
          <w:rFonts w:eastAsia="Times New Roman" w:cstheme="minorHAnsi"/>
        </w:rPr>
        <w:t xml:space="preserve">), alebo primerane podľa odseku </w:t>
      </w:r>
      <w:r w:rsidR="00BF140F" w:rsidRPr="00045DC3">
        <w:rPr>
          <w:rFonts w:eastAsia="Times New Roman" w:cstheme="minorHAnsi"/>
        </w:rPr>
        <w:t>4</w:t>
      </w:r>
      <w:r w:rsidR="00B534BF" w:rsidRPr="00045DC3">
        <w:rPr>
          <w:rFonts w:eastAsia="Times New Roman" w:cstheme="minorHAnsi"/>
        </w:rPr>
        <w:t xml:space="preserve">.3 (teda ak neboli pripomienky riadne a v celosti zapracované, Objednávateľ opätovne predloží pripomienky Zhotoviteľovi, ktorý bude následne postupovať podľa odseku </w:t>
      </w:r>
      <w:r w:rsidR="00BF140F" w:rsidRPr="00045DC3">
        <w:rPr>
          <w:rFonts w:eastAsia="Times New Roman" w:cstheme="minorHAnsi"/>
        </w:rPr>
        <w:t>4</w:t>
      </w:r>
      <w:r w:rsidR="00B534BF" w:rsidRPr="00045DC3">
        <w:rPr>
          <w:rFonts w:eastAsia="Times New Roman" w:cstheme="minorHAnsi"/>
        </w:rPr>
        <w:t>.5 Zmluvy). Takýmto spôsobom je Objednávateľ oprávnený a Zhotoviteľ povinný postupovať aj opakovane (teda opakované predkladanie pripomienok zo</w:t>
      </w:r>
      <w:r w:rsidR="008E7D4A">
        <w:rPr>
          <w:rFonts w:eastAsia="Times New Roman" w:cstheme="minorHAnsi"/>
        </w:rPr>
        <w:t> </w:t>
      </w:r>
      <w:r w:rsidR="00B534BF" w:rsidRPr="00045DC3">
        <w:rPr>
          <w:rFonts w:eastAsia="Times New Roman" w:cstheme="minorHAnsi"/>
        </w:rPr>
        <w:t xml:space="preserve">strany Objednávateľa a opakované zapracovávanie týchto pripomienok zo strany Zhotoviteľa), a to až do času, kedy Objednávateľ oznámi, že nemá ďalšie pripomienky. </w:t>
      </w:r>
    </w:p>
    <w:p w14:paraId="1C30FF8F" w14:textId="77777777" w:rsidR="00BF140F" w:rsidRPr="00045DC3" w:rsidRDefault="00BF140F" w:rsidP="00B534BF">
      <w:pPr>
        <w:tabs>
          <w:tab w:val="left" w:pos="426"/>
        </w:tabs>
        <w:spacing w:after="0"/>
        <w:ind w:left="420" w:hanging="420"/>
        <w:jc w:val="both"/>
        <w:rPr>
          <w:rFonts w:eastAsia="Times New Roman" w:cstheme="minorHAnsi"/>
        </w:rPr>
      </w:pPr>
    </w:p>
    <w:p w14:paraId="1EC8D36A" w14:textId="77777777" w:rsidR="00BF140F" w:rsidRPr="00045DC3" w:rsidRDefault="00BF140F" w:rsidP="00BF140F">
      <w:pPr>
        <w:tabs>
          <w:tab w:val="left" w:pos="426"/>
        </w:tabs>
        <w:spacing w:after="0"/>
        <w:ind w:left="420" w:hanging="420"/>
        <w:jc w:val="center"/>
        <w:rPr>
          <w:rFonts w:eastAsia="Times New Roman" w:cstheme="minorHAnsi"/>
          <w:b/>
        </w:rPr>
      </w:pPr>
      <w:r w:rsidRPr="00045DC3">
        <w:rPr>
          <w:rFonts w:eastAsia="Times New Roman" w:cstheme="minorHAnsi"/>
          <w:b/>
        </w:rPr>
        <w:t>Článok V.</w:t>
      </w:r>
    </w:p>
    <w:p w14:paraId="19634168" w14:textId="77777777" w:rsidR="00BF140F" w:rsidRPr="00045DC3" w:rsidRDefault="00BF140F" w:rsidP="00BF140F">
      <w:pPr>
        <w:tabs>
          <w:tab w:val="left" w:pos="426"/>
        </w:tabs>
        <w:spacing w:after="0"/>
        <w:ind w:left="420" w:hanging="420"/>
        <w:jc w:val="center"/>
        <w:rPr>
          <w:rFonts w:eastAsia="Times New Roman" w:cstheme="minorHAnsi"/>
          <w:b/>
        </w:rPr>
      </w:pPr>
      <w:r w:rsidRPr="00045DC3">
        <w:rPr>
          <w:rFonts w:eastAsia="Times New Roman" w:cstheme="minorHAnsi"/>
          <w:b/>
        </w:rPr>
        <w:t>Zhotovenie Mobilnej aplikácie</w:t>
      </w:r>
    </w:p>
    <w:p w14:paraId="0FD0F997" w14:textId="77777777" w:rsidR="00BF140F" w:rsidRPr="00045DC3" w:rsidRDefault="00BF140F" w:rsidP="00BF140F">
      <w:pPr>
        <w:tabs>
          <w:tab w:val="left" w:pos="426"/>
        </w:tabs>
        <w:spacing w:after="0"/>
        <w:ind w:left="420" w:hanging="420"/>
        <w:jc w:val="center"/>
        <w:rPr>
          <w:rFonts w:eastAsia="Times New Roman" w:cstheme="minorHAnsi"/>
          <w:b/>
        </w:rPr>
      </w:pPr>
    </w:p>
    <w:p w14:paraId="5F03E248" w14:textId="77777777" w:rsidR="00BF140F" w:rsidRPr="00045DC3" w:rsidRDefault="00BF140F" w:rsidP="00045DC3">
      <w:pPr>
        <w:pStyle w:val="Odsekzoznamu"/>
        <w:numPr>
          <w:ilvl w:val="1"/>
          <w:numId w:val="13"/>
        </w:numPr>
        <w:tabs>
          <w:tab w:val="left" w:pos="567"/>
        </w:tabs>
        <w:spacing w:after="0"/>
        <w:ind w:left="567" w:hanging="567"/>
        <w:jc w:val="both"/>
        <w:rPr>
          <w:rFonts w:eastAsia="Times New Roman" w:cstheme="minorHAnsi"/>
        </w:rPr>
      </w:pPr>
      <w:r w:rsidRPr="00045DC3">
        <w:rPr>
          <w:rFonts w:eastAsia="Times New Roman" w:cstheme="minorHAnsi"/>
        </w:rPr>
        <w:t xml:space="preserve">Zhotoviteľ sa zaväzuje v lehote </w:t>
      </w:r>
      <w:r w:rsidR="007016CC" w:rsidRPr="00045DC3">
        <w:rPr>
          <w:rFonts w:eastAsia="Times New Roman" w:cstheme="minorHAnsi"/>
        </w:rPr>
        <w:t xml:space="preserve">30 </w:t>
      </w:r>
      <w:r w:rsidRPr="00045DC3">
        <w:rPr>
          <w:rFonts w:eastAsia="Times New Roman" w:cstheme="minorHAnsi"/>
        </w:rPr>
        <w:t>dní od podpisu Akceptačného protokolu Funkčnej špecifikácie  Zmluvnými stranami podľa odseku 4.4:</w:t>
      </w:r>
    </w:p>
    <w:p w14:paraId="330CC87D" w14:textId="77777777" w:rsidR="00BF140F" w:rsidRPr="00045DC3" w:rsidRDefault="00BF140F" w:rsidP="00045DC3">
      <w:pPr>
        <w:numPr>
          <w:ilvl w:val="0"/>
          <w:numId w:val="11"/>
        </w:numPr>
        <w:tabs>
          <w:tab w:val="left" w:pos="851"/>
        </w:tabs>
        <w:spacing w:after="0"/>
        <w:ind w:left="851" w:hanging="284"/>
        <w:contextualSpacing/>
        <w:jc w:val="both"/>
        <w:rPr>
          <w:rFonts w:eastAsia="Times New Roman" w:cstheme="minorHAnsi"/>
        </w:rPr>
      </w:pPr>
      <w:r w:rsidRPr="00045DC3">
        <w:rPr>
          <w:rFonts w:eastAsia="Times New Roman" w:cstheme="minorHAnsi"/>
        </w:rPr>
        <w:t xml:space="preserve">zhotoviť pre Objednávateľa Mobilnú aplikáciu podľa odseku 2.1 písmeno c) tejto Zmluvy v špecifikácií podľa Prílohy číslo 1, v súlade s Ideovým zámerom a Funkčnou </w:t>
      </w:r>
      <w:r w:rsidR="00D27014" w:rsidRPr="00045DC3">
        <w:rPr>
          <w:rFonts w:eastAsia="Times New Roman" w:cstheme="minorHAnsi"/>
        </w:rPr>
        <w:t>špecifikáciou</w:t>
      </w:r>
      <w:r w:rsidRPr="00045DC3">
        <w:rPr>
          <w:rFonts w:eastAsia="Times New Roman" w:cstheme="minorHAnsi"/>
        </w:rPr>
        <w:t xml:space="preserve">, v súlade s výsledkami pracovných stretnutí Zmluvných strán v zmysle </w:t>
      </w:r>
      <w:r w:rsidR="004759AC" w:rsidRPr="00045DC3">
        <w:rPr>
          <w:rFonts w:eastAsia="Times New Roman" w:cstheme="minorHAnsi"/>
        </w:rPr>
        <w:t xml:space="preserve">odseku 8.1 </w:t>
      </w:r>
      <w:r w:rsidRPr="00045DC3">
        <w:rPr>
          <w:rFonts w:eastAsia="Times New Roman" w:cstheme="minorHAnsi"/>
        </w:rPr>
        <w:t>tejto Zmluvy a s prihliadnutím na prípadné pripomienky a návrhy na zmenu predložené Objednávateľom</w:t>
      </w:r>
      <w:r w:rsidR="006B06E2" w:rsidRPr="00045DC3">
        <w:rPr>
          <w:rFonts w:eastAsia="Times New Roman" w:cstheme="minorHAnsi"/>
        </w:rPr>
        <w:t>;</w:t>
      </w:r>
    </w:p>
    <w:p w14:paraId="0C741F35" w14:textId="0BA8045E" w:rsidR="00BF140F" w:rsidRPr="00045DC3" w:rsidRDefault="006B06E2" w:rsidP="00045DC3">
      <w:pPr>
        <w:numPr>
          <w:ilvl w:val="0"/>
          <w:numId w:val="11"/>
        </w:numPr>
        <w:tabs>
          <w:tab w:val="left" w:pos="851"/>
        </w:tabs>
        <w:spacing w:after="0"/>
        <w:ind w:left="851" w:hanging="284"/>
        <w:contextualSpacing/>
        <w:jc w:val="both"/>
        <w:rPr>
          <w:rFonts w:eastAsia="Times New Roman" w:cstheme="minorHAnsi"/>
        </w:rPr>
      </w:pPr>
      <w:r w:rsidRPr="00045DC3">
        <w:rPr>
          <w:rFonts w:eastAsia="Times New Roman" w:cstheme="minorHAnsi"/>
        </w:rPr>
        <w:t>skompilovať a nainštalovať Mobilnú aplikáciu do AppStore a Google play;</w:t>
      </w:r>
    </w:p>
    <w:p w14:paraId="5DDDE5C8" w14:textId="77777777" w:rsidR="00BF140F" w:rsidRPr="00045DC3" w:rsidRDefault="006B06E2" w:rsidP="00045DC3">
      <w:pPr>
        <w:numPr>
          <w:ilvl w:val="0"/>
          <w:numId w:val="11"/>
        </w:numPr>
        <w:tabs>
          <w:tab w:val="left" w:pos="851"/>
        </w:tabs>
        <w:spacing w:after="0"/>
        <w:ind w:left="851" w:hanging="284"/>
        <w:contextualSpacing/>
        <w:jc w:val="both"/>
        <w:rPr>
          <w:rFonts w:eastAsia="Times New Roman" w:cstheme="minorHAnsi"/>
        </w:rPr>
      </w:pPr>
      <w:r w:rsidRPr="00045DC3">
        <w:rPr>
          <w:rFonts w:eastAsia="Times New Roman" w:cstheme="minorHAnsi"/>
        </w:rPr>
        <w:t>odovzdať zdrojové kódy Mobilnej aplikácie tak, aby bolo možné Mobilnú aplikáciu pre oba systémy (iOs aj Android) skompilovať</w:t>
      </w:r>
      <w:r w:rsidR="00BF140F" w:rsidRPr="00045DC3">
        <w:rPr>
          <w:rFonts w:eastAsia="Times New Roman" w:cstheme="minorHAnsi"/>
        </w:rPr>
        <w:t xml:space="preserve">. </w:t>
      </w:r>
      <w:r w:rsidRPr="00045DC3">
        <w:rPr>
          <w:rFonts w:eastAsia="Times New Roman" w:cstheme="minorHAnsi"/>
        </w:rPr>
        <w:t>Zhotoviteľ je rovnako povinný odovzdať zdrojové súboru ku grafike, hudbe a zvukom Mobilnej aplikácie  tak, aby mohli byť v prípade potreby editovateľné v softwarových nástrojoch v ktorých boli vytvorené.</w:t>
      </w:r>
    </w:p>
    <w:p w14:paraId="24C505F8" w14:textId="6DEDFCC4" w:rsidR="0070709A" w:rsidRPr="00045DC3" w:rsidRDefault="006B06E2" w:rsidP="00045DC3">
      <w:pPr>
        <w:tabs>
          <w:tab w:val="left" w:pos="567"/>
        </w:tabs>
        <w:spacing w:after="0"/>
        <w:ind w:left="567" w:hanging="567"/>
        <w:jc w:val="both"/>
        <w:rPr>
          <w:rFonts w:eastAsia="Times New Roman" w:cstheme="minorHAnsi"/>
        </w:rPr>
      </w:pPr>
      <w:r w:rsidRPr="00045DC3">
        <w:rPr>
          <w:rFonts w:eastAsia="Times New Roman" w:cstheme="minorHAnsi"/>
          <w:b/>
        </w:rPr>
        <w:t>5.2</w:t>
      </w:r>
      <w:r w:rsidRPr="00045DC3">
        <w:rPr>
          <w:rFonts w:eastAsia="Times New Roman" w:cstheme="minorHAnsi"/>
        </w:rPr>
        <w:tab/>
        <w:t xml:space="preserve">Zhotoviteľ dodá zdrojové kódy k Mobilnej </w:t>
      </w:r>
      <w:r w:rsidR="00D27014" w:rsidRPr="00045DC3">
        <w:rPr>
          <w:rFonts w:eastAsia="Times New Roman" w:cstheme="minorHAnsi"/>
        </w:rPr>
        <w:t>aplikácii</w:t>
      </w:r>
      <w:r w:rsidRPr="00045DC3">
        <w:rPr>
          <w:rFonts w:eastAsia="Times New Roman" w:cstheme="minorHAnsi"/>
        </w:rPr>
        <w:t xml:space="preserve"> a všetkým jej častiam v elektronickej podobe. Zmluvné strany sa dohodli, že o prevzatí zdrojových kódov spíšu </w:t>
      </w:r>
      <w:r w:rsidR="00DE5D28">
        <w:rPr>
          <w:rFonts w:eastAsia="Times New Roman" w:cstheme="minorHAnsi"/>
        </w:rPr>
        <w:t>O</w:t>
      </w:r>
      <w:r w:rsidR="008E71D1" w:rsidRPr="00045DC3">
        <w:rPr>
          <w:rFonts w:eastAsia="Times New Roman" w:cstheme="minorHAnsi"/>
        </w:rPr>
        <w:t>dovzdávací protokol.</w:t>
      </w:r>
    </w:p>
    <w:p w14:paraId="3582CC8B" w14:textId="627D12DE" w:rsidR="008C6DE1" w:rsidRDefault="008C6DE1" w:rsidP="00045DC3">
      <w:pPr>
        <w:tabs>
          <w:tab w:val="left" w:pos="567"/>
        </w:tabs>
        <w:spacing w:after="0"/>
        <w:ind w:left="567" w:hanging="567"/>
        <w:jc w:val="both"/>
        <w:rPr>
          <w:rFonts w:eastAsia="Times New Roman" w:cstheme="minorHAnsi"/>
        </w:rPr>
      </w:pPr>
      <w:r w:rsidRPr="00045DC3">
        <w:rPr>
          <w:rFonts w:eastAsia="Times New Roman" w:cstheme="minorHAnsi"/>
          <w:b/>
        </w:rPr>
        <w:t>5.3</w:t>
      </w:r>
      <w:r w:rsidRPr="00045DC3">
        <w:rPr>
          <w:rFonts w:eastAsia="Times New Roman" w:cstheme="minorHAnsi"/>
        </w:rPr>
        <w:tab/>
        <w:t xml:space="preserve">Zhotoviteľ nasadí (zverejní) Mobilnú </w:t>
      </w:r>
      <w:r w:rsidR="00D27014" w:rsidRPr="00045DC3">
        <w:rPr>
          <w:rFonts w:eastAsia="Times New Roman" w:cstheme="minorHAnsi"/>
        </w:rPr>
        <w:t>aplikáciu</w:t>
      </w:r>
      <w:r w:rsidRPr="00045DC3">
        <w:rPr>
          <w:rFonts w:eastAsia="Times New Roman" w:cstheme="minorHAnsi"/>
        </w:rPr>
        <w:t xml:space="preserve"> do obchodov AppStore a GooglePlay pod</w:t>
      </w:r>
      <w:r w:rsidR="003E3AE8" w:rsidRPr="00045DC3">
        <w:rPr>
          <w:rFonts w:eastAsia="Times New Roman" w:cstheme="minorHAnsi"/>
        </w:rPr>
        <w:t> </w:t>
      </w:r>
      <w:r w:rsidRPr="00045DC3">
        <w:rPr>
          <w:rFonts w:eastAsia="Times New Roman" w:cstheme="minorHAnsi"/>
        </w:rPr>
        <w:t xml:space="preserve">developerským účtom Objednávateľa. </w:t>
      </w:r>
      <w:r w:rsidR="00D27014" w:rsidRPr="00045DC3">
        <w:rPr>
          <w:rFonts w:eastAsia="Times New Roman" w:cstheme="minorHAnsi"/>
        </w:rPr>
        <w:t>V prípade ak dôjde k</w:t>
      </w:r>
      <w:r w:rsidR="009574A9" w:rsidRPr="00045DC3">
        <w:rPr>
          <w:rFonts w:eastAsia="Times New Roman" w:cstheme="minorHAnsi"/>
        </w:rPr>
        <w:t> neschváleniu Mobilnej aplikácie</w:t>
      </w:r>
      <w:r w:rsidR="00D27014" w:rsidRPr="00045DC3">
        <w:rPr>
          <w:rFonts w:eastAsia="Times New Roman" w:cstheme="minorHAnsi"/>
        </w:rPr>
        <w:t xml:space="preserve"> zo strany ktoréhokoľvek obchodu alebo obchodov (AppStore a GooglePlay), je Zhotoviteľ povinný odstrániť všetky nedostatky Mobilnej aplikácie, tak aby prešla schvaľovacím konaním obchodov (AppStore a GooglePlay) v lehote </w:t>
      </w:r>
      <w:r w:rsidR="00EC2E0E" w:rsidRPr="00045DC3">
        <w:rPr>
          <w:rFonts w:eastAsia="Times New Roman" w:cstheme="minorHAnsi"/>
        </w:rPr>
        <w:t xml:space="preserve">30 </w:t>
      </w:r>
      <w:r w:rsidR="00D27014" w:rsidRPr="00045DC3">
        <w:rPr>
          <w:rFonts w:eastAsia="Times New Roman" w:cstheme="minorHAnsi"/>
        </w:rPr>
        <w:t xml:space="preserve"> </w:t>
      </w:r>
      <w:r w:rsidR="000461AF" w:rsidRPr="00045DC3">
        <w:rPr>
          <w:rFonts w:eastAsia="Times New Roman" w:cstheme="minorHAnsi"/>
        </w:rPr>
        <w:t>dní</w:t>
      </w:r>
      <w:r w:rsidR="00DE5D28">
        <w:rPr>
          <w:rFonts w:eastAsia="Times New Roman" w:cstheme="minorHAnsi"/>
        </w:rPr>
        <w:t xml:space="preserve"> alebo podľa dohody Zmluvných strán</w:t>
      </w:r>
      <w:r w:rsidR="000461AF" w:rsidRPr="00045DC3">
        <w:rPr>
          <w:rFonts w:eastAsia="Times New Roman" w:cstheme="minorHAnsi"/>
        </w:rPr>
        <w:t xml:space="preserve"> od kedy mu Objednávateľ túto skutočnosť oznámil. Zhotoviteľ sa ďalej zaväzuje </w:t>
      </w:r>
      <w:r w:rsidR="00D27014" w:rsidRPr="00045DC3">
        <w:rPr>
          <w:rFonts w:eastAsia="Times New Roman" w:cstheme="minorHAnsi"/>
        </w:rPr>
        <w:t>poskytnúť</w:t>
      </w:r>
      <w:r w:rsidR="000461AF" w:rsidRPr="00045DC3">
        <w:rPr>
          <w:rFonts w:eastAsia="Times New Roman" w:cstheme="minorHAnsi"/>
        </w:rPr>
        <w:t xml:space="preserve"> Objednávateľovi všetku potrebnú súčinnosť pri</w:t>
      </w:r>
      <w:r w:rsidR="003E3AE8" w:rsidRPr="00045DC3">
        <w:rPr>
          <w:rFonts w:eastAsia="Times New Roman" w:cstheme="minorHAnsi"/>
        </w:rPr>
        <w:t> </w:t>
      </w:r>
      <w:r w:rsidR="000461AF" w:rsidRPr="00045DC3">
        <w:rPr>
          <w:rFonts w:eastAsia="Times New Roman" w:cstheme="minorHAnsi"/>
        </w:rPr>
        <w:t xml:space="preserve">zakladaní, nastavení a správe </w:t>
      </w:r>
      <w:r w:rsidR="00D27014" w:rsidRPr="00045DC3">
        <w:rPr>
          <w:rFonts w:eastAsia="Times New Roman" w:cstheme="minorHAnsi"/>
        </w:rPr>
        <w:t>developerských</w:t>
      </w:r>
      <w:r w:rsidR="000461AF" w:rsidRPr="00045DC3">
        <w:rPr>
          <w:rFonts w:eastAsia="Times New Roman" w:cstheme="minorHAnsi"/>
        </w:rPr>
        <w:t xml:space="preserve"> účtov Objednávateľa počas trvania Zmluvy</w:t>
      </w:r>
      <w:r w:rsidR="0077202A" w:rsidRPr="00045DC3">
        <w:rPr>
          <w:rFonts w:eastAsia="Times New Roman" w:cstheme="minorHAnsi"/>
        </w:rPr>
        <w:t xml:space="preserve">, pričom pod správou sa pre účely Zmluvy rozumie správa účtov v súvislosti s riadnym užívaním Mobilnej aplikácie. </w:t>
      </w:r>
    </w:p>
    <w:p w14:paraId="043AA3E4" w14:textId="77777777" w:rsidR="00DE5D28" w:rsidRDefault="00DE5D28" w:rsidP="00045DC3">
      <w:pPr>
        <w:tabs>
          <w:tab w:val="left" w:pos="567"/>
        </w:tabs>
        <w:spacing w:after="0"/>
        <w:ind w:left="567" w:hanging="567"/>
        <w:jc w:val="both"/>
        <w:rPr>
          <w:rFonts w:eastAsia="Times New Roman" w:cstheme="minorHAnsi"/>
        </w:rPr>
      </w:pPr>
    </w:p>
    <w:p w14:paraId="3B44DBC6" w14:textId="77777777" w:rsidR="000461AF" w:rsidRPr="00045DC3" w:rsidRDefault="000461AF" w:rsidP="000461AF">
      <w:pPr>
        <w:tabs>
          <w:tab w:val="left" w:pos="426"/>
        </w:tabs>
        <w:spacing w:after="0"/>
        <w:ind w:left="420" w:hanging="420"/>
        <w:jc w:val="center"/>
        <w:rPr>
          <w:rFonts w:eastAsia="Times New Roman" w:cstheme="minorHAnsi"/>
          <w:b/>
        </w:rPr>
      </w:pPr>
      <w:r w:rsidRPr="00045DC3">
        <w:rPr>
          <w:rFonts w:eastAsia="Times New Roman" w:cstheme="minorHAnsi"/>
          <w:b/>
        </w:rPr>
        <w:lastRenderedPageBreak/>
        <w:t>Článok VI.</w:t>
      </w:r>
    </w:p>
    <w:p w14:paraId="5BB005A2" w14:textId="77777777" w:rsidR="000461AF" w:rsidRPr="00045DC3" w:rsidRDefault="000461AF" w:rsidP="000461AF">
      <w:pPr>
        <w:tabs>
          <w:tab w:val="left" w:pos="426"/>
        </w:tabs>
        <w:spacing w:after="0"/>
        <w:ind w:left="420" w:hanging="420"/>
        <w:jc w:val="center"/>
        <w:rPr>
          <w:rFonts w:eastAsia="Times New Roman" w:cstheme="minorHAnsi"/>
          <w:b/>
        </w:rPr>
      </w:pPr>
      <w:r w:rsidRPr="00045DC3">
        <w:rPr>
          <w:rFonts w:eastAsia="Times New Roman" w:cstheme="minorHAnsi"/>
          <w:b/>
        </w:rPr>
        <w:t xml:space="preserve">Podmienky poskytovania </w:t>
      </w:r>
      <w:r w:rsidR="00D27014" w:rsidRPr="00045DC3">
        <w:rPr>
          <w:rFonts w:eastAsia="Times New Roman" w:cstheme="minorHAnsi"/>
          <w:b/>
        </w:rPr>
        <w:t>Podporných</w:t>
      </w:r>
      <w:r w:rsidRPr="00045DC3">
        <w:rPr>
          <w:rFonts w:eastAsia="Times New Roman" w:cstheme="minorHAnsi"/>
          <w:b/>
        </w:rPr>
        <w:t xml:space="preserve"> služieb</w:t>
      </w:r>
    </w:p>
    <w:p w14:paraId="0AD4F55E" w14:textId="77777777" w:rsidR="000461AF" w:rsidRPr="00045DC3" w:rsidRDefault="000461AF" w:rsidP="000461AF">
      <w:pPr>
        <w:tabs>
          <w:tab w:val="left" w:pos="426"/>
        </w:tabs>
        <w:spacing w:after="0"/>
        <w:ind w:left="420" w:hanging="420"/>
        <w:jc w:val="center"/>
        <w:rPr>
          <w:rFonts w:eastAsia="Times New Roman" w:cstheme="minorHAnsi"/>
          <w:b/>
        </w:rPr>
      </w:pPr>
    </w:p>
    <w:p w14:paraId="26D5BEA3" w14:textId="77777777" w:rsidR="000461AF" w:rsidRPr="00045DC3" w:rsidRDefault="000461AF" w:rsidP="00045DC3">
      <w:pPr>
        <w:tabs>
          <w:tab w:val="left" w:pos="567"/>
        </w:tabs>
        <w:spacing w:after="0"/>
        <w:ind w:left="567" w:hanging="567"/>
        <w:jc w:val="both"/>
        <w:rPr>
          <w:rFonts w:eastAsia="Times New Roman" w:cstheme="minorHAnsi"/>
        </w:rPr>
      </w:pPr>
      <w:r w:rsidRPr="00045DC3">
        <w:rPr>
          <w:rFonts w:eastAsia="Times New Roman" w:cstheme="minorHAnsi"/>
          <w:b/>
        </w:rPr>
        <w:t>6.1</w:t>
      </w:r>
      <w:r w:rsidRPr="00045DC3">
        <w:rPr>
          <w:rFonts w:eastAsia="Times New Roman" w:cstheme="minorHAnsi"/>
          <w:b/>
        </w:rPr>
        <w:tab/>
      </w:r>
      <w:r w:rsidRPr="00045DC3">
        <w:rPr>
          <w:rFonts w:eastAsia="Times New Roman" w:cstheme="minorHAnsi"/>
        </w:rPr>
        <w:t xml:space="preserve">Zhotoviteľ sa zaväzuje poskytnúť Objednávateľovi Podporné služby v celkovom rozsahu 240 </w:t>
      </w:r>
      <w:r w:rsidR="00045DC3" w:rsidRPr="00045DC3">
        <w:rPr>
          <w:rFonts w:eastAsia="Times New Roman" w:cstheme="minorHAnsi"/>
        </w:rPr>
        <w:t>osobo</w:t>
      </w:r>
      <w:r w:rsidRPr="00045DC3">
        <w:rPr>
          <w:rFonts w:eastAsia="Times New Roman" w:cstheme="minorHAnsi"/>
        </w:rPr>
        <w:t xml:space="preserve">hodín počas 48 mesiacov odo dňa </w:t>
      </w:r>
      <w:r w:rsidR="00D110BB" w:rsidRPr="00045DC3">
        <w:rPr>
          <w:rFonts w:eastAsia="Times New Roman" w:cstheme="minorHAnsi"/>
        </w:rPr>
        <w:t xml:space="preserve">účinnosti </w:t>
      </w:r>
      <w:r w:rsidR="0077202A" w:rsidRPr="00045DC3">
        <w:rPr>
          <w:rFonts w:eastAsia="Times New Roman" w:cstheme="minorHAnsi"/>
        </w:rPr>
        <w:t>Z</w:t>
      </w:r>
      <w:r w:rsidR="00D110BB" w:rsidRPr="00045DC3">
        <w:rPr>
          <w:rFonts w:eastAsia="Times New Roman" w:cstheme="minorHAnsi"/>
        </w:rPr>
        <w:t>mluvy</w:t>
      </w:r>
      <w:r w:rsidR="0077202A" w:rsidRPr="00045DC3">
        <w:rPr>
          <w:rFonts w:eastAsia="Times New Roman" w:cstheme="minorHAnsi"/>
        </w:rPr>
        <w:t>.</w:t>
      </w:r>
    </w:p>
    <w:p w14:paraId="70FF427C" w14:textId="77777777" w:rsidR="0070709A" w:rsidRPr="00045DC3" w:rsidRDefault="000461AF" w:rsidP="00045DC3">
      <w:pPr>
        <w:tabs>
          <w:tab w:val="left" w:pos="567"/>
        </w:tabs>
        <w:spacing w:after="0"/>
        <w:ind w:left="567" w:hanging="567"/>
        <w:jc w:val="both"/>
        <w:rPr>
          <w:rFonts w:eastAsia="Times New Roman" w:cstheme="minorHAnsi"/>
        </w:rPr>
      </w:pPr>
      <w:r w:rsidRPr="00045DC3">
        <w:rPr>
          <w:rFonts w:eastAsia="Times New Roman" w:cstheme="minorHAnsi"/>
          <w:b/>
        </w:rPr>
        <w:t>6.2</w:t>
      </w:r>
      <w:r w:rsidRPr="00045DC3">
        <w:rPr>
          <w:rFonts w:eastAsia="Times New Roman" w:cstheme="minorHAnsi"/>
        </w:rPr>
        <w:tab/>
        <w:t xml:space="preserve">Podpornými </w:t>
      </w:r>
      <w:r w:rsidR="00D27014" w:rsidRPr="00045DC3">
        <w:rPr>
          <w:rFonts w:eastAsia="Times New Roman" w:cstheme="minorHAnsi"/>
        </w:rPr>
        <w:t>službami</w:t>
      </w:r>
      <w:r w:rsidRPr="00045DC3">
        <w:rPr>
          <w:rFonts w:eastAsia="Times New Roman" w:cstheme="minorHAnsi"/>
        </w:rPr>
        <w:t xml:space="preserve"> sú </w:t>
      </w:r>
      <w:r w:rsidR="00D27014" w:rsidRPr="00045DC3">
        <w:rPr>
          <w:rFonts w:eastAsia="Times New Roman" w:cstheme="minorHAnsi"/>
        </w:rPr>
        <w:t>predovšetkým</w:t>
      </w:r>
      <w:r w:rsidRPr="00045DC3">
        <w:rPr>
          <w:rFonts w:eastAsia="Times New Roman" w:cstheme="minorHAnsi"/>
        </w:rPr>
        <w:t>:</w:t>
      </w:r>
    </w:p>
    <w:p w14:paraId="0BA695FF" w14:textId="77777777" w:rsidR="000461AF" w:rsidRPr="00045DC3" w:rsidRDefault="000461AF" w:rsidP="00045DC3">
      <w:pPr>
        <w:tabs>
          <w:tab w:val="left" w:pos="851"/>
        </w:tabs>
        <w:spacing w:after="0"/>
        <w:ind w:left="851" w:hanging="284"/>
        <w:jc w:val="both"/>
        <w:rPr>
          <w:rFonts w:eastAsia="Times New Roman" w:cstheme="minorHAnsi"/>
        </w:rPr>
      </w:pPr>
      <w:r w:rsidRPr="00045DC3">
        <w:rPr>
          <w:rFonts w:eastAsia="Times New Roman" w:cstheme="minorHAnsi"/>
          <w:b/>
        </w:rPr>
        <w:t>a)</w:t>
      </w:r>
      <w:r w:rsidRPr="00045DC3">
        <w:rPr>
          <w:rFonts w:eastAsia="Times New Roman" w:cstheme="minorHAnsi"/>
          <w:b/>
        </w:rPr>
        <w:tab/>
      </w:r>
      <w:r w:rsidRPr="00045DC3">
        <w:rPr>
          <w:rFonts w:eastAsia="Times New Roman" w:cstheme="minorHAnsi"/>
        </w:rPr>
        <w:t xml:space="preserve">podpora Mobilnej aplikácie – v prípade ak z dôvodu zmeny existujúceho operačného systému, v ktorom bola Mobilná aplikácia zhotovená alebo v prostredí ktorého bola </w:t>
      </w:r>
      <w:r w:rsidR="00D27014" w:rsidRPr="00045DC3">
        <w:rPr>
          <w:rFonts w:eastAsia="Times New Roman" w:cstheme="minorHAnsi"/>
        </w:rPr>
        <w:t>využívaná</w:t>
      </w:r>
      <w:r w:rsidRPr="00045DC3">
        <w:rPr>
          <w:rFonts w:eastAsia="Times New Roman" w:cstheme="minorHAnsi"/>
        </w:rPr>
        <w:t xml:space="preserve"> vznikne potreba jej aktualizácie tak, aby </w:t>
      </w:r>
      <w:r w:rsidR="00265FAA" w:rsidRPr="00045DC3">
        <w:rPr>
          <w:rFonts w:eastAsia="Times New Roman" w:cstheme="minorHAnsi"/>
        </w:rPr>
        <w:t xml:space="preserve">fungovala bez závad aj v novej verzii </w:t>
      </w:r>
      <w:r w:rsidR="00D27014" w:rsidRPr="00045DC3">
        <w:rPr>
          <w:rFonts w:eastAsia="Times New Roman" w:cstheme="minorHAnsi"/>
        </w:rPr>
        <w:t>príslušného</w:t>
      </w:r>
      <w:r w:rsidR="00265FAA" w:rsidRPr="00045DC3">
        <w:rPr>
          <w:rFonts w:eastAsia="Times New Roman" w:cstheme="minorHAnsi"/>
        </w:rPr>
        <w:t xml:space="preserve"> operačného systému (iOS a Android);</w:t>
      </w:r>
    </w:p>
    <w:p w14:paraId="10D5105C" w14:textId="77777777" w:rsidR="00265FAA" w:rsidRPr="00045DC3" w:rsidRDefault="00265FAA" w:rsidP="00045DC3">
      <w:pPr>
        <w:tabs>
          <w:tab w:val="left" w:pos="851"/>
        </w:tabs>
        <w:spacing w:after="0"/>
        <w:ind w:left="851" w:hanging="284"/>
        <w:jc w:val="both"/>
        <w:rPr>
          <w:rFonts w:eastAsia="Times New Roman" w:cstheme="minorHAnsi"/>
        </w:rPr>
      </w:pPr>
      <w:r w:rsidRPr="00045DC3">
        <w:rPr>
          <w:rFonts w:eastAsia="Times New Roman" w:cstheme="minorHAnsi"/>
          <w:b/>
        </w:rPr>
        <w:t>b)</w:t>
      </w:r>
      <w:r w:rsidRPr="00045DC3">
        <w:rPr>
          <w:rFonts w:eastAsia="Times New Roman" w:cstheme="minorHAnsi"/>
        </w:rPr>
        <w:tab/>
        <w:t>rozvoj Mobilnej aplikácie – predovšetkým pridávania ďalších funkcionalít/scenárov na</w:t>
      </w:r>
      <w:r w:rsidR="00045DC3" w:rsidRPr="00045DC3">
        <w:rPr>
          <w:rFonts w:eastAsia="Times New Roman" w:cstheme="minorHAnsi"/>
        </w:rPr>
        <w:t> </w:t>
      </w:r>
      <w:r w:rsidRPr="00045DC3">
        <w:rPr>
          <w:rFonts w:eastAsia="Times New Roman" w:cstheme="minorHAnsi"/>
        </w:rPr>
        <w:t>základe požiadavky Objednávateľa.</w:t>
      </w:r>
    </w:p>
    <w:p w14:paraId="58E16027" w14:textId="77777777" w:rsidR="00265FAA" w:rsidRPr="00045DC3" w:rsidRDefault="00265FAA" w:rsidP="00045DC3">
      <w:pPr>
        <w:spacing w:after="0"/>
        <w:ind w:left="567" w:hanging="567"/>
        <w:jc w:val="both"/>
        <w:rPr>
          <w:rFonts w:eastAsia="Times New Roman" w:cstheme="minorHAnsi"/>
        </w:rPr>
      </w:pPr>
      <w:r w:rsidRPr="00045DC3">
        <w:rPr>
          <w:rFonts w:eastAsia="Times New Roman" w:cstheme="minorHAnsi"/>
          <w:b/>
        </w:rPr>
        <w:t>6.3</w:t>
      </w:r>
      <w:r w:rsidRPr="00045DC3">
        <w:rPr>
          <w:rFonts w:eastAsia="Times New Roman" w:cstheme="minorHAnsi"/>
        </w:rPr>
        <w:tab/>
        <w:t>Čiastkové Podporné služby budú  zadávan</w:t>
      </w:r>
      <w:r w:rsidR="007016CC" w:rsidRPr="00045DC3">
        <w:rPr>
          <w:rFonts w:eastAsia="Times New Roman" w:cstheme="minorHAnsi"/>
        </w:rPr>
        <w:t>é</w:t>
      </w:r>
      <w:r w:rsidRPr="00045DC3">
        <w:rPr>
          <w:rFonts w:eastAsia="Times New Roman" w:cstheme="minorHAnsi"/>
        </w:rPr>
        <w:t xml:space="preserve"> na základe požiadavky (objednávky) Objednávateľa, v ktorej bude uvedený opis požadovaných plnení Zhotoviteľa ako aj časový rozsah.</w:t>
      </w:r>
    </w:p>
    <w:p w14:paraId="5932A3FD" w14:textId="77777777" w:rsidR="00265FAA" w:rsidRPr="00045DC3" w:rsidRDefault="00265FAA" w:rsidP="00045DC3">
      <w:pPr>
        <w:spacing w:after="0"/>
        <w:ind w:left="567" w:hanging="567"/>
        <w:jc w:val="both"/>
        <w:rPr>
          <w:rFonts w:eastAsia="Times New Roman" w:cstheme="minorHAnsi"/>
        </w:rPr>
      </w:pPr>
      <w:r w:rsidRPr="00045DC3">
        <w:rPr>
          <w:rFonts w:eastAsia="Times New Roman" w:cstheme="minorHAnsi"/>
          <w:b/>
        </w:rPr>
        <w:t>6.4</w:t>
      </w:r>
      <w:r w:rsidRPr="00045DC3">
        <w:rPr>
          <w:rFonts w:eastAsia="Times New Roman" w:cstheme="minorHAnsi"/>
        </w:rPr>
        <w:tab/>
        <w:t>Jednotlivé čiastkové plnenia Podporných služieb je Zhotoviteľ povinný realizovať v</w:t>
      </w:r>
      <w:r w:rsidR="00800C52" w:rsidRPr="00045DC3">
        <w:rPr>
          <w:rFonts w:eastAsia="Times New Roman" w:cstheme="minorHAnsi"/>
        </w:rPr>
        <w:t xml:space="preserve"> lehote uvedenej v požiadavke, </w:t>
      </w:r>
      <w:r w:rsidRPr="00045DC3">
        <w:rPr>
          <w:rFonts w:eastAsia="Times New Roman" w:cstheme="minorHAnsi"/>
        </w:rPr>
        <w:t xml:space="preserve">najneskôr však v lehote </w:t>
      </w:r>
      <w:r w:rsidR="00800C52" w:rsidRPr="00045DC3">
        <w:rPr>
          <w:rFonts w:eastAsia="Times New Roman" w:cstheme="minorHAnsi"/>
        </w:rPr>
        <w:t xml:space="preserve">30 </w:t>
      </w:r>
      <w:r w:rsidRPr="00045DC3">
        <w:rPr>
          <w:rFonts w:eastAsia="Times New Roman" w:cstheme="minorHAnsi"/>
        </w:rPr>
        <w:t xml:space="preserve">dní odo dňa doručenia jednotlivej požiadavky. </w:t>
      </w:r>
    </w:p>
    <w:p w14:paraId="06CA095D" w14:textId="5E06E39D" w:rsidR="00265FAA" w:rsidRPr="00045DC3" w:rsidRDefault="00265FAA" w:rsidP="00045DC3">
      <w:pPr>
        <w:spacing w:after="0"/>
        <w:ind w:left="567" w:hanging="567"/>
        <w:jc w:val="both"/>
        <w:rPr>
          <w:rFonts w:eastAsia="Times New Roman" w:cstheme="minorHAnsi"/>
        </w:rPr>
      </w:pPr>
      <w:r w:rsidRPr="00045DC3">
        <w:rPr>
          <w:rFonts w:eastAsia="Times New Roman" w:cstheme="minorHAnsi"/>
          <w:b/>
        </w:rPr>
        <w:t>6.5</w:t>
      </w:r>
      <w:r w:rsidRPr="00045DC3">
        <w:rPr>
          <w:rFonts w:eastAsia="Times New Roman" w:cstheme="minorHAnsi"/>
        </w:rPr>
        <w:tab/>
        <w:t xml:space="preserve">O prevzatí plnenia Podporných služieb spíšu Zmluvné strany </w:t>
      </w:r>
      <w:r w:rsidR="00DE5D28">
        <w:rPr>
          <w:rFonts w:eastAsia="Times New Roman" w:cstheme="minorHAnsi"/>
        </w:rPr>
        <w:t>O</w:t>
      </w:r>
      <w:r w:rsidR="00743DCD" w:rsidRPr="00045DC3">
        <w:rPr>
          <w:rFonts w:eastAsia="Times New Roman" w:cstheme="minorHAnsi"/>
        </w:rPr>
        <w:t xml:space="preserve">dovzdávací </w:t>
      </w:r>
      <w:r w:rsidRPr="00045DC3">
        <w:rPr>
          <w:rFonts w:eastAsia="Times New Roman" w:cstheme="minorHAnsi"/>
        </w:rPr>
        <w:t>protokol.</w:t>
      </w:r>
    </w:p>
    <w:p w14:paraId="0FD5F035" w14:textId="77777777" w:rsidR="00265FAA" w:rsidRPr="00045DC3" w:rsidRDefault="00265FAA" w:rsidP="00265FAA">
      <w:pPr>
        <w:tabs>
          <w:tab w:val="left" w:pos="426"/>
        </w:tabs>
        <w:spacing w:after="0"/>
        <w:ind w:left="426" w:hanging="426"/>
        <w:jc w:val="both"/>
        <w:rPr>
          <w:rFonts w:eastAsia="Times New Roman" w:cstheme="minorHAnsi"/>
        </w:rPr>
      </w:pPr>
    </w:p>
    <w:p w14:paraId="1D6CD64E" w14:textId="77777777" w:rsidR="00265FAA" w:rsidRPr="00045DC3" w:rsidRDefault="00265FAA" w:rsidP="00265FAA">
      <w:pPr>
        <w:spacing w:after="0"/>
        <w:jc w:val="center"/>
        <w:rPr>
          <w:rFonts w:eastAsia="Times New Roman" w:cstheme="minorHAnsi"/>
          <w:b/>
          <w:bCs/>
        </w:rPr>
      </w:pPr>
      <w:r w:rsidRPr="00045DC3">
        <w:rPr>
          <w:rFonts w:eastAsia="Times New Roman" w:cstheme="minorHAnsi"/>
          <w:b/>
          <w:bCs/>
        </w:rPr>
        <w:t>Článok VII.</w:t>
      </w:r>
    </w:p>
    <w:p w14:paraId="736638E3" w14:textId="77777777" w:rsidR="00265FAA" w:rsidRPr="00045DC3" w:rsidRDefault="00265FAA" w:rsidP="00265FAA">
      <w:pPr>
        <w:spacing w:after="0"/>
        <w:jc w:val="center"/>
        <w:rPr>
          <w:rFonts w:eastAsia="Times New Roman" w:cstheme="minorHAnsi"/>
          <w:b/>
          <w:bCs/>
        </w:rPr>
      </w:pPr>
      <w:r w:rsidRPr="00045DC3">
        <w:rPr>
          <w:rFonts w:eastAsia="Times New Roman" w:cstheme="minorHAnsi"/>
          <w:b/>
          <w:bCs/>
        </w:rPr>
        <w:t>Cena za predmet zmluvy a platobné podmienky</w:t>
      </w:r>
    </w:p>
    <w:p w14:paraId="33A15267" w14:textId="77777777" w:rsidR="00265FAA" w:rsidRPr="00045DC3" w:rsidRDefault="00265FAA" w:rsidP="00265FAA">
      <w:pPr>
        <w:spacing w:after="0"/>
        <w:rPr>
          <w:rFonts w:eastAsia="Times New Roman" w:cstheme="minorHAnsi"/>
          <w:b/>
          <w:bCs/>
        </w:rPr>
      </w:pPr>
    </w:p>
    <w:p w14:paraId="4EE30FA9" w14:textId="13EF57AA" w:rsidR="008A7714" w:rsidRPr="00045DC3" w:rsidRDefault="00265FAA" w:rsidP="00045DC3">
      <w:pPr>
        <w:autoSpaceDE w:val="0"/>
        <w:autoSpaceDN w:val="0"/>
        <w:spacing w:after="0"/>
        <w:ind w:left="567" w:hanging="567"/>
        <w:jc w:val="both"/>
        <w:outlineLvl w:val="1"/>
        <w:rPr>
          <w:rFonts w:eastAsia="Times New Roman" w:cstheme="minorHAnsi"/>
          <w:bCs/>
        </w:rPr>
      </w:pPr>
      <w:r w:rsidRPr="00045DC3">
        <w:rPr>
          <w:rFonts w:eastAsia="Times New Roman" w:cstheme="minorHAnsi"/>
          <w:b/>
          <w:bCs/>
        </w:rPr>
        <w:t>7.1</w:t>
      </w:r>
      <w:r w:rsidRPr="00045DC3">
        <w:rPr>
          <w:rFonts w:eastAsia="Times New Roman" w:cstheme="minorHAnsi"/>
          <w:b/>
          <w:bCs/>
        </w:rPr>
        <w:tab/>
      </w:r>
      <w:r w:rsidRPr="00045DC3">
        <w:rPr>
          <w:rFonts w:eastAsia="Times New Roman" w:cstheme="minorHAnsi"/>
          <w:bCs/>
        </w:rPr>
        <w:t>Cena za jednotlivé časti predmetu Zmluvy bola stanovená dohodou Zmluvných strán v súlade so</w:t>
      </w:r>
      <w:r w:rsidR="003E3AE8" w:rsidRPr="00045DC3">
        <w:rPr>
          <w:rFonts w:eastAsia="Times New Roman" w:cstheme="minorHAnsi"/>
          <w:bCs/>
        </w:rPr>
        <w:t> </w:t>
      </w:r>
      <w:r w:rsidRPr="00045DC3">
        <w:rPr>
          <w:rFonts w:eastAsia="Times New Roman" w:cstheme="minorHAnsi"/>
          <w:bCs/>
        </w:rPr>
        <w:t>zákonom č. 18/1996 Z. z. o cenách a vyhláškou MF SR č. 87/1996 Z. z., ktorou sa vykonáva zákon č. 18/1996 Z.</w:t>
      </w:r>
      <w:r w:rsidR="008A7714" w:rsidRPr="00045DC3">
        <w:rPr>
          <w:rFonts w:eastAsia="Times New Roman" w:cstheme="minorHAnsi"/>
          <w:bCs/>
        </w:rPr>
        <w:t xml:space="preserve"> z. </w:t>
      </w:r>
      <w:r w:rsidR="0077202A" w:rsidRPr="00045DC3">
        <w:rPr>
          <w:rFonts w:eastAsia="Times New Roman" w:cstheme="minorHAnsi"/>
          <w:bCs/>
        </w:rPr>
        <w:t xml:space="preserve">Celková cena za všetky plnenia </w:t>
      </w:r>
      <w:r w:rsidR="00493CA2">
        <w:rPr>
          <w:rFonts w:eastAsia="Times New Roman" w:cstheme="minorHAnsi"/>
          <w:bCs/>
        </w:rPr>
        <w:t>Zhotoviteľa</w:t>
      </w:r>
      <w:r w:rsidR="00493CA2" w:rsidRPr="00045DC3">
        <w:rPr>
          <w:rFonts w:eastAsia="Times New Roman" w:cstheme="minorHAnsi"/>
          <w:bCs/>
        </w:rPr>
        <w:t xml:space="preserve"> </w:t>
      </w:r>
      <w:r w:rsidR="0077202A" w:rsidRPr="00045DC3">
        <w:rPr>
          <w:rFonts w:eastAsia="Times New Roman" w:cstheme="minorHAnsi"/>
          <w:bCs/>
        </w:rPr>
        <w:t xml:space="preserve">bola stanovená dohodou Zmluvných strán na sumu </w:t>
      </w:r>
      <w:r w:rsidR="001F02F1">
        <w:rPr>
          <w:rFonts w:eastAsia="Times New Roman" w:cstheme="minorHAnsi"/>
          <w:bCs/>
        </w:rPr>
        <w:fldChar w:fldCharType="begin">
          <w:ffData>
            <w:name w:val="Text6"/>
            <w:enabled/>
            <w:calcOnExit w:val="0"/>
            <w:textInput/>
          </w:ffData>
        </w:fldChar>
      </w:r>
      <w:bookmarkStart w:id="13" w:name="Text6"/>
      <w:r w:rsidR="001F02F1">
        <w:rPr>
          <w:rFonts w:eastAsia="Times New Roman" w:cstheme="minorHAnsi"/>
          <w:bCs/>
        </w:rPr>
        <w:instrText xml:space="preserve"> FORMTEXT </w:instrText>
      </w:r>
      <w:r w:rsidR="001F02F1">
        <w:rPr>
          <w:rFonts w:eastAsia="Times New Roman" w:cstheme="minorHAnsi"/>
          <w:bCs/>
        </w:rPr>
      </w:r>
      <w:r w:rsidR="001F02F1">
        <w:rPr>
          <w:rFonts w:eastAsia="Times New Roman" w:cstheme="minorHAnsi"/>
          <w:bCs/>
        </w:rPr>
        <w:fldChar w:fldCharType="separate"/>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rPr>
        <w:fldChar w:fldCharType="end"/>
      </w:r>
      <w:bookmarkEnd w:id="13"/>
      <w:r w:rsidR="0077202A" w:rsidRPr="00045DC3">
        <w:rPr>
          <w:rFonts w:eastAsia="Times New Roman" w:cstheme="minorHAnsi"/>
          <w:bCs/>
        </w:rPr>
        <w:t xml:space="preserve"> EUR bez DPH (cena za všetky plnenia </w:t>
      </w:r>
      <w:r w:rsidR="00493CA2">
        <w:rPr>
          <w:rFonts w:eastAsia="Times New Roman" w:cstheme="minorHAnsi"/>
          <w:bCs/>
        </w:rPr>
        <w:t>Zhotoviteľa</w:t>
      </w:r>
      <w:r w:rsidR="00493CA2" w:rsidRPr="00045DC3">
        <w:rPr>
          <w:rFonts w:eastAsia="Times New Roman" w:cstheme="minorHAnsi"/>
          <w:bCs/>
        </w:rPr>
        <w:t xml:space="preserve"> </w:t>
      </w:r>
      <w:r w:rsidR="0077202A" w:rsidRPr="00045DC3">
        <w:rPr>
          <w:rFonts w:eastAsia="Times New Roman" w:cstheme="minorHAnsi"/>
          <w:bCs/>
        </w:rPr>
        <w:t>s spolu s</w:t>
      </w:r>
      <w:r w:rsidR="001F02F1">
        <w:rPr>
          <w:rFonts w:eastAsia="Times New Roman" w:cstheme="minorHAnsi"/>
          <w:bCs/>
        </w:rPr>
        <w:t> </w:t>
      </w:r>
      <w:r w:rsidR="0077202A" w:rsidRPr="00045DC3">
        <w:rPr>
          <w:rFonts w:eastAsia="Times New Roman" w:cstheme="minorHAnsi"/>
          <w:bCs/>
        </w:rPr>
        <w:t>DPH</w:t>
      </w:r>
      <w:r w:rsidR="001F02F1">
        <w:rPr>
          <w:rFonts w:eastAsia="Times New Roman" w:cstheme="minorHAnsi"/>
          <w:bCs/>
        </w:rPr>
        <w:t xml:space="preserve"> </w:t>
      </w:r>
      <w:r w:rsidR="001F02F1">
        <w:rPr>
          <w:rFonts w:eastAsia="Times New Roman" w:cstheme="minorHAnsi"/>
          <w:bCs/>
        </w:rPr>
        <w:fldChar w:fldCharType="begin">
          <w:ffData>
            <w:name w:val="Text7"/>
            <w:enabled/>
            <w:calcOnExit w:val="0"/>
            <w:textInput/>
          </w:ffData>
        </w:fldChar>
      </w:r>
      <w:bookmarkStart w:id="14" w:name="Text7"/>
      <w:r w:rsidR="001F02F1">
        <w:rPr>
          <w:rFonts w:eastAsia="Times New Roman" w:cstheme="minorHAnsi"/>
          <w:bCs/>
        </w:rPr>
        <w:instrText xml:space="preserve"> FORMTEXT </w:instrText>
      </w:r>
      <w:r w:rsidR="001F02F1">
        <w:rPr>
          <w:rFonts w:eastAsia="Times New Roman" w:cstheme="minorHAnsi"/>
          <w:bCs/>
        </w:rPr>
      </w:r>
      <w:r w:rsidR="001F02F1">
        <w:rPr>
          <w:rFonts w:eastAsia="Times New Roman" w:cstheme="minorHAnsi"/>
          <w:bCs/>
        </w:rPr>
        <w:fldChar w:fldCharType="separate"/>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rPr>
        <w:fldChar w:fldCharType="end"/>
      </w:r>
      <w:bookmarkEnd w:id="14"/>
      <w:r w:rsidR="0077202A" w:rsidRPr="00045DC3">
        <w:rPr>
          <w:rFonts w:eastAsia="Times New Roman" w:cstheme="minorHAnsi"/>
          <w:bCs/>
        </w:rPr>
        <w:t xml:space="preserve">). Celková cena je vypočítaná ako súčet všetkých súm za jednotlivé plnenia </w:t>
      </w:r>
      <w:r w:rsidR="00493CA2">
        <w:rPr>
          <w:rFonts w:eastAsia="Times New Roman" w:cstheme="minorHAnsi"/>
          <w:bCs/>
        </w:rPr>
        <w:t>Zhotoviteľa</w:t>
      </w:r>
      <w:r w:rsidR="0077202A" w:rsidRPr="00045DC3">
        <w:rPr>
          <w:rFonts w:eastAsia="Times New Roman" w:cstheme="minorHAnsi"/>
          <w:bCs/>
        </w:rPr>
        <w:t>.</w:t>
      </w:r>
      <w:r w:rsidR="00A26C03">
        <w:rPr>
          <w:rFonts w:eastAsia="Times New Roman" w:cstheme="minorHAnsi"/>
          <w:bCs/>
        </w:rPr>
        <w:t xml:space="preserve"> Podrobná špecifikácia celkovej ceny za všetky plnenia je uvedená v Prílohe </w:t>
      </w:r>
      <w:r w:rsidR="00A26C03" w:rsidRPr="00A26C03">
        <w:rPr>
          <w:rFonts w:eastAsia="Times New Roman" w:cstheme="minorHAnsi"/>
          <w:bCs/>
        </w:rPr>
        <w:t>č. 2 - Podrobný položkový rozpočet – Návrh na plnenie kritéria</w:t>
      </w:r>
      <w:r w:rsidR="00A26C03">
        <w:rPr>
          <w:rFonts w:eastAsia="Times New Roman" w:cstheme="minorHAnsi"/>
          <w:bCs/>
        </w:rPr>
        <w:t>.</w:t>
      </w:r>
    </w:p>
    <w:p w14:paraId="77DCA2DA" w14:textId="330ED7C2" w:rsidR="00265FAA" w:rsidRPr="00045DC3" w:rsidRDefault="008A7714" w:rsidP="00045DC3">
      <w:pPr>
        <w:autoSpaceDE w:val="0"/>
        <w:autoSpaceDN w:val="0"/>
        <w:spacing w:after="0"/>
        <w:ind w:left="567" w:hanging="567"/>
        <w:jc w:val="both"/>
        <w:outlineLvl w:val="1"/>
        <w:rPr>
          <w:rFonts w:eastAsia="Times New Roman" w:cstheme="minorHAnsi"/>
          <w:bCs/>
        </w:rPr>
      </w:pPr>
      <w:r w:rsidRPr="00045DC3">
        <w:rPr>
          <w:rFonts w:eastAsia="Times New Roman" w:cstheme="minorHAnsi"/>
          <w:b/>
          <w:bCs/>
        </w:rPr>
        <w:t>7.2</w:t>
      </w:r>
      <w:r w:rsidRPr="00045DC3">
        <w:rPr>
          <w:rFonts w:eastAsia="Times New Roman" w:cstheme="minorHAnsi"/>
          <w:b/>
          <w:bCs/>
        </w:rPr>
        <w:tab/>
      </w:r>
      <w:r w:rsidRPr="00045DC3">
        <w:rPr>
          <w:rFonts w:eastAsia="Times New Roman" w:cstheme="minorHAnsi"/>
          <w:bCs/>
        </w:rPr>
        <w:t>C</w:t>
      </w:r>
      <w:r w:rsidR="00265FAA" w:rsidRPr="00045DC3">
        <w:rPr>
          <w:rFonts w:eastAsia="Times New Roman" w:cstheme="minorHAnsi"/>
        </w:rPr>
        <w:t xml:space="preserve">ena za </w:t>
      </w:r>
      <w:r w:rsidRPr="00045DC3">
        <w:rPr>
          <w:rFonts w:eastAsia="Times New Roman" w:cstheme="minorHAnsi"/>
        </w:rPr>
        <w:t>vývoj Mobilnej aplikácie</w:t>
      </w:r>
      <w:r w:rsidR="00265FAA" w:rsidRPr="00045DC3">
        <w:rPr>
          <w:rFonts w:eastAsia="Times New Roman" w:cstheme="minorHAnsi"/>
        </w:rPr>
        <w:t xml:space="preserve"> (t.</w:t>
      </w:r>
      <w:r w:rsidR="001F02F1">
        <w:rPr>
          <w:rFonts w:eastAsia="Times New Roman" w:cstheme="minorHAnsi"/>
        </w:rPr>
        <w:t xml:space="preserve"> </w:t>
      </w:r>
      <w:r w:rsidR="00265FAA" w:rsidRPr="00045DC3">
        <w:rPr>
          <w:rFonts w:eastAsia="Times New Roman" w:cstheme="minorHAnsi"/>
        </w:rPr>
        <w:t xml:space="preserve">j. všetky jeho časti podľa </w:t>
      </w:r>
      <w:r w:rsidRPr="00045DC3">
        <w:rPr>
          <w:rFonts w:eastAsia="Times New Roman" w:cstheme="minorHAnsi"/>
        </w:rPr>
        <w:t xml:space="preserve">odseku 2.1 písmená a) až c) Zmluvy) </w:t>
      </w:r>
      <w:r w:rsidR="00B33D0E">
        <w:rPr>
          <w:rFonts w:eastAsia="Times New Roman" w:cstheme="minorHAnsi"/>
        </w:rPr>
        <w:t xml:space="preserve">je </w:t>
      </w:r>
      <w:r w:rsidR="00265FAA" w:rsidRPr="00045DC3">
        <w:rPr>
          <w:rFonts w:eastAsia="Times New Roman" w:cstheme="minorHAnsi"/>
        </w:rPr>
        <w:t>vo výške</w:t>
      </w:r>
      <w:r w:rsidRPr="00045DC3">
        <w:rPr>
          <w:rFonts w:eastAsia="Times New Roman" w:cstheme="minorHAnsi"/>
        </w:rPr>
        <w:t xml:space="preserve"> </w:t>
      </w:r>
      <w:r w:rsidR="001F02F1">
        <w:rPr>
          <w:rFonts w:eastAsia="Times New Roman" w:cstheme="minorHAnsi"/>
        </w:rPr>
        <w:fldChar w:fldCharType="begin">
          <w:ffData>
            <w:name w:val="Text8"/>
            <w:enabled/>
            <w:calcOnExit w:val="0"/>
            <w:textInput/>
          </w:ffData>
        </w:fldChar>
      </w:r>
      <w:bookmarkStart w:id="15" w:name="Text8"/>
      <w:r w:rsidR="001F02F1">
        <w:rPr>
          <w:rFonts w:eastAsia="Times New Roman" w:cstheme="minorHAnsi"/>
        </w:rPr>
        <w:instrText xml:space="preserve"> FORMTEXT </w:instrText>
      </w:r>
      <w:r w:rsidR="001F02F1">
        <w:rPr>
          <w:rFonts w:eastAsia="Times New Roman" w:cstheme="minorHAnsi"/>
        </w:rPr>
      </w:r>
      <w:r w:rsidR="001F02F1">
        <w:rPr>
          <w:rFonts w:eastAsia="Times New Roman" w:cstheme="minorHAnsi"/>
        </w:rPr>
        <w:fldChar w:fldCharType="separate"/>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rPr>
        <w:fldChar w:fldCharType="end"/>
      </w:r>
      <w:bookmarkEnd w:id="15"/>
      <w:r w:rsidR="001F02F1">
        <w:rPr>
          <w:rFonts w:eastAsia="Times New Roman" w:cstheme="minorHAnsi"/>
        </w:rPr>
        <w:t xml:space="preserve"> </w:t>
      </w:r>
      <w:r w:rsidR="00265FAA" w:rsidRPr="00045DC3">
        <w:rPr>
          <w:rFonts w:eastAsia="Times New Roman" w:cstheme="minorHAnsi"/>
        </w:rPr>
        <w:t xml:space="preserve">EUR bez DPH (slovom: </w:t>
      </w:r>
      <w:r w:rsidR="001F02F1">
        <w:rPr>
          <w:rFonts w:eastAsia="Times New Roman" w:cstheme="minorHAnsi"/>
        </w:rPr>
        <w:fldChar w:fldCharType="begin">
          <w:ffData>
            <w:name w:val="Text9"/>
            <w:enabled/>
            <w:calcOnExit w:val="0"/>
            <w:textInput/>
          </w:ffData>
        </w:fldChar>
      </w:r>
      <w:bookmarkStart w:id="16" w:name="Text9"/>
      <w:r w:rsidR="001F02F1">
        <w:rPr>
          <w:rFonts w:eastAsia="Times New Roman" w:cstheme="minorHAnsi"/>
        </w:rPr>
        <w:instrText xml:space="preserve"> FORMTEXT </w:instrText>
      </w:r>
      <w:r w:rsidR="001F02F1">
        <w:rPr>
          <w:rFonts w:eastAsia="Times New Roman" w:cstheme="minorHAnsi"/>
        </w:rPr>
      </w:r>
      <w:r w:rsidR="001F02F1">
        <w:rPr>
          <w:rFonts w:eastAsia="Times New Roman" w:cstheme="minorHAnsi"/>
        </w:rPr>
        <w:fldChar w:fldCharType="separate"/>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rPr>
        <w:fldChar w:fldCharType="end"/>
      </w:r>
      <w:bookmarkEnd w:id="16"/>
      <w:r w:rsidR="001F02F1">
        <w:rPr>
          <w:rFonts w:eastAsia="Times New Roman" w:cstheme="minorHAnsi"/>
        </w:rPr>
        <w:t xml:space="preserve"> </w:t>
      </w:r>
      <w:r w:rsidR="00265FAA" w:rsidRPr="00045DC3">
        <w:rPr>
          <w:rFonts w:eastAsia="Times New Roman" w:cstheme="minorHAnsi"/>
        </w:rPr>
        <w:t>EUR)</w:t>
      </w:r>
      <w:r w:rsidR="00B33D0E">
        <w:rPr>
          <w:rFonts w:eastAsia="Times New Roman" w:cstheme="minorHAnsi"/>
        </w:rPr>
        <w:t xml:space="preserve"> a</w:t>
      </w:r>
      <w:r w:rsidRPr="00045DC3">
        <w:rPr>
          <w:rFonts w:eastAsia="Times New Roman" w:cstheme="minorHAnsi"/>
        </w:rPr>
        <w:t xml:space="preserve"> </w:t>
      </w:r>
      <w:r w:rsidR="00265FAA" w:rsidRPr="00045DC3">
        <w:rPr>
          <w:rFonts w:eastAsia="Times New Roman" w:cstheme="minorHAnsi"/>
        </w:rPr>
        <w:t xml:space="preserve">cena </w:t>
      </w:r>
      <w:r w:rsidR="00B33D0E" w:rsidRPr="00045DC3">
        <w:rPr>
          <w:rFonts w:eastAsia="Times New Roman" w:cstheme="minorHAnsi"/>
        </w:rPr>
        <w:t xml:space="preserve">za každú hodinu poskytovania Podporných služieb </w:t>
      </w:r>
      <w:r w:rsidR="00265FAA" w:rsidRPr="00045DC3">
        <w:rPr>
          <w:rFonts w:eastAsia="Times New Roman" w:cstheme="minorHAnsi"/>
        </w:rPr>
        <w:t xml:space="preserve">aplikačnej podpory </w:t>
      </w:r>
      <w:r w:rsidR="00B33D0E">
        <w:rPr>
          <w:rFonts w:eastAsia="Times New Roman" w:cstheme="minorHAnsi"/>
        </w:rPr>
        <w:t xml:space="preserve">je </w:t>
      </w:r>
      <w:r w:rsidR="00265FAA" w:rsidRPr="00045DC3">
        <w:rPr>
          <w:rFonts w:eastAsia="Times New Roman" w:cstheme="minorHAnsi"/>
        </w:rPr>
        <w:t>vo výške</w:t>
      </w:r>
      <w:r w:rsidR="001F02F1">
        <w:rPr>
          <w:rFonts w:eastAsia="Times New Roman" w:cstheme="minorHAnsi"/>
        </w:rPr>
        <w:t xml:space="preserve"> </w:t>
      </w:r>
      <w:r w:rsidR="001F02F1">
        <w:rPr>
          <w:rFonts w:eastAsia="Times New Roman" w:cstheme="minorHAnsi"/>
        </w:rPr>
        <w:fldChar w:fldCharType="begin">
          <w:ffData>
            <w:name w:val="Text10"/>
            <w:enabled/>
            <w:calcOnExit w:val="0"/>
            <w:textInput/>
          </w:ffData>
        </w:fldChar>
      </w:r>
      <w:bookmarkStart w:id="17" w:name="Text10"/>
      <w:r w:rsidR="001F02F1">
        <w:rPr>
          <w:rFonts w:eastAsia="Times New Roman" w:cstheme="minorHAnsi"/>
        </w:rPr>
        <w:instrText xml:space="preserve"> FORMTEXT </w:instrText>
      </w:r>
      <w:r w:rsidR="001F02F1">
        <w:rPr>
          <w:rFonts w:eastAsia="Times New Roman" w:cstheme="minorHAnsi"/>
        </w:rPr>
      </w:r>
      <w:r w:rsidR="001F02F1">
        <w:rPr>
          <w:rFonts w:eastAsia="Times New Roman" w:cstheme="minorHAnsi"/>
        </w:rPr>
        <w:fldChar w:fldCharType="separate"/>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rPr>
        <w:fldChar w:fldCharType="end"/>
      </w:r>
      <w:bookmarkEnd w:id="17"/>
      <w:r w:rsidR="00265FAA" w:rsidRPr="00045DC3">
        <w:rPr>
          <w:rFonts w:eastAsia="Times New Roman" w:cstheme="minorHAnsi"/>
        </w:rPr>
        <w:t xml:space="preserve"> EUR bez DPH (slovom: </w:t>
      </w:r>
      <w:r w:rsidR="001F02F1">
        <w:rPr>
          <w:rFonts w:eastAsia="Times New Roman" w:cstheme="minorHAnsi"/>
        </w:rPr>
        <w:fldChar w:fldCharType="begin">
          <w:ffData>
            <w:name w:val="Text11"/>
            <w:enabled/>
            <w:calcOnExit w:val="0"/>
            <w:textInput/>
          </w:ffData>
        </w:fldChar>
      </w:r>
      <w:bookmarkStart w:id="18" w:name="Text11"/>
      <w:r w:rsidR="001F02F1">
        <w:rPr>
          <w:rFonts w:eastAsia="Times New Roman" w:cstheme="minorHAnsi"/>
        </w:rPr>
        <w:instrText xml:space="preserve"> FORMTEXT </w:instrText>
      </w:r>
      <w:r w:rsidR="001F02F1">
        <w:rPr>
          <w:rFonts w:eastAsia="Times New Roman" w:cstheme="minorHAnsi"/>
        </w:rPr>
      </w:r>
      <w:r w:rsidR="001F02F1">
        <w:rPr>
          <w:rFonts w:eastAsia="Times New Roman" w:cstheme="minorHAnsi"/>
        </w:rPr>
        <w:fldChar w:fldCharType="separate"/>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rPr>
        <w:fldChar w:fldCharType="end"/>
      </w:r>
      <w:bookmarkEnd w:id="18"/>
      <w:r w:rsidR="00265FAA" w:rsidRPr="00045DC3">
        <w:rPr>
          <w:rFonts w:eastAsia="Times New Roman" w:cstheme="minorHAnsi"/>
        </w:rPr>
        <w:t xml:space="preserve"> EUR</w:t>
      </w:r>
      <w:r w:rsidRPr="00045DC3">
        <w:rPr>
          <w:rFonts w:eastAsia="Times New Roman" w:cstheme="minorHAnsi"/>
        </w:rPr>
        <w:t xml:space="preserve">). </w:t>
      </w:r>
    </w:p>
    <w:p w14:paraId="66608AF1" w14:textId="77777777" w:rsidR="00265FAA" w:rsidRPr="00045DC3" w:rsidRDefault="008A7714" w:rsidP="00045DC3">
      <w:pPr>
        <w:spacing w:after="0"/>
        <w:ind w:left="567" w:hanging="567"/>
        <w:contextualSpacing/>
        <w:jc w:val="both"/>
        <w:rPr>
          <w:rFonts w:eastAsia="Times New Roman" w:cstheme="minorHAnsi"/>
        </w:rPr>
      </w:pPr>
      <w:r w:rsidRPr="00045DC3">
        <w:rPr>
          <w:rFonts w:eastAsia="Times New Roman" w:cstheme="minorHAnsi"/>
          <w:b/>
        </w:rPr>
        <w:t>7.3</w:t>
      </w:r>
      <w:r w:rsidRPr="00045DC3">
        <w:rPr>
          <w:rFonts w:eastAsia="Times New Roman" w:cstheme="minorHAnsi"/>
          <w:b/>
        </w:rPr>
        <w:tab/>
      </w:r>
      <w:r w:rsidRPr="00045DC3">
        <w:rPr>
          <w:rFonts w:eastAsia="Times New Roman" w:cstheme="minorHAnsi"/>
        </w:rPr>
        <w:t>Cena dohodnutá</w:t>
      </w:r>
      <w:r w:rsidR="00265FAA" w:rsidRPr="00045DC3">
        <w:rPr>
          <w:rFonts w:eastAsia="Times New Roman" w:cstheme="minorHAnsi"/>
        </w:rPr>
        <w:t xml:space="preserve"> podľa </w:t>
      </w:r>
      <w:r w:rsidRPr="00045DC3">
        <w:rPr>
          <w:rFonts w:eastAsia="Times New Roman" w:cstheme="minorHAnsi"/>
        </w:rPr>
        <w:t>odseku 7.2 Z</w:t>
      </w:r>
      <w:r w:rsidR="00265FAA" w:rsidRPr="00045DC3">
        <w:rPr>
          <w:rFonts w:eastAsia="Times New Roman" w:cstheme="minorHAnsi"/>
        </w:rPr>
        <w:t xml:space="preserve">mluvy </w:t>
      </w:r>
      <w:r w:rsidRPr="00045DC3">
        <w:rPr>
          <w:rFonts w:eastAsia="Times New Roman" w:cstheme="minorHAnsi"/>
        </w:rPr>
        <w:t>je konečná</w:t>
      </w:r>
      <w:r w:rsidR="00265FAA" w:rsidRPr="00045DC3">
        <w:rPr>
          <w:rFonts w:eastAsia="Times New Roman" w:cstheme="minorHAnsi"/>
        </w:rPr>
        <w:t xml:space="preserve"> a</w:t>
      </w:r>
      <w:r w:rsidRPr="00045DC3">
        <w:rPr>
          <w:rFonts w:eastAsia="Times New Roman" w:cstheme="minorHAnsi"/>
        </w:rPr>
        <w:t> platná</w:t>
      </w:r>
      <w:r w:rsidR="00265FAA" w:rsidRPr="00045DC3">
        <w:rPr>
          <w:rFonts w:eastAsia="Times New Roman" w:cstheme="minorHAnsi"/>
        </w:rPr>
        <w:t xml:space="preserve"> po celú dobu trvania Zmluvy</w:t>
      </w:r>
      <w:r w:rsidRPr="00045DC3">
        <w:rPr>
          <w:rFonts w:eastAsia="Times New Roman" w:cstheme="minorHAnsi"/>
        </w:rPr>
        <w:t xml:space="preserve"> </w:t>
      </w:r>
      <w:r w:rsidR="00265FAA" w:rsidRPr="00045DC3">
        <w:rPr>
          <w:rFonts w:eastAsia="Times New Roman" w:cstheme="minorHAnsi"/>
        </w:rPr>
        <w:t xml:space="preserve"> a nie je možné </w:t>
      </w:r>
      <w:r w:rsidRPr="00045DC3">
        <w:rPr>
          <w:rFonts w:eastAsia="Times New Roman" w:cstheme="minorHAnsi"/>
        </w:rPr>
        <w:t>ju</w:t>
      </w:r>
      <w:r w:rsidR="00265FAA" w:rsidRPr="00045DC3">
        <w:rPr>
          <w:rFonts w:eastAsia="Times New Roman" w:cstheme="minorHAnsi"/>
        </w:rPr>
        <w:t xml:space="preserve"> zvýšiť. V týchto cenách sú zahrnuté všetky náklady a výdavky Zhotoviteľa vynaložené Zhotoviteľom v súvislosti s plnením jednotlivých častí predmetu Zmluvy. </w:t>
      </w:r>
    </w:p>
    <w:p w14:paraId="20BF223C" w14:textId="13FA8BE0" w:rsidR="00265FAA" w:rsidRPr="00045DC3" w:rsidRDefault="00265FAA" w:rsidP="00045DC3">
      <w:pPr>
        <w:spacing w:after="0"/>
        <w:ind w:left="567"/>
        <w:jc w:val="both"/>
        <w:rPr>
          <w:rFonts w:eastAsia="Times New Roman" w:cstheme="minorHAnsi"/>
        </w:rPr>
      </w:pPr>
      <w:r w:rsidRPr="00045DC3">
        <w:rPr>
          <w:rFonts w:eastAsia="Times New Roman" w:cstheme="minorHAnsi"/>
        </w:rPr>
        <w:t>V cene je zahrnutá i cena (odmena) za udelenie licencie, sublicencie</w:t>
      </w:r>
      <w:r w:rsidR="006F1D59" w:rsidRPr="00045DC3">
        <w:rPr>
          <w:rFonts w:eastAsia="Times New Roman" w:cstheme="minorHAnsi"/>
        </w:rPr>
        <w:t xml:space="preserve"> podľa článku X</w:t>
      </w:r>
      <w:r w:rsidR="00451E3D" w:rsidRPr="00045DC3">
        <w:rPr>
          <w:rFonts w:eastAsia="Times New Roman" w:cstheme="minorHAnsi"/>
        </w:rPr>
        <w:t xml:space="preserve">I. </w:t>
      </w:r>
      <w:r w:rsidR="006F1D59" w:rsidRPr="00045DC3">
        <w:rPr>
          <w:rFonts w:eastAsia="Times New Roman" w:cstheme="minorHAnsi"/>
        </w:rPr>
        <w:t xml:space="preserve"> Zmluvy</w:t>
      </w:r>
      <w:r w:rsidRPr="00045DC3">
        <w:rPr>
          <w:rFonts w:eastAsia="Times New Roman" w:cstheme="minorHAnsi"/>
        </w:rPr>
        <w:t xml:space="preserve"> a udelenie a zabezpečenie iných súhlasov podľa článku </w:t>
      </w:r>
      <w:r w:rsidR="005D7057" w:rsidRPr="00045DC3">
        <w:rPr>
          <w:rFonts w:eastAsia="Times New Roman" w:cstheme="minorHAnsi"/>
        </w:rPr>
        <w:t>X</w:t>
      </w:r>
      <w:r w:rsidR="00451E3D" w:rsidRPr="00045DC3">
        <w:rPr>
          <w:rFonts w:eastAsia="Times New Roman" w:cstheme="minorHAnsi"/>
        </w:rPr>
        <w:t>I</w:t>
      </w:r>
      <w:r w:rsidR="006F1D59" w:rsidRPr="00045DC3">
        <w:rPr>
          <w:rFonts w:eastAsia="Times New Roman" w:cstheme="minorHAnsi"/>
        </w:rPr>
        <w:t>.</w:t>
      </w:r>
      <w:r w:rsidR="005D7057" w:rsidRPr="00045DC3">
        <w:rPr>
          <w:rFonts w:eastAsia="Times New Roman" w:cstheme="minorHAnsi"/>
        </w:rPr>
        <w:t xml:space="preserve"> </w:t>
      </w:r>
      <w:r w:rsidRPr="00045DC3">
        <w:rPr>
          <w:rFonts w:eastAsia="Times New Roman" w:cstheme="minorHAnsi"/>
        </w:rPr>
        <w:t>písm. B) Zmluvy v prípade, ak v rámci poskytovania Služieb aplikačnej podpory bude dodané autorské dielo v zmysle zákona č.</w:t>
      </w:r>
      <w:r w:rsidR="001F02F1">
        <w:rPr>
          <w:rFonts w:eastAsia="Times New Roman" w:cstheme="minorHAnsi"/>
        </w:rPr>
        <w:t> </w:t>
      </w:r>
      <w:r w:rsidR="001411D8" w:rsidRPr="00045DC3">
        <w:rPr>
          <w:rFonts w:eastAsia="Times New Roman" w:cstheme="minorHAnsi"/>
        </w:rPr>
        <w:t>185/2015</w:t>
      </w:r>
      <w:r w:rsidRPr="00045DC3">
        <w:rPr>
          <w:rFonts w:eastAsia="Times New Roman" w:cstheme="minorHAnsi"/>
        </w:rPr>
        <w:t xml:space="preserve"> Z. z o autorskom práve a právach súvisiacich s autorským právom (autorský zákon).</w:t>
      </w:r>
    </w:p>
    <w:p w14:paraId="5F9113BD" w14:textId="77777777" w:rsidR="00265FAA" w:rsidRPr="00045DC3" w:rsidRDefault="001411D8" w:rsidP="00045DC3">
      <w:pPr>
        <w:spacing w:after="0"/>
        <w:ind w:left="567" w:hanging="567"/>
        <w:contextualSpacing/>
        <w:jc w:val="both"/>
        <w:rPr>
          <w:rFonts w:eastAsia="Times New Roman" w:cstheme="minorHAnsi"/>
          <w:spacing w:val="-3"/>
        </w:rPr>
      </w:pPr>
      <w:r w:rsidRPr="00045DC3">
        <w:rPr>
          <w:rFonts w:eastAsia="Times New Roman" w:cstheme="minorHAnsi"/>
          <w:b/>
          <w:spacing w:val="-3"/>
        </w:rPr>
        <w:t xml:space="preserve">7.4   </w:t>
      </w:r>
      <w:r w:rsidR="00045DC3" w:rsidRPr="00045DC3">
        <w:rPr>
          <w:rFonts w:eastAsia="Times New Roman" w:cstheme="minorHAnsi"/>
          <w:b/>
          <w:spacing w:val="-3"/>
        </w:rPr>
        <w:tab/>
      </w:r>
      <w:r w:rsidR="00265FAA" w:rsidRPr="00045DC3">
        <w:rPr>
          <w:rFonts w:eastAsia="Times New Roman" w:cstheme="minorHAnsi"/>
          <w:spacing w:val="-3"/>
        </w:rPr>
        <w:t>Zhotoviteľ berie na vedomie, že Objednávateľ neposkytuje preddavok ani zálohovú platbu.</w:t>
      </w:r>
    </w:p>
    <w:p w14:paraId="5BAF1F7D" w14:textId="77777777" w:rsidR="00265FAA" w:rsidRPr="00045DC3" w:rsidRDefault="001411D8" w:rsidP="00045DC3">
      <w:pPr>
        <w:spacing w:after="0"/>
        <w:ind w:left="567" w:hanging="567"/>
        <w:contextualSpacing/>
        <w:jc w:val="both"/>
        <w:rPr>
          <w:rFonts w:eastAsia="Times New Roman" w:cstheme="minorHAnsi"/>
          <w:b/>
        </w:rPr>
      </w:pPr>
      <w:r w:rsidRPr="00045DC3">
        <w:rPr>
          <w:rFonts w:eastAsia="Times New Roman" w:cstheme="minorHAnsi"/>
          <w:b/>
          <w:spacing w:val="-3"/>
        </w:rPr>
        <w:t>7.5</w:t>
      </w:r>
      <w:r w:rsidRPr="00045DC3">
        <w:rPr>
          <w:rFonts w:eastAsia="Times New Roman" w:cstheme="minorHAnsi"/>
          <w:b/>
        </w:rPr>
        <w:tab/>
      </w:r>
      <w:r w:rsidR="00265FAA" w:rsidRPr="00045DC3">
        <w:rPr>
          <w:rFonts w:eastAsia="Times New Roman" w:cstheme="minorHAnsi"/>
        </w:rPr>
        <w:t xml:space="preserve">Cenu za </w:t>
      </w:r>
      <w:r w:rsidRPr="00045DC3">
        <w:rPr>
          <w:rFonts w:eastAsia="Times New Roman" w:cstheme="minorHAnsi"/>
        </w:rPr>
        <w:t xml:space="preserve">predmet zmluvy </w:t>
      </w:r>
      <w:r w:rsidR="00265FAA" w:rsidRPr="00045DC3">
        <w:rPr>
          <w:rFonts w:eastAsia="Times New Roman" w:cstheme="minorHAnsi"/>
        </w:rPr>
        <w:t xml:space="preserve">uhradí Objednávateľ Zhotoviteľovi na základe faktúry, ktorú je Zhotoviteľ oprávnený vystaviť po prevzatí </w:t>
      </w:r>
      <w:r w:rsidR="00D27014" w:rsidRPr="00045DC3">
        <w:rPr>
          <w:rFonts w:eastAsia="Times New Roman" w:cstheme="minorHAnsi"/>
        </w:rPr>
        <w:t>a úspešnom</w:t>
      </w:r>
      <w:r w:rsidRPr="00045DC3">
        <w:rPr>
          <w:rFonts w:eastAsia="Times New Roman" w:cstheme="minorHAnsi"/>
        </w:rPr>
        <w:t xml:space="preserve"> </w:t>
      </w:r>
      <w:r w:rsidR="00D27014" w:rsidRPr="00045DC3">
        <w:rPr>
          <w:rFonts w:eastAsia="Times New Roman" w:cstheme="minorHAnsi"/>
        </w:rPr>
        <w:t>umiestnení</w:t>
      </w:r>
      <w:r w:rsidRPr="00045DC3">
        <w:rPr>
          <w:rFonts w:eastAsia="Times New Roman" w:cstheme="minorHAnsi"/>
        </w:rPr>
        <w:t xml:space="preserve"> Mobilnej aplikácie v obchodoch</w:t>
      </w:r>
      <w:r w:rsidR="00265FAA" w:rsidRPr="00045DC3">
        <w:rPr>
          <w:rFonts w:eastAsia="Times New Roman" w:cstheme="minorHAnsi"/>
        </w:rPr>
        <w:t>. Prílohou faktúry bud</w:t>
      </w:r>
      <w:r w:rsidR="00451E3D" w:rsidRPr="00045DC3">
        <w:rPr>
          <w:rFonts w:eastAsia="Times New Roman" w:cstheme="minorHAnsi"/>
        </w:rPr>
        <w:t>ú kópie</w:t>
      </w:r>
      <w:r w:rsidR="0075718C" w:rsidRPr="00045DC3">
        <w:rPr>
          <w:rFonts w:eastAsia="Times New Roman" w:cstheme="minorHAnsi"/>
        </w:rPr>
        <w:t xml:space="preserve"> Zmluvnými stranami podpísaného</w:t>
      </w:r>
      <w:r w:rsidR="00451E3D" w:rsidRPr="00045DC3">
        <w:rPr>
          <w:rFonts w:eastAsia="Times New Roman" w:cstheme="minorHAnsi"/>
        </w:rPr>
        <w:t xml:space="preserve"> </w:t>
      </w:r>
      <w:r w:rsidR="0075718C" w:rsidRPr="00045DC3">
        <w:rPr>
          <w:rFonts w:eastAsia="Times New Roman" w:cstheme="minorHAnsi"/>
        </w:rPr>
        <w:t xml:space="preserve"> Odovzd</w:t>
      </w:r>
      <w:r w:rsidR="00743DCD" w:rsidRPr="00045DC3">
        <w:rPr>
          <w:rFonts w:eastAsia="Times New Roman" w:cstheme="minorHAnsi"/>
        </w:rPr>
        <w:t>áva</w:t>
      </w:r>
      <w:r w:rsidR="0075718C" w:rsidRPr="00045DC3">
        <w:rPr>
          <w:rFonts w:eastAsia="Times New Roman" w:cstheme="minorHAnsi"/>
        </w:rPr>
        <w:t>cieho protokolu Ideového zámeru (odsek 3.2 Zmluvy), Akceptačného protokolu Ideového zámeru (odsek 3.4 Zmluvy), Odovzd</w:t>
      </w:r>
      <w:r w:rsidR="00743DCD" w:rsidRPr="00045DC3">
        <w:rPr>
          <w:rFonts w:eastAsia="Times New Roman" w:cstheme="minorHAnsi"/>
        </w:rPr>
        <w:t>áva</w:t>
      </w:r>
      <w:r w:rsidR="0075718C" w:rsidRPr="00045DC3">
        <w:rPr>
          <w:rFonts w:eastAsia="Times New Roman" w:cstheme="minorHAnsi"/>
        </w:rPr>
        <w:t xml:space="preserve">cieho protokolu </w:t>
      </w:r>
      <w:r w:rsidR="00161413" w:rsidRPr="00045DC3">
        <w:rPr>
          <w:rFonts w:eastAsia="Times New Roman" w:cstheme="minorHAnsi"/>
        </w:rPr>
        <w:t>Funkčnej</w:t>
      </w:r>
      <w:r w:rsidR="0075718C" w:rsidRPr="00045DC3">
        <w:rPr>
          <w:rFonts w:eastAsia="Times New Roman" w:cstheme="minorHAnsi"/>
        </w:rPr>
        <w:t xml:space="preserve"> špecifikácie (odsek 4.2 Zmluvy), Akceptačného protokolu Funkčnej špecifikácie (odsek 4.4 Zmluvy) a </w:t>
      </w:r>
      <w:r w:rsidR="00743DCD" w:rsidRPr="00045DC3">
        <w:rPr>
          <w:rFonts w:eastAsia="Times New Roman" w:cstheme="minorHAnsi"/>
        </w:rPr>
        <w:t>odovzdáva</w:t>
      </w:r>
      <w:r w:rsidR="0075718C" w:rsidRPr="00045DC3">
        <w:rPr>
          <w:rFonts w:eastAsia="Times New Roman" w:cstheme="minorHAnsi"/>
        </w:rPr>
        <w:t>cieho protokolu zdrojových kódov Mobilnej aplikácie (odsek 5.2 Zmluvy).</w:t>
      </w:r>
      <w:r w:rsidR="00265FAA" w:rsidRPr="00045DC3">
        <w:rPr>
          <w:rFonts w:eastAsia="Times New Roman" w:cstheme="minorHAnsi"/>
        </w:rPr>
        <w:t xml:space="preserve"> </w:t>
      </w:r>
    </w:p>
    <w:p w14:paraId="6857D27A" w14:textId="7E3AE0D4" w:rsidR="00265FAA" w:rsidRPr="00045DC3" w:rsidRDefault="001411D8" w:rsidP="00045DC3">
      <w:pPr>
        <w:spacing w:after="0"/>
        <w:ind w:left="567" w:hanging="567"/>
        <w:contextualSpacing/>
        <w:jc w:val="both"/>
        <w:rPr>
          <w:rFonts w:eastAsia="Times New Roman" w:cstheme="minorHAnsi"/>
        </w:rPr>
      </w:pPr>
      <w:r w:rsidRPr="00045DC3">
        <w:rPr>
          <w:rFonts w:eastAsia="Times New Roman" w:cstheme="minorHAnsi"/>
          <w:b/>
        </w:rPr>
        <w:t>7.6</w:t>
      </w:r>
      <w:r w:rsidRPr="00045DC3">
        <w:rPr>
          <w:rFonts w:eastAsia="Times New Roman" w:cstheme="minorHAnsi"/>
          <w:b/>
        </w:rPr>
        <w:tab/>
      </w:r>
      <w:r w:rsidR="00265FAA" w:rsidRPr="00045DC3">
        <w:rPr>
          <w:rFonts w:eastAsia="Times New Roman" w:cstheme="minorHAnsi"/>
        </w:rPr>
        <w:t xml:space="preserve">Cena za Podporné služby bude zo strany Zhotoviteľa fakturovaná </w:t>
      </w:r>
      <w:r w:rsidR="00800C52" w:rsidRPr="00045DC3">
        <w:rPr>
          <w:rFonts w:eastAsia="Times New Roman" w:cstheme="minorHAnsi"/>
        </w:rPr>
        <w:t>po podpise Odovzdávacieho protokolu Podporných sl</w:t>
      </w:r>
      <w:r w:rsidR="009574A9" w:rsidRPr="00045DC3">
        <w:rPr>
          <w:rFonts w:eastAsia="Times New Roman" w:cstheme="minorHAnsi"/>
        </w:rPr>
        <w:t>užieb (podľa odseku 6.5 Zmluvy)</w:t>
      </w:r>
      <w:r w:rsidR="00265FAA" w:rsidRPr="00045DC3">
        <w:rPr>
          <w:rFonts w:eastAsia="Times New Roman" w:cstheme="minorHAnsi"/>
        </w:rPr>
        <w:t>, a to vo výške podľa skutočne odpracovaných hodín, pričom prílohou faktúry musí byť vždy</w:t>
      </w:r>
      <w:r w:rsidR="0075718C" w:rsidRPr="00045DC3">
        <w:rPr>
          <w:rFonts w:eastAsia="Times New Roman" w:cstheme="minorHAnsi"/>
        </w:rPr>
        <w:t xml:space="preserve"> kópia Zmluvnými stranami podpísaného </w:t>
      </w:r>
      <w:r w:rsidR="00DE5D28">
        <w:rPr>
          <w:rFonts w:eastAsia="Times New Roman" w:cstheme="minorHAnsi"/>
        </w:rPr>
        <w:t>O</w:t>
      </w:r>
      <w:r w:rsidR="00743DCD" w:rsidRPr="00045DC3">
        <w:rPr>
          <w:rFonts w:eastAsia="Times New Roman" w:cstheme="minorHAnsi"/>
        </w:rPr>
        <w:t>dovzdávacieho</w:t>
      </w:r>
      <w:r w:rsidR="0075718C" w:rsidRPr="00045DC3">
        <w:rPr>
          <w:rFonts w:eastAsia="Times New Roman" w:cstheme="minorHAnsi"/>
        </w:rPr>
        <w:t xml:space="preserve"> protokolu Podporných služieb (odsek 6.5 Zmluvy)</w:t>
      </w:r>
      <w:r w:rsidR="00265FAA" w:rsidRPr="00045DC3">
        <w:rPr>
          <w:rFonts w:eastAsia="Times New Roman" w:cstheme="minorHAnsi"/>
        </w:rPr>
        <w:t xml:space="preserve">. </w:t>
      </w:r>
      <w:r w:rsidR="00175963" w:rsidRPr="00045DC3">
        <w:rPr>
          <w:rFonts w:eastAsia="Times New Roman" w:cstheme="minorHAnsi"/>
        </w:rPr>
        <w:t xml:space="preserve">Zmluvné </w:t>
      </w:r>
      <w:r w:rsidR="00175963" w:rsidRPr="00045DC3">
        <w:rPr>
          <w:rFonts w:eastAsia="Times New Roman" w:cstheme="minorHAnsi"/>
        </w:rPr>
        <w:lastRenderedPageBreak/>
        <w:t>strany sa dohodli, že Zhotoviteľ je oprávnený vystaviť faktúru na maximálne počet hodín uvedených v objednávke Objednávateľa podľa odseku 6.3 Zmluvy.</w:t>
      </w:r>
    </w:p>
    <w:p w14:paraId="0C328AE2" w14:textId="77777777" w:rsidR="00265FAA" w:rsidRPr="00045DC3" w:rsidRDefault="001411D8" w:rsidP="00045DC3">
      <w:pPr>
        <w:spacing w:after="0"/>
        <w:ind w:left="567" w:hanging="567"/>
        <w:contextualSpacing/>
        <w:jc w:val="both"/>
        <w:rPr>
          <w:rFonts w:eastAsia="Times New Roman" w:cstheme="minorHAnsi"/>
        </w:rPr>
      </w:pPr>
      <w:r w:rsidRPr="00045DC3">
        <w:rPr>
          <w:rFonts w:eastAsia="Calibri" w:cstheme="minorHAnsi"/>
          <w:b/>
        </w:rPr>
        <w:t>7.7</w:t>
      </w:r>
      <w:r w:rsidRPr="00045DC3">
        <w:rPr>
          <w:rFonts w:eastAsia="Calibri" w:cstheme="minorHAnsi"/>
          <w:b/>
        </w:rPr>
        <w:tab/>
      </w:r>
      <w:r w:rsidR="00265FAA" w:rsidRPr="00045DC3">
        <w:rPr>
          <w:rFonts w:eastAsia="Times New Roman" w:cstheme="minorHAnsi"/>
        </w:rPr>
        <w:t xml:space="preserve">Faktúry podľa tejto Zmluvy musia obsahovať všetky náležitosti podľa platných právnych predpisov SR, špecifikáciu fakturovaných položiek, špecifikáciu fakturovanej sumy a musia byť vystavené v súlade s touto Zmluvou. </w:t>
      </w:r>
      <w:r w:rsidR="00265FAA" w:rsidRPr="00045DC3">
        <w:rPr>
          <w:rFonts w:eastAsia="Times New Roman" w:cstheme="minorHAnsi"/>
          <w:spacing w:val="-3"/>
        </w:rPr>
        <w:t>V prípade, že faktúra nebude obsahovať všetky náležitosti a prílohy v zmysle platných právnych predpisov a tejto Zmluvy, je Objednávateľ oprávnený vrátiť ju Zhotoviteľovi na prepracovanie alebo doplnenie v lehote splatnosti faktúry. Zhotoviteľ je povinný vystaviť a predložiť opravenú, resp. doplnenú faktúru vrátane všetkých požadovaných dokumentov. Dňom doručenia opravenej a úplnej faktúry začne plynúť nová lehota splatnosti. Po</w:t>
      </w:r>
      <w:r w:rsidR="00045DC3" w:rsidRPr="00045DC3">
        <w:rPr>
          <w:rFonts w:eastAsia="Times New Roman" w:cstheme="minorHAnsi"/>
          <w:spacing w:val="-3"/>
        </w:rPr>
        <w:t> </w:t>
      </w:r>
      <w:r w:rsidR="00265FAA" w:rsidRPr="00045DC3">
        <w:rPr>
          <w:rFonts w:eastAsia="Times New Roman" w:cstheme="minorHAnsi"/>
          <w:spacing w:val="-3"/>
        </w:rPr>
        <w:t>dobu vybavovania reklamácie faktúry nie je Objednávateľ v omeškaní s úhradou fakturovanej sumy a Zhotoviteľ nemá nárok na úhradu úroku z omeškania podľa tejto Zmluvy.</w:t>
      </w:r>
    </w:p>
    <w:p w14:paraId="0A06BD8C" w14:textId="77777777" w:rsidR="00265FAA" w:rsidRPr="00045DC3" w:rsidRDefault="001411D8" w:rsidP="00045DC3">
      <w:pPr>
        <w:spacing w:after="0"/>
        <w:ind w:left="567" w:hanging="567"/>
        <w:contextualSpacing/>
        <w:jc w:val="both"/>
        <w:rPr>
          <w:rFonts w:eastAsia="Times New Roman" w:cstheme="minorHAnsi"/>
        </w:rPr>
      </w:pPr>
      <w:r w:rsidRPr="00045DC3">
        <w:rPr>
          <w:rFonts w:eastAsia="Times New Roman" w:cstheme="minorHAnsi"/>
          <w:b/>
          <w:spacing w:val="-3"/>
        </w:rPr>
        <w:t>7.7</w:t>
      </w:r>
      <w:r w:rsidRPr="00045DC3">
        <w:rPr>
          <w:rFonts w:eastAsia="Times New Roman" w:cstheme="minorHAnsi"/>
          <w:b/>
          <w:spacing w:val="-3"/>
        </w:rPr>
        <w:tab/>
      </w:r>
      <w:r w:rsidR="00265FAA" w:rsidRPr="00045DC3">
        <w:rPr>
          <w:rFonts w:eastAsia="Times New Roman" w:cstheme="minorHAnsi"/>
        </w:rPr>
        <w:t>Splatnosť faktúr vystavených podľa tejto Zmluvy je 30 dní odo dňa doručenia faktúry druhej zmluvnej strane. Fakturované sumy sa považujú za uhradené dňom ich odpísania z účtu zmluvnej strany realizujúcej úhradu faktúry. Cena sa uhrádza v mene, v ktorej bola dohodnutá v tejto Zmluve.</w:t>
      </w:r>
    </w:p>
    <w:p w14:paraId="3FA2553D" w14:textId="77777777" w:rsidR="00265FAA" w:rsidRPr="00045DC3" w:rsidRDefault="001411D8" w:rsidP="00045DC3">
      <w:pPr>
        <w:spacing w:after="0"/>
        <w:ind w:left="567" w:hanging="567"/>
        <w:contextualSpacing/>
        <w:jc w:val="both"/>
        <w:rPr>
          <w:rFonts w:eastAsia="Times New Roman" w:cstheme="minorHAnsi"/>
          <w:spacing w:val="-3"/>
        </w:rPr>
      </w:pPr>
      <w:r w:rsidRPr="00045DC3">
        <w:rPr>
          <w:rFonts w:eastAsia="Times New Roman" w:cstheme="minorHAnsi"/>
          <w:b/>
        </w:rPr>
        <w:t>7.8</w:t>
      </w:r>
      <w:r w:rsidRPr="00045DC3">
        <w:rPr>
          <w:rFonts w:eastAsia="Times New Roman" w:cstheme="minorHAnsi"/>
          <w:b/>
        </w:rPr>
        <w:tab/>
      </w:r>
      <w:r w:rsidR="00265FAA" w:rsidRPr="00045DC3">
        <w:rPr>
          <w:rFonts w:eastAsia="Times New Roman" w:cstheme="minorHAnsi"/>
          <w:spacing w:val="-3"/>
        </w:rPr>
        <w:t>V prípade, ak Zhotoviteľ ku dňu podpisu tejto Zmluvy nie je platiteľom DPH avšak po jej podpise sa ním stane, nemá nárok na zvýšenie ceny o hodnotu DPH.</w:t>
      </w:r>
    </w:p>
    <w:p w14:paraId="51ACD389" w14:textId="77777777" w:rsidR="001411D8" w:rsidRPr="00045DC3" w:rsidRDefault="001411D8" w:rsidP="001411D8">
      <w:pPr>
        <w:spacing w:after="0"/>
        <w:ind w:left="426" w:hanging="426"/>
        <w:contextualSpacing/>
        <w:jc w:val="both"/>
        <w:rPr>
          <w:rFonts w:eastAsia="Times New Roman" w:cstheme="minorHAnsi"/>
        </w:rPr>
      </w:pPr>
    </w:p>
    <w:p w14:paraId="6E3C0875" w14:textId="77777777" w:rsidR="001411D8" w:rsidRPr="00045DC3" w:rsidRDefault="001411D8" w:rsidP="001411D8">
      <w:pPr>
        <w:spacing w:after="0"/>
        <w:jc w:val="center"/>
        <w:rPr>
          <w:rFonts w:eastAsia="Times New Roman" w:cstheme="minorHAnsi"/>
          <w:b/>
          <w:bCs/>
        </w:rPr>
      </w:pPr>
      <w:r w:rsidRPr="00045DC3">
        <w:rPr>
          <w:rFonts w:eastAsia="Times New Roman" w:cstheme="minorHAnsi"/>
          <w:b/>
          <w:bCs/>
        </w:rPr>
        <w:t>Článok VIII.</w:t>
      </w:r>
    </w:p>
    <w:p w14:paraId="101D5A9B" w14:textId="77777777" w:rsidR="001411D8" w:rsidRPr="00045DC3" w:rsidRDefault="001411D8" w:rsidP="001411D8">
      <w:pPr>
        <w:spacing w:after="0"/>
        <w:jc w:val="center"/>
        <w:rPr>
          <w:rFonts w:eastAsia="Times New Roman" w:cstheme="minorHAnsi"/>
          <w:b/>
          <w:bCs/>
        </w:rPr>
      </w:pPr>
      <w:r w:rsidRPr="00045DC3">
        <w:rPr>
          <w:rFonts w:eastAsia="Times New Roman" w:cstheme="minorHAnsi"/>
          <w:b/>
          <w:bCs/>
        </w:rPr>
        <w:t>Práva a povinnosti Zmluvných strán, spolupráca a súčinnosť Zmluvných strán</w:t>
      </w:r>
    </w:p>
    <w:p w14:paraId="5129A793" w14:textId="77777777" w:rsidR="001411D8" w:rsidRPr="00045DC3" w:rsidRDefault="001411D8" w:rsidP="001411D8">
      <w:pPr>
        <w:spacing w:after="0"/>
        <w:jc w:val="center"/>
        <w:rPr>
          <w:rFonts w:eastAsia="Times New Roman" w:cstheme="minorHAnsi"/>
          <w:b/>
          <w:bCs/>
        </w:rPr>
      </w:pPr>
    </w:p>
    <w:p w14:paraId="460EA63E" w14:textId="3A472761" w:rsidR="001411D8" w:rsidRPr="00045DC3" w:rsidRDefault="001411D8"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8.1</w:t>
      </w:r>
      <w:r w:rsidRPr="00045DC3">
        <w:rPr>
          <w:rFonts w:eastAsia="Times New Roman" w:cstheme="minorHAnsi"/>
          <w:b/>
        </w:rPr>
        <w:tab/>
      </w:r>
      <w:r w:rsidRPr="00045DC3">
        <w:rPr>
          <w:rFonts w:eastAsia="Times New Roman" w:cstheme="minorHAnsi"/>
        </w:rPr>
        <w:t>Zmluvné strany sa dohodli, že bez zbytočného odkladu</w:t>
      </w:r>
      <w:r w:rsidR="001B612F" w:rsidRPr="00045DC3">
        <w:rPr>
          <w:rFonts w:eastAsia="Times New Roman" w:cstheme="minorHAnsi"/>
        </w:rPr>
        <w:t xml:space="preserve">, najneskôr však do </w:t>
      </w:r>
      <w:r w:rsidR="00F17CF9" w:rsidRPr="00045DC3">
        <w:rPr>
          <w:rFonts w:eastAsia="Times New Roman" w:cstheme="minorHAnsi"/>
        </w:rPr>
        <w:t>10</w:t>
      </w:r>
      <w:r w:rsidR="001B612F" w:rsidRPr="00045DC3">
        <w:rPr>
          <w:rFonts w:eastAsia="Times New Roman" w:cstheme="minorHAnsi"/>
        </w:rPr>
        <w:t xml:space="preserve"> pracovných dní</w:t>
      </w:r>
      <w:r w:rsidRPr="00045DC3">
        <w:rPr>
          <w:rFonts w:eastAsia="Times New Roman" w:cstheme="minorHAnsi"/>
        </w:rPr>
        <w:t xml:space="preserve"> po</w:t>
      </w:r>
      <w:r w:rsidR="001F02F1">
        <w:rPr>
          <w:rFonts w:eastAsia="Times New Roman" w:cstheme="minorHAnsi"/>
        </w:rPr>
        <w:t> </w:t>
      </w:r>
      <w:r w:rsidRPr="00045DC3">
        <w:rPr>
          <w:rFonts w:eastAsia="Times New Roman" w:cstheme="minorHAnsi"/>
        </w:rPr>
        <w:t xml:space="preserve">nadobudnutí účinnosti Zmluvy sa uskutoční pracovné stretnutie, na ktorom sa spresní postup pri zhotovovaní Mobilnej aplikácie. Na základe požiadavky jednej zo zmluvných strán sa uskutočnia i ďalšie pracovné stretnutia zmluvných strán. </w:t>
      </w:r>
    </w:p>
    <w:p w14:paraId="3B0C6B52" w14:textId="77777777" w:rsidR="001411D8" w:rsidRPr="00045DC3" w:rsidRDefault="001411D8"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8.2</w:t>
      </w:r>
      <w:r w:rsidRPr="00045DC3">
        <w:rPr>
          <w:rFonts w:eastAsia="Times New Roman" w:cstheme="minorHAnsi"/>
          <w:b/>
        </w:rPr>
        <w:tab/>
      </w:r>
      <w:r w:rsidRPr="00045DC3">
        <w:rPr>
          <w:rFonts w:eastAsia="Times New Roman" w:cstheme="minorHAnsi"/>
        </w:rPr>
        <w:t xml:space="preserve">Objednávateľ je oprávnený kontrolovať zhotovovanie Mobilnej aplikácie. </w:t>
      </w:r>
    </w:p>
    <w:p w14:paraId="667DF79D" w14:textId="77777777" w:rsidR="001411D8" w:rsidRPr="00045DC3" w:rsidRDefault="001411D8"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8.3</w:t>
      </w:r>
      <w:r w:rsidRPr="00045DC3">
        <w:rPr>
          <w:rFonts w:eastAsia="Times New Roman" w:cstheme="minorHAnsi"/>
          <w:b/>
        </w:rPr>
        <w:tab/>
      </w:r>
      <w:r w:rsidRPr="00045DC3">
        <w:rPr>
          <w:rFonts w:eastAsia="Times New Roman" w:cstheme="minorHAnsi"/>
        </w:rPr>
        <w:t xml:space="preserve">Zhotoviteľ sa zaväzuje vykonať, resp. poskytnúť predmet Zmluvy riadne, včas, s odbornou starostlivosťou, vo vlastnom mene, na vlastnú zodpovednosť a náklady a v súlade s platnou legislatívou SR a EÚ. </w:t>
      </w:r>
    </w:p>
    <w:p w14:paraId="09911F2D" w14:textId="77777777"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8.4</w:t>
      </w:r>
      <w:r w:rsidRPr="00045DC3">
        <w:rPr>
          <w:rFonts w:eastAsia="Times New Roman" w:cstheme="minorHAnsi"/>
          <w:b/>
        </w:rPr>
        <w:tab/>
      </w:r>
      <w:r w:rsidR="001411D8" w:rsidRPr="00045DC3">
        <w:rPr>
          <w:rFonts w:eastAsia="Times New Roman" w:cstheme="minorHAnsi"/>
        </w:rPr>
        <w:t xml:space="preserve">Zmluvné strany sa zaväzujú vzájomne si poskytnúť všetku súčinnosť potrebnú na riadne plnenie povinností vyplývajúcich z tejto Zmluvy. V tejto súvislosti je Zhotoviteľ najmä povinný spolupracovať s Objednávateľom a Objednávateľ je najmä povinný na požiadanie Zhotoviteľa poskytnúť mu všetky potrebné informácie, podklady, konzultácie k plneniu predmetu tejto Zmluvy. V prípade neposkytnutia súčinnosti, ak takéto neposkytnutie súčinnosti bude mať vplyv na dodržanie termínov podľa tejto Zmluvy, sa predlžujú všetky nadväzujúce termíny o počet dní omeškania s poskytnutím súčinnosti.  </w:t>
      </w:r>
    </w:p>
    <w:p w14:paraId="1F65AC5C" w14:textId="77777777"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8.5</w:t>
      </w:r>
      <w:r w:rsidRPr="00045DC3">
        <w:rPr>
          <w:rFonts w:eastAsia="Times New Roman" w:cstheme="minorHAnsi"/>
          <w:b/>
        </w:rPr>
        <w:tab/>
      </w:r>
      <w:r w:rsidR="001411D8" w:rsidRPr="00045DC3">
        <w:rPr>
          <w:rFonts w:eastAsia="Times New Roman" w:cstheme="minorHAnsi"/>
        </w:rPr>
        <w:t>Zmluvná stran</w:t>
      </w:r>
      <w:r w:rsidRPr="00045DC3">
        <w:rPr>
          <w:rFonts w:eastAsia="Times New Roman" w:cstheme="minorHAnsi"/>
        </w:rPr>
        <w:t>a sa zaväzuje informovať druhú Z</w:t>
      </w:r>
      <w:r w:rsidR="001411D8" w:rsidRPr="00045DC3">
        <w:rPr>
          <w:rFonts w:eastAsia="Times New Roman" w:cstheme="minorHAnsi"/>
        </w:rPr>
        <w:t>mluvnú stranu o všetkých skutočnostiach, ktoré sú, alebo môžu byť dôležité pre riadne plnenie tejto Zmluvy.</w:t>
      </w:r>
    </w:p>
    <w:p w14:paraId="1A9202F1" w14:textId="230F04C6"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8.6</w:t>
      </w:r>
      <w:r w:rsidRPr="00045DC3">
        <w:rPr>
          <w:rFonts w:eastAsia="Times New Roman" w:cstheme="minorHAnsi"/>
          <w:b/>
        </w:rPr>
        <w:tab/>
      </w:r>
      <w:r w:rsidR="001411D8" w:rsidRPr="00045DC3">
        <w:rPr>
          <w:rFonts w:eastAsia="Times New Roman" w:cstheme="minorHAnsi"/>
        </w:rPr>
        <w:t>Zhotoviteľ je povinný pri plnení predmetu Zmluvy zohľadniť pripomienky a návrhy Objednávateľa a je povinný postupovať podľ</w:t>
      </w:r>
      <w:r w:rsidRPr="00045DC3">
        <w:rPr>
          <w:rFonts w:eastAsia="Times New Roman" w:cstheme="minorHAnsi"/>
        </w:rPr>
        <w:t>a pokynov Objednávateľa (ďalej ako</w:t>
      </w:r>
      <w:r w:rsidR="001411D8" w:rsidRPr="00045DC3">
        <w:rPr>
          <w:rFonts w:eastAsia="Times New Roman" w:cstheme="minorHAnsi"/>
        </w:rPr>
        <w:t xml:space="preserve"> „</w:t>
      </w:r>
      <w:r w:rsidRPr="00045DC3">
        <w:rPr>
          <w:rFonts w:eastAsia="Times New Roman" w:cstheme="minorHAnsi"/>
          <w:b/>
        </w:rPr>
        <w:t>P</w:t>
      </w:r>
      <w:r w:rsidR="001411D8" w:rsidRPr="00045DC3">
        <w:rPr>
          <w:rFonts w:eastAsia="Times New Roman" w:cstheme="minorHAnsi"/>
          <w:b/>
        </w:rPr>
        <w:t>okyny</w:t>
      </w:r>
      <w:r w:rsidRPr="00045DC3">
        <w:rPr>
          <w:rFonts w:eastAsia="Times New Roman" w:cstheme="minorHAnsi"/>
        </w:rPr>
        <w:t>“). V prípade nevhodnosti P</w:t>
      </w:r>
      <w:r w:rsidR="001411D8" w:rsidRPr="00045DC3">
        <w:rPr>
          <w:rFonts w:eastAsia="Times New Roman" w:cstheme="minorHAnsi"/>
        </w:rPr>
        <w:t xml:space="preserve">okynov je Zhotoviteľ povinný na túto nevhodnosť upozorniť Objednávateľa, a to bez zbytočného odkladu po zistení nevhodnosti </w:t>
      </w:r>
      <w:r w:rsidRPr="00045DC3">
        <w:rPr>
          <w:rFonts w:eastAsia="Times New Roman" w:cstheme="minorHAnsi"/>
        </w:rPr>
        <w:t>Pokynov. Takýmito P</w:t>
      </w:r>
      <w:r w:rsidR="001411D8" w:rsidRPr="00045DC3">
        <w:rPr>
          <w:rFonts w:eastAsia="Times New Roman" w:cstheme="minorHAnsi"/>
        </w:rPr>
        <w:t>okynmi sa môže Zhotoviteľ riadiť len v prípa</w:t>
      </w:r>
      <w:r w:rsidRPr="00045DC3">
        <w:rPr>
          <w:rFonts w:eastAsia="Times New Roman" w:cstheme="minorHAnsi"/>
        </w:rPr>
        <w:t>de, ak Objednávateľ na svojich P</w:t>
      </w:r>
      <w:r w:rsidR="001411D8" w:rsidRPr="00045DC3">
        <w:rPr>
          <w:rFonts w:eastAsia="Times New Roman" w:cstheme="minorHAnsi"/>
        </w:rPr>
        <w:t>okynoch napriek upozorneniu trvá</w:t>
      </w:r>
      <w:r w:rsidR="00DE5D28">
        <w:rPr>
          <w:rFonts w:eastAsia="Times New Roman" w:cstheme="minorHAnsi"/>
        </w:rPr>
        <w:t xml:space="preserve"> o čom sa spíše Protokol podpísaný oboma Zmluvnými stranami. V tomto prípade Zhotoviteľ neposkytuje záruku podľa čl. X tejto Zmluvy a</w:t>
      </w:r>
      <w:r w:rsidR="00691052">
        <w:rPr>
          <w:rFonts w:eastAsia="Times New Roman" w:cstheme="minorHAnsi"/>
        </w:rPr>
        <w:t> na Objednávateľa prechádza</w:t>
      </w:r>
      <w:r w:rsidR="00DE5D28">
        <w:rPr>
          <w:rFonts w:eastAsia="Times New Roman" w:cstheme="minorHAnsi"/>
        </w:rPr>
        <w:t xml:space="preserve"> nebezpečenstvo </w:t>
      </w:r>
      <w:r w:rsidR="00691052">
        <w:rPr>
          <w:rFonts w:eastAsia="Times New Roman" w:cstheme="minorHAnsi"/>
        </w:rPr>
        <w:t>škody</w:t>
      </w:r>
      <w:r w:rsidR="00DE5D28">
        <w:rPr>
          <w:rFonts w:eastAsia="Times New Roman" w:cstheme="minorHAnsi"/>
        </w:rPr>
        <w:t>.</w:t>
      </w:r>
    </w:p>
    <w:p w14:paraId="6E878FE5" w14:textId="77777777"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8.7</w:t>
      </w:r>
      <w:r w:rsidRPr="00045DC3">
        <w:rPr>
          <w:rFonts w:eastAsia="Times New Roman" w:cstheme="minorHAnsi"/>
          <w:b/>
        </w:rPr>
        <w:tab/>
      </w:r>
      <w:r w:rsidRPr="00045DC3">
        <w:rPr>
          <w:rFonts w:eastAsia="Times New Roman" w:cstheme="minorHAnsi"/>
        </w:rPr>
        <w:t>Od P</w:t>
      </w:r>
      <w:r w:rsidR="001411D8" w:rsidRPr="00045DC3">
        <w:rPr>
          <w:rFonts w:eastAsia="Times New Roman" w:cstheme="minorHAnsi"/>
        </w:rPr>
        <w:t xml:space="preserve">okynov Objednávateľa sa môže Zhotoviteľ odchýliť, len ak je to naliehavo nevyhnutné v záujme Objednávateľa a Zhotoviteľ nemôže včas dostať jeho súhlas. Zhotoviteľ je však povinný o takomto postupe Objednávateľa bez zbytočného odkladu písomne informovať. </w:t>
      </w:r>
    </w:p>
    <w:p w14:paraId="61A834CF" w14:textId="6896DA20"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8.8</w:t>
      </w:r>
      <w:r w:rsidRPr="00045DC3">
        <w:rPr>
          <w:rFonts w:eastAsia="Times New Roman" w:cstheme="minorHAnsi"/>
          <w:b/>
        </w:rPr>
        <w:tab/>
      </w:r>
      <w:r w:rsidR="001411D8" w:rsidRPr="00045DC3">
        <w:rPr>
          <w:rFonts w:eastAsia="Times New Roman" w:cstheme="minorHAnsi"/>
        </w:rPr>
        <w:t xml:space="preserve">Zhotoviteľ sa zaväzuje strpieť výkon kontroly, auditu a overovania oprávnenými orgánmi a inštitúciami, ktoré budú súvisieť s plnením predmetu tejto Zmluvy a je tiež povinný poskytnúť oprávneným osobám všetku potrebnú súčinnosť, a to kedykoľvek počas platnosti a účinnosti </w:t>
      </w:r>
      <w:r w:rsidR="001411D8" w:rsidRPr="00045DC3">
        <w:rPr>
          <w:rFonts w:eastAsia="Times New Roman" w:cstheme="minorHAnsi"/>
        </w:rPr>
        <w:lastRenderedPageBreak/>
        <w:t>tejto Zmluvy. Zhotoviteľ berie na vedomie, že financovanie tejto Zmluvy bude uskutočnené z</w:t>
      </w:r>
      <w:r w:rsidR="009857D8">
        <w:rPr>
          <w:rFonts w:eastAsia="Times New Roman" w:cstheme="minorHAnsi"/>
        </w:rPr>
        <w:t> </w:t>
      </w:r>
      <w:r w:rsidR="001411D8" w:rsidRPr="00045DC3">
        <w:rPr>
          <w:rFonts w:eastAsia="Times New Roman" w:cstheme="minorHAnsi"/>
        </w:rPr>
        <w:t>prostriedkov štrukturálnych a investičných fondov EÚ.</w:t>
      </w:r>
    </w:p>
    <w:p w14:paraId="0CFEC357" w14:textId="77777777"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8.9</w:t>
      </w:r>
      <w:r w:rsidRPr="00045DC3">
        <w:rPr>
          <w:rFonts w:eastAsia="Times New Roman" w:cstheme="minorHAnsi"/>
          <w:b/>
        </w:rPr>
        <w:tab/>
      </w:r>
      <w:r w:rsidR="001411D8" w:rsidRPr="00045DC3">
        <w:rPr>
          <w:rFonts w:eastAsia="Times New Roman" w:cstheme="minorHAnsi"/>
        </w:rPr>
        <w:t>Zhotoviteľ je oprávnený postúpiť práva a povinnosti vyplývajúce z tejto Zmluvy v prospech tretej osoby len s predchádzajúcim písomným súhlasom Objednávateľa.</w:t>
      </w:r>
    </w:p>
    <w:p w14:paraId="2498A7CA" w14:textId="77777777" w:rsidR="001411D8" w:rsidRPr="00045DC3" w:rsidRDefault="00492525" w:rsidP="00045DC3">
      <w:pPr>
        <w:tabs>
          <w:tab w:val="left" w:pos="567"/>
        </w:tabs>
        <w:spacing w:after="0"/>
        <w:ind w:left="567" w:hanging="567"/>
        <w:contextualSpacing/>
        <w:jc w:val="both"/>
        <w:rPr>
          <w:rFonts w:eastAsia="Times New Roman" w:cstheme="minorHAnsi"/>
        </w:rPr>
      </w:pPr>
      <w:r w:rsidRPr="00045DC3">
        <w:rPr>
          <w:rFonts w:eastAsia="Times New Roman" w:cstheme="minorHAnsi"/>
          <w:b/>
        </w:rPr>
        <w:t>8.10</w:t>
      </w:r>
      <w:r w:rsidRPr="00045DC3">
        <w:rPr>
          <w:rFonts w:eastAsia="Times New Roman" w:cstheme="minorHAnsi"/>
          <w:b/>
        </w:rPr>
        <w:tab/>
      </w:r>
      <w:r w:rsidR="001411D8" w:rsidRPr="00045DC3">
        <w:rPr>
          <w:rFonts w:eastAsia="Times New Roman" w:cstheme="minorHAnsi"/>
        </w:rPr>
        <w:t xml:space="preserve">Zhotoviteľ je povinný vrátiť Objednávateľovi všetky poskytnuté podklady bez zbytočného odkladu potom, ako ich už nebude potrebovať na plnenie predmetu tejto Zmluvy, najneskôr však ku dňu skončenia tejto Zmluvy. </w:t>
      </w:r>
    </w:p>
    <w:p w14:paraId="0F69B94B" w14:textId="77777777" w:rsidR="001411D8" w:rsidRPr="00045DC3" w:rsidRDefault="001411D8" w:rsidP="001411D8">
      <w:pPr>
        <w:spacing w:after="0"/>
        <w:jc w:val="center"/>
        <w:rPr>
          <w:rFonts w:eastAsia="Times New Roman" w:cstheme="minorHAnsi"/>
          <w:b/>
          <w:bCs/>
        </w:rPr>
      </w:pPr>
    </w:p>
    <w:p w14:paraId="65F61B9B" w14:textId="77777777" w:rsidR="001411D8" w:rsidRPr="00045DC3" w:rsidRDefault="001411D8" w:rsidP="001411D8">
      <w:pPr>
        <w:spacing w:after="0"/>
        <w:jc w:val="center"/>
        <w:rPr>
          <w:rFonts w:eastAsia="Times New Roman" w:cstheme="minorHAnsi"/>
          <w:b/>
          <w:bCs/>
        </w:rPr>
      </w:pPr>
      <w:r w:rsidRPr="00045DC3">
        <w:rPr>
          <w:rFonts w:eastAsia="Times New Roman" w:cstheme="minorHAnsi"/>
          <w:b/>
          <w:bCs/>
        </w:rPr>
        <w:t xml:space="preserve">Článok </w:t>
      </w:r>
      <w:r w:rsidR="00492525" w:rsidRPr="00045DC3">
        <w:rPr>
          <w:rFonts w:eastAsia="Times New Roman" w:cstheme="minorHAnsi"/>
          <w:b/>
          <w:bCs/>
        </w:rPr>
        <w:t>I</w:t>
      </w:r>
      <w:r w:rsidRPr="00045DC3">
        <w:rPr>
          <w:rFonts w:eastAsia="Times New Roman" w:cstheme="minorHAnsi"/>
          <w:b/>
          <w:bCs/>
        </w:rPr>
        <w:t>X</w:t>
      </w:r>
    </w:p>
    <w:p w14:paraId="2D8DED57" w14:textId="77777777" w:rsidR="001411D8" w:rsidRPr="00045DC3" w:rsidRDefault="001411D8" w:rsidP="001411D8">
      <w:pPr>
        <w:spacing w:after="0"/>
        <w:jc w:val="center"/>
        <w:rPr>
          <w:rFonts w:eastAsia="Times New Roman" w:cstheme="minorHAnsi"/>
          <w:b/>
          <w:bCs/>
        </w:rPr>
      </w:pPr>
      <w:r w:rsidRPr="00045DC3">
        <w:rPr>
          <w:rFonts w:eastAsia="Times New Roman" w:cstheme="minorHAnsi"/>
          <w:b/>
          <w:bCs/>
        </w:rPr>
        <w:t>Vlastnícke právo a prechod nebezpečenstva škody</w:t>
      </w:r>
    </w:p>
    <w:p w14:paraId="38D6E8E4" w14:textId="77777777" w:rsidR="001411D8" w:rsidRPr="00045DC3" w:rsidRDefault="001411D8" w:rsidP="001411D8">
      <w:pPr>
        <w:spacing w:after="0"/>
        <w:rPr>
          <w:rFonts w:eastAsia="Times New Roman" w:cstheme="minorHAnsi"/>
          <w:b/>
          <w:bCs/>
        </w:rPr>
      </w:pPr>
    </w:p>
    <w:p w14:paraId="27B134D7" w14:textId="77777777" w:rsidR="001411D8" w:rsidRPr="00045DC3" w:rsidRDefault="00492525" w:rsidP="00045DC3">
      <w:pPr>
        <w:spacing w:after="0"/>
        <w:ind w:left="567" w:hanging="567"/>
        <w:contextualSpacing/>
        <w:jc w:val="both"/>
        <w:rPr>
          <w:rFonts w:eastAsia="Times New Roman" w:cstheme="minorHAnsi"/>
          <w:bCs/>
        </w:rPr>
      </w:pPr>
      <w:r w:rsidRPr="00045DC3">
        <w:rPr>
          <w:rFonts w:eastAsia="Times New Roman" w:cstheme="minorHAnsi"/>
          <w:b/>
          <w:bCs/>
        </w:rPr>
        <w:t xml:space="preserve">9.1 </w:t>
      </w:r>
      <w:r w:rsidRPr="00045DC3">
        <w:rPr>
          <w:rFonts w:eastAsia="Times New Roman" w:cstheme="minorHAnsi"/>
          <w:b/>
          <w:bCs/>
        </w:rPr>
        <w:tab/>
      </w:r>
      <w:r w:rsidR="001411D8" w:rsidRPr="00045DC3">
        <w:rPr>
          <w:rFonts w:eastAsia="Times New Roman" w:cstheme="minorHAnsi"/>
          <w:bCs/>
        </w:rPr>
        <w:t>Zmluvné strany sa dohodli, že všetky veci, vrátane dokumentácie vzťahujúcej sa k</w:t>
      </w:r>
      <w:r w:rsidRPr="00045DC3">
        <w:rPr>
          <w:rFonts w:eastAsia="Times New Roman" w:cstheme="minorHAnsi"/>
          <w:bCs/>
        </w:rPr>
        <w:t> Mobilnej aplikácii</w:t>
      </w:r>
      <w:r w:rsidR="001411D8" w:rsidRPr="00045DC3">
        <w:rPr>
          <w:rFonts w:eastAsia="Times New Roman" w:cstheme="minorHAnsi"/>
          <w:bCs/>
        </w:rPr>
        <w:t xml:space="preserve">, </w:t>
      </w:r>
      <w:r w:rsidRPr="00045DC3">
        <w:rPr>
          <w:rFonts w:eastAsia="Times New Roman" w:cstheme="minorHAnsi"/>
          <w:bCs/>
        </w:rPr>
        <w:t xml:space="preserve">hmotných </w:t>
      </w:r>
      <w:r w:rsidR="001411D8" w:rsidRPr="00045DC3">
        <w:rPr>
          <w:rFonts w:eastAsia="Times New Roman" w:cstheme="minorHAnsi"/>
          <w:bCs/>
        </w:rPr>
        <w:t xml:space="preserve">nosičov, na ktorých je </w:t>
      </w:r>
      <w:r w:rsidRPr="00045DC3">
        <w:rPr>
          <w:rFonts w:eastAsia="Times New Roman" w:cstheme="minorHAnsi"/>
          <w:bCs/>
        </w:rPr>
        <w:t>Mobilná aplikácia</w:t>
      </w:r>
      <w:r w:rsidR="001411D8" w:rsidRPr="00045DC3">
        <w:rPr>
          <w:rFonts w:eastAsia="Times New Roman" w:cstheme="minorHAnsi"/>
          <w:bCs/>
        </w:rPr>
        <w:t xml:space="preserve">, resp. jeho jednotlivé časti zachytené a hmotných nosičov so zdrojovými kódmi, sa stávajú vlastníctvom Objednávateľa momentom ich odovzdania Zhotoviteľom Objednávateľovi. V tomto momente dochádza aj k prechodu nebezpečenstva škody na týchto veciach zo Zhotoviteľa na Objednávateľa. </w:t>
      </w:r>
    </w:p>
    <w:p w14:paraId="74C174E7" w14:textId="77777777" w:rsidR="001411D8" w:rsidRPr="00045DC3" w:rsidRDefault="001411D8" w:rsidP="001411D8">
      <w:pPr>
        <w:tabs>
          <w:tab w:val="left" w:pos="426"/>
        </w:tabs>
        <w:spacing w:after="0"/>
        <w:jc w:val="both"/>
        <w:rPr>
          <w:rFonts w:eastAsia="Times New Roman" w:cstheme="minorHAnsi"/>
          <w:highlight w:val="yellow"/>
        </w:rPr>
      </w:pPr>
    </w:p>
    <w:p w14:paraId="3CAEB276" w14:textId="77777777" w:rsidR="001411D8" w:rsidRPr="00045DC3" w:rsidRDefault="00492525" w:rsidP="001411D8">
      <w:pPr>
        <w:spacing w:after="0"/>
        <w:jc w:val="center"/>
        <w:rPr>
          <w:rFonts w:eastAsia="Times New Roman" w:cstheme="minorHAnsi"/>
          <w:b/>
          <w:bCs/>
        </w:rPr>
      </w:pPr>
      <w:r w:rsidRPr="00045DC3">
        <w:rPr>
          <w:rFonts w:eastAsia="Times New Roman" w:cstheme="minorHAnsi"/>
          <w:b/>
          <w:bCs/>
        </w:rPr>
        <w:t>Článok X.</w:t>
      </w:r>
    </w:p>
    <w:p w14:paraId="15012C1E" w14:textId="77777777" w:rsidR="001411D8" w:rsidRPr="00045DC3" w:rsidRDefault="001411D8" w:rsidP="001411D8">
      <w:pPr>
        <w:spacing w:after="0"/>
        <w:jc w:val="center"/>
        <w:rPr>
          <w:rFonts w:eastAsia="Times New Roman" w:cstheme="minorHAnsi"/>
          <w:b/>
          <w:bCs/>
        </w:rPr>
      </w:pPr>
      <w:r w:rsidRPr="00045DC3">
        <w:rPr>
          <w:rFonts w:eastAsia="Times New Roman" w:cstheme="minorHAnsi"/>
          <w:b/>
          <w:bCs/>
        </w:rPr>
        <w:t xml:space="preserve">Záručné podmienky </w:t>
      </w:r>
    </w:p>
    <w:p w14:paraId="690626CE" w14:textId="77777777" w:rsidR="001411D8" w:rsidRPr="00045DC3" w:rsidRDefault="001411D8" w:rsidP="001411D8">
      <w:pPr>
        <w:spacing w:after="0"/>
        <w:rPr>
          <w:rFonts w:eastAsia="Times New Roman" w:cstheme="minorHAnsi"/>
          <w:b/>
          <w:bCs/>
        </w:rPr>
      </w:pPr>
    </w:p>
    <w:p w14:paraId="2C0B979C" w14:textId="77777777" w:rsidR="001411D8" w:rsidRPr="00045DC3" w:rsidRDefault="001411D8" w:rsidP="00045DC3">
      <w:pPr>
        <w:numPr>
          <w:ilvl w:val="0"/>
          <w:numId w:val="22"/>
        </w:numPr>
        <w:spacing w:after="0"/>
        <w:ind w:left="567" w:hanging="567"/>
        <w:contextualSpacing/>
        <w:rPr>
          <w:rFonts w:eastAsia="Times New Roman" w:cstheme="minorHAnsi"/>
          <w:b/>
          <w:bCs/>
          <w:u w:val="single"/>
        </w:rPr>
      </w:pPr>
      <w:r w:rsidRPr="00045DC3">
        <w:rPr>
          <w:rFonts w:eastAsia="Times New Roman" w:cstheme="minorHAnsi"/>
          <w:b/>
          <w:bCs/>
          <w:u w:val="single"/>
        </w:rPr>
        <w:t xml:space="preserve">Záručné podmienky </w:t>
      </w:r>
      <w:r w:rsidR="00492525" w:rsidRPr="00045DC3">
        <w:rPr>
          <w:rFonts w:eastAsia="Times New Roman" w:cstheme="minorHAnsi"/>
          <w:b/>
          <w:bCs/>
          <w:u w:val="single"/>
        </w:rPr>
        <w:t>Mobilnej aplikácie</w:t>
      </w:r>
      <w:r w:rsidRPr="00045DC3">
        <w:rPr>
          <w:rFonts w:eastAsia="Times New Roman" w:cstheme="minorHAnsi"/>
          <w:b/>
          <w:bCs/>
          <w:u w:val="single"/>
        </w:rPr>
        <w:t>:</w:t>
      </w:r>
    </w:p>
    <w:p w14:paraId="53C40F4A" w14:textId="77777777"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10.1</w:t>
      </w:r>
      <w:r w:rsidRPr="00045DC3">
        <w:rPr>
          <w:rFonts w:eastAsia="Times New Roman" w:cstheme="minorHAnsi"/>
          <w:b/>
          <w:bCs/>
        </w:rPr>
        <w:tab/>
      </w:r>
      <w:r w:rsidR="001411D8" w:rsidRPr="00045DC3">
        <w:rPr>
          <w:rFonts w:eastAsia="Times New Roman" w:cstheme="minorHAnsi"/>
          <w:bCs/>
        </w:rPr>
        <w:t xml:space="preserve">Zhotoviteľ zodpovedá za vady </w:t>
      </w:r>
      <w:r w:rsidR="00492525" w:rsidRPr="00045DC3">
        <w:rPr>
          <w:rFonts w:eastAsia="Times New Roman" w:cstheme="minorHAnsi"/>
          <w:bCs/>
        </w:rPr>
        <w:t>Mobilnej aplikácie</w:t>
      </w:r>
      <w:r w:rsidR="001411D8" w:rsidRPr="00045DC3">
        <w:rPr>
          <w:rFonts w:eastAsia="Times New Roman" w:cstheme="minorHAnsi"/>
          <w:bCs/>
        </w:rPr>
        <w:t xml:space="preserve"> (v</w:t>
      </w:r>
      <w:r w:rsidR="00492525" w:rsidRPr="00045DC3">
        <w:rPr>
          <w:rFonts w:eastAsia="Times New Roman" w:cstheme="minorHAnsi"/>
          <w:bCs/>
        </w:rPr>
        <w:t xml:space="preserve">rátane právnych vád), ktoré má Mobilná </w:t>
      </w:r>
      <w:r w:rsidR="00D27014" w:rsidRPr="00045DC3">
        <w:rPr>
          <w:rFonts w:eastAsia="Times New Roman" w:cstheme="minorHAnsi"/>
          <w:bCs/>
        </w:rPr>
        <w:t>aplikácia</w:t>
      </w:r>
      <w:r w:rsidR="00492525" w:rsidRPr="00045DC3">
        <w:rPr>
          <w:rFonts w:eastAsia="Times New Roman" w:cstheme="minorHAnsi"/>
          <w:bCs/>
        </w:rPr>
        <w:t xml:space="preserve"> </w:t>
      </w:r>
      <w:r w:rsidR="001411D8" w:rsidRPr="00045DC3">
        <w:rPr>
          <w:rFonts w:eastAsia="Times New Roman" w:cstheme="minorHAnsi"/>
          <w:bCs/>
        </w:rPr>
        <w:t xml:space="preserve">v čase jeho </w:t>
      </w:r>
      <w:r w:rsidR="00492525" w:rsidRPr="00045DC3">
        <w:rPr>
          <w:rFonts w:eastAsia="Times New Roman" w:cstheme="minorHAnsi"/>
          <w:bCs/>
        </w:rPr>
        <w:t>odovzdania Objednávateľovi</w:t>
      </w:r>
      <w:r w:rsidR="001411D8" w:rsidRPr="00045DC3">
        <w:rPr>
          <w:rFonts w:eastAsia="Times New Roman" w:cstheme="minorHAnsi"/>
          <w:bCs/>
        </w:rPr>
        <w:t xml:space="preserve">, ako aj za vady vzniknuté po odovzdaní </w:t>
      </w:r>
      <w:r w:rsidR="00492525" w:rsidRPr="00045DC3">
        <w:rPr>
          <w:rFonts w:eastAsia="Times New Roman" w:cstheme="minorHAnsi"/>
          <w:bCs/>
        </w:rPr>
        <w:t>Mobilnej aplikácie</w:t>
      </w:r>
      <w:r w:rsidR="001411D8" w:rsidRPr="00045DC3">
        <w:rPr>
          <w:rFonts w:eastAsia="Times New Roman" w:cstheme="minorHAnsi"/>
          <w:bCs/>
        </w:rPr>
        <w:t xml:space="preserve"> v prípade, ak boli spôsobené porušením povinností Zhotoviteľa. Povinnosti Zhotoviteľa vyplývajúce z poskytnutej záruky podľa tohto článku Zmluvy tým nie sú dotknuté.</w:t>
      </w:r>
    </w:p>
    <w:p w14:paraId="238B7EFF" w14:textId="77777777"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10</w:t>
      </w:r>
      <w:r w:rsidR="00492525" w:rsidRPr="00045DC3">
        <w:rPr>
          <w:rFonts w:eastAsia="Times New Roman" w:cstheme="minorHAnsi"/>
          <w:b/>
          <w:bCs/>
        </w:rPr>
        <w:t xml:space="preserve">.2 </w:t>
      </w:r>
      <w:r w:rsidR="00587D8D">
        <w:rPr>
          <w:rFonts w:eastAsia="Times New Roman" w:cstheme="minorHAnsi"/>
          <w:b/>
          <w:bCs/>
        </w:rPr>
        <w:tab/>
      </w:r>
      <w:r w:rsidR="001411D8" w:rsidRPr="00045DC3">
        <w:rPr>
          <w:rFonts w:eastAsia="Times New Roman" w:cstheme="minorHAnsi"/>
          <w:bCs/>
        </w:rPr>
        <w:t xml:space="preserve">Zhotoviteľ zodpovedá aj za vady </w:t>
      </w:r>
      <w:r w:rsidR="00D57313" w:rsidRPr="00045DC3">
        <w:rPr>
          <w:rFonts w:eastAsia="Times New Roman" w:cstheme="minorHAnsi"/>
          <w:bCs/>
        </w:rPr>
        <w:t>Mobilnej aplikácie</w:t>
      </w:r>
      <w:r w:rsidR="001411D8" w:rsidRPr="00045DC3">
        <w:rPr>
          <w:rFonts w:eastAsia="Times New Roman" w:cstheme="minorHAnsi"/>
          <w:bCs/>
        </w:rPr>
        <w:t xml:space="preserve">, ktoré vznikli alebo vyjdú najavo v záručnej dobe. Zhotoviteľ poskytuje Objednávateľovi záručnú dobu </w:t>
      </w:r>
      <w:r w:rsidR="00D57313" w:rsidRPr="00045DC3">
        <w:rPr>
          <w:rFonts w:eastAsia="Times New Roman" w:cstheme="minorHAnsi"/>
          <w:bCs/>
        </w:rPr>
        <w:t>na Mobilnú aplikáciu</w:t>
      </w:r>
      <w:r w:rsidR="001411D8" w:rsidRPr="00045DC3">
        <w:rPr>
          <w:rFonts w:eastAsia="Times New Roman" w:cstheme="minorHAnsi"/>
          <w:bCs/>
        </w:rPr>
        <w:t xml:space="preserve"> v trvaní 24 mesiacov odo dňa podpísania </w:t>
      </w:r>
      <w:r w:rsidR="00D57313" w:rsidRPr="00045DC3">
        <w:rPr>
          <w:rFonts w:eastAsia="Times New Roman" w:cstheme="minorHAnsi"/>
          <w:bCs/>
        </w:rPr>
        <w:t>o</w:t>
      </w:r>
      <w:r w:rsidR="001411D8" w:rsidRPr="00045DC3">
        <w:rPr>
          <w:rFonts w:eastAsia="Times New Roman" w:cstheme="minorHAnsi"/>
          <w:bCs/>
        </w:rPr>
        <w:t xml:space="preserve">dovzdávacieho protokolu </w:t>
      </w:r>
      <w:r w:rsidR="00D57313" w:rsidRPr="00045DC3">
        <w:rPr>
          <w:rFonts w:eastAsia="Times New Roman" w:cstheme="minorHAnsi"/>
          <w:bCs/>
        </w:rPr>
        <w:t xml:space="preserve">na zdrojové kódy </w:t>
      </w:r>
      <w:r w:rsidR="00D27014" w:rsidRPr="00045DC3">
        <w:rPr>
          <w:rFonts w:eastAsia="Times New Roman" w:cstheme="minorHAnsi"/>
          <w:bCs/>
        </w:rPr>
        <w:t>Zmluvnými</w:t>
      </w:r>
      <w:r w:rsidR="001411D8" w:rsidRPr="00045DC3">
        <w:rPr>
          <w:rFonts w:eastAsia="Times New Roman" w:cstheme="minorHAnsi"/>
          <w:bCs/>
        </w:rPr>
        <w:t xml:space="preserve"> stranami s tým, že Zhotoviteľ zodpovedá za to, že </w:t>
      </w:r>
      <w:r w:rsidR="00D57313" w:rsidRPr="00045DC3">
        <w:rPr>
          <w:rFonts w:eastAsia="Times New Roman" w:cstheme="minorHAnsi"/>
          <w:bCs/>
        </w:rPr>
        <w:t>Mobilná aplikácie</w:t>
      </w:r>
      <w:r w:rsidR="001411D8" w:rsidRPr="00045DC3">
        <w:rPr>
          <w:rFonts w:eastAsia="Times New Roman" w:cstheme="minorHAnsi"/>
          <w:bCs/>
        </w:rPr>
        <w:t xml:space="preserve"> bude počas tejto doby funkčn</w:t>
      </w:r>
      <w:r w:rsidR="00D57313" w:rsidRPr="00045DC3">
        <w:rPr>
          <w:rFonts w:eastAsia="Times New Roman" w:cstheme="minorHAnsi"/>
          <w:bCs/>
        </w:rPr>
        <w:t>á</w:t>
      </w:r>
      <w:r w:rsidR="001411D8" w:rsidRPr="00045DC3">
        <w:rPr>
          <w:rFonts w:eastAsia="Times New Roman" w:cstheme="minorHAnsi"/>
          <w:bCs/>
        </w:rPr>
        <w:t>, bude vyhotoven</w:t>
      </w:r>
      <w:r w:rsidR="00D57313" w:rsidRPr="00045DC3">
        <w:rPr>
          <w:rFonts w:eastAsia="Times New Roman" w:cstheme="minorHAnsi"/>
          <w:bCs/>
        </w:rPr>
        <w:t>á</w:t>
      </w:r>
      <w:r w:rsidR="001411D8" w:rsidRPr="00045DC3">
        <w:rPr>
          <w:rFonts w:eastAsia="Times New Roman" w:cstheme="minorHAnsi"/>
          <w:bCs/>
        </w:rPr>
        <w:t xml:space="preserve"> s vlastnosťami a v špecifikácií v súlade s touto Zmluvou, jej prílohami, </w:t>
      </w:r>
      <w:r w:rsidR="00D57313" w:rsidRPr="00045DC3">
        <w:rPr>
          <w:rFonts w:eastAsia="Times New Roman" w:cstheme="minorHAnsi"/>
          <w:bCs/>
        </w:rPr>
        <w:t xml:space="preserve">Ideovým zámerom a Funkčnou špecifikáciou, </w:t>
      </w:r>
      <w:r w:rsidR="001411D8" w:rsidRPr="00045DC3">
        <w:rPr>
          <w:rFonts w:eastAsia="Times New Roman" w:cstheme="minorHAnsi"/>
          <w:bCs/>
        </w:rPr>
        <w:t>v súlade s v</w:t>
      </w:r>
      <w:r w:rsidR="00D57313" w:rsidRPr="00045DC3">
        <w:rPr>
          <w:rFonts w:eastAsia="Times New Roman" w:cstheme="minorHAnsi"/>
          <w:bCs/>
        </w:rPr>
        <w:t>ýsledkami pracovných stretnutí Z</w:t>
      </w:r>
      <w:r w:rsidR="001411D8" w:rsidRPr="00045DC3">
        <w:rPr>
          <w:rFonts w:eastAsia="Times New Roman" w:cstheme="minorHAnsi"/>
          <w:bCs/>
        </w:rPr>
        <w:t xml:space="preserve">mluvných strán a prípadnými pripomienkami a návrhmi na zmenu predloženými Objednávateľom. </w:t>
      </w:r>
    </w:p>
    <w:p w14:paraId="3993D2CE" w14:textId="541AB462"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10</w:t>
      </w:r>
      <w:r w:rsidR="00D57313" w:rsidRPr="00045DC3">
        <w:rPr>
          <w:rFonts w:eastAsia="Times New Roman" w:cstheme="minorHAnsi"/>
          <w:b/>
          <w:bCs/>
        </w:rPr>
        <w:t>.3</w:t>
      </w:r>
      <w:r w:rsidR="00D57313" w:rsidRPr="00045DC3">
        <w:rPr>
          <w:rFonts w:eastAsia="Times New Roman" w:cstheme="minorHAnsi"/>
          <w:b/>
          <w:bCs/>
        </w:rPr>
        <w:tab/>
      </w:r>
      <w:r w:rsidR="001411D8" w:rsidRPr="00045DC3">
        <w:rPr>
          <w:rFonts w:eastAsia="Times New Roman" w:cstheme="minorHAnsi"/>
          <w:bCs/>
        </w:rPr>
        <w:t xml:space="preserve">Počas záručnej doby má Objednávateľ nárok na bezplatné odstránenie </w:t>
      </w:r>
      <w:r w:rsidR="00D57313" w:rsidRPr="00045DC3">
        <w:rPr>
          <w:rFonts w:eastAsia="Times New Roman" w:cstheme="minorHAnsi"/>
          <w:bCs/>
        </w:rPr>
        <w:t>vád Mobilnej aplikácie</w:t>
      </w:r>
      <w:r w:rsidR="001411D8" w:rsidRPr="00045DC3">
        <w:rPr>
          <w:rFonts w:eastAsia="Times New Roman" w:cstheme="minorHAnsi"/>
          <w:bCs/>
        </w:rPr>
        <w:t xml:space="preserve">, a to najneskôr do 48 hodín od nahlásenia požiadavky Objednávateľa na odstránenie vady </w:t>
      </w:r>
      <w:r w:rsidR="00D57313" w:rsidRPr="00045DC3">
        <w:rPr>
          <w:rFonts w:eastAsia="Times New Roman" w:cstheme="minorHAnsi"/>
          <w:bCs/>
        </w:rPr>
        <w:t>Mobilnej aplikácie</w:t>
      </w:r>
      <w:r w:rsidR="001411D8" w:rsidRPr="00045DC3">
        <w:rPr>
          <w:rFonts w:eastAsia="Times New Roman" w:cstheme="minorHAnsi"/>
          <w:bCs/>
        </w:rPr>
        <w:t xml:space="preserve"> v prípade vážnych vád (ktoré znemožňujú alebo obmedzujú riadnu prevádzku </w:t>
      </w:r>
      <w:r w:rsidR="00D57313" w:rsidRPr="00045DC3">
        <w:rPr>
          <w:rFonts w:eastAsia="Times New Roman" w:cstheme="minorHAnsi"/>
          <w:bCs/>
        </w:rPr>
        <w:t>Mobilnej aplikácie</w:t>
      </w:r>
      <w:r w:rsidR="001411D8" w:rsidRPr="00045DC3">
        <w:rPr>
          <w:rFonts w:eastAsia="Times New Roman" w:cstheme="minorHAnsi"/>
          <w:bCs/>
        </w:rPr>
        <w:t>) a najneskôr do 72 hodín od nahlásenia požiadavky Objednávateľa na</w:t>
      </w:r>
      <w:r w:rsidR="008E7D4A">
        <w:rPr>
          <w:rFonts w:eastAsia="Times New Roman" w:cstheme="minorHAnsi"/>
          <w:bCs/>
        </w:rPr>
        <w:t> </w:t>
      </w:r>
      <w:r w:rsidR="001411D8" w:rsidRPr="00045DC3">
        <w:rPr>
          <w:rFonts w:eastAsia="Times New Roman" w:cstheme="minorHAnsi"/>
          <w:bCs/>
        </w:rPr>
        <w:t xml:space="preserve">odstránenie vady </w:t>
      </w:r>
      <w:r w:rsidR="00D57313" w:rsidRPr="00045DC3">
        <w:rPr>
          <w:rFonts w:eastAsia="Times New Roman" w:cstheme="minorHAnsi"/>
          <w:bCs/>
        </w:rPr>
        <w:t>Mobilnej aplikácie</w:t>
      </w:r>
      <w:r w:rsidR="001411D8" w:rsidRPr="00045DC3">
        <w:rPr>
          <w:rFonts w:eastAsia="Times New Roman" w:cstheme="minorHAnsi"/>
          <w:bCs/>
        </w:rPr>
        <w:t xml:space="preserve"> v prípade ostatných vád. Objednávateľ je oprávnený nahlasovať Zhotoviteľovi požiadavky na odstránenie vady 24 hod. denne. Zhotoviteľ sa zaväzuje začať s odstraňovaním vád </w:t>
      </w:r>
      <w:r w:rsidR="00D57313" w:rsidRPr="00045DC3">
        <w:rPr>
          <w:rFonts w:eastAsia="Times New Roman" w:cstheme="minorHAnsi"/>
          <w:bCs/>
        </w:rPr>
        <w:t>Mobilnej aplikácie</w:t>
      </w:r>
      <w:r w:rsidR="001411D8" w:rsidRPr="00045DC3">
        <w:rPr>
          <w:rFonts w:eastAsia="Times New Roman" w:cstheme="minorHAnsi"/>
          <w:bCs/>
        </w:rPr>
        <w:t xml:space="preserve"> bez zbytočného odkladu po nahlásení požiadavky Objednávateľa na odstránenie vady a odstrániť ich v lehotách podľa prvej vety tohto bodu Zmluvy.</w:t>
      </w:r>
    </w:p>
    <w:p w14:paraId="7D89836E" w14:textId="1F86EC52" w:rsidR="00691052"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 xml:space="preserve">10.4 </w:t>
      </w:r>
      <w:r w:rsidR="00045DC3">
        <w:rPr>
          <w:rFonts w:eastAsia="Times New Roman" w:cstheme="minorHAnsi"/>
          <w:b/>
          <w:bCs/>
        </w:rPr>
        <w:tab/>
      </w:r>
      <w:r w:rsidR="001411D8" w:rsidRPr="00045DC3">
        <w:rPr>
          <w:rFonts w:eastAsia="Times New Roman" w:cstheme="minorHAnsi"/>
          <w:bCs/>
        </w:rPr>
        <w:t>Objednávateľ je oprávnený nahlasovať Zhotoviteľovi požiadavky na odstránenie vady Diela na</w:t>
      </w:r>
      <w:r w:rsidR="00045DC3">
        <w:rPr>
          <w:rFonts w:eastAsia="Times New Roman" w:cstheme="minorHAnsi"/>
          <w:bCs/>
        </w:rPr>
        <w:t> </w:t>
      </w:r>
      <w:r w:rsidR="001411D8" w:rsidRPr="00045DC3">
        <w:rPr>
          <w:rFonts w:eastAsia="Times New Roman" w:cstheme="minorHAnsi"/>
          <w:bCs/>
        </w:rPr>
        <w:t>jeden z nasledujúcich e</w:t>
      </w:r>
      <w:r w:rsidR="008E7D4A">
        <w:rPr>
          <w:rFonts w:eastAsia="Times New Roman" w:cstheme="minorHAnsi"/>
          <w:bCs/>
        </w:rPr>
        <w:t>-</w:t>
      </w:r>
      <w:r w:rsidR="001411D8" w:rsidRPr="00045DC3">
        <w:rPr>
          <w:rFonts w:eastAsia="Times New Roman" w:cstheme="minorHAnsi"/>
          <w:bCs/>
        </w:rPr>
        <w:t xml:space="preserve">mailov: </w:t>
      </w:r>
    </w:p>
    <w:p w14:paraId="2AB76ECC" w14:textId="58E4E1D6" w:rsidR="00691052" w:rsidRDefault="00691052" w:rsidP="00045DC3">
      <w:pPr>
        <w:spacing w:after="0"/>
        <w:ind w:left="567" w:hanging="567"/>
        <w:contextualSpacing/>
        <w:jc w:val="both"/>
        <w:rPr>
          <w:rFonts w:eastAsia="Times New Roman" w:cstheme="minorHAnsi"/>
          <w:bCs/>
        </w:rPr>
      </w:pPr>
      <w:r>
        <w:rPr>
          <w:rFonts w:eastAsia="Times New Roman" w:cstheme="minorHAnsi"/>
          <w:bCs/>
        </w:rPr>
        <w:tab/>
      </w:r>
      <w:r w:rsidR="001F02F1">
        <w:rPr>
          <w:rFonts w:eastAsia="Times New Roman" w:cstheme="minorHAnsi"/>
          <w:bCs/>
        </w:rPr>
        <w:fldChar w:fldCharType="begin">
          <w:ffData>
            <w:name w:val="Text12"/>
            <w:enabled/>
            <w:calcOnExit w:val="0"/>
            <w:textInput/>
          </w:ffData>
        </w:fldChar>
      </w:r>
      <w:bookmarkStart w:id="19" w:name="Text12"/>
      <w:r w:rsidR="001F02F1">
        <w:rPr>
          <w:rFonts w:eastAsia="Times New Roman" w:cstheme="minorHAnsi"/>
          <w:bCs/>
        </w:rPr>
        <w:instrText xml:space="preserve"> FORMTEXT </w:instrText>
      </w:r>
      <w:r w:rsidR="001F02F1">
        <w:rPr>
          <w:rFonts w:eastAsia="Times New Roman" w:cstheme="minorHAnsi"/>
          <w:bCs/>
        </w:rPr>
      </w:r>
      <w:r w:rsidR="001F02F1">
        <w:rPr>
          <w:rFonts w:eastAsia="Times New Roman" w:cstheme="minorHAnsi"/>
          <w:bCs/>
        </w:rPr>
        <w:fldChar w:fldCharType="separate"/>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noProof/>
        </w:rPr>
        <w:t> </w:t>
      </w:r>
      <w:r w:rsidR="001F02F1">
        <w:rPr>
          <w:rFonts w:eastAsia="Times New Roman" w:cstheme="minorHAnsi"/>
          <w:bCs/>
        </w:rPr>
        <w:fldChar w:fldCharType="end"/>
      </w:r>
      <w:bookmarkEnd w:id="19"/>
      <w:r w:rsidR="0022626A">
        <w:rPr>
          <w:rFonts w:eastAsia="Times New Roman" w:cstheme="minorHAnsi"/>
          <w:bCs/>
        </w:rPr>
        <w:t xml:space="preserve"> (doplní uchádzač)</w:t>
      </w:r>
    </w:p>
    <w:p w14:paraId="770AFE53" w14:textId="2BFA73C4" w:rsidR="001411D8" w:rsidRPr="00045DC3" w:rsidRDefault="00691052" w:rsidP="00045DC3">
      <w:pPr>
        <w:spacing w:after="0"/>
        <w:ind w:left="567" w:hanging="567"/>
        <w:contextualSpacing/>
        <w:jc w:val="both"/>
        <w:rPr>
          <w:rFonts w:eastAsia="Times New Roman" w:cstheme="minorHAnsi"/>
          <w:bCs/>
        </w:rPr>
      </w:pPr>
      <w:r>
        <w:rPr>
          <w:rFonts w:eastAsia="Times New Roman" w:cstheme="minorHAnsi"/>
          <w:bCs/>
        </w:rPr>
        <w:tab/>
      </w:r>
      <w:r w:rsidR="001411D8" w:rsidRPr="00045DC3">
        <w:rPr>
          <w:rFonts w:eastAsia="Times New Roman" w:cstheme="minorHAnsi"/>
          <w:bCs/>
        </w:rPr>
        <w:t>a </w:t>
      </w:r>
      <w:r w:rsidR="008E7D4A">
        <w:rPr>
          <w:rFonts w:eastAsia="Times New Roman" w:cstheme="minorHAnsi"/>
          <w:bCs/>
        </w:rPr>
        <w:t xml:space="preserve">/ </w:t>
      </w:r>
      <w:r w:rsidR="001411D8" w:rsidRPr="00045DC3">
        <w:rPr>
          <w:rFonts w:eastAsia="Times New Roman" w:cstheme="minorHAnsi"/>
          <w:bCs/>
        </w:rPr>
        <w:t>alebo písomne</w:t>
      </w:r>
      <w:r w:rsidR="008E7D4A">
        <w:rPr>
          <w:rFonts w:eastAsia="Times New Roman" w:cstheme="minorHAnsi"/>
          <w:bCs/>
        </w:rPr>
        <w:t xml:space="preserve"> </w:t>
      </w:r>
      <w:r w:rsidR="001411D8" w:rsidRPr="00045DC3">
        <w:rPr>
          <w:rFonts w:eastAsia="Times New Roman" w:cstheme="minorHAnsi"/>
          <w:bCs/>
        </w:rPr>
        <w:t xml:space="preserve">(prostredníctvom </w:t>
      </w:r>
      <w:r>
        <w:rPr>
          <w:rFonts w:eastAsia="Times New Roman" w:cstheme="minorHAnsi"/>
          <w:bCs/>
        </w:rPr>
        <w:t xml:space="preserve">doporučenej </w:t>
      </w:r>
      <w:r w:rsidR="001411D8" w:rsidRPr="00045DC3">
        <w:rPr>
          <w:rFonts w:eastAsia="Times New Roman" w:cstheme="minorHAnsi"/>
          <w:bCs/>
        </w:rPr>
        <w:t>poštovej zásielky) na</w:t>
      </w:r>
      <w:r w:rsidR="00045DC3">
        <w:rPr>
          <w:rFonts w:eastAsia="Times New Roman" w:cstheme="minorHAnsi"/>
          <w:bCs/>
        </w:rPr>
        <w:t> </w:t>
      </w:r>
      <w:r w:rsidR="001411D8" w:rsidRPr="00045DC3">
        <w:rPr>
          <w:rFonts w:eastAsia="Times New Roman" w:cstheme="minorHAnsi"/>
          <w:bCs/>
        </w:rPr>
        <w:t>adresu sídla Zhotoviteľa uvedenú v záhlaví tejto Zmluvy. Zhotoviteľ e</w:t>
      </w:r>
      <w:r w:rsidR="008E7D4A">
        <w:rPr>
          <w:rFonts w:eastAsia="Times New Roman" w:cstheme="minorHAnsi"/>
          <w:bCs/>
        </w:rPr>
        <w:t>-</w:t>
      </w:r>
      <w:r w:rsidR="001411D8" w:rsidRPr="00045DC3">
        <w:rPr>
          <w:rFonts w:eastAsia="Times New Roman" w:cstheme="minorHAnsi"/>
          <w:bCs/>
        </w:rPr>
        <w:t>mailom potvrdí prijatie požiadavky Objednávateľa na odstránenie vád.</w:t>
      </w:r>
    </w:p>
    <w:p w14:paraId="7BCBC004" w14:textId="77777777"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10</w:t>
      </w:r>
      <w:r w:rsidR="00D57313" w:rsidRPr="00045DC3">
        <w:rPr>
          <w:rFonts w:eastAsia="Times New Roman" w:cstheme="minorHAnsi"/>
          <w:b/>
          <w:bCs/>
        </w:rPr>
        <w:t>.5</w:t>
      </w:r>
      <w:r w:rsidR="00D57313" w:rsidRPr="00045DC3">
        <w:rPr>
          <w:rFonts w:eastAsia="Times New Roman" w:cstheme="minorHAnsi"/>
          <w:b/>
          <w:bCs/>
        </w:rPr>
        <w:tab/>
      </w:r>
      <w:r w:rsidR="001411D8" w:rsidRPr="00045DC3">
        <w:rPr>
          <w:rFonts w:eastAsia="Times New Roman" w:cstheme="minorHAnsi"/>
          <w:bCs/>
        </w:rPr>
        <w:t xml:space="preserve">Zhotoviteľ nezodpovedá za vady </w:t>
      </w:r>
      <w:r w:rsidR="00D57313" w:rsidRPr="00045DC3">
        <w:rPr>
          <w:rFonts w:eastAsia="Times New Roman" w:cstheme="minorHAnsi"/>
          <w:bCs/>
        </w:rPr>
        <w:t>Mobilnej aplikácie</w:t>
      </w:r>
      <w:r w:rsidR="001411D8" w:rsidRPr="00045DC3">
        <w:rPr>
          <w:rFonts w:eastAsia="Times New Roman" w:cstheme="minorHAnsi"/>
          <w:bCs/>
        </w:rPr>
        <w:t xml:space="preserve"> v prípade, ak:</w:t>
      </w:r>
    </w:p>
    <w:p w14:paraId="5292620C" w14:textId="77777777" w:rsidR="001411D8" w:rsidRPr="00045DC3" w:rsidRDefault="001411D8" w:rsidP="00045DC3">
      <w:pPr>
        <w:numPr>
          <w:ilvl w:val="0"/>
          <w:numId w:val="19"/>
        </w:numPr>
        <w:spacing w:after="0"/>
        <w:ind w:left="851" w:hanging="284"/>
        <w:contextualSpacing/>
        <w:jc w:val="both"/>
        <w:rPr>
          <w:rFonts w:eastAsia="Times New Roman" w:cstheme="minorHAnsi"/>
          <w:bCs/>
        </w:rPr>
      </w:pPr>
      <w:r w:rsidRPr="00045DC3">
        <w:rPr>
          <w:rFonts w:eastAsia="Times New Roman" w:cstheme="minorHAnsi"/>
          <w:bCs/>
        </w:rPr>
        <w:t xml:space="preserve">vada preukázateľne vznikla v dôsledku nepoužívania </w:t>
      </w:r>
      <w:r w:rsidR="00D57313" w:rsidRPr="00045DC3">
        <w:rPr>
          <w:rFonts w:eastAsia="Times New Roman" w:cstheme="minorHAnsi"/>
          <w:bCs/>
        </w:rPr>
        <w:t>Mobilnej aplikácie</w:t>
      </w:r>
      <w:r w:rsidRPr="00045DC3">
        <w:rPr>
          <w:rFonts w:eastAsia="Times New Roman" w:cstheme="minorHAnsi"/>
          <w:bCs/>
        </w:rPr>
        <w:t xml:space="preserve"> v súlade s odovzdanou dokumentáciou, resp. inštrukciami alebo odporúčajúcimi procedúrami, s ktorými bol Objednávateľ preukázateľne oboznámený,</w:t>
      </w:r>
    </w:p>
    <w:p w14:paraId="54C8454B" w14:textId="77777777" w:rsidR="001411D8" w:rsidRPr="00045DC3" w:rsidRDefault="001411D8" w:rsidP="00045DC3">
      <w:pPr>
        <w:numPr>
          <w:ilvl w:val="0"/>
          <w:numId w:val="19"/>
        </w:numPr>
        <w:spacing w:after="0"/>
        <w:ind w:left="851" w:hanging="284"/>
        <w:contextualSpacing/>
        <w:jc w:val="both"/>
        <w:rPr>
          <w:rFonts w:eastAsia="Times New Roman" w:cstheme="minorHAnsi"/>
          <w:bCs/>
        </w:rPr>
      </w:pPr>
      <w:r w:rsidRPr="00045DC3">
        <w:rPr>
          <w:rFonts w:eastAsia="Times New Roman" w:cstheme="minorHAnsi"/>
          <w:bCs/>
        </w:rPr>
        <w:t xml:space="preserve">vada preukázateľne vznikla v dôsledku vyššej moci (požiar, vojna, štrajk a pod.). </w:t>
      </w:r>
    </w:p>
    <w:p w14:paraId="22172D68" w14:textId="77777777"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lastRenderedPageBreak/>
        <w:t>10</w:t>
      </w:r>
      <w:r w:rsidR="00D57313" w:rsidRPr="00045DC3">
        <w:rPr>
          <w:rFonts w:eastAsia="Times New Roman" w:cstheme="minorHAnsi"/>
          <w:b/>
          <w:bCs/>
        </w:rPr>
        <w:t>.6</w:t>
      </w:r>
      <w:r w:rsidR="00D57313" w:rsidRPr="00045DC3">
        <w:rPr>
          <w:rFonts w:eastAsia="Times New Roman" w:cstheme="minorHAnsi"/>
          <w:b/>
          <w:bCs/>
        </w:rPr>
        <w:tab/>
      </w:r>
      <w:r w:rsidR="001411D8" w:rsidRPr="00045DC3">
        <w:rPr>
          <w:rFonts w:eastAsia="Times New Roman" w:cstheme="minorHAnsi"/>
          <w:bCs/>
        </w:rPr>
        <w:t>V prípade, ak Zhotoviteľ preukáže, že za vadu, ktorej odstránenie Objednávateľ žiada, nezodpovedá, ale preuká</w:t>
      </w:r>
      <w:r w:rsidR="00D57313" w:rsidRPr="00045DC3">
        <w:rPr>
          <w:rFonts w:eastAsia="Times New Roman" w:cstheme="minorHAnsi"/>
          <w:bCs/>
        </w:rPr>
        <w:t>zateľne vznikla z dôvodu podľa odseku</w:t>
      </w:r>
      <w:r w:rsidR="001411D8" w:rsidRPr="00045DC3">
        <w:rPr>
          <w:rFonts w:eastAsia="Times New Roman" w:cstheme="minorHAnsi"/>
          <w:bCs/>
        </w:rPr>
        <w:t xml:space="preserve"> </w:t>
      </w:r>
      <w:r w:rsidR="00743DCD" w:rsidRPr="00045DC3">
        <w:rPr>
          <w:rFonts w:eastAsia="Times New Roman" w:cstheme="minorHAnsi"/>
          <w:bCs/>
        </w:rPr>
        <w:t>10</w:t>
      </w:r>
      <w:r w:rsidR="00D57313" w:rsidRPr="00045DC3">
        <w:rPr>
          <w:rFonts w:eastAsia="Times New Roman" w:cstheme="minorHAnsi"/>
          <w:bCs/>
        </w:rPr>
        <w:t>.</w:t>
      </w:r>
      <w:r w:rsidR="00DC1EC8" w:rsidRPr="00045DC3">
        <w:rPr>
          <w:rFonts w:eastAsia="Times New Roman" w:cstheme="minorHAnsi"/>
          <w:bCs/>
        </w:rPr>
        <w:t xml:space="preserve">5. písm. a) </w:t>
      </w:r>
      <w:r w:rsidR="001411D8" w:rsidRPr="00045DC3">
        <w:rPr>
          <w:rFonts w:eastAsia="Times New Roman" w:cstheme="minorHAnsi"/>
          <w:bCs/>
        </w:rPr>
        <w:t xml:space="preserve">b) tohto článku Zmluvy, potom Zhotoviteľ nie je povinný ju bezplatne odstrániť v rámci poskytnutej záručnej doby, pričom túto skutočnosť oznámi bez zbytočného odkladu Objednávateľovi. V ďalšom odstraňovaní vady je Zhotoviteľ povinný pokračovať len na základe požiadavky Objednávateľa na poskytnutie Služby aplikačnej podpory. </w:t>
      </w:r>
    </w:p>
    <w:p w14:paraId="6E35BC7B" w14:textId="77777777" w:rsidR="001411D8" w:rsidRPr="00045DC3" w:rsidRDefault="001411D8" w:rsidP="001411D8">
      <w:pPr>
        <w:spacing w:after="0"/>
        <w:jc w:val="both"/>
        <w:rPr>
          <w:rFonts w:eastAsia="Times New Roman" w:cstheme="minorHAnsi"/>
          <w:bCs/>
        </w:rPr>
      </w:pPr>
    </w:p>
    <w:p w14:paraId="1E8CA263" w14:textId="77777777" w:rsidR="001411D8" w:rsidRPr="00045DC3" w:rsidRDefault="001411D8" w:rsidP="00045DC3">
      <w:pPr>
        <w:numPr>
          <w:ilvl w:val="0"/>
          <w:numId w:val="22"/>
        </w:numPr>
        <w:spacing w:after="0" w:line="312" w:lineRule="auto"/>
        <w:ind w:left="567" w:hanging="567"/>
        <w:contextualSpacing/>
        <w:rPr>
          <w:rFonts w:eastAsia="Times New Roman" w:cstheme="minorHAnsi"/>
          <w:b/>
          <w:bCs/>
          <w:u w:val="single"/>
        </w:rPr>
      </w:pPr>
      <w:r w:rsidRPr="00045DC3">
        <w:rPr>
          <w:rFonts w:eastAsia="Times New Roman" w:cstheme="minorHAnsi"/>
          <w:b/>
          <w:bCs/>
          <w:u w:val="single"/>
        </w:rPr>
        <w:t>Záručné podmienky Služieb aplikačnej podpory:</w:t>
      </w:r>
    </w:p>
    <w:p w14:paraId="143E726E" w14:textId="6EC4B83E"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10.7</w:t>
      </w:r>
      <w:r w:rsidRPr="00045DC3">
        <w:rPr>
          <w:rFonts w:eastAsia="Times New Roman" w:cstheme="minorHAnsi"/>
          <w:b/>
          <w:bCs/>
        </w:rPr>
        <w:tab/>
      </w:r>
      <w:r w:rsidR="001411D8" w:rsidRPr="00045DC3">
        <w:rPr>
          <w:rFonts w:eastAsia="Times New Roman" w:cstheme="minorHAnsi"/>
          <w:bCs/>
        </w:rPr>
        <w:t xml:space="preserve">Zhotoviteľ sa zaväzuje, že počas záručnej doby v trvaní 24 mesiacov odo dňa podpísania príslušného </w:t>
      </w:r>
      <w:r w:rsidR="00691052">
        <w:rPr>
          <w:rFonts w:eastAsia="Times New Roman" w:cstheme="minorHAnsi"/>
          <w:bCs/>
        </w:rPr>
        <w:t>O</w:t>
      </w:r>
      <w:r w:rsidR="00743DCD" w:rsidRPr="00045DC3">
        <w:rPr>
          <w:rFonts w:eastAsia="Times New Roman" w:cstheme="minorHAnsi"/>
          <w:bCs/>
        </w:rPr>
        <w:t xml:space="preserve">dovzdávacieho </w:t>
      </w:r>
      <w:r w:rsidR="001411D8" w:rsidRPr="00045DC3">
        <w:rPr>
          <w:rFonts w:eastAsia="Times New Roman" w:cstheme="minorHAnsi"/>
          <w:bCs/>
        </w:rPr>
        <w:t xml:space="preserve">protokolu </w:t>
      </w:r>
      <w:r w:rsidR="00D57313" w:rsidRPr="00045DC3">
        <w:rPr>
          <w:rFonts w:eastAsia="Times New Roman" w:cstheme="minorHAnsi"/>
          <w:bCs/>
        </w:rPr>
        <w:t>Podporných s</w:t>
      </w:r>
      <w:r w:rsidR="001411D8" w:rsidRPr="00045DC3">
        <w:rPr>
          <w:rFonts w:eastAsia="Times New Roman" w:cstheme="minorHAnsi"/>
          <w:bCs/>
        </w:rPr>
        <w:t xml:space="preserve">lužieb podľa </w:t>
      </w:r>
      <w:r w:rsidR="00D57313" w:rsidRPr="00045DC3">
        <w:rPr>
          <w:rFonts w:eastAsia="Times New Roman" w:cstheme="minorHAnsi"/>
          <w:bCs/>
        </w:rPr>
        <w:t xml:space="preserve">odseku 6.5 </w:t>
      </w:r>
      <w:r w:rsidR="001411D8" w:rsidRPr="00045DC3">
        <w:rPr>
          <w:rFonts w:eastAsia="Times New Roman" w:cstheme="minorHAnsi"/>
          <w:bCs/>
        </w:rPr>
        <w:t xml:space="preserve">Zmluvy bezplatne odstráni vady poskytnutých </w:t>
      </w:r>
      <w:r w:rsidR="00D57313" w:rsidRPr="00045DC3">
        <w:rPr>
          <w:rFonts w:eastAsia="Times New Roman" w:cstheme="minorHAnsi"/>
          <w:bCs/>
        </w:rPr>
        <w:t>Podporných služieb</w:t>
      </w:r>
      <w:r w:rsidR="001411D8" w:rsidRPr="00045DC3">
        <w:rPr>
          <w:rFonts w:eastAsia="Times New Roman" w:cstheme="minorHAnsi"/>
          <w:bCs/>
        </w:rPr>
        <w:t xml:space="preserve">. </w:t>
      </w:r>
    </w:p>
    <w:p w14:paraId="3AB89DDC" w14:textId="77777777"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 xml:space="preserve">10.8 </w:t>
      </w:r>
      <w:r w:rsidR="001411D8" w:rsidRPr="00045DC3">
        <w:rPr>
          <w:rFonts w:eastAsia="Times New Roman" w:cstheme="minorHAnsi"/>
          <w:bCs/>
        </w:rPr>
        <w:t xml:space="preserve">Ustanovenia bodov </w:t>
      </w:r>
      <w:r w:rsidR="00D57313" w:rsidRPr="00045DC3">
        <w:rPr>
          <w:rFonts w:eastAsia="Times New Roman" w:cstheme="minorHAnsi"/>
          <w:bCs/>
        </w:rPr>
        <w:t xml:space="preserve">odsekov </w:t>
      </w:r>
      <w:r w:rsidR="00743DCD" w:rsidRPr="00045DC3">
        <w:rPr>
          <w:rFonts w:eastAsia="Times New Roman" w:cstheme="minorHAnsi"/>
          <w:bCs/>
        </w:rPr>
        <w:t>10</w:t>
      </w:r>
      <w:r w:rsidR="00D57313" w:rsidRPr="00045DC3">
        <w:rPr>
          <w:rFonts w:eastAsia="Times New Roman" w:cstheme="minorHAnsi"/>
          <w:bCs/>
        </w:rPr>
        <w:t>.</w:t>
      </w:r>
      <w:r w:rsidR="001411D8" w:rsidRPr="00045DC3">
        <w:rPr>
          <w:rFonts w:eastAsia="Times New Roman" w:cstheme="minorHAnsi"/>
          <w:bCs/>
        </w:rPr>
        <w:t xml:space="preserve">3.a </w:t>
      </w:r>
      <w:r w:rsidR="00743DCD" w:rsidRPr="00045DC3">
        <w:rPr>
          <w:rFonts w:eastAsia="Times New Roman" w:cstheme="minorHAnsi"/>
          <w:bCs/>
        </w:rPr>
        <w:t>10</w:t>
      </w:r>
      <w:r w:rsidR="00D57313" w:rsidRPr="00045DC3">
        <w:rPr>
          <w:rFonts w:eastAsia="Times New Roman" w:cstheme="minorHAnsi"/>
          <w:bCs/>
        </w:rPr>
        <w:t>.4</w:t>
      </w:r>
      <w:r w:rsidR="00DC1EC8" w:rsidRPr="00045DC3">
        <w:rPr>
          <w:rFonts w:eastAsia="Times New Roman" w:cstheme="minorHAnsi"/>
          <w:bCs/>
        </w:rPr>
        <w:t xml:space="preserve"> písmena</w:t>
      </w:r>
      <w:r w:rsidR="001411D8" w:rsidRPr="00045DC3">
        <w:rPr>
          <w:rFonts w:eastAsia="Times New Roman" w:cstheme="minorHAnsi"/>
          <w:bCs/>
        </w:rPr>
        <w:t xml:space="preserve"> A) tohto článku Zmluvy upravujúce postup a lehoty pri nahlasovaní vád Diela a pri ich odstraňovaní sa primerane použijú i pre potreby nahlasovania a odstraňovania vád poskytnutých </w:t>
      </w:r>
      <w:r w:rsidR="00D57313" w:rsidRPr="00045DC3">
        <w:rPr>
          <w:rFonts w:eastAsia="Times New Roman" w:cstheme="minorHAnsi"/>
          <w:bCs/>
        </w:rPr>
        <w:t>Podporných služieb</w:t>
      </w:r>
      <w:r w:rsidR="001411D8" w:rsidRPr="00045DC3">
        <w:rPr>
          <w:rFonts w:eastAsia="Times New Roman" w:cstheme="minorHAnsi"/>
          <w:bCs/>
        </w:rPr>
        <w:t xml:space="preserve">. </w:t>
      </w:r>
    </w:p>
    <w:p w14:paraId="578CC7BA" w14:textId="77777777" w:rsidR="001411D8" w:rsidRPr="00045DC3" w:rsidRDefault="003B1D23" w:rsidP="00045DC3">
      <w:pPr>
        <w:spacing w:after="0"/>
        <w:ind w:left="567" w:hanging="567"/>
        <w:contextualSpacing/>
        <w:jc w:val="both"/>
        <w:rPr>
          <w:rFonts w:eastAsia="Times New Roman" w:cstheme="minorHAnsi"/>
          <w:bCs/>
        </w:rPr>
      </w:pPr>
      <w:r w:rsidRPr="00045DC3">
        <w:rPr>
          <w:rFonts w:eastAsia="Times New Roman" w:cstheme="minorHAnsi"/>
          <w:b/>
          <w:bCs/>
        </w:rPr>
        <w:t>10</w:t>
      </w:r>
      <w:r w:rsidR="00D57313" w:rsidRPr="00045DC3">
        <w:rPr>
          <w:rFonts w:eastAsia="Times New Roman" w:cstheme="minorHAnsi"/>
          <w:b/>
          <w:bCs/>
        </w:rPr>
        <w:t>.9</w:t>
      </w:r>
      <w:r w:rsidR="00D57313" w:rsidRPr="00045DC3">
        <w:rPr>
          <w:rFonts w:eastAsia="Times New Roman" w:cstheme="minorHAnsi"/>
          <w:b/>
          <w:bCs/>
        </w:rPr>
        <w:tab/>
      </w:r>
      <w:r w:rsidR="001411D8" w:rsidRPr="00045DC3">
        <w:rPr>
          <w:rFonts w:eastAsia="Times New Roman" w:cstheme="minorHAnsi"/>
          <w:bCs/>
        </w:rPr>
        <w:t xml:space="preserve">Zmluvné strany sa dohodli, že pre vylúčenie zodpovednosti Zhotoviteľa za vady </w:t>
      </w:r>
      <w:r w:rsidR="00D57313" w:rsidRPr="00045DC3">
        <w:rPr>
          <w:rFonts w:eastAsia="Times New Roman" w:cstheme="minorHAnsi"/>
          <w:bCs/>
        </w:rPr>
        <w:t>Podporných služieb</w:t>
      </w:r>
      <w:r w:rsidR="001411D8" w:rsidRPr="00045DC3">
        <w:rPr>
          <w:rFonts w:eastAsia="Times New Roman" w:cstheme="minorHAnsi"/>
          <w:bCs/>
        </w:rPr>
        <w:t xml:space="preserve"> sa primerane použije </w:t>
      </w:r>
      <w:r w:rsidR="00D57313" w:rsidRPr="00045DC3">
        <w:rPr>
          <w:rFonts w:eastAsia="Times New Roman" w:cstheme="minorHAnsi"/>
          <w:bCs/>
        </w:rPr>
        <w:t xml:space="preserve">odsek </w:t>
      </w:r>
      <w:r w:rsidR="00743DCD" w:rsidRPr="00045DC3">
        <w:rPr>
          <w:rFonts w:eastAsia="Times New Roman" w:cstheme="minorHAnsi"/>
          <w:bCs/>
        </w:rPr>
        <w:t>10</w:t>
      </w:r>
      <w:r w:rsidR="00D57313" w:rsidRPr="00045DC3">
        <w:rPr>
          <w:rFonts w:eastAsia="Times New Roman" w:cstheme="minorHAnsi"/>
          <w:bCs/>
        </w:rPr>
        <w:t xml:space="preserve">.5 </w:t>
      </w:r>
      <w:r w:rsidR="00DC1EC8" w:rsidRPr="00045DC3">
        <w:rPr>
          <w:rFonts w:eastAsia="Times New Roman" w:cstheme="minorHAnsi"/>
          <w:bCs/>
        </w:rPr>
        <w:t>písmena</w:t>
      </w:r>
      <w:r w:rsidR="001411D8" w:rsidRPr="00045DC3">
        <w:rPr>
          <w:rFonts w:eastAsia="Times New Roman" w:cstheme="minorHAnsi"/>
          <w:bCs/>
        </w:rPr>
        <w:t xml:space="preserve"> A) tohto článku Zmluvy, pričom v prípade, ak Zhotoviteľ za vadu poskytnutých </w:t>
      </w:r>
      <w:r w:rsidR="00501487" w:rsidRPr="00045DC3">
        <w:rPr>
          <w:rFonts w:eastAsia="Times New Roman" w:cstheme="minorHAnsi"/>
          <w:bCs/>
        </w:rPr>
        <w:t>Podporných služieb</w:t>
      </w:r>
      <w:r w:rsidR="001411D8" w:rsidRPr="00045DC3">
        <w:rPr>
          <w:rFonts w:eastAsia="Times New Roman" w:cstheme="minorHAnsi"/>
          <w:bCs/>
        </w:rPr>
        <w:t xml:space="preserve"> nezodpovedá v zmysle </w:t>
      </w:r>
      <w:r w:rsidR="00501487" w:rsidRPr="00045DC3">
        <w:rPr>
          <w:rFonts w:eastAsia="Times New Roman" w:cstheme="minorHAnsi"/>
          <w:bCs/>
        </w:rPr>
        <w:t xml:space="preserve">odseku </w:t>
      </w:r>
      <w:r w:rsidR="00743DCD" w:rsidRPr="00045DC3">
        <w:rPr>
          <w:rFonts w:eastAsia="Times New Roman" w:cstheme="minorHAnsi"/>
          <w:bCs/>
        </w:rPr>
        <w:t>10</w:t>
      </w:r>
      <w:r w:rsidR="00501487" w:rsidRPr="00045DC3">
        <w:rPr>
          <w:rFonts w:eastAsia="Times New Roman" w:cstheme="minorHAnsi"/>
          <w:bCs/>
        </w:rPr>
        <w:t xml:space="preserve">.5 </w:t>
      </w:r>
      <w:r w:rsidR="00DC1EC8" w:rsidRPr="00045DC3">
        <w:rPr>
          <w:rFonts w:eastAsia="Times New Roman" w:cstheme="minorHAnsi"/>
          <w:bCs/>
        </w:rPr>
        <w:t xml:space="preserve">písmena </w:t>
      </w:r>
      <w:r w:rsidR="00501487" w:rsidRPr="00045DC3">
        <w:rPr>
          <w:rFonts w:eastAsia="Times New Roman" w:cstheme="minorHAnsi"/>
          <w:bCs/>
        </w:rPr>
        <w:t xml:space="preserve"> A) </w:t>
      </w:r>
      <w:r w:rsidR="001411D8" w:rsidRPr="00045DC3">
        <w:rPr>
          <w:rFonts w:eastAsia="Times New Roman" w:cstheme="minorHAnsi"/>
          <w:bCs/>
        </w:rPr>
        <w:t xml:space="preserve">tohto článku Zmluvy, postupuje sa primerane podľa bodu </w:t>
      </w:r>
      <w:r w:rsidR="00743DCD" w:rsidRPr="00045DC3">
        <w:rPr>
          <w:rFonts w:eastAsia="Times New Roman" w:cstheme="minorHAnsi"/>
          <w:bCs/>
        </w:rPr>
        <w:t>10</w:t>
      </w:r>
      <w:r w:rsidR="00501487" w:rsidRPr="00045DC3">
        <w:rPr>
          <w:rFonts w:eastAsia="Times New Roman" w:cstheme="minorHAnsi"/>
          <w:bCs/>
        </w:rPr>
        <w:t>.</w:t>
      </w:r>
      <w:r w:rsidR="00DC1EC8" w:rsidRPr="00045DC3">
        <w:rPr>
          <w:rFonts w:eastAsia="Times New Roman" w:cstheme="minorHAnsi"/>
          <w:bCs/>
        </w:rPr>
        <w:t>6 písmena</w:t>
      </w:r>
      <w:r w:rsidR="001411D8" w:rsidRPr="00045DC3">
        <w:rPr>
          <w:rFonts w:eastAsia="Times New Roman" w:cstheme="minorHAnsi"/>
          <w:bCs/>
        </w:rPr>
        <w:t xml:space="preserve"> A) tohto článku Zmluvy.</w:t>
      </w:r>
    </w:p>
    <w:p w14:paraId="4ED71D5C" w14:textId="77777777" w:rsidR="003B1D23" w:rsidRPr="00045DC3" w:rsidRDefault="003B1D23" w:rsidP="00501487">
      <w:pPr>
        <w:spacing w:after="0"/>
        <w:jc w:val="center"/>
        <w:rPr>
          <w:rFonts w:eastAsia="Times New Roman" w:cstheme="minorHAnsi"/>
          <w:b/>
          <w:bCs/>
        </w:rPr>
      </w:pPr>
    </w:p>
    <w:p w14:paraId="2D8E36C1" w14:textId="77777777" w:rsidR="00501487" w:rsidRPr="00045DC3" w:rsidRDefault="00501487" w:rsidP="00501487">
      <w:pPr>
        <w:spacing w:after="0"/>
        <w:jc w:val="center"/>
        <w:rPr>
          <w:rFonts w:eastAsia="Times New Roman" w:cstheme="minorHAnsi"/>
          <w:b/>
          <w:bCs/>
        </w:rPr>
      </w:pPr>
      <w:r w:rsidRPr="00045DC3">
        <w:rPr>
          <w:rFonts w:eastAsia="Times New Roman" w:cstheme="minorHAnsi"/>
          <w:b/>
          <w:bCs/>
        </w:rPr>
        <w:t>Článok X</w:t>
      </w:r>
      <w:r w:rsidR="003B1D23" w:rsidRPr="00045DC3">
        <w:rPr>
          <w:rFonts w:eastAsia="Times New Roman" w:cstheme="minorHAnsi"/>
          <w:b/>
          <w:bCs/>
        </w:rPr>
        <w:t>I</w:t>
      </w:r>
      <w:r w:rsidRPr="00045DC3">
        <w:rPr>
          <w:rFonts w:eastAsia="Times New Roman" w:cstheme="minorHAnsi"/>
          <w:b/>
          <w:bCs/>
        </w:rPr>
        <w:t>.</w:t>
      </w:r>
    </w:p>
    <w:p w14:paraId="43D745E8" w14:textId="77777777" w:rsidR="00501487" w:rsidRPr="00045DC3" w:rsidRDefault="00501487" w:rsidP="00501487">
      <w:pPr>
        <w:spacing w:after="0"/>
        <w:jc w:val="center"/>
        <w:rPr>
          <w:rFonts w:eastAsia="Times New Roman" w:cstheme="minorHAnsi"/>
          <w:b/>
          <w:bCs/>
        </w:rPr>
      </w:pPr>
      <w:r w:rsidRPr="00045DC3">
        <w:rPr>
          <w:rFonts w:eastAsia="Times New Roman" w:cstheme="minorHAnsi"/>
          <w:b/>
          <w:bCs/>
        </w:rPr>
        <w:t>Licenčné dojednania</w:t>
      </w:r>
    </w:p>
    <w:p w14:paraId="34A1AD2C" w14:textId="77777777" w:rsidR="00501487" w:rsidRPr="00045DC3" w:rsidRDefault="00501487" w:rsidP="00501487">
      <w:pPr>
        <w:spacing w:after="0" w:line="312" w:lineRule="auto"/>
        <w:rPr>
          <w:rFonts w:eastAsia="Times New Roman" w:cstheme="minorHAnsi"/>
          <w:b/>
          <w:bCs/>
        </w:rPr>
      </w:pPr>
    </w:p>
    <w:p w14:paraId="397D4D4C" w14:textId="77777777" w:rsidR="00501487" w:rsidRPr="00045DC3" w:rsidRDefault="00501487" w:rsidP="00045DC3">
      <w:pPr>
        <w:numPr>
          <w:ilvl w:val="0"/>
          <w:numId w:val="31"/>
        </w:numPr>
        <w:tabs>
          <w:tab w:val="left" w:pos="567"/>
        </w:tabs>
        <w:spacing w:after="0"/>
        <w:ind w:hanging="720"/>
        <w:contextualSpacing/>
        <w:rPr>
          <w:rFonts w:eastAsia="Times New Roman" w:cstheme="minorHAnsi"/>
          <w:b/>
          <w:bCs/>
          <w:u w:val="single"/>
        </w:rPr>
      </w:pPr>
      <w:r w:rsidRPr="00045DC3">
        <w:rPr>
          <w:rFonts w:eastAsia="Times New Roman" w:cstheme="minorHAnsi"/>
          <w:b/>
          <w:bCs/>
          <w:u w:val="single"/>
        </w:rPr>
        <w:t>Licenčné podmienky k Mobilnej aplikácii:</w:t>
      </w:r>
    </w:p>
    <w:p w14:paraId="170B2E0F" w14:textId="77777777" w:rsidR="00501487" w:rsidRPr="00045DC3" w:rsidRDefault="00501487" w:rsidP="00045DC3">
      <w:pPr>
        <w:spacing w:after="0"/>
        <w:ind w:left="567" w:hanging="567"/>
        <w:contextualSpacing/>
        <w:jc w:val="both"/>
        <w:rPr>
          <w:rFonts w:eastAsia="Times New Roman" w:cstheme="minorHAnsi"/>
        </w:rPr>
      </w:pPr>
      <w:r w:rsidRPr="00045DC3">
        <w:rPr>
          <w:rFonts w:eastAsia="Times New Roman" w:cstheme="minorHAnsi"/>
          <w:b/>
          <w:bCs/>
        </w:rPr>
        <w:t>1</w:t>
      </w:r>
      <w:r w:rsidR="003B1D23" w:rsidRPr="00045DC3">
        <w:rPr>
          <w:rFonts w:eastAsia="Times New Roman" w:cstheme="minorHAnsi"/>
          <w:b/>
          <w:bCs/>
        </w:rPr>
        <w:t>1</w:t>
      </w:r>
      <w:r w:rsidRPr="00045DC3">
        <w:rPr>
          <w:rFonts w:eastAsia="Times New Roman" w:cstheme="minorHAnsi"/>
          <w:b/>
          <w:bCs/>
        </w:rPr>
        <w:t xml:space="preserve">.1 </w:t>
      </w:r>
      <w:r w:rsidR="00045DC3">
        <w:rPr>
          <w:rFonts w:eastAsia="Times New Roman" w:cstheme="minorHAnsi"/>
          <w:b/>
          <w:bCs/>
        </w:rPr>
        <w:tab/>
      </w:r>
      <w:r w:rsidRPr="00045DC3">
        <w:rPr>
          <w:rFonts w:eastAsia="Times New Roman" w:cstheme="minorHAnsi"/>
        </w:rPr>
        <w:t>Zhotoviteľ a Zhotoviteľ ako zamestnávateľ v prípade, ak vykonáva majetkové práva k Dielu ako zamestnaneckém</w:t>
      </w:r>
      <w:r w:rsidR="00432F3B" w:rsidRPr="00045DC3">
        <w:rPr>
          <w:rFonts w:eastAsia="Times New Roman" w:cstheme="minorHAnsi"/>
        </w:rPr>
        <w:t>u dielu v zmysle ustanovenia § 90</w:t>
      </w:r>
      <w:r w:rsidRPr="00045DC3">
        <w:rPr>
          <w:rFonts w:eastAsia="Times New Roman" w:cstheme="minorHAnsi"/>
        </w:rPr>
        <w:t xml:space="preserve"> zákona č. </w:t>
      </w:r>
      <w:r w:rsidR="00432F3B" w:rsidRPr="00045DC3">
        <w:rPr>
          <w:rFonts w:eastAsia="Times New Roman" w:cstheme="minorHAnsi"/>
        </w:rPr>
        <w:t>185/2015</w:t>
      </w:r>
      <w:r w:rsidRPr="00045DC3">
        <w:rPr>
          <w:rFonts w:eastAsia="Times New Roman" w:cstheme="minorHAnsi"/>
        </w:rPr>
        <w:t xml:space="preserve"> Z. z. o autorskom práve a právach súvisiacich s autorským právom (autorský zákon) (ďalej </w:t>
      </w:r>
      <w:r w:rsidR="00432F3B" w:rsidRPr="00045DC3">
        <w:rPr>
          <w:rFonts w:eastAsia="Times New Roman" w:cstheme="minorHAnsi"/>
        </w:rPr>
        <w:t>ako</w:t>
      </w:r>
      <w:r w:rsidRPr="00045DC3">
        <w:rPr>
          <w:rFonts w:eastAsia="Times New Roman" w:cstheme="minorHAnsi"/>
        </w:rPr>
        <w:t xml:space="preserve"> „</w:t>
      </w:r>
      <w:r w:rsidRPr="00045DC3">
        <w:rPr>
          <w:rFonts w:eastAsia="Times New Roman" w:cstheme="minorHAnsi"/>
          <w:b/>
        </w:rPr>
        <w:t>Autorský zákon</w:t>
      </w:r>
      <w:r w:rsidRPr="00045DC3">
        <w:rPr>
          <w:rFonts w:eastAsia="Times New Roman" w:cstheme="minorHAnsi"/>
        </w:rPr>
        <w:t xml:space="preserve">“), udeľuje týmto Objednávateľovi svoj jasný a neodvolateľný súhlas – neodvolateľnú výhradnú licenciu s použitím </w:t>
      </w:r>
      <w:r w:rsidR="00432F3B" w:rsidRPr="00045DC3">
        <w:rPr>
          <w:rFonts w:eastAsia="Times New Roman" w:cstheme="minorHAnsi"/>
        </w:rPr>
        <w:t>Diela</w:t>
      </w:r>
      <w:r w:rsidRPr="00045DC3">
        <w:rPr>
          <w:rFonts w:eastAsia="Times New Roman" w:cstheme="minorHAnsi"/>
        </w:rPr>
        <w:t xml:space="preserve"> a každej jeho časti; a zároveň v prípade, ak ide o zhotovenie a dodanie Diela Objednávateľovi prostredníctvom subdodávateľov udeľuje Zhotoviteľ týmto Objednávateľovi svoj jasný a neodvolateľný súhlas – neodvolateľnú výhradnú sublicenciu s použitím Diela a každej jeho časti (ďalej len „</w:t>
      </w:r>
      <w:r w:rsidRPr="00045DC3">
        <w:rPr>
          <w:rFonts w:eastAsia="Times New Roman" w:cstheme="minorHAnsi"/>
          <w:b/>
        </w:rPr>
        <w:t>Licencia</w:t>
      </w:r>
      <w:r w:rsidRPr="00045DC3">
        <w:rPr>
          <w:rFonts w:eastAsia="Times New Roman" w:cstheme="minorHAnsi"/>
        </w:rPr>
        <w:t xml:space="preserve">“) za nasledovných podmienok (pozn. v prípade, ak sa v tomto článku Zmluvy spomína Dielo, myslí sa tým aj akákoľvek jeho časť): </w:t>
      </w:r>
    </w:p>
    <w:p w14:paraId="22F2B9F0" w14:textId="77777777" w:rsidR="00501487" w:rsidRPr="00045DC3" w:rsidRDefault="00501487" w:rsidP="00045DC3">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Zhotoviteľ zodpovedá Objednávateľovi v plnom rozsahu za skutočnosť, že v prípade, že Zhotoviteľ Dielo zhotoví a dodá prostredníctvom tretej osoby – subdodávateľa, disponuje relevantnou licenciou od takejto tretej osoby – subdodávateľa, na základe ktorej Zhotoviteľ udeľuje Objednávateľovi sublicenciu na použitie Diela. Zhotoviteľ je povinný zabezpečiť, že bude k Dielu vykonávať ako nositeľ práv k dielu alebo k zamestnaneckému dielu alebo spoločnému dielu také majetkové práva, ktoré ho oprávňujú udeliť Objednávateľovi Licenciu v rozsahu a spôsobom stanoveným touto Zmluvou.</w:t>
      </w:r>
    </w:p>
    <w:p w14:paraId="54D3E069" w14:textId="77777777" w:rsidR="00501487" w:rsidRPr="00045DC3" w:rsidRDefault="00501487" w:rsidP="00045DC3">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Licencia sa udeľuje vo vecne, časovo a územne neobmedzenom rozsahu a na neobmedzené množstvo použití.</w:t>
      </w:r>
    </w:p>
    <w:p w14:paraId="5F550D23" w14:textId="77777777"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Licencia sa udeľuje na neobmedzené používanie a prevádzkovanie Diela akýmkoľvek spôsobom (najmä spôsobmi uvedenými v písm. d) tohto bodu Zmluvy), a to zo stany Objednávateľa a/alebo akejkoľvek tretej osoby poverenej na to Objednávateľom a bez viazanosti na konkrétne zariadenie.</w:t>
      </w:r>
    </w:p>
    <w:p w14:paraId="5CE5CE41" w14:textId="77777777"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Objednávateľ je oprávnený najmä: (i) Dielo upraviť (zmeniť, rozšíriť, upraviť jeho architektúru, spojiť s iným dielom) alebo zabezpečiť jeho úpravu treťou osobou, (ii) rozmnožovať a rozširovať Dielo akýmkoľvek spôsobom alebo zabezpečiť jeho rozmnoženie alebo rozšírenie akýmkoľvek spôsobom treťou osobou, (iii) používať Dielo inými spôsobmi podľa Autorského zákona.</w:t>
      </w:r>
    </w:p>
    <w:p w14:paraId="77268BF2" w14:textId="77777777"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lastRenderedPageBreak/>
        <w:t>Objednávateľ má právo aj bez súhlasu Zhotoviteľa postúpiť Licenciu podľa tejto Zmluvy odplatne alebo bezodplatne na tretiu osobu a súčasne má právo aj bez súhlasu Zhotoviteľa udeľovať odplatne alebo bezodplatne sublicencie na použitie Diela tretím osobám.</w:t>
      </w:r>
    </w:p>
    <w:p w14:paraId="1CD3B82E" w14:textId="77777777"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Zhotoviteľ udeľuje Objednávateľovi súhlas na zmeny a úpravy Diela alebo jeho časti v zmysle ustanovenia Autorského zákona. Zhotoviteľ týmto zároveň prehlasuje, že v prípade, že je Dielo alebo jeho akákoľvek časť zamestnaneckým dielom, ako aj v prípade, že Dielo zhotoví a dodá prostredníctvom tretích osôb – subdodávateľov, disponuje pre Objednávateľa súhlasom autora Diela</w:t>
      </w:r>
      <w:r w:rsidR="00830B82" w:rsidRPr="00045DC3">
        <w:rPr>
          <w:rFonts w:eastAsia="Times New Roman" w:cstheme="minorHAnsi"/>
        </w:rPr>
        <w:t xml:space="preserve"> </w:t>
      </w:r>
      <w:r w:rsidRPr="00045DC3">
        <w:rPr>
          <w:rFonts w:eastAsia="Times New Roman" w:cstheme="minorHAnsi"/>
        </w:rPr>
        <w:t>(alebo autora časti Diela) na zmeny a úpravy Diela v zmysle ustanovenia Autorského zákona.</w:t>
      </w:r>
    </w:p>
    <w:p w14:paraId="014D7A88" w14:textId="77777777"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Zhotoviteľ sa zaväzuje zabezpečiť na vlastné náklady vysporiadanie všetkých autorsko-právnych alebo iných nárokov tretích osôb a zodpovedá za škodu v prípade, ak poruší práva týchto tretích osôb.</w:t>
      </w:r>
    </w:p>
    <w:p w14:paraId="14626144" w14:textId="77777777"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Zhotoviteľ nesmie bez súhlasu Objednávateľa udeliť právo na používanie Diela tretej osobe, pričom sám je povinný zdržať sa použitia Diela spôsobom, na ktorý udelil výhradnú Licenciu podľa tohto článku Zmluvy.</w:t>
      </w:r>
    </w:p>
    <w:p w14:paraId="1D3A277A" w14:textId="09A112BF" w:rsidR="00501487" w:rsidRPr="00045DC3" w:rsidRDefault="00501487" w:rsidP="003E09FC">
      <w:pPr>
        <w:widowControl w:val="0"/>
        <w:numPr>
          <w:ilvl w:val="0"/>
          <w:numId w:val="24"/>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Zhotoviteľ berie na vedomie skutočnosť, že Objednávateľ je oprávnený aj bez súhlasu Zhotoviteľa vyhotovovať rozmnoženiny z rozmnoženiny Diela alebo jeho časti alebo vykonať na nich úpravu alebo preklad v zmysle Autorského zákona; Zhotoviteľ takisto berie na</w:t>
      </w:r>
      <w:r w:rsidR="004E45F3">
        <w:rPr>
          <w:rFonts w:eastAsia="Times New Roman" w:cstheme="minorHAnsi"/>
        </w:rPr>
        <w:t> </w:t>
      </w:r>
      <w:r w:rsidRPr="00045DC3">
        <w:rPr>
          <w:rFonts w:eastAsia="Times New Roman" w:cstheme="minorHAnsi"/>
        </w:rPr>
        <w:t>vedomie skutočnosť, že Objednávateľ je oprávnený aj bez súhlasu Zhotoviteľa vyhotovovať rozmnoženinu kódu Diela alebo prekladu jeho formy v zmysle ustanovenia Autorského zákona.</w:t>
      </w:r>
    </w:p>
    <w:p w14:paraId="5B093405" w14:textId="77777777" w:rsidR="00501487" w:rsidRPr="00045DC3" w:rsidRDefault="003B1D23" w:rsidP="00045DC3">
      <w:pPr>
        <w:widowControl w:val="0"/>
        <w:suppressAutoHyphens/>
        <w:overflowPunct w:val="0"/>
        <w:autoSpaceDE w:val="0"/>
        <w:autoSpaceDN w:val="0"/>
        <w:adjustRightInd w:val="0"/>
        <w:spacing w:after="0"/>
        <w:ind w:left="567" w:hanging="567"/>
        <w:contextualSpacing/>
        <w:jc w:val="both"/>
        <w:rPr>
          <w:rFonts w:eastAsia="Times New Roman" w:cstheme="minorHAnsi"/>
        </w:rPr>
      </w:pPr>
      <w:r w:rsidRPr="00045DC3">
        <w:rPr>
          <w:rFonts w:eastAsia="Times New Roman" w:cstheme="minorHAnsi"/>
          <w:b/>
        </w:rPr>
        <w:t>11</w:t>
      </w:r>
      <w:r w:rsidR="00432F3B" w:rsidRPr="00045DC3">
        <w:rPr>
          <w:rFonts w:eastAsia="Times New Roman" w:cstheme="minorHAnsi"/>
          <w:b/>
        </w:rPr>
        <w:t xml:space="preserve">.2 </w:t>
      </w:r>
      <w:r w:rsidR="003E09FC">
        <w:rPr>
          <w:rFonts w:eastAsia="Times New Roman" w:cstheme="minorHAnsi"/>
          <w:b/>
        </w:rPr>
        <w:tab/>
      </w:r>
      <w:r w:rsidR="00501487" w:rsidRPr="00045DC3">
        <w:rPr>
          <w:rFonts w:eastAsia="Times New Roman" w:cstheme="minorHAnsi"/>
        </w:rPr>
        <w:t xml:space="preserve">V prípade, ak Zhotoviteľ zabezpečí Dielo, resp. jeho časť v rámci plnenia tejto Zmluvy od tretej osoby, Zhotoviteľ sa zaväzuje zabezpečiť od nositeľa práv k tomuto Dielu udelenie licencie v rovnakom rozsahu, v akom ju udeľuje Objednávateľovi v zmysle tohto článku Zmluvy.      </w:t>
      </w:r>
    </w:p>
    <w:p w14:paraId="0B1D8AF5" w14:textId="77777777" w:rsidR="00501487" w:rsidRPr="00045DC3" w:rsidRDefault="00432F3B" w:rsidP="00045DC3">
      <w:pPr>
        <w:widowControl w:val="0"/>
        <w:suppressAutoHyphens/>
        <w:overflowPunct w:val="0"/>
        <w:autoSpaceDE w:val="0"/>
        <w:autoSpaceDN w:val="0"/>
        <w:adjustRightInd w:val="0"/>
        <w:spacing w:after="0"/>
        <w:ind w:left="56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1</w:t>
      </w:r>
      <w:r w:rsidRPr="00045DC3">
        <w:rPr>
          <w:rFonts w:eastAsia="Times New Roman" w:cstheme="minorHAnsi"/>
          <w:b/>
        </w:rPr>
        <w:t xml:space="preserve">.3 </w:t>
      </w:r>
      <w:r w:rsidR="003E09FC">
        <w:rPr>
          <w:rFonts w:eastAsia="Times New Roman" w:cstheme="minorHAnsi"/>
          <w:b/>
        </w:rPr>
        <w:tab/>
      </w:r>
      <w:r w:rsidR="00501487" w:rsidRPr="00045DC3">
        <w:rPr>
          <w:rFonts w:eastAsia="Times New Roman" w:cstheme="minorHAnsi"/>
        </w:rPr>
        <w:t xml:space="preserve">Zmluvné strany sa dohodli, že Objednávateľ je oprávnený použiť Dielo a jeho jednotlivé časti (vrátane použitia zdrojových kódov)odo dňa jeho prevzatia na základe </w:t>
      </w:r>
      <w:r w:rsidRPr="00045DC3">
        <w:rPr>
          <w:rFonts w:eastAsia="Times New Roman" w:cstheme="minorHAnsi"/>
        </w:rPr>
        <w:t xml:space="preserve">odovzdávacieho protokolu. </w:t>
      </w:r>
      <w:r w:rsidR="00501487" w:rsidRPr="00045DC3">
        <w:rPr>
          <w:rFonts w:eastAsia="Times New Roman" w:cstheme="minorHAnsi"/>
        </w:rPr>
        <w:t xml:space="preserve"> </w:t>
      </w:r>
    </w:p>
    <w:p w14:paraId="0768A0CA" w14:textId="77777777" w:rsidR="00501487" w:rsidRPr="00045DC3" w:rsidRDefault="00432F3B" w:rsidP="00045DC3">
      <w:pPr>
        <w:widowControl w:val="0"/>
        <w:suppressAutoHyphens/>
        <w:overflowPunct w:val="0"/>
        <w:autoSpaceDE w:val="0"/>
        <w:autoSpaceDN w:val="0"/>
        <w:adjustRightInd w:val="0"/>
        <w:spacing w:after="0"/>
        <w:ind w:left="56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1</w:t>
      </w:r>
      <w:r w:rsidRPr="00045DC3">
        <w:rPr>
          <w:rFonts w:eastAsia="Times New Roman" w:cstheme="minorHAnsi"/>
          <w:b/>
        </w:rPr>
        <w:t>.4</w:t>
      </w:r>
      <w:r w:rsidRPr="00045DC3">
        <w:rPr>
          <w:rFonts w:eastAsia="Times New Roman" w:cstheme="minorHAnsi"/>
          <w:b/>
        </w:rPr>
        <w:tab/>
      </w:r>
      <w:r w:rsidR="00501487" w:rsidRPr="00045DC3">
        <w:rPr>
          <w:rFonts w:eastAsia="Times New Roman" w:cstheme="minorHAnsi"/>
        </w:rPr>
        <w:t xml:space="preserve">Zmluvné strany sa dohodli, že cena (odmena) za udelenie licencie, sublicencie a udelenie a zabezpečenie </w:t>
      </w:r>
      <w:r w:rsidRPr="00045DC3">
        <w:rPr>
          <w:rFonts w:eastAsia="Times New Roman" w:cstheme="minorHAnsi"/>
        </w:rPr>
        <w:t>iných súhlasov podľa článku X</w:t>
      </w:r>
      <w:r w:rsidR="00501487" w:rsidRPr="00045DC3">
        <w:rPr>
          <w:rFonts w:eastAsia="Times New Roman" w:cstheme="minorHAnsi"/>
        </w:rPr>
        <w:t xml:space="preserve"> písm. A) tejto Zmluvy je zahrnutá v cene za Dielo podľa člá</w:t>
      </w:r>
      <w:r w:rsidRPr="00045DC3">
        <w:rPr>
          <w:rFonts w:eastAsia="Times New Roman" w:cstheme="minorHAnsi"/>
        </w:rPr>
        <w:t>nku VII</w:t>
      </w:r>
      <w:r w:rsidR="00501487" w:rsidRPr="00045DC3">
        <w:rPr>
          <w:rFonts w:eastAsia="Times New Roman" w:cstheme="minorHAnsi"/>
        </w:rPr>
        <w:t xml:space="preserve"> tejto Zmluvy.</w:t>
      </w:r>
    </w:p>
    <w:p w14:paraId="53ED194F" w14:textId="77777777" w:rsidR="00501487" w:rsidRPr="00045DC3" w:rsidRDefault="00432F3B" w:rsidP="00045DC3">
      <w:pPr>
        <w:widowControl w:val="0"/>
        <w:suppressAutoHyphens/>
        <w:overflowPunct w:val="0"/>
        <w:autoSpaceDE w:val="0"/>
        <w:autoSpaceDN w:val="0"/>
        <w:adjustRightInd w:val="0"/>
        <w:spacing w:after="0"/>
        <w:ind w:left="56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1</w:t>
      </w:r>
      <w:r w:rsidRPr="00045DC3">
        <w:rPr>
          <w:rFonts w:eastAsia="Times New Roman" w:cstheme="minorHAnsi"/>
          <w:b/>
        </w:rPr>
        <w:t xml:space="preserve">.5 </w:t>
      </w:r>
      <w:r w:rsidR="003E09FC">
        <w:rPr>
          <w:rFonts w:eastAsia="Times New Roman" w:cstheme="minorHAnsi"/>
          <w:b/>
        </w:rPr>
        <w:tab/>
      </w:r>
      <w:r w:rsidR="00501487" w:rsidRPr="00045DC3">
        <w:rPr>
          <w:rFonts w:eastAsia="Times New Roman" w:cstheme="minorHAnsi"/>
        </w:rPr>
        <w:t>Zhotoviteľ odovzdá Objednávateľovi i zdrojové kódy.</w:t>
      </w:r>
    </w:p>
    <w:p w14:paraId="49F0C0D1" w14:textId="77777777" w:rsidR="00501487" w:rsidRPr="00045DC3" w:rsidRDefault="00432F3B" w:rsidP="00045DC3">
      <w:pPr>
        <w:widowControl w:val="0"/>
        <w:suppressAutoHyphens/>
        <w:overflowPunct w:val="0"/>
        <w:autoSpaceDE w:val="0"/>
        <w:autoSpaceDN w:val="0"/>
        <w:adjustRightInd w:val="0"/>
        <w:spacing w:after="0"/>
        <w:ind w:left="56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1</w:t>
      </w:r>
      <w:r w:rsidRPr="00045DC3">
        <w:rPr>
          <w:rFonts w:eastAsia="Times New Roman" w:cstheme="minorHAnsi"/>
          <w:b/>
        </w:rPr>
        <w:t>.6</w:t>
      </w:r>
      <w:r w:rsidRPr="00045DC3">
        <w:rPr>
          <w:rFonts w:eastAsia="Times New Roman" w:cstheme="minorHAnsi"/>
          <w:b/>
        </w:rPr>
        <w:tab/>
      </w:r>
      <w:r w:rsidR="00501487" w:rsidRPr="00045DC3">
        <w:rPr>
          <w:rFonts w:eastAsia="Times New Roman" w:cstheme="minorHAnsi"/>
        </w:rPr>
        <w:t xml:space="preserve">Licenčné podmienky podľa tohto písm. A) sa primerane vzťahujú aj na grafickú podobu </w:t>
      </w:r>
      <w:r w:rsidRPr="00045DC3">
        <w:rPr>
          <w:rFonts w:eastAsia="Times New Roman" w:cstheme="minorHAnsi"/>
        </w:rPr>
        <w:t>Mobilnej aplikácie</w:t>
      </w:r>
      <w:r w:rsidR="00501487" w:rsidRPr="00045DC3">
        <w:rPr>
          <w:rFonts w:eastAsia="Times New Roman" w:cstheme="minorHAnsi"/>
        </w:rPr>
        <w:t xml:space="preserve"> </w:t>
      </w:r>
      <w:r w:rsidRPr="00045DC3">
        <w:rPr>
          <w:rFonts w:eastAsia="Times New Roman" w:cstheme="minorHAnsi"/>
        </w:rPr>
        <w:t>(vrátane všetkých jej súčastí</w:t>
      </w:r>
      <w:r w:rsidR="00501487" w:rsidRPr="00045DC3">
        <w:rPr>
          <w:rFonts w:eastAsia="Times New Roman" w:cstheme="minorHAnsi"/>
        </w:rPr>
        <w:t xml:space="preserve">), ktorú Zhotoviteľ vytvorí a odovzdá Objednávateľovi podľa  tejto Zmluvy. Zhotoviteľ bezodplatne súhlasí, aby Objednávateľ použil vytvorené logo (ktoré bude prípadne neskôr spracované alebo inak zmenené) alebo jeho časť ako Objednávateľovu ochrannú známku a vykonal kroky smerujúce k registrácií takéhoto označenia. </w:t>
      </w:r>
    </w:p>
    <w:p w14:paraId="3421F8F4" w14:textId="77777777" w:rsidR="00501487" w:rsidRPr="00045DC3" w:rsidRDefault="00501487" w:rsidP="00501487">
      <w:pPr>
        <w:widowControl w:val="0"/>
        <w:suppressAutoHyphens/>
        <w:overflowPunct w:val="0"/>
        <w:autoSpaceDE w:val="0"/>
        <w:autoSpaceDN w:val="0"/>
        <w:adjustRightInd w:val="0"/>
        <w:spacing w:after="0"/>
        <w:jc w:val="both"/>
        <w:rPr>
          <w:rFonts w:eastAsia="Calibri" w:cstheme="minorHAnsi"/>
        </w:rPr>
      </w:pPr>
    </w:p>
    <w:p w14:paraId="1658791E" w14:textId="77777777" w:rsidR="00501487" w:rsidRPr="00045DC3" w:rsidRDefault="00501487" w:rsidP="003E09FC">
      <w:pPr>
        <w:widowControl w:val="0"/>
        <w:numPr>
          <w:ilvl w:val="0"/>
          <w:numId w:val="31"/>
        </w:numPr>
        <w:suppressAutoHyphens/>
        <w:overflowPunct w:val="0"/>
        <w:autoSpaceDE w:val="0"/>
        <w:autoSpaceDN w:val="0"/>
        <w:adjustRightInd w:val="0"/>
        <w:spacing w:after="0"/>
        <w:ind w:left="567" w:hanging="567"/>
        <w:contextualSpacing/>
        <w:jc w:val="both"/>
        <w:rPr>
          <w:rFonts w:eastAsia="Times New Roman" w:cstheme="minorHAnsi"/>
          <w:b/>
          <w:u w:val="single"/>
        </w:rPr>
      </w:pPr>
      <w:r w:rsidRPr="00045DC3">
        <w:rPr>
          <w:rFonts w:eastAsia="Times New Roman" w:cstheme="minorHAnsi"/>
          <w:b/>
          <w:u w:val="single"/>
        </w:rPr>
        <w:t>Licenčné podmienky k</w:t>
      </w:r>
      <w:r w:rsidR="00432F3B" w:rsidRPr="00045DC3">
        <w:rPr>
          <w:rFonts w:eastAsia="Times New Roman" w:cstheme="minorHAnsi"/>
          <w:b/>
          <w:u w:val="single"/>
        </w:rPr>
        <w:t> Podporným službám</w:t>
      </w:r>
      <w:r w:rsidRPr="00045DC3">
        <w:rPr>
          <w:rFonts w:eastAsia="Times New Roman" w:cstheme="minorHAnsi"/>
          <w:b/>
          <w:u w:val="single"/>
        </w:rPr>
        <w:t>:</w:t>
      </w:r>
    </w:p>
    <w:p w14:paraId="5B2B2A85" w14:textId="77777777" w:rsidR="00501487" w:rsidRPr="00045DC3" w:rsidRDefault="00501487" w:rsidP="00501487">
      <w:pPr>
        <w:widowControl w:val="0"/>
        <w:suppressAutoHyphens/>
        <w:overflowPunct w:val="0"/>
        <w:autoSpaceDE w:val="0"/>
        <w:autoSpaceDN w:val="0"/>
        <w:adjustRightInd w:val="0"/>
        <w:spacing w:after="0"/>
        <w:ind w:left="426"/>
        <w:jc w:val="both"/>
        <w:rPr>
          <w:rFonts w:eastAsia="Calibri" w:cstheme="minorHAnsi"/>
          <w:b/>
          <w:u w:val="single"/>
        </w:rPr>
      </w:pPr>
    </w:p>
    <w:p w14:paraId="220B1A1E" w14:textId="77777777" w:rsidR="00501487" w:rsidRPr="00045DC3" w:rsidRDefault="003B1D23" w:rsidP="003E09FC">
      <w:pPr>
        <w:widowControl w:val="0"/>
        <w:suppressAutoHyphens/>
        <w:overflowPunct w:val="0"/>
        <w:autoSpaceDE w:val="0"/>
        <w:autoSpaceDN w:val="0"/>
        <w:adjustRightInd w:val="0"/>
        <w:spacing w:after="0"/>
        <w:ind w:left="567" w:hanging="567"/>
        <w:contextualSpacing/>
        <w:jc w:val="both"/>
        <w:rPr>
          <w:rFonts w:eastAsia="Times New Roman" w:cstheme="minorHAnsi"/>
        </w:rPr>
      </w:pPr>
      <w:r w:rsidRPr="00045DC3">
        <w:rPr>
          <w:rFonts w:eastAsia="Times New Roman" w:cstheme="minorHAnsi"/>
          <w:b/>
        </w:rPr>
        <w:t>11</w:t>
      </w:r>
      <w:r w:rsidR="00432F3B" w:rsidRPr="00045DC3">
        <w:rPr>
          <w:rFonts w:eastAsia="Times New Roman" w:cstheme="minorHAnsi"/>
          <w:b/>
        </w:rPr>
        <w:t>.7</w:t>
      </w:r>
      <w:r w:rsidR="00432F3B" w:rsidRPr="00045DC3">
        <w:rPr>
          <w:rFonts w:eastAsia="Times New Roman" w:cstheme="minorHAnsi"/>
          <w:b/>
        </w:rPr>
        <w:tab/>
      </w:r>
      <w:r w:rsidR="00501487" w:rsidRPr="00045DC3">
        <w:rPr>
          <w:rFonts w:eastAsia="Times New Roman" w:cstheme="minorHAnsi"/>
        </w:rPr>
        <w:t xml:space="preserve">V prípade, ak Zhotoviteľ pri poskytovaní </w:t>
      </w:r>
      <w:r w:rsidR="00432F3B" w:rsidRPr="00045DC3">
        <w:rPr>
          <w:rFonts w:eastAsia="Times New Roman" w:cstheme="minorHAnsi"/>
        </w:rPr>
        <w:t>Podporných služieb</w:t>
      </w:r>
      <w:r w:rsidR="00501487" w:rsidRPr="00045DC3">
        <w:rPr>
          <w:rFonts w:eastAsia="Times New Roman" w:cstheme="minorHAnsi"/>
        </w:rPr>
        <w:t xml:space="preserve"> podľa tejto Zmluvy, dodá Objednávateľovi dielo podľa Autorského zákona (ďalej len „</w:t>
      </w:r>
      <w:r w:rsidR="00501487" w:rsidRPr="00045DC3">
        <w:rPr>
          <w:rFonts w:eastAsia="Times New Roman" w:cstheme="minorHAnsi"/>
          <w:b/>
        </w:rPr>
        <w:t>Autorské dielo</w:t>
      </w:r>
      <w:r w:rsidR="00501487" w:rsidRPr="00045DC3">
        <w:rPr>
          <w:rFonts w:eastAsia="Times New Roman" w:cstheme="minorHAnsi"/>
        </w:rPr>
        <w:t xml:space="preserve">“), tak vo vzťahu k tomuto Autorskému dielu sa primerane použijú licenčné podmienky vzťahujúce sa k Dielu podľa písm. A)  tohto článku Zmluvy s tým, že: </w:t>
      </w:r>
    </w:p>
    <w:p w14:paraId="1EF5B6A9" w14:textId="77777777" w:rsidR="00501487" w:rsidRPr="00045DC3" w:rsidRDefault="00501487" w:rsidP="003E09FC">
      <w:pPr>
        <w:widowControl w:val="0"/>
        <w:numPr>
          <w:ilvl w:val="0"/>
          <w:numId w:val="36"/>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Objednávateľ je oprávnený použiť Autorské dielo a jeho jednotlivé časti (vrátane zdrojových kódov)</w:t>
      </w:r>
      <w:r w:rsidR="00432F3B" w:rsidRPr="00045DC3">
        <w:rPr>
          <w:rFonts w:eastAsia="Times New Roman" w:cstheme="minorHAnsi"/>
        </w:rPr>
        <w:t xml:space="preserve"> </w:t>
      </w:r>
      <w:r w:rsidRPr="00045DC3">
        <w:rPr>
          <w:rFonts w:eastAsia="Times New Roman" w:cstheme="minorHAnsi"/>
        </w:rPr>
        <w:t xml:space="preserve">odo dňa podpísania akceptačného protokolu </w:t>
      </w:r>
      <w:r w:rsidR="00432F3B" w:rsidRPr="00045DC3">
        <w:rPr>
          <w:rFonts w:eastAsia="Times New Roman" w:cstheme="minorHAnsi"/>
          <w:bCs/>
        </w:rPr>
        <w:t>Podporných služieb</w:t>
      </w:r>
      <w:r w:rsidRPr="00045DC3">
        <w:rPr>
          <w:rFonts w:eastAsia="Times New Roman" w:cstheme="minorHAnsi"/>
          <w:bCs/>
        </w:rPr>
        <w:t xml:space="preserve"> Zmluvy. </w:t>
      </w:r>
      <w:r w:rsidRPr="00045DC3">
        <w:rPr>
          <w:rFonts w:eastAsia="Times New Roman" w:cstheme="minorHAnsi"/>
        </w:rPr>
        <w:t xml:space="preserve">Tým nie je dotknuté oprávnenie Objednávateľa na použitie Autorského diela na testovacie účely. </w:t>
      </w:r>
    </w:p>
    <w:p w14:paraId="536D28FE" w14:textId="77777777" w:rsidR="00501487" w:rsidRPr="00045DC3" w:rsidRDefault="00501487" w:rsidP="003E09FC">
      <w:pPr>
        <w:widowControl w:val="0"/>
        <w:numPr>
          <w:ilvl w:val="0"/>
          <w:numId w:val="36"/>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Cena (odmena) za udelenie licencie, sublicencie a udelenie a zabezpečenie iných súhlasov je zahrnutá v cene služby, pri poskytovaní ktorej bolo Objednávateľovi dodané Autorské dielo.</w:t>
      </w:r>
    </w:p>
    <w:p w14:paraId="1DCA6993" w14:textId="3B7EE2DB" w:rsidR="00501487" w:rsidRPr="00045DC3" w:rsidRDefault="00501487" w:rsidP="003E09FC">
      <w:pPr>
        <w:widowControl w:val="0"/>
        <w:numPr>
          <w:ilvl w:val="0"/>
          <w:numId w:val="36"/>
        </w:numPr>
        <w:tabs>
          <w:tab w:val="left" w:pos="851"/>
        </w:tabs>
        <w:suppressAutoHyphens/>
        <w:overflowPunct w:val="0"/>
        <w:autoSpaceDE w:val="0"/>
        <w:autoSpaceDN w:val="0"/>
        <w:adjustRightInd w:val="0"/>
        <w:spacing w:after="0"/>
        <w:ind w:left="851" w:hanging="284"/>
        <w:contextualSpacing/>
        <w:jc w:val="both"/>
        <w:rPr>
          <w:rFonts w:eastAsia="Times New Roman" w:cstheme="minorHAnsi"/>
        </w:rPr>
      </w:pPr>
      <w:r w:rsidRPr="00045DC3">
        <w:rPr>
          <w:rFonts w:eastAsia="Times New Roman" w:cstheme="minorHAnsi"/>
        </w:rPr>
        <w:t xml:space="preserve">Zhotoviteľ odovzdá Objednávateľovi pri podpise akceptačného protokolu </w:t>
      </w:r>
      <w:r w:rsidR="00432F3B" w:rsidRPr="00045DC3">
        <w:rPr>
          <w:rFonts w:eastAsia="Times New Roman" w:cstheme="minorHAnsi"/>
        </w:rPr>
        <w:t>Podporných služieb</w:t>
      </w:r>
      <w:r w:rsidRPr="00045DC3">
        <w:rPr>
          <w:rFonts w:eastAsia="Times New Roman" w:cstheme="minorHAnsi"/>
        </w:rPr>
        <w:t xml:space="preserve"> </w:t>
      </w:r>
      <w:r w:rsidRPr="00045DC3">
        <w:rPr>
          <w:rFonts w:eastAsia="Times New Roman" w:cstheme="minorHAnsi"/>
        </w:rPr>
        <w:lastRenderedPageBreak/>
        <w:t>podpory i aktualizované zdrojové kó</w:t>
      </w:r>
      <w:r w:rsidR="00432F3B" w:rsidRPr="00045DC3">
        <w:rPr>
          <w:rFonts w:eastAsia="Times New Roman" w:cstheme="minorHAnsi"/>
        </w:rPr>
        <w:t>dy a ďalšiu dokumentáciu</w:t>
      </w:r>
      <w:r w:rsidRPr="00045DC3">
        <w:rPr>
          <w:rFonts w:eastAsia="Times New Roman" w:cstheme="minorHAnsi"/>
        </w:rPr>
        <w:t>.</w:t>
      </w:r>
    </w:p>
    <w:p w14:paraId="7940E2F2" w14:textId="77777777" w:rsidR="00501487" w:rsidRPr="00045DC3" w:rsidRDefault="00501487" w:rsidP="00501487">
      <w:pPr>
        <w:spacing w:after="0" w:line="312" w:lineRule="auto"/>
        <w:jc w:val="center"/>
        <w:rPr>
          <w:rFonts w:eastAsia="Times New Roman" w:cstheme="minorHAnsi"/>
          <w:b/>
          <w:bCs/>
        </w:rPr>
      </w:pPr>
    </w:p>
    <w:p w14:paraId="494F671C" w14:textId="77777777" w:rsidR="00501487" w:rsidRPr="00045DC3" w:rsidRDefault="00432F3B" w:rsidP="00501487">
      <w:pPr>
        <w:spacing w:after="0"/>
        <w:jc w:val="center"/>
        <w:rPr>
          <w:rFonts w:eastAsia="Times New Roman" w:cstheme="minorHAnsi"/>
          <w:b/>
          <w:bCs/>
        </w:rPr>
      </w:pPr>
      <w:r w:rsidRPr="00045DC3">
        <w:rPr>
          <w:rFonts w:eastAsia="Times New Roman" w:cstheme="minorHAnsi"/>
          <w:b/>
          <w:bCs/>
        </w:rPr>
        <w:t>Článok X</w:t>
      </w:r>
      <w:r w:rsidR="003B1D23" w:rsidRPr="00045DC3">
        <w:rPr>
          <w:rFonts w:eastAsia="Times New Roman" w:cstheme="minorHAnsi"/>
          <w:b/>
          <w:bCs/>
        </w:rPr>
        <w:t>I</w:t>
      </w:r>
      <w:r w:rsidRPr="00045DC3">
        <w:rPr>
          <w:rFonts w:eastAsia="Times New Roman" w:cstheme="minorHAnsi"/>
          <w:b/>
          <w:bCs/>
        </w:rPr>
        <w:t>I.</w:t>
      </w:r>
    </w:p>
    <w:p w14:paraId="06336721" w14:textId="77777777" w:rsidR="00501487" w:rsidRPr="00045DC3" w:rsidRDefault="00501487" w:rsidP="00501487">
      <w:pPr>
        <w:spacing w:after="0"/>
        <w:jc w:val="center"/>
        <w:rPr>
          <w:rFonts w:eastAsia="Times New Roman" w:cstheme="minorHAnsi"/>
          <w:b/>
          <w:bCs/>
        </w:rPr>
      </w:pPr>
      <w:r w:rsidRPr="00045DC3">
        <w:rPr>
          <w:rFonts w:eastAsia="Times New Roman" w:cstheme="minorHAnsi"/>
          <w:b/>
          <w:bCs/>
        </w:rPr>
        <w:t>Doba trvania zmluvy, možnosti jej ukončenia</w:t>
      </w:r>
    </w:p>
    <w:p w14:paraId="7D081B2D" w14:textId="77777777" w:rsidR="00501487" w:rsidRPr="00045DC3" w:rsidRDefault="00501487" w:rsidP="00501487">
      <w:pPr>
        <w:spacing w:after="0"/>
        <w:jc w:val="center"/>
        <w:rPr>
          <w:rFonts w:eastAsia="Times New Roman" w:cstheme="minorHAnsi"/>
          <w:b/>
          <w:bCs/>
          <w:color w:val="FF0000"/>
        </w:rPr>
      </w:pPr>
    </w:p>
    <w:p w14:paraId="3B078469" w14:textId="4259F95E" w:rsidR="00501487" w:rsidRPr="00045DC3" w:rsidRDefault="00432F3B" w:rsidP="003E09FC">
      <w:pPr>
        <w:spacing w:after="0"/>
        <w:ind w:left="567" w:hanging="567"/>
        <w:contextualSpacing/>
        <w:jc w:val="both"/>
        <w:rPr>
          <w:rFonts w:eastAsia="Times New Roman" w:cstheme="minorHAnsi"/>
          <w:bCs/>
        </w:rPr>
      </w:pPr>
      <w:r w:rsidRPr="00045DC3">
        <w:rPr>
          <w:rFonts w:eastAsia="Times New Roman" w:cstheme="minorHAnsi"/>
          <w:b/>
          <w:bCs/>
        </w:rPr>
        <w:t>1</w:t>
      </w:r>
      <w:r w:rsidR="003B1D23" w:rsidRPr="00045DC3">
        <w:rPr>
          <w:rFonts w:eastAsia="Times New Roman" w:cstheme="minorHAnsi"/>
          <w:b/>
          <w:bCs/>
        </w:rPr>
        <w:t>2</w:t>
      </w:r>
      <w:r w:rsidRPr="00045DC3">
        <w:rPr>
          <w:rFonts w:eastAsia="Times New Roman" w:cstheme="minorHAnsi"/>
          <w:b/>
          <w:bCs/>
        </w:rPr>
        <w:t xml:space="preserve">.1 </w:t>
      </w:r>
      <w:r w:rsidR="003E09FC">
        <w:rPr>
          <w:rFonts w:eastAsia="Times New Roman" w:cstheme="minorHAnsi"/>
          <w:b/>
          <w:bCs/>
        </w:rPr>
        <w:tab/>
      </w:r>
      <w:r w:rsidR="00501487" w:rsidRPr="00045DC3">
        <w:rPr>
          <w:rFonts w:eastAsia="Times New Roman" w:cstheme="minorHAnsi"/>
          <w:bCs/>
        </w:rPr>
        <w:t>Zmluva sa uzatvára</w:t>
      </w:r>
      <w:r w:rsidR="00175963" w:rsidRPr="00045DC3">
        <w:rPr>
          <w:rFonts w:eastAsia="Times New Roman" w:cstheme="minorHAnsi"/>
          <w:bCs/>
        </w:rPr>
        <w:t xml:space="preserve"> na dobu 48 mesiacov odo dňa jej účinnosti alebo do vyčerpania celkovej cen</w:t>
      </w:r>
      <w:r w:rsidR="003E09FC">
        <w:rPr>
          <w:rFonts w:eastAsia="Times New Roman" w:cstheme="minorHAnsi"/>
          <w:bCs/>
        </w:rPr>
        <w:t>y</w:t>
      </w:r>
      <w:r w:rsidR="00175963" w:rsidRPr="00045DC3">
        <w:rPr>
          <w:rFonts w:eastAsia="Times New Roman" w:cstheme="minorHAnsi"/>
          <w:bCs/>
        </w:rPr>
        <w:t xml:space="preserve"> podľa odseku 7.1 Zmluvy, podľa toho ktorá z uvedených skutočností nastane skôr. </w:t>
      </w:r>
    </w:p>
    <w:p w14:paraId="2A6F7BC0" w14:textId="77777777" w:rsidR="00501487" w:rsidRPr="00045DC3" w:rsidRDefault="00432F3B" w:rsidP="003E09FC">
      <w:pPr>
        <w:spacing w:after="0"/>
        <w:ind w:left="567" w:hanging="567"/>
        <w:contextualSpacing/>
        <w:jc w:val="both"/>
        <w:rPr>
          <w:rFonts w:eastAsia="Times New Roman" w:cstheme="minorHAnsi"/>
          <w:bCs/>
        </w:rPr>
      </w:pPr>
      <w:r w:rsidRPr="00045DC3">
        <w:rPr>
          <w:rFonts w:eastAsia="Times New Roman" w:cstheme="minorHAnsi"/>
          <w:b/>
          <w:bCs/>
        </w:rPr>
        <w:t>1</w:t>
      </w:r>
      <w:r w:rsidR="003B1D23" w:rsidRPr="00045DC3">
        <w:rPr>
          <w:rFonts w:eastAsia="Times New Roman" w:cstheme="minorHAnsi"/>
          <w:b/>
          <w:bCs/>
        </w:rPr>
        <w:t>2.2</w:t>
      </w:r>
      <w:r w:rsidR="003B1D23" w:rsidRPr="00045DC3">
        <w:rPr>
          <w:rFonts w:eastAsia="Times New Roman" w:cstheme="minorHAnsi"/>
          <w:b/>
          <w:bCs/>
        </w:rPr>
        <w:tab/>
      </w:r>
      <w:r w:rsidR="00501487" w:rsidRPr="00045DC3">
        <w:rPr>
          <w:rFonts w:eastAsia="Times New Roman" w:cstheme="minorHAnsi"/>
          <w:bCs/>
        </w:rPr>
        <w:t>Túto Zmluvu možno kedyk</w:t>
      </w:r>
      <w:r w:rsidRPr="00045DC3">
        <w:rPr>
          <w:rFonts w:eastAsia="Times New Roman" w:cstheme="minorHAnsi"/>
          <w:bCs/>
        </w:rPr>
        <w:t>oľvek ukončiť písomnou dohodou Z</w:t>
      </w:r>
      <w:r w:rsidR="00501487" w:rsidRPr="00045DC3">
        <w:rPr>
          <w:rFonts w:eastAsia="Times New Roman" w:cstheme="minorHAnsi"/>
          <w:bCs/>
        </w:rPr>
        <w:t>mluvných strán, a to ku dňu uvedenému v tejto písomnej dohode.</w:t>
      </w:r>
    </w:p>
    <w:p w14:paraId="11EB32CB" w14:textId="41F39E38" w:rsidR="00501487" w:rsidRPr="00045DC3" w:rsidRDefault="00432F3B" w:rsidP="003E09FC">
      <w:pPr>
        <w:spacing w:after="0"/>
        <w:ind w:left="567" w:hanging="567"/>
        <w:contextualSpacing/>
        <w:jc w:val="both"/>
        <w:rPr>
          <w:rFonts w:eastAsia="Times New Roman" w:cstheme="minorHAnsi"/>
          <w:bCs/>
        </w:rPr>
      </w:pPr>
      <w:r w:rsidRPr="00045DC3">
        <w:rPr>
          <w:rFonts w:eastAsia="Times New Roman" w:cstheme="minorHAnsi"/>
          <w:b/>
          <w:bCs/>
        </w:rPr>
        <w:t>1</w:t>
      </w:r>
      <w:r w:rsidR="003B1D23" w:rsidRPr="00045DC3">
        <w:rPr>
          <w:rFonts w:eastAsia="Times New Roman" w:cstheme="minorHAnsi"/>
          <w:b/>
          <w:bCs/>
        </w:rPr>
        <w:t>2.3</w:t>
      </w:r>
      <w:r w:rsidR="003B1D23" w:rsidRPr="00045DC3">
        <w:rPr>
          <w:rFonts w:eastAsia="Times New Roman" w:cstheme="minorHAnsi"/>
          <w:b/>
          <w:bCs/>
        </w:rPr>
        <w:tab/>
      </w:r>
      <w:r w:rsidR="00501487" w:rsidRPr="00045DC3">
        <w:rPr>
          <w:rFonts w:eastAsia="Times New Roman" w:cstheme="minorHAnsi"/>
          <w:bCs/>
        </w:rPr>
        <w:t>Túto Zmluvu možno ukončiť píso</w:t>
      </w:r>
      <w:r w:rsidRPr="00045DC3">
        <w:rPr>
          <w:rFonts w:eastAsia="Times New Roman" w:cstheme="minorHAnsi"/>
          <w:bCs/>
        </w:rPr>
        <w:t xml:space="preserve">mnou výpoveďou </w:t>
      </w:r>
      <w:r w:rsidR="00012835" w:rsidRPr="00045DC3">
        <w:rPr>
          <w:rFonts w:eastAsia="Times New Roman" w:cstheme="minorHAnsi"/>
          <w:bCs/>
        </w:rPr>
        <w:t>Objednávateľa</w:t>
      </w:r>
      <w:r w:rsidR="00501487" w:rsidRPr="00045DC3">
        <w:rPr>
          <w:rFonts w:eastAsia="Times New Roman" w:cstheme="minorHAnsi"/>
          <w:bCs/>
        </w:rPr>
        <w:t xml:space="preserve"> aj bez uvedenia dôvodu. Výpovedná lehota je tri mesiace a začína plynúť </w:t>
      </w:r>
      <w:r w:rsidR="00691052">
        <w:rPr>
          <w:rFonts w:eastAsia="Times New Roman" w:cstheme="minorHAnsi"/>
          <w:bCs/>
        </w:rPr>
        <w:t>prvým dňom mesiaca</w:t>
      </w:r>
      <w:r w:rsidR="00691052" w:rsidRPr="00045DC3">
        <w:rPr>
          <w:rFonts w:eastAsia="Times New Roman" w:cstheme="minorHAnsi"/>
          <w:bCs/>
        </w:rPr>
        <w:t xml:space="preserve"> </w:t>
      </w:r>
      <w:r w:rsidR="00501487" w:rsidRPr="00045DC3">
        <w:rPr>
          <w:rFonts w:eastAsia="Times New Roman" w:cstheme="minorHAnsi"/>
          <w:bCs/>
        </w:rPr>
        <w:t xml:space="preserve">nasledujúcim po </w:t>
      </w:r>
      <w:r w:rsidR="00691052">
        <w:rPr>
          <w:rFonts w:eastAsia="Times New Roman" w:cstheme="minorHAnsi"/>
          <w:bCs/>
        </w:rPr>
        <w:t>mesiaci</w:t>
      </w:r>
      <w:r w:rsidR="00501487" w:rsidRPr="00045DC3">
        <w:rPr>
          <w:rFonts w:eastAsia="Times New Roman" w:cstheme="minorHAnsi"/>
          <w:bCs/>
        </w:rPr>
        <w:t xml:space="preserve">, v ktorom bola písomná výpoveď doručená druhej </w:t>
      </w:r>
      <w:r w:rsidRPr="00045DC3">
        <w:rPr>
          <w:rFonts w:eastAsia="Times New Roman" w:cstheme="minorHAnsi"/>
          <w:bCs/>
        </w:rPr>
        <w:t>Z</w:t>
      </w:r>
      <w:r w:rsidR="00501487" w:rsidRPr="00045DC3">
        <w:rPr>
          <w:rFonts w:eastAsia="Times New Roman" w:cstheme="minorHAnsi"/>
          <w:bCs/>
        </w:rPr>
        <w:t xml:space="preserve">mluvnej strane.  </w:t>
      </w:r>
    </w:p>
    <w:p w14:paraId="07085883" w14:textId="77777777" w:rsidR="00501487" w:rsidRPr="00045DC3" w:rsidRDefault="00432F3B" w:rsidP="003E09FC">
      <w:pPr>
        <w:spacing w:after="0"/>
        <w:ind w:left="567" w:hanging="567"/>
        <w:contextualSpacing/>
        <w:jc w:val="both"/>
        <w:rPr>
          <w:rFonts w:eastAsia="Times New Roman" w:cstheme="minorHAnsi"/>
          <w:bCs/>
        </w:rPr>
      </w:pPr>
      <w:r w:rsidRPr="00045DC3">
        <w:rPr>
          <w:rFonts w:eastAsia="Times New Roman" w:cstheme="minorHAnsi"/>
          <w:b/>
          <w:bCs/>
        </w:rPr>
        <w:t>1</w:t>
      </w:r>
      <w:r w:rsidR="003B1D23" w:rsidRPr="00045DC3">
        <w:rPr>
          <w:rFonts w:eastAsia="Times New Roman" w:cstheme="minorHAnsi"/>
          <w:b/>
          <w:bCs/>
        </w:rPr>
        <w:t>2</w:t>
      </w:r>
      <w:r w:rsidRPr="00045DC3">
        <w:rPr>
          <w:rFonts w:eastAsia="Times New Roman" w:cstheme="minorHAnsi"/>
          <w:b/>
          <w:bCs/>
        </w:rPr>
        <w:t>.4</w:t>
      </w:r>
      <w:r w:rsidRPr="00045DC3">
        <w:rPr>
          <w:rFonts w:eastAsia="Times New Roman" w:cstheme="minorHAnsi"/>
          <w:bCs/>
        </w:rPr>
        <w:tab/>
      </w:r>
      <w:r w:rsidR="00501487" w:rsidRPr="00045DC3">
        <w:rPr>
          <w:rFonts w:eastAsia="Times New Roman" w:cstheme="minorHAnsi"/>
          <w:bCs/>
        </w:rPr>
        <w:t xml:space="preserve">Zmluvné strany tejto Zmluvy sú oprávnené písomne odstúpiť od tejto Zmluvy. </w:t>
      </w:r>
    </w:p>
    <w:p w14:paraId="663846FF" w14:textId="77777777" w:rsidR="00501487" w:rsidRPr="00045DC3" w:rsidRDefault="00501487" w:rsidP="003E09FC">
      <w:pPr>
        <w:spacing w:after="0"/>
        <w:ind w:left="567"/>
        <w:jc w:val="both"/>
        <w:rPr>
          <w:rFonts w:eastAsia="Times New Roman" w:cstheme="minorHAnsi"/>
          <w:bCs/>
        </w:rPr>
      </w:pPr>
      <w:r w:rsidRPr="00045DC3">
        <w:rPr>
          <w:rFonts w:eastAsia="Times New Roman" w:cstheme="minorHAnsi"/>
          <w:bCs/>
        </w:rPr>
        <w:t>Objednávateľ je oprávnený písomne odstúpiť od Zmluvy v prípade:</w:t>
      </w:r>
    </w:p>
    <w:p w14:paraId="18088153" w14:textId="77777777" w:rsidR="00501487" w:rsidRPr="00045DC3" w:rsidRDefault="00501487" w:rsidP="003E09FC">
      <w:pPr>
        <w:numPr>
          <w:ilvl w:val="0"/>
          <w:numId w:val="27"/>
        </w:numPr>
        <w:tabs>
          <w:tab w:val="left" w:pos="851"/>
        </w:tabs>
        <w:spacing w:after="0"/>
        <w:ind w:left="851" w:hanging="284"/>
        <w:contextualSpacing/>
        <w:jc w:val="both"/>
        <w:rPr>
          <w:rFonts w:eastAsia="Times New Roman" w:cstheme="minorHAnsi"/>
          <w:bCs/>
        </w:rPr>
      </w:pPr>
      <w:r w:rsidRPr="00045DC3">
        <w:rPr>
          <w:rFonts w:eastAsia="Times New Roman" w:cstheme="minorHAnsi"/>
          <w:bCs/>
        </w:rPr>
        <w:t xml:space="preserve">podstatného porušenia Zmluvy Zhotoviteľom v zmysle ustanovenia </w:t>
      </w:r>
      <w:r w:rsidR="00175963" w:rsidRPr="00045DC3">
        <w:rPr>
          <w:rFonts w:eastAsia="Times New Roman" w:cstheme="minorHAnsi"/>
          <w:bCs/>
        </w:rPr>
        <w:t>odseku</w:t>
      </w:r>
      <w:r w:rsidR="00CB75D3" w:rsidRPr="00045DC3">
        <w:rPr>
          <w:rFonts w:eastAsia="Times New Roman" w:cstheme="minorHAnsi"/>
          <w:bCs/>
        </w:rPr>
        <w:t xml:space="preserve"> 13.1 tejto Zmluvy a ustanovenia </w:t>
      </w:r>
      <w:r w:rsidRPr="00045DC3">
        <w:rPr>
          <w:rFonts w:eastAsia="Times New Roman" w:cstheme="minorHAnsi"/>
          <w:bCs/>
        </w:rPr>
        <w:t>§ 345 ods. 2 zákona č. 513/1991 Zb. Obchodný zákonník,</w:t>
      </w:r>
    </w:p>
    <w:p w14:paraId="19561B15" w14:textId="77777777" w:rsidR="00501487" w:rsidRPr="00045DC3" w:rsidRDefault="00501487" w:rsidP="003E09FC">
      <w:pPr>
        <w:numPr>
          <w:ilvl w:val="0"/>
          <w:numId w:val="27"/>
        </w:numPr>
        <w:tabs>
          <w:tab w:val="left" w:pos="851"/>
        </w:tabs>
        <w:spacing w:after="0"/>
        <w:ind w:left="851" w:hanging="284"/>
        <w:contextualSpacing/>
        <w:jc w:val="both"/>
        <w:rPr>
          <w:rFonts w:eastAsia="Times New Roman" w:cstheme="minorHAnsi"/>
          <w:bCs/>
        </w:rPr>
      </w:pPr>
      <w:r w:rsidRPr="00045DC3">
        <w:rPr>
          <w:rFonts w:eastAsia="Times New Roman" w:cstheme="minorHAnsi"/>
          <w:bCs/>
        </w:rPr>
        <w:t>Dielo nie je spôsobilé riadne slúžiť svojmu účelu a/alebo Dielo nie je v súlade s</w:t>
      </w:r>
      <w:r w:rsidR="00D27014" w:rsidRPr="00045DC3">
        <w:rPr>
          <w:rFonts w:eastAsia="Times New Roman" w:cstheme="minorHAnsi"/>
          <w:bCs/>
        </w:rPr>
        <w:t> Ideovým zámerom a Funkčnou špecifikáciou</w:t>
      </w:r>
      <w:r w:rsidRPr="00045DC3">
        <w:rPr>
          <w:rFonts w:eastAsia="Times New Roman" w:cstheme="minorHAnsi"/>
          <w:bCs/>
        </w:rPr>
        <w:t xml:space="preserve"> a v súlade s v</w:t>
      </w:r>
      <w:r w:rsidR="00D27014" w:rsidRPr="00045DC3">
        <w:rPr>
          <w:rFonts w:eastAsia="Times New Roman" w:cstheme="minorHAnsi"/>
          <w:bCs/>
        </w:rPr>
        <w:t>ýsledkami pracovných stretnutí Z</w:t>
      </w:r>
      <w:r w:rsidRPr="00045DC3">
        <w:rPr>
          <w:rFonts w:eastAsia="Times New Roman" w:cstheme="minorHAnsi"/>
          <w:bCs/>
        </w:rPr>
        <w:t xml:space="preserve">mluvných strán podľa </w:t>
      </w:r>
      <w:r w:rsidR="00D27014" w:rsidRPr="00045DC3">
        <w:rPr>
          <w:rFonts w:eastAsia="Times New Roman" w:cstheme="minorHAnsi"/>
          <w:bCs/>
        </w:rPr>
        <w:t>odseku 8.1</w:t>
      </w:r>
      <w:r w:rsidRPr="00045DC3">
        <w:rPr>
          <w:rFonts w:eastAsia="Times New Roman" w:cstheme="minorHAnsi"/>
          <w:bCs/>
        </w:rPr>
        <w:t>. tejto Zmluvy a prípadnými pripomienkami a návrhmi na zmenu predloženými Objednávateľom,</w:t>
      </w:r>
    </w:p>
    <w:p w14:paraId="1759A483" w14:textId="77777777" w:rsidR="00501487" w:rsidRPr="00045DC3" w:rsidRDefault="00501487" w:rsidP="003E09FC">
      <w:pPr>
        <w:numPr>
          <w:ilvl w:val="0"/>
          <w:numId w:val="27"/>
        </w:numPr>
        <w:tabs>
          <w:tab w:val="left" w:pos="851"/>
        </w:tabs>
        <w:spacing w:after="0"/>
        <w:ind w:left="851" w:hanging="284"/>
        <w:contextualSpacing/>
        <w:jc w:val="both"/>
        <w:rPr>
          <w:rFonts w:eastAsia="Times New Roman" w:cstheme="minorHAnsi"/>
          <w:bCs/>
        </w:rPr>
      </w:pPr>
      <w:r w:rsidRPr="00045DC3">
        <w:rPr>
          <w:rFonts w:eastAsia="Times New Roman" w:cstheme="minorHAnsi"/>
          <w:bCs/>
        </w:rPr>
        <w:t xml:space="preserve">Zhotoviteľ je v omeškaní viac ako 15 dní s poskytnutím </w:t>
      </w:r>
      <w:r w:rsidR="00D27014" w:rsidRPr="00045DC3">
        <w:rPr>
          <w:rFonts w:eastAsia="Times New Roman" w:cstheme="minorHAnsi"/>
          <w:bCs/>
        </w:rPr>
        <w:t xml:space="preserve">Podporných </w:t>
      </w:r>
      <w:r w:rsidRPr="00045DC3">
        <w:rPr>
          <w:rFonts w:eastAsia="Times New Roman" w:cstheme="minorHAnsi"/>
          <w:bCs/>
        </w:rPr>
        <w:t>služieb podľa tejto Zmluvy,</w:t>
      </w:r>
    </w:p>
    <w:p w14:paraId="6508EBB0" w14:textId="77777777" w:rsidR="00501487" w:rsidRPr="00045DC3" w:rsidRDefault="00501487" w:rsidP="003E09FC">
      <w:pPr>
        <w:numPr>
          <w:ilvl w:val="0"/>
          <w:numId w:val="27"/>
        </w:numPr>
        <w:tabs>
          <w:tab w:val="left" w:pos="851"/>
        </w:tabs>
        <w:spacing w:after="0"/>
        <w:ind w:left="851" w:hanging="284"/>
        <w:contextualSpacing/>
        <w:jc w:val="both"/>
        <w:rPr>
          <w:rFonts w:eastAsia="Times New Roman" w:cstheme="minorHAnsi"/>
          <w:bCs/>
        </w:rPr>
      </w:pPr>
      <w:r w:rsidRPr="00045DC3">
        <w:rPr>
          <w:rFonts w:eastAsia="Times New Roman" w:cstheme="minorHAnsi"/>
          <w:bCs/>
        </w:rPr>
        <w:t>ak ešte nedošlo k plneniu zo Zmluvy a výsledky administratívnej kontroly vykonanej zo strany oprávneného orgánu neumožňujú financovanie plnenia tejto Zmluvy,</w:t>
      </w:r>
    </w:p>
    <w:p w14:paraId="22469E53" w14:textId="77777777" w:rsidR="00501487" w:rsidRPr="00045DC3" w:rsidRDefault="00501487" w:rsidP="003E09FC">
      <w:pPr>
        <w:numPr>
          <w:ilvl w:val="0"/>
          <w:numId w:val="27"/>
        </w:numPr>
        <w:tabs>
          <w:tab w:val="left" w:pos="851"/>
        </w:tabs>
        <w:spacing w:after="0"/>
        <w:ind w:left="851" w:hanging="284"/>
        <w:contextualSpacing/>
        <w:jc w:val="both"/>
        <w:rPr>
          <w:rFonts w:eastAsia="Times New Roman" w:cstheme="minorHAnsi"/>
          <w:bCs/>
        </w:rPr>
      </w:pPr>
      <w:r w:rsidRPr="00045DC3">
        <w:rPr>
          <w:rFonts w:eastAsia="Times New Roman" w:cstheme="minorHAnsi"/>
          <w:bCs/>
        </w:rPr>
        <w:t xml:space="preserve">ak Objednávateľ obdrží správu z kontroly verejného obstarávania (výsledkom ktorého bolo uzatvorenie tejto Zmluvy), ktorou príslušný orgán neschválil predmetné </w:t>
      </w:r>
      <w:r w:rsidR="00161413" w:rsidRPr="00045DC3">
        <w:rPr>
          <w:rFonts w:eastAsia="Times New Roman" w:cstheme="minorHAnsi"/>
          <w:bCs/>
        </w:rPr>
        <w:t>verejné obstaranie</w:t>
      </w:r>
      <w:r w:rsidRPr="00045DC3">
        <w:rPr>
          <w:rFonts w:eastAsia="Times New Roman" w:cstheme="minorHAnsi"/>
          <w:bCs/>
        </w:rPr>
        <w:t>.</w:t>
      </w:r>
    </w:p>
    <w:p w14:paraId="0A349266" w14:textId="77777777" w:rsidR="00501487" w:rsidRPr="00045DC3" w:rsidRDefault="00501487" w:rsidP="00D27014">
      <w:pPr>
        <w:spacing w:after="0"/>
        <w:ind w:firstLine="426"/>
        <w:jc w:val="both"/>
        <w:rPr>
          <w:rFonts w:eastAsia="Times New Roman" w:cstheme="minorHAnsi"/>
          <w:bCs/>
        </w:rPr>
      </w:pPr>
      <w:r w:rsidRPr="00045DC3">
        <w:rPr>
          <w:rFonts w:eastAsia="Times New Roman" w:cstheme="minorHAnsi"/>
          <w:bCs/>
        </w:rPr>
        <w:t xml:space="preserve">Zhotoviteľ je oprávnený písomne odstúpiť od tejto Zmluvy v prípade: </w:t>
      </w:r>
    </w:p>
    <w:p w14:paraId="1DE10808" w14:textId="77777777" w:rsidR="00501487" w:rsidRPr="00045DC3" w:rsidRDefault="00501487" w:rsidP="003E09FC">
      <w:pPr>
        <w:numPr>
          <w:ilvl w:val="0"/>
          <w:numId w:val="28"/>
        </w:numPr>
        <w:tabs>
          <w:tab w:val="left" w:pos="851"/>
        </w:tabs>
        <w:spacing w:after="0"/>
        <w:ind w:left="851" w:hanging="284"/>
        <w:contextualSpacing/>
        <w:jc w:val="both"/>
        <w:rPr>
          <w:rFonts w:eastAsia="Times New Roman" w:cstheme="minorHAnsi"/>
        </w:rPr>
      </w:pPr>
      <w:r w:rsidRPr="00045DC3">
        <w:rPr>
          <w:rFonts w:eastAsia="Times New Roman" w:cstheme="minorHAnsi"/>
        </w:rPr>
        <w:t>podstatného porušenia tejto Zmluvy Objednávateľom v zmysle ustanovenia § 345 ods. 2 zákona č. 513/1991 Zb. Obchodný zákonník,</w:t>
      </w:r>
    </w:p>
    <w:p w14:paraId="5CFDDE7D" w14:textId="77777777" w:rsidR="00501487" w:rsidRPr="00045DC3" w:rsidRDefault="00501487" w:rsidP="003E09FC">
      <w:pPr>
        <w:numPr>
          <w:ilvl w:val="0"/>
          <w:numId w:val="28"/>
        </w:numPr>
        <w:tabs>
          <w:tab w:val="left" w:pos="851"/>
        </w:tabs>
        <w:spacing w:after="0"/>
        <w:ind w:left="851" w:hanging="284"/>
        <w:contextualSpacing/>
        <w:jc w:val="both"/>
        <w:rPr>
          <w:rFonts w:eastAsia="Times New Roman" w:cstheme="minorHAnsi"/>
        </w:rPr>
      </w:pPr>
      <w:r w:rsidRPr="00045DC3">
        <w:rPr>
          <w:rFonts w:eastAsia="Times New Roman" w:cstheme="minorHAnsi"/>
        </w:rPr>
        <w:t xml:space="preserve">ak je Objednávateľ v omeškaní s úhradou faktúry za Dielo, resp. poskytnuté Podporné služby viac ako 30 dní po lehote splatnosti. </w:t>
      </w:r>
    </w:p>
    <w:p w14:paraId="124D5B79" w14:textId="77777777" w:rsidR="00501487" w:rsidRPr="00045DC3" w:rsidRDefault="00D27014" w:rsidP="003E09FC">
      <w:pPr>
        <w:tabs>
          <w:tab w:val="left" w:pos="426"/>
          <w:tab w:val="left" w:pos="851"/>
        </w:tabs>
        <w:spacing w:after="0"/>
        <w:ind w:hanging="284"/>
        <w:rPr>
          <w:rFonts w:eastAsia="Calibri" w:cstheme="minorHAnsi"/>
        </w:rPr>
      </w:pPr>
      <w:r w:rsidRPr="00045DC3">
        <w:rPr>
          <w:rFonts w:eastAsia="Calibri" w:cstheme="minorHAnsi"/>
        </w:rPr>
        <w:tab/>
      </w:r>
      <w:r w:rsidR="003E09FC">
        <w:rPr>
          <w:rFonts w:eastAsia="Calibri" w:cstheme="minorHAnsi"/>
        </w:rPr>
        <w:tab/>
      </w:r>
      <w:r w:rsidRPr="00045DC3">
        <w:rPr>
          <w:rFonts w:eastAsia="Calibri" w:cstheme="minorHAnsi"/>
        </w:rPr>
        <w:t>Ktorákoľvek zo Z</w:t>
      </w:r>
      <w:r w:rsidR="00501487" w:rsidRPr="00045DC3">
        <w:rPr>
          <w:rFonts w:eastAsia="Calibri" w:cstheme="minorHAnsi"/>
        </w:rPr>
        <w:t>mluvných strán je oprávnená písomne odstúpiť od tejto Zmluvy aj v prípade, ak:</w:t>
      </w:r>
    </w:p>
    <w:p w14:paraId="3CBAE050" w14:textId="0445EEA4" w:rsidR="00501487" w:rsidRPr="00045DC3" w:rsidRDefault="00501487" w:rsidP="003E09FC">
      <w:pPr>
        <w:numPr>
          <w:ilvl w:val="0"/>
          <w:numId w:val="29"/>
        </w:numPr>
        <w:tabs>
          <w:tab w:val="left" w:pos="851"/>
        </w:tabs>
        <w:spacing w:after="0"/>
        <w:ind w:left="851" w:hanging="284"/>
        <w:contextualSpacing/>
        <w:jc w:val="both"/>
        <w:rPr>
          <w:rFonts w:eastAsia="Times New Roman" w:cstheme="minorHAnsi"/>
          <w:bCs/>
        </w:rPr>
      </w:pPr>
      <w:r w:rsidRPr="00045DC3">
        <w:rPr>
          <w:rFonts w:eastAsia="Times New Roman" w:cstheme="minorHAnsi"/>
          <w:bCs/>
        </w:rPr>
        <w:t>je na druhú zmluvnú stranu vyhlásený konkurz, alebo bola povolená reštrukturalizácia, alebo</w:t>
      </w:r>
      <w:r w:rsidR="004E45F3">
        <w:rPr>
          <w:rFonts w:eastAsia="Times New Roman" w:cstheme="minorHAnsi"/>
          <w:bCs/>
        </w:rPr>
        <w:t> </w:t>
      </w:r>
      <w:r w:rsidRPr="00045DC3">
        <w:rPr>
          <w:rFonts w:eastAsia="Times New Roman" w:cstheme="minorHAnsi"/>
          <w:bCs/>
        </w:rPr>
        <w:t>ak bolo vyhlásenie konkurzu odmietnuté pre nedostatok majetku,</w:t>
      </w:r>
    </w:p>
    <w:p w14:paraId="683C2F1B" w14:textId="77777777" w:rsidR="00501487" w:rsidRPr="00045DC3" w:rsidRDefault="00501487" w:rsidP="003E09FC">
      <w:pPr>
        <w:numPr>
          <w:ilvl w:val="0"/>
          <w:numId w:val="29"/>
        </w:numPr>
        <w:tabs>
          <w:tab w:val="left" w:pos="851"/>
        </w:tabs>
        <w:spacing w:after="0"/>
        <w:ind w:left="851" w:hanging="284"/>
        <w:contextualSpacing/>
        <w:jc w:val="both"/>
        <w:rPr>
          <w:rFonts w:eastAsia="Times New Roman" w:cstheme="minorHAnsi"/>
          <w:bCs/>
        </w:rPr>
      </w:pPr>
      <w:r w:rsidRPr="00045DC3">
        <w:rPr>
          <w:rFonts w:eastAsia="Times New Roman" w:cstheme="minorHAnsi"/>
          <w:bCs/>
        </w:rPr>
        <w:t xml:space="preserve">ak je druhá zmluvná strana v likvidácií.  </w:t>
      </w:r>
    </w:p>
    <w:p w14:paraId="67E81B0A" w14:textId="04412425" w:rsidR="00501487" w:rsidRPr="00045DC3" w:rsidRDefault="00D27014" w:rsidP="003E09FC">
      <w:pPr>
        <w:tabs>
          <w:tab w:val="left" w:pos="567"/>
        </w:tabs>
        <w:spacing w:after="0"/>
        <w:ind w:left="567" w:hanging="567"/>
        <w:contextualSpacing/>
        <w:jc w:val="both"/>
        <w:rPr>
          <w:rFonts w:eastAsia="Times New Roman" w:cstheme="minorHAnsi"/>
        </w:rPr>
      </w:pPr>
      <w:r w:rsidRPr="00045DC3">
        <w:rPr>
          <w:rFonts w:eastAsia="Calibri" w:cstheme="minorHAnsi"/>
          <w:b/>
        </w:rPr>
        <w:t>1</w:t>
      </w:r>
      <w:r w:rsidR="003B1D23" w:rsidRPr="00045DC3">
        <w:rPr>
          <w:rFonts w:eastAsia="Calibri" w:cstheme="minorHAnsi"/>
          <w:b/>
        </w:rPr>
        <w:t>2</w:t>
      </w:r>
      <w:r w:rsidRPr="00045DC3">
        <w:rPr>
          <w:rFonts w:eastAsia="Calibri" w:cstheme="minorHAnsi"/>
          <w:b/>
        </w:rPr>
        <w:t xml:space="preserve">.5 </w:t>
      </w:r>
      <w:r w:rsidR="003E09FC">
        <w:rPr>
          <w:rFonts w:eastAsia="Calibri" w:cstheme="minorHAnsi"/>
          <w:b/>
        </w:rPr>
        <w:tab/>
      </w:r>
      <w:r w:rsidR="00501487" w:rsidRPr="00045DC3">
        <w:rPr>
          <w:rFonts w:eastAsia="Times New Roman" w:cstheme="minorHAnsi"/>
        </w:rPr>
        <w:t>V p</w:t>
      </w:r>
      <w:r w:rsidRPr="00045DC3">
        <w:rPr>
          <w:rFonts w:eastAsia="Times New Roman" w:cstheme="minorHAnsi"/>
        </w:rPr>
        <w:t>rípade odstúpenia od Zmluvy si Z</w:t>
      </w:r>
      <w:r w:rsidR="00501487" w:rsidRPr="00045DC3">
        <w:rPr>
          <w:rFonts w:eastAsia="Times New Roman" w:cstheme="minorHAnsi"/>
        </w:rPr>
        <w:t>mluvné strany nevracajú plnenia, ktoré si poskytli pred</w:t>
      </w:r>
      <w:r w:rsidR="003E09FC">
        <w:rPr>
          <w:rFonts w:eastAsia="Times New Roman" w:cstheme="minorHAnsi"/>
        </w:rPr>
        <w:t> </w:t>
      </w:r>
      <w:r w:rsidR="00501487" w:rsidRPr="00045DC3">
        <w:rPr>
          <w:rFonts w:eastAsia="Times New Roman" w:cstheme="minorHAnsi"/>
        </w:rPr>
        <w:t>účinným odstúpením od Zmluvy. Účinky odstúpenia od Zmluvy nastanú dňom doručenia písomného oznámenia o odstúpení druhej zmluvnej strane. V prípade, ak dôjde k odstúpeniu od</w:t>
      </w:r>
      <w:r w:rsidR="009857D8">
        <w:rPr>
          <w:rFonts w:eastAsia="Times New Roman" w:cstheme="minorHAnsi"/>
        </w:rPr>
        <w:t> </w:t>
      </w:r>
      <w:r w:rsidR="00501487" w:rsidRPr="00045DC3">
        <w:rPr>
          <w:rFonts w:eastAsia="Times New Roman" w:cstheme="minorHAnsi"/>
        </w:rPr>
        <w:t>Zmluvy v čase odo dňa nadobudnutia účinnosti tejto Zmluvy do vystavenia faktúry na cenu Diela v zmysle tejto Zmluvy, je Zhotoviteľ oprávnený vyfakturovať Objednávateľovi cenu Objednávateľom akceptovanej časti Diela (resp. služby) v súlade s predloženou ponukou Zhotoviteľa.</w:t>
      </w:r>
    </w:p>
    <w:p w14:paraId="4E622E9E" w14:textId="6ED52907" w:rsidR="00501487" w:rsidRPr="00045DC3" w:rsidRDefault="00D27014" w:rsidP="003E09FC">
      <w:pPr>
        <w:spacing w:after="0"/>
        <w:ind w:left="56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2</w:t>
      </w:r>
      <w:r w:rsidRPr="00045DC3">
        <w:rPr>
          <w:rFonts w:eastAsia="Times New Roman" w:cstheme="minorHAnsi"/>
          <w:b/>
        </w:rPr>
        <w:t>.6</w:t>
      </w:r>
      <w:r w:rsidRPr="00045DC3">
        <w:rPr>
          <w:rFonts w:eastAsia="Times New Roman" w:cstheme="minorHAnsi"/>
          <w:b/>
        </w:rPr>
        <w:tab/>
      </w:r>
      <w:r w:rsidR="00501487" w:rsidRPr="00045DC3">
        <w:rPr>
          <w:rFonts w:eastAsia="Times New Roman" w:cstheme="minorHAnsi"/>
          <w:bCs/>
        </w:rPr>
        <w:t>Zánikom tejto Zmluvy nie je dotknutá platnosť licenčných dojednaní podľa článku X tejto Zmluvy a trvanie licencií udelených podľa tejto Zmluvy, nárok zmluvnej strany na náhradu škody vzniknutej porušením Zmluvy druhou zmluvnou stranou a iné nároky zmluvnej strany vzniknuté v súvislosti s porušením tejto Zmluvy druhou zmluvnou stranou, nároky Objednávateľa vyplývajúce z poskytnutej záruky na Dielo a Služby aplikačnej podpory, ustanovenia Zmluvy vzťahujúce sa k riešeniu sporov medzi zmluvnými stranami a iné ustanovenia Zmluvy, ktoré podľa prejavenej vôle zmluvných strán alebo vzhľadom na svoju povahu maj</w:t>
      </w:r>
      <w:r w:rsidR="00DC1EC8" w:rsidRPr="00045DC3">
        <w:rPr>
          <w:rFonts w:eastAsia="Times New Roman" w:cstheme="minorHAnsi"/>
          <w:bCs/>
        </w:rPr>
        <w:t>ú trvať aj po</w:t>
      </w:r>
      <w:r w:rsidR="009857D8">
        <w:rPr>
          <w:rFonts w:eastAsia="Times New Roman" w:cstheme="minorHAnsi"/>
          <w:bCs/>
        </w:rPr>
        <w:t> </w:t>
      </w:r>
      <w:r w:rsidR="00DC1EC8" w:rsidRPr="00045DC3">
        <w:rPr>
          <w:rFonts w:eastAsia="Times New Roman" w:cstheme="minorHAnsi"/>
          <w:bCs/>
        </w:rPr>
        <w:t xml:space="preserve">ukončení Zmluvy. </w:t>
      </w:r>
    </w:p>
    <w:p w14:paraId="33D011BD" w14:textId="77777777" w:rsidR="009857D8" w:rsidRDefault="009857D8" w:rsidP="00501487">
      <w:pPr>
        <w:spacing w:after="0"/>
        <w:jc w:val="center"/>
        <w:rPr>
          <w:rFonts w:eastAsia="Times New Roman" w:cstheme="minorHAnsi"/>
          <w:b/>
          <w:bCs/>
        </w:rPr>
      </w:pPr>
    </w:p>
    <w:p w14:paraId="3A9C93EA" w14:textId="77777777" w:rsidR="00501487" w:rsidRPr="00045DC3" w:rsidRDefault="00D27014" w:rsidP="00501487">
      <w:pPr>
        <w:spacing w:after="0"/>
        <w:jc w:val="center"/>
        <w:rPr>
          <w:rFonts w:eastAsia="Times New Roman" w:cstheme="minorHAnsi"/>
          <w:b/>
          <w:bCs/>
        </w:rPr>
      </w:pPr>
      <w:r w:rsidRPr="00045DC3">
        <w:rPr>
          <w:rFonts w:eastAsia="Times New Roman" w:cstheme="minorHAnsi"/>
          <w:b/>
          <w:bCs/>
        </w:rPr>
        <w:lastRenderedPageBreak/>
        <w:t>Článok XI</w:t>
      </w:r>
      <w:r w:rsidR="003B1D23" w:rsidRPr="00045DC3">
        <w:rPr>
          <w:rFonts w:eastAsia="Times New Roman" w:cstheme="minorHAnsi"/>
          <w:b/>
          <w:bCs/>
        </w:rPr>
        <w:t>I</w:t>
      </w:r>
      <w:r w:rsidRPr="00045DC3">
        <w:rPr>
          <w:rFonts w:eastAsia="Times New Roman" w:cstheme="minorHAnsi"/>
          <w:b/>
          <w:bCs/>
        </w:rPr>
        <w:t>I.</w:t>
      </w:r>
    </w:p>
    <w:p w14:paraId="23E33E98" w14:textId="77777777" w:rsidR="00501487" w:rsidRPr="00045DC3" w:rsidRDefault="006D5C91" w:rsidP="00501487">
      <w:pPr>
        <w:spacing w:after="0"/>
        <w:jc w:val="center"/>
        <w:rPr>
          <w:rFonts w:eastAsia="Times New Roman" w:cstheme="minorHAnsi"/>
          <w:b/>
          <w:bCs/>
        </w:rPr>
      </w:pPr>
      <w:r w:rsidRPr="00045DC3">
        <w:rPr>
          <w:rFonts w:eastAsia="Times New Roman" w:cstheme="minorHAnsi"/>
          <w:b/>
          <w:bCs/>
        </w:rPr>
        <w:t xml:space="preserve">Osobitné ustanovenia a zmluvné pokuty </w:t>
      </w:r>
    </w:p>
    <w:p w14:paraId="5FE504BD" w14:textId="77777777" w:rsidR="00501487" w:rsidRPr="00045DC3" w:rsidRDefault="00501487" w:rsidP="00501487">
      <w:pPr>
        <w:spacing w:after="0"/>
        <w:rPr>
          <w:rFonts w:eastAsia="Times New Roman" w:cstheme="minorHAnsi"/>
          <w:b/>
          <w:bCs/>
        </w:rPr>
      </w:pPr>
    </w:p>
    <w:p w14:paraId="6FF3B75A" w14:textId="77777777" w:rsidR="006D5C91" w:rsidRPr="00045DC3" w:rsidRDefault="006D5C91" w:rsidP="003E09FC">
      <w:pPr>
        <w:suppressAutoHyphens/>
        <w:spacing w:after="0"/>
        <w:ind w:left="567" w:hanging="567"/>
        <w:jc w:val="both"/>
        <w:rPr>
          <w:rFonts w:eastAsia="Calibri" w:cstheme="minorHAnsi"/>
          <w:spacing w:val="-3"/>
        </w:rPr>
      </w:pPr>
      <w:r w:rsidRPr="00045DC3">
        <w:rPr>
          <w:rFonts w:eastAsia="Calibri" w:cstheme="minorHAnsi"/>
          <w:b/>
          <w:spacing w:val="-3"/>
        </w:rPr>
        <w:t>13.1</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Podstatným porušením tejto Zmluvy sa rozumie:</w:t>
      </w:r>
    </w:p>
    <w:p w14:paraId="73CDD8BA" w14:textId="0293D4FA" w:rsidR="003E09FC" w:rsidRPr="003E09FC" w:rsidRDefault="006D5C91" w:rsidP="003E09FC">
      <w:pPr>
        <w:pStyle w:val="Odsekzoznamu"/>
        <w:numPr>
          <w:ilvl w:val="1"/>
          <w:numId w:val="39"/>
        </w:numPr>
        <w:suppressAutoHyphens/>
        <w:spacing w:after="0"/>
        <w:ind w:left="851" w:hanging="284"/>
        <w:jc w:val="both"/>
        <w:rPr>
          <w:rFonts w:eastAsia="Calibri" w:cstheme="minorHAnsi"/>
          <w:spacing w:val="-3"/>
        </w:rPr>
      </w:pPr>
      <w:r w:rsidRPr="003E09FC">
        <w:rPr>
          <w:rFonts w:eastAsia="Calibri" w:cstheme="minorHAnsi"/>
          <w:spacing w:val="-3"/>
        </w:rPr>
        <w:t>počas plnenia Zmluvy Zhotoviteľ prestane spĺňať podmienky osobného postavenia alebo finančného a ekonomického postavenia alebo technickej, prípadne odbornej spôsobilosti v</w:t>
      </w:r>
      <w:r w:rsidR="003E09FC">
        <w:rPr>
          <w:rFonts w:eastAsia="Calibri" w:cstheme="minorHAnsi"/>
          <w:spacing w:val="-3"/>
        </w:rPr>
        <w:t> </w:t>
      </w:r>
      <w:r w:rsidRPr="003E09FC">
        <w:rPr>
          <w:rFonts w:eastAsia="Calibri" w:cstheme="minorHAnsi"/>
          <w:spacing w:val="-3"/>
        </w:rPr>
        <w:t xml:space="preserve">zmysle </w:t>
      </w:r>
      <w:r w:rsidR="00691052">
        <w:rPr>
          <w:rFonts w:eastAsia="Calibri" w:cstheme="minorHAnsi"/>
          <w:spacing w:val="-3"/>
        </w:rPr>
        <w:t>Z</w:t>
      </w:r>
      <w:r w:rsidRPr="003E09FC">
        <w:rPr>
          <w:rFonts w:eastAsia="Calibri" w:cstheme="minorHAnsi"/>
          <w:spacing w:val="-3"/>
        </w:rPr>
        <w:t>ákona</w:t>
      </w:r>
      <w:r w:rsidR="00691052">
        <w:rPr>
          <w:rFonts w:eastAsia="Calibri" w:cstheme="minorHAnsi"/>
          <w:spacing w:val="-3"/>
        </w:rPr>
        <w:t xml:space="preserve"> o</w:t>
      </w:r>
      <w:r w:rsidRPr="003E09FC">
        <w:rPr>
          <w:rFonts w:eastAsia="Calibri" w:cstheme="minorHAnsi"/>
          <w:spacing w:val="-3"/>
        </w:rPr>
        <w:t> verejnom obstarávaní</w:t>
      </w:r>
      <w:r w:rsidR="00691052">
        <w:rPr>
          <w:rFonts w:eastAsia="Calibri" w:cstheme="minorHAnsi"/>
          <w:spacing w:val="-3"/>
        </w:rPr>
        <w:t xml:space="preserve"> č. 343/2015 Z.</w:t>
      </w:r>
      <w:r w:rsidR="009857D8">
        <w:rPr>
          <w:rFonts w:eastAsia="Calibri" w:cstheme="minorHAnsi"/>
          <w:spacing w:val="-3"/>
        </w:rPr>
        <w:t xml:space="preserve"> </w:t>
      </w:r>
      <w:r w:rsidR="00691052">
        <w:rPr>
          <w:rFonts w:eastAsia="Calibri" w:cstheme="minorHAnsi"/>
          <w:spacing w:val="-3"/>
        </w:rPr>
        <w:t>z.</w:t>
      </w:r>
      <w:r w:rsidRPr="003E09FC">
        <w:rPr>
          <w:rFonts w:eastAsia="Calibri" w:cstheme="minorHAnsi"/>
          <w:spacing w:val="-3"/>
        </w:rPr>
        <w:t>;</w:t>
      </w:r>
    </w:p>
    <w:p w14:paraId="3B003A1A" w14:textId="344BBC51" w:rsidR="006D5C91" w:rsidRPr="00045DC3" w:rsidRDefault="006D5C91" w:rsidP="003E09FC">
      <w:pPr>
        <w:pStyle w:val="Odsekzoznamu"/>
        <w:numPr>
          <w:ilvl w:val="1"/>
          <w:numId w:val="39"/>
        </w:numPr>
        <w:suppressAutoHyphens/>
        <w:spacing w:after="0"/>
        <w:ind w:left="851" w:hanging="284"/>
        <w:jc w:val="both"/>
        <w:rPr>
          <w:rFonts w:eastAsia="Calibri" w:cstheme="minorHAnsi"/>
          <w:spacing w:val="-3"/>
        </w:rPr>
      </w:pPr>
      <w:r w:rsidRPr="00045DC3">
        <w:rPr>
          <w:rFonts w:eastAsia="Calibri" w:cstheme="minorHAnsi"/>
          <w:spacing w:val="-3"/>
        </w:rPr>
        <w:t xml:space="preserve">Zhotoviteľ napriek písomnému upozorneniu </w:t>
      </w:r>
      <w:r w:rsidR="006A1B8B">
        <w:rPr>
          <w:rFonts w:eastAsia="Calibri" w:cstheme="minorHAnsi"/>
          <w:spacing w:val="-3"/>
        </w:rPr>
        <w:t>O</w:t>
      </w:r>
      <w:r w:rsidRPr="00045DC3">
        <w:rPr>
          <w:rFonts w:eastAsia="Calibri" w:cstheme="minorHAnsi"/>
          <w:spacing w:val="-3"/>
        </w:rPr>
        <w:t>bjednávateľa neplní riadne zmluvné povinnosti;</w:t>
      </w:r>
    </w:p>
    <w:p w14:paraId="12C1CBE5" w14:textId="77777777" w:rsidR="006D5C91" w:rsidRPr="00045DC3" w:rsidRDefault="006D5C91" w:rsidP="003E09FC">
      <w:pPr>
        <w:pStyle w:val="Odsekzoznamu"/>
        <w:numPr>
          <w:ilvl w:val="1"/>
          <w:numId w:val="39"/>
        </w:numPr>
        <w:suppressAutoHyphens/>
        <w:spacing w:after="0"/>
        <w:ind w:left="851" w:hanging="284"/>
        <w:jc w:val="both"/>
        <w:rPr>
          <w:rFonts w:eastAsia="Calibri" w:cstheme="minorHAnsi"/>
          <w:spacing w:val="-3"/>
        </w:rPr>
      </w:pPr>
      <w:r w:rsidRPr="00045DC3">
        <w:rPr>
          <w:rFonts w:eastAsia="Calibri" w:cstheme="minorHAnsi"/>
          <w:spacing w:val="-3"/>
        </w:rPr>
        <w:t>porušenie v zmysle ustanovenia § 345 ods. 2 Obchodného zákonníka;</w:t>
      </w:r>
    </w:p>
    <w:p w14:paraId="2FB7B881" w14:textId="633B470F" w:rsidR="006D5C91" w:rsidRPr="00045DC3" w:rsidRDefault="006D5C91" w:rsidP="003E09FC">
      <w:pPr>
        <w:pStyle w:val="Odsekzoznamu"/>
        <w:numPr>
          <w:ilvl w:val="1"/>
          <w:numId w:val="39"/>
        </w:numPr>
        <w:suppressAutoHyphens/>
        <w:spacing w:after="0"/>
        <w:ind w:left="851" w:hanging="284"/>
        <w:jc w:val="both"/>
        <w:rPr>
          <w:rFonts w:eastAsia="Calibri" w:cstheme="minorHAnsi"/>
          <w:spacing w:val="-3"/>
        </w:rPr>
      </w:pPr>
      <w:r w:rsidRPr="00045DC3">
        <w:rPr>
          <w:rFonts w:eastAsia="Calibri" w:cstheme="minorHAnsi"/>
          <w:spacing w:val="-3"/>
        </w:rPr>
        <w:t xml:space="preserve">porušenie príslušných všeobecne záväzných právnych predpisov vzťahujúcich sa na predmet tejto Zmluvy, ak pri takom porušení nemá </w:t>
      </w:r>
      <w:r w:rsidR="006A1B8B">
        <w:rPr>
          <w:rFonts w:eastAsia="Calibri" w:cstheme="minorHAnsi"/>
          <w:spacing w:val="-3"/>
        </w:rPr>
        <w:t>O</w:t>
      </w:r>
      <w:r w:rsidRPr="00045DC3">
        <w:rPr>
          <w:rFonts w:eastAsia="Calibri" w:cstheme="minorHAnsi"/>
          <w:spacing w:val="-3"/>
        </w:rPr>
        <w:t>bjednávateľ záujem na ďalšom plnení;</w:t>
      </w:r>
    </w:p>
    <w:p w14:paraId="362DFC10" w14:textId="43F11EE2" w:rsidR="006D5C91" w:rsidRPr="00045DC3" w:rsidRDefault="006D5C91" w:rsidP="003E09FC">
      <w:pPr>
        <w:pStyle w:val="Odsekzoznamu"/>
        <w:numPr>
          <w:ilvl w:val="1"/>
          <w:numId w:val="39"/>
        </w:numPr>
        <w:suppressAutoHyphens/>
        <w:spacing w:after="0"/>
        <w:ind w:left="851" w:hanging="284"/>
        <w:jc w:val="both"/>
        <w:rPr>
          <w:rFonts w:eastAsia="Calibri" w:cstheme="minorHAnsi"/>
          <w:spacing w:val="-3"/>
        </w:rPr>
      </w:pPr>
      <w:r w:rsidRPr="00045DC3">
        <w:rPr>
          <w:rFonts w:eastAsia="Calibri" w:cstheme="minorHAnsi"/>
          <w:spacing w:val="-3"/>
        </w:rPr>
        <w:t>opakované menej závažné porušenie povinností podľa tejto Zmluvy alebo povinností podľa</w:t>
      </w:r>
      <w:r w:rsidR="009857D8">
        <w:rPr>
          <w:rFonts w:eastAsia="Calibri" w:cstheme="minorHAnsi"/>
          <w:spacing w:val="-3"/>
        </w:rPr>
        <w:t> </w:t>
      </w:r>
      <w:r w:rsidRPr="00045DC3">
        <w:rPr>
          <w:rFonts w:eastAsia="Calibri" w:cstheme="minorHAnsi"/>
          <w:spacing w:val="-3"/>
        </w:rPr>
        <w:t>všeobecne záväzných právnych predpisov, a to napriek predchádzajúcem</w:t>
      </w:r>
      <w:r w:rsidR="00DC1EC8" w:rsidRPr="00045DC3">
        <w:rPr>
          <w:rFonts w:eastAsia="Calibri" w:cstheme="minorHAnsi"/>
          <w:spacing w:val="-3"/>
        </w:rPr>
        <w:t>u písomnému upozorneniu druhej Z</w:t>
      </w:r>
      <w:r w:rsidRPr="00045DC3">
        <w:rPr>
          <w:rFonts w:eastAsia="Calibri" w:cstheme="minorHAnsi"/>
          <w:spacing w:val="-3"/>
        </w:rPr>
        <w:t>mluvnej strany s uvedením, že v prípade akéhokoľvek ďalšie</w:t>
      </w:r>
      <w:r w:rsidR="00DC1EC8" w:rsidRPr="00045DC3">
        <w:rPr>
          <w:rFonts w:eastAsia="Calibri" w:cstheme="minorHAnsi"/>
          <w:spacing w:val="-3"/>
        </w:rPr>
        <w:t>ho porušenia oprávnená Z</w:t>
      </w:r>
      <w:r w:rsidRPr="00045DC3">
        <w:rPr>
          <w:rFonts w:eastAsia="Calibri" w:cstheme="minorHAnsi"/>
          <w:spacing w:val="-3"/>
        </w:rPr>
        <w:t>mluvná strana odstúpi od tejto Zmluvy;</w:t>
      </w:r>
    </w:p>
    <w:p w14:paraId="1D2BCB6E" w14:textId="77777777" w:rsidR="006D5C91" w:rsidRPr="00045DC3" w:rsidRDefault="006D5C91" w:rsidP="003E09FC">
      <w:pPr>
        <w:pStyle w:val="Odsekzoznamu"/>
        <w:numPr>
          <w:ilvl w:val="1"/>
          <w:numId w:val="39"/>
        </w:numPr>
        <w:suppressAutoHyphens/>
        <w:spacing w:after="0"/>
        <w:ind w:left="851" w:hanging="284"/>
        <w:jc w:val="both"/>
        <w:rPr>
          <w:rFonts w:eastAsia="Calibri" w:cstheme="minorHAnsi"/>
          <w:spacing w:val="-3"/>
        </w:rPr>
      </w:pPr>
      <w:r w:rsidRPr="00045DC3">
        <w:rPr>
          <w:rFonts w:eastAsia="Calibri" w:cstheme="minorHAnsi"/>
          <w:spacing w:val="-3"/>
        </w:rPr>
        <w:t xml:space="preserve">porušenie, ktoré je také výslovne označené v tejto </w:t>
      </w:r>
      <w:r w:rsidR="00DC1EC8" w:rsidRPr="00045DC3">
        <w:rPr>
          <w:rFonts w:eastAsia="Calibri" w:cstheme="minorHAnsi"/>
          <w:spacing w:val="-3"/>
        </w:rPr>
        <w:t>Zmluve</w:t>
      </w:r>
      <w:r w:rsidRPr="00045DC3">
        <w:rPr>
          <w:rFonts w:eastAsia="Calibri" w:cstheme="minorHAnsi"/>
          <w:spacing w:val="-3"/>
        </w:rPr>
        <w:t xml:space="preserve">. </w:t>
      </w:r>
    </w:p>
    <w:p w14:paraId="3427F7BB" w14:textId="77777777" w:rsidR="006D5C91" w:rsidRPr="00045DC3" w:rsidRDefault="006D5C91" w:rsidP="003E09FC">
      <w:pPr>
        <w:suppressAutoHyphens/>
        <w:spacing w:after="0"/>
        <w:ind w:left="567" w:hanging="567"/>
        <w:jc w:val="both"/>
        <w:rPr>
          <w:rFonts w:eastAsia="Calibri" w:cstheme="minorHAnsi"/>
          <w:spacing w:val="-3"/>
        </w:rPr>
      </w:pPr>
      <w:r w:rsidRPr="00045DC3">
        <w:rPr>
          <w:rFonts w:eastAsia="Calibri" w:cstheme="minorHAnsi"/>
          <w:b/>
          <w:spacing w:val="-3"/>
        </w:rPr>
        <w:t>13.2</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 xml:space="preserve">Každá zo </w:t>
      </w:r>
      <w:r w:rsidR="00DC1EC8" w:rsidRPr="00045DC3">
        <w:rPr>
          <w:rFonts w:eastAsia="Calibri" w:cstheme="minorHAnsi"/>
          <w:spacing w:val="-3"/>
        </w:rPr>
        <w:t>Z</w:t>
      </w:r>
      <w:r w:rsidRPr="00045DC3">
        <w:rPr>
          <w:rFonts w:eastAsia="Calibri" w:cstheme="minorHAnsi"/>
          <w:spacing w:val="-3"/>
        </w:rPr>
        <w:t xml:space="preserve">mluvných strán môže od Zmluvy odstúpiť v prípade, že druhá </w:t>
      </w:r>
      <w:r w:rsidR="00DC1EC8" w:rsidRPr="00045DC3">
        <w:rPr>
          <w:rFonts w:eastAsia="Calibri" w:cstheme="minorHAnsi"/>
          <w:spacing w:val="-3"/>
        </w:rPr>
        <w:t xml:space="preserve">Zmluvná </w:t>
      </w:r>
      <w:r w:rsidRPr="00045DC3">
        <w:rPr>
          <w:rFonts w:eastAsia="Calibri" w:cstheme="minorHAnsi"/>
          <w:spacing w:val="-3"/>
        </w:rPr>
        <w:t xml:space="preserve">strana podstatne poruší zmluvnú povinnosť vyplývajúcu z tejto Zmluvy. </w:t>
      </w:r>
    </w:p>
    <w:p w14:paraId="7C578052" w14:textId="77777777" w:rsidR="006D5C91" w:rsidRPr="00045DC3" w:rsidRDefault="006D5C91" w:rsidP="003E09FC">
      <w:pPr>
        <w:suppressAutoHyphens/>
        <w:spacing w:after="0"/>
        <w:ind w:left="567" w:hanging="567"/>
        <w:jc w:val="both"/>
        <w:rPr>
          <w:rFonts w:eastAsia="Calibri" w:cstheme="minorHAnsi"/>
          <w:spacing w:val="-3"/>
        </w:rPr>
      </w:pPr>
      <w:r w:rsidRPr="00045DC3">
        <w:rPr>
          <w:rFonts w:eastAsia="Calibri" w:cstheme="minorHAnsi"/>
          <w:b/>
          <w:spacing w:val="-3"/>
        </w:rPr>
        <w:t>13.3</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 xml:space="preserve">Odstúpenie od tejto Zmluvy musí mať písomnú </w:t>
      </w:r>
      <w:r w:rsidR="00DC1EC8" w:rsidRPr="00045DC3">
        <w:rPr>
          <w:rFonts w:eastAsia="Calibri" w:cstheme="minorHAnsi"/>
          <w:spacing w:val="-3"/>
        </w:rPr>
        <w:t>formu, musí byť doručené druhej Z</w:t>
      </w:r>
      <w:r w:rsidRPr="00045DC3">
        <w:rPr>
          <w:rFonts w:eastAsia="Calibri" w:cstheme="minorHAnsi"/>
          <w:spacing w:val="-3"/>
        </w:rPr>
        <w:t>mluvnej strane a musí v ňom byť uvedený konkrétny dôvod odstúpenia. Odstúpenie od Zmluvy j</w:t>
      </w:r>
      <w:r w:rsidR="00DC1EC8" w:rsidRPr="00045DC3">
        <w:rPr>
          <w:rFonts w:eastAsia="Calibri" w:cstheme="minorHAnsi"/>
          <w:spacing w:val="-3"/>
        </w:rPr>
        <w:t>e účinné jeho doručením druhej Z</w:t>
      </w:r>
      <w:r w:rsidRPr="00045DC3">
        <w:rPr>
          <w:rFonts w:eastAsia="Calibri" w:cstheme="minorHAnsi"/>
          <w:spacing w:val="-3"/>
        </w:rPr>
        <w:t xml:space="preserve">mluvnej strane. Odstúpenie od Zmluvy nemá vplyv na povinnosť </w:t>
      </w:r>
      <w:r w:rsidR="00DC1EC8" w:rsidRPr="00045DC3">
        <w:rPr>
          <w:rFonts w:eastAsia="Calibri" w:cstheme="minorHAnsi"/>
          <w:spacing w:val="-3"/>
        </w:rPr>
        <w:t>Z</w:t>
      </w:r>
      <w:r w:rsidRPr="00045DC3">
        <w:rPr>
          <w:rFonts w:eastAsia="Calibri" w:cstheme="minorHAnsi"/>
          <w:spacing w:val="-3"/>
        </w:rPr>
        <w:t>mluvných strán nahradiť vzniknutú škodu.</w:t>
      </w:r>
    </w:p>
    <w:p w14:paraId="43E2BD41" w14:textId="563F1F4E" w:rsidR="006D5C91" w:rsidRPr="00045DC3" w:rsidRDefault="006D5C91" w:rsidP="003E09FC">
      <w:pPr>
        <w:suppressAutoHyphens/>
        <w:spacing w:after="0"/>
        <w:ind w:left="567" w:hanging="567"/>
        <w:jc w:val="both"/>
        <w:rPr>
          <w:rFonts w:eastAsia="Calibri" w:cstheme="minorHAnsi"/>
          <w:spacing w:val="-3"/>
        </w:rPr>
      </w:pPr>
      <w:r w:rsidRPr="00045DC3">
        <w:rPr>
          <w:rFonts w:eastAsia="Calibri" w:cstheme="minorHAnsi"/>
          <w:b/>
          <w:spacing w:val="-3"/>
        </w:rPr>
        <w:t>13.4</w:t>
      </w:r>
      <w:r w:rsidRPr="00045DC3">
        <w:rPr>
          <w:rFonts w:eastAsia="Calibri" w:cstheme="minorHAnsi"/>
          <w:spacing w:val="-3"/>
        </w:rPr>
        <w:t xml:space="preserve"> </w:t>
      </w:r>
      <w:r w:rsidR="003E09FC">
        <w:rPr>
          <w:rFonts w:eastAsia="Calibri" w:cstheme="minorHAnsi"/>
          <w:spacing w:val="-3"/>
        </w:rPr>
        <w:tab/>
      </w:r>
      <w:r w:rsidR="006A1B8B">
        <w:rPr>
          <w:rFonts w:eastAsia="Calibri" w:cstheme="minorHAnsi"/>
          <w:spacing w:val="-3"/>
        </w:rPr>
        <w:t>V prípade odstúpenia O</w:t>
      </w:r>
      <w:r w:rsidRPr="00045DC3">
        <w:rPr>
          <w:rFonts w:eastAsia="Calibri" w:cstheme="minorHAnsi"/>
          <w:spacing w:val="-3"/>
        </w:rPr>
        <w:t xml:space="preserve">bjednávateľa od tejto </w:t>
      </w:r>
      <w:r w:rsidR="009857D8">
        <w:rPr>
          <w:rFonts w:eastAsia="Calibri" w:cstheme="minorHAnsi"/>
          <w:spacing w:val="-3"/>
        </w:rPr>
        <w:t>Zmluvy</w:t>
      </w:r>
      <w:r w:rsidRPr="00045DC3">
        <w:rPr>
          <w:rFonts w:eastAsia="Calibri" w:cstheme="minorHAnsi"/>
          <w:spacing w:val="-3"/>
        </w:rPr>
        <w:t xml:space="preserve"> z dôvodu podstatného porušenia </w:t>
      </w:r>
      <w:r w:rsidR="00DC1EC8" w:rsidRPr="00045DC3">
        <w:rPr>
          <w:rFonts w:eastAsia="Calibri" w:cstheme="minorHAnsi"/>
          <w:spacing w:val="-3"/>
        </w:rPr>
        <w:t>Zhotoviteľom, má O</w:t>
      </w:r>
      <w:r w:rsidRPr="00045DC3">
        <w:rPr>
          <w:rFonts w:eastAsia="Calibri" w:cstheme="minorHAnsi"/>
          <w:spacing w:val="-3"/>
        </w:rPr>
        <w:t xml:space="preserve">bjednávateľ nárok na jednorazovú zmluvnú pokutu vo výške 1.000,- EUR. Uplatnením tejto pokuty nie sú dotknuté ďalšie nároky na zmluvné pokuty alebo náhradu škody podľa tejto </w:t>
      </w:r>
      <w:r w:rsidR="009857D8">
        <w:rPr>
          <w:rFonts w:eastAsia="Calibri" w:cstheme="minorHAnsi"/>
          <w:spacing w:val="-3"/>
        </w:rPr>
        <w:t>Zmluvy</w:t>
      </w:r>
      <w:r w:rsidRPr="00045DC3">
        <w:rPr>
          <w:rFonts w:eastAsia="Calibri" w:cstheme="minorHAnsi"/>
          <w:spacing w:val="-3"/>
        </w:rPr>
        <w:t>.</w:t>
      </w:r>
    </w:p>
    <w:p w14:paraId="6C833D01" w14:textId="7A169779" w:rsidR="00501487" w:rsidRPr="00045DC3" w:rsidRDefault="006D5C91" w:rsidP="003E09FC">
      <w:pPr>
        <w:suppressAutoHyphens/>
        <w:spacing w:after="0"/>
        <w:ind w:left="567" w:hanging="567"/>
        <w:jc w:val="both"/>
        <w:rPr>
          <w:rFonts w:eastAsia="Calibri" w:cstheme="minorHAnsi"/>
          <w:spacing w:val="-3"/>
        </w:rPr>
      </w:pPr>
      <w:r w:rsidRPr="00045DC3">
        <w:rPr>
          <w:rFonts w:eastAsia="Calibri" w:cstheme="minorHAnsi"/>
          <w:b/>
          <w:spacing w:val="-3"/>
        </w:rPr>
        <w:t>13.</w:t>
      </w:r>
      <w:r w:rsidR="00175963" w:rsidRPr="00045DC3">
        <w:rPr>
          <w:rFonts w:eastAsia="Calibri" w:cstheme="minorHAnsi"/>
          <w:b/>
          <w:spacing w:val="-3"/>
        </w:rPr>
        <w:t>5</w:t>
      </w:r>
      <w:r w:rsidR="00175963" w:rsidRPr="00045DC3">
        <w:rPr>
          <w:rFonts w:eastAsia="Calibri" w:cstheme="minorHAnsi"/>
          <w:spacing w:val="-3"/>
        </w:rPr>
        <w:t xml:space="preserve"> </w:t>
      </w:r>
      <w:r w:rsidRPr="00045DC3">
        <w:rPr>
          <w:rFonts w:eastAsia="Calibri" w:cstheme="minorHAnsi"/>
          <w:spacing w:val="-3"/>
        </w:rPr>
        <w:t xml:space="preserve">V prípade predčasného ukončenia Zmluvy na základe odstúpenia alebo výpovede vzniká </w:t>
      </w:r>
      <w:r w:rsidR="00DC1EC8" w:rsidRPr="00045DC3">
        <w:rPr>
          <w:rFonts w:eastAsia="Calibri" w:cstheme="minorHAnsi"/>
          <w:spacing w:val="-3"/>
        </w:rPr>
        <w:t>Z</w:t>
      </w:r>
      <w:r w:rsidRPr="00045DC3">
        <w:rPr>
          <w:rFonts w:eastAsia="Calibri" w:cstheme="minorHAnsi"/>
          <w:spacing w:val="-3"/>
        </w:rPr>
        <w:t xml:space="preserve">hotoviteľovi nárok na odmenu len za skutočne vykonané práce do okamihu ukončenia </w:t>
      </w:r>
      <w:r w:rsidR="009857D8" w:rsidRPr="009857D8">
        <w:rPr>
          <w:rFonts w:eastAsia="Calibri" w:cstheme="minorHAnsi"/>
          <w:spacing w:val="-3"/>
        </w:rPr>
        <w:t>Zmluvy</w:t>
      </w:r>
      <w:r w:rsidRPr="00045DC3">
        <w:rPr>
          <w:rFonts w:eastAsia="Calibri" w:cstheme="minorHAnsi"/>
          <w:spacing w:val="-3"/>
        </w:rPr>
        <w:t>.</w:t>
      </w:r>
    </w:p>
    <w:p w14:paraId="01C839C4" w14:textId="77777777" w:rsidR="00E14865" w:rsidRPr="00045DC3" w:rsidRDefault="00E14865" w:rsidP="003E09FC">
      <w:pPr>
        <w:suppressAutoHyphens/>
        <w:spacing w:after="0"/>
        <w:ind w:left="567" w:hanging="567"/>
        <w:jc w:val="both"/>
        <w:rPr>
          <w:rFonts w:eastAsia="Calibri" w:cstheme="minorHAnsi"/>
          <w:spacing w:val="-3"/>
        </w:rPr>
      </w:pPr>
      <w:r w:rsidRPr="00045DC3">
        <w:rPr>
          <w:rFonts w:eastAsia="Calibri" w:cstheme="minorHAnsi"/>
          <w:b/>
          <w:spacing w:val="-3"/>
        </w:rPr>
        <w:t>1</w:t>
      </w:r>
      <w:r w:rsidR="00175963" w:rsidRPr="00045DC3">
        <w:rPr>
          <w:rFonts w:eastAsia="Calibri" w:cstheme="minorHAnsi"/>
          <w:b/>
          <w:spacing w:val="-3"/>
        </w:rPr>
        <w:t>3.6</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Pre prípad nedodržania podmienok tejto Zmluvy dohodli zmluvné strany nasledovné zmluvné pokuty:</w:t>
      </w:r>
    </w:p>
    <w:p w14:paraId="795CC4FA" w14:textId="77777777" w:rsidR="00E14865" w:rsidRPr="00045DC3" w:rsidRDefault="00E14865" w:rsidP="003E09FC">
      <w:pPr>
        <w:suppressAutoHyphens/>
        <w:spacing w:after="0"/>
        <w:ind w:left="851" w:hanging="284"/>
        <w:jc w:val="both"/>
        <w:rPr>
          <w:rFonts w:eastAsia="Calibri" w:cstheme="minorHAnsi"/>
          <w:spacing w:val="-3"/>
        </w:rPr>
      </w:pPr>
      <w:r w:rsidRPr="003E09FC">
        <w:rPr>
          <w:rFonts w:eastAsia="Calibri" w:cstheme="minorHAnsi"/>
          <w:b/>
          <w:spacing w:val="-3"/>
        </w:rPr>
        <w:t>a)</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omeškanie Zhotoviteľa s dodaním predmetu tejto Zmluvy je stanovená pokuta vo výške 0,05</w:t>
      </w:r>
      <w:r w:rsidR="00843DB7" w:rsidRPr="00045DC3">
        <w:rPr>
          <w:rFonts w:eastAsia="Calibri" w:cstheme="minorHAnsi"/>
          <w:spacing w:val="-3"/>
        </w:rPr>
        <w:t xml:space="preserve"> % z hodnoty dohodnutej ceny podľa odseku </w:t>
      </w:r>
      <w:r w:rsidRPr="00045DC3">
        <w:rPr>
          <w:rFonts w:eastAsia="Calibri" w:cstheme="minorHAnsi"/>
          <w:spacing w:val="-3"/>
        </w:rPr>
        <w:t>7.1 za každý deň omeškania. Zaplatením zmluvnej pokuty nezaniká nárok Objednáv</w:t>
      </w:r>
      <w:r w:rsidR="00DC1EC8" w:rsidRPr="00045DC3">
        <w:rPr>
          <w:rFonts w:eastAsia="Calibri" w:cstheme="minorHAnsi"/>
          <w:spacing w:val="-3"/>
        </w:rPr>
        <w:t>ateľa na prípadnú náhradu škody;</w:t>
      </w:r>
    </w:p>
    <w:p w14:paraId="76FDB48A" w14:textId="77777777" w:rsidR="00E14865" w:rsidRPr="00045DC3" w:rsidRDefault="00E14865" w:rsidP="003E09FC">
      <w:pPr>
        <w:suppressAutoHyphens/>
        <w:spacing w:after="0"/>
        <w:ind w:left="851" w:hanging="284"/>
        <w:jc w:val="both"/>
        <w:rPr>
          <w:rFonts w:eastAsia="Calibri" w:cstheme="minorHAnsi"/>
          <w:spacing w:val="-3"/>
        </w:rPr>
      </w:pPr>
      <w:r w:rsidRPr="003E09FC">
        <w:rPr>
          <w:rFonts w:eastAsia="Calibri" w:cstheme="minorHAnsi"/>
          <w:b/>
          <w:spacing w:val="-3"/>
        </w:rPr>
        <w:t>b)</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v prípade omeškania so zaplatením faktúry je Zhotoviteľ oprávnený Objednávateľovi fakturovať  zmluvnú pokutu vo výške 0,05% z dlžnej sumy za každý deň omeškania, pokiaľ sa nedohodnú inak. Za deň úhrady sa považuje dátum odpisu príslušnej čiastky z účtu O</w:t>
      </w:r>
      <w:r w:rsidR="00DC1EC8" w:rsidRPr="00045DC3">
        <w:rPr>
          <w:rFonts w:eastAsia="Calibri" w:cstheme="minorHAnsi"/>
          <w:spacing w:val="-3"/>
        </w:rPr>
        <w:t>bjednávateľa;</w:t>
      </w:r>
    </w:p>
    <w:p w14:paraId="7E03FD80" w14:textId="77777777" w:rsidR="00E14865" w:rsidRPr="00045DC3" w:rsidRDefault="00E14865" w:rsidP="003E09FC">
      <w:pPr>
        <w:suppressAutoHyphens/>
        <w:spacing w:after="0"/>
        <w:ind w:left="851" w:hanging="284"/>
        <w:jc w:val="both"/>
        <w:rPr>
          <w:rFonts w:eastAsia="Calibri" w:cstheme="minorHAnsi"/>
          <w:spacing w:val="-3"/>
        </w:rPr>
      </w:pPr>
      <w:r w:rsidRPr="003E09FC">
        <w:rPr>
          <w:rFonts w:eastAsia="Calibri" w:cstheme="minorHAnsi"/>
          <w:b/>
          <w:spacing w:val="-3"/>
        </w:rPr>
        <w:t>c)</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v ostatných prípadoch uvedených v tejto Zmluvy.</w:t>
      </w:r>
    </w:p>
    <w:p w14:paraId="7A2122F0" w14:textId="77777777" w:rsidR="00E14865" w:rsidRPr="00045DC3" w:rsidRDefault="00175963" w:rsidP="003E09FC">
      <w:pPr>
        <w:suppressAutoHyphens/>
        <w:spacing w:after="0"/>
        <w:ind w:left="567" w:hanging="567"/>
        <w:jc w:val="both"/>
        <w:rPr>
          <w:rFonts w:eastAsia="Calibri" w:cstheme="minorHAnsi"/>
          <w:spacing w:val="-3"/>
        </w:rPr>
      </w:pPr>
      <w:r w:rsidRPr="00045DC3">
        <w:rPr>
          <w:rFonts w:eastAsia="Calibri" w:cstheme="minorHAnsi"/>
          <w:b/>
          <w:spacing w:val="-3"/>
        </w:rPr>
        <w:t>13.7</w:t>
      </w:r>
      <w:r w:rsidR="00E14865" w:rsidRPr="00045DC3">
        <w:rPr>
          <w:rFonts w:eastAsia="Calibri" w:cstheme="minorHAnsi"/>
          <w:spacing w:val="-3"/>
        </w:rPr>
        <w:t xml:space="preserve"> </w:t>
      </w:r>
      <w:r w:rsidR="003E09FC">
        <w:rPr>
          <w:rFonts w:eastAsia="Calibri" w:cstheme="minorHAnsi"/>
          <w:spacing w:val="-3"/>
        </w:rPr>
        <w:tab/>
      </w:r>
      <w:r w:rsidR="00E14865" w:rsidRPr="00045DC3">
        <w:rPr>
          <w:rFonts w:eastAsia="Calibri" w:cstheme="minorHAnsi"/>
          <w:spacing w:val="-3"/>
        </w:rPr>
        <w:t>Uplatnením zmluvnej pokuty nie je dotknutý nárok na náhradu škody spôsobenej Objednávateľovi porušením zmluvných povinností Zhotoviteľa podľa tejto Zmluvy. Odstúpenie od tejto Zmluvy sa nedotýka práva Objednávateľa na zaplatenie zmluvných pokút.</w:t>
      </w:r>
    </w:p>
    <w:p w14:paraId="644652BD" w14:textId="77777777" w:rsidR="00E14865" w:rsidRPr="00045DC3" w:rsidRDefault="00E14865" w:rsidP="003E09FC">
      <w:pPr>
        <w:suppressAutoHyphens/>
        <w:spacing w:after="0"/>
        <w:ind w:left="567" w:hanging="567"/>
        <w:jc w:val="both"/>
        <w:rPr>
          <w:rFonts w:eastAsia="Calibri" w:cstheme="minorHAnsi"/>
          <w:spacing w:val="-3"/>
        </w:rPr>
      </w:pPr>
      <w:r w:rsidRPr="00045DC3">
        <w:rPr>
          <w:rFonts w:eastAsia="Calibri" w:cstheme="minorHAnsi"/>
          <w:b/>
          <w:spacing w:val="-3"/>
        </w:rPr>
        <w:t>13.</w:t>
      </w:r>
      <w:r w:rsidR="00175963" w:rsidRPr="00045DC3">
        <w:rPr>
          <w:rFonts w:eastAsia="Calibri" w:cstheme="minorHAnsi"/>
          <w:b/>
          <w:spacing w:val="-3"/>
        </w:rPr>
        <w:t>8</w:t>
      </w:r>
      <w:r w:rsidRPr="00045DC3">
        <w:rPr>
          <w:rFonts w:eastAsia="Calibri" w:cstheme="minorHAnsi"/>
          <w:spacing w:val="-3"/>
        </w:rPr>
        <w:t xml:space="preserve"> </w:t>
      </w:r>
      <w:r w:rsidR="003E09FC">
        <w:rPr>
          <w:rFonts w:eastAsia="Calibri" w:cstheme="minorHAnsi"/>
          <w:spacing w:val="-3"/>
        </w:rPr>
        <w:tab/>
      </w:r>
      <w:r w:rsidRPr="00045DC3">
        <w:rPr>
          <w:rFonts w:eastAsia="Calibri" w:cstheme="minorHAnsi"/>
          <w:spacing w:val="-3"/>
        </w:rPr>
        <w:t>Zmluvné strany sa dohodli, že prípadná náhrada škody sa riadi režimom ustanovení § 373 a nasl. Obchodného zákonníka</w:t>
      </w:r>
    </w:p>
    <w:p w14:paraId="78E0F8BE" w14:textId="77777777" w:rsidR="00E14865" w:rsidRPr="00045DC3" w:rsidRDefault="00E14865" w:rsidP="00E14865">
      <w:pPr>
        <w:suppressAutoHyphens/>
        <w:spacing w:after="0"/>
        <w:ind w:left="426" w:hanging="426"/>
        <w:jc w:val="both"/>
        <w:rPr>
          <w:rFonts w:eastAsia="Calibri" w:cstheme="minorHAnsi"/>
          <w:spacing w:val="-3"/>
        </w:rPr>
      </w:pPr>
    </w:p>
    <w:p w14:paraId="69B39A4A" w14:textId="77777777" w:rsidR="00501487" w:rsidRPr="00045DC3" w:rsidRDefault="00501487" w:rsidP="00501487">
      <w:pPr>
        <w:spacing w:after="0"/>
        <w:jc w:val="center"/>
        <w:rPr>
          <w:rFonts w:eastAsia="Times New Roman" w:cstheme="minorHAnsi"/>
          <w:b/>
          <w:bCs/>
        </w:rPr>
      </w:pPr>
      <w:r w:rsidRPr="00045DC3">
        <w:rPr>
          <w:rFonts w:eastAsia="Times New Roman" w:cstheme="minorHAnsi"/>
          <w:b/>
          <w:bCs/>
        </w:rPr>
        <w:t>Článok X</w:t>
      </w:r>
      <w:r w:rsidR="003B1D23" w:rsidRPr="00045DC3">
        <w:rPr>
          <w:rFonts w:eastAsia="Times New Roman" w:cstheme="minorHAnsi"/>
          <w:b/>
          <w:bCs/>
        </w:rPr>
        <w:t>IV</w:t>
      </w:r>
      <w:r w:rsidR="00D27014" w:rsidRPr="00045DC3">
        <w:rPr>
          <w:rFonts w:eastAsia="Times New Roman" w:cstheme="minorHAnsi"/>
          <w:b/>
          <w:bCs/>
        </w:rPr>
        <w:t>.</w:t>
      </w:r>
    </w:p>
    <w:p w14:paraId="2A330018" w14:textId="77777777" w:rsidR="00501487" w:rsidRPr="00045DC3" w:rsidRDefault="00501487" w:rsidP="00501487">
      <w:pPr>
        <w:spacing w:after="0"/>
        <w:jc w:val="center"/>
        <w:rPr>
          <w:rFonts w:eastAsia="Times New Roman" w:cstheme="minorHAnsi"/>
          <w:b/>
          <w:bCs/>
        </w:rPr>
      </w:pPr>
      <w:r w:rsidRPr="00045DC3">
        <w:rPr>
          <w:rFonts w:eastAsia="Times New Roman" w:cstheme="minorHAnsi"/>
          <w:b/>
          <w:bCs/>
        </w:rPr>
        <w:t>Dôvernosť informácií</w:t>
      </w:r>
    </w:p>
    <w:p w14:paraId="01977230" w14:textId="77777777" w:rsidR="00501487" w:rsidRPr="00045DC3" w:rsidRDefault="00501487" w:rsidP="00501487">
      <w:pPr>
        <w:spacing w:after="0"/>
        <w:rPr>
          <w:rFonts w:eastAsia="Times New Roman" w:cstheme="minorHAnsi"/>
          <w:b/>
          <w:bCs/>
        </w:rPr>
      </w:pPr>
    </w:p>
    <w:p w14:paraId="2A044A45" w14:textId="77777777" w:rsidR="00501487" w:rsidRPr="00045DC3" w:rsidRDefault="00D27014" w:rsidP="003E09FC">
      <w:pPr>
        <w:tabs>
          <w:tab w:val="left" w:pos="567"/>
        </w:tabs>
        <w:autoSpaceDE w:val="0"/>
        <w:autoSpaceDN w:val="0"/>
        <w:spacing w:after="0"/>
        <w:ind w:left="567" w:hanging="567"/>
        <w:jc w:val="both"/>
        <w:outlineLvl w:val="1"/>
        <w:rPr>
          <w:rFonts w:eastAsia="Times New Roman" w:cstheme="minorHAnsi"/>
          <w:bCs/>
          <w:iCs/>
        </w:rPr>
      </w:pPr>
      <w:r w:rsidRPr="00045DC3">
        <w:rPr>
          <w:rFonts w:eastAsia="Times New Roman" w:cstheme="minorHAnsi"/>
          <w:b/>
          <w:bCs/>
        </w:rPr>
        <w:t>1</w:t>
      </w:r>
      <w:r w:rsidR="003B1D23" w:rsidRPr="00045DC3">
        <w:rPr>
          <w:rFonts w:eastAsia="Times New Roman" w:cstheme="minorHAnsi"/>
          <w:b/>
          <w:bCs/>
        </w:rPr>
        <w:t>4</w:t>
      </w:r>
      <w:r w:rsidRPr="00045DC3">
        <w:rPr>
          <w:rFonts w:eastAsia="Times New Roman" w:cstheme="minorHAnsi"/>
          <w:b/>
          <w:bCs/>
        </w:rPr>
        <w:t>.1</w:t>
      </w:r>
      <w:r w:rsidRPr="00045DC3">
        <w:rPr>
          <w:rFonts w:eastAsia="Times New Roman" w:cstheme="minorHAnsi"/>
          <w:b/>
          <w:bCs/>
        </w:rPr>
        <w:tab/>
      </w:r>
      <w:r w:rsidR="00501487" w:rsidRPr="00045DC3">
        <w:rPr>
          <w:rFonts w:eastAsia="Times New Roman" w:cstheme="minorHAnsi"/>
          <w:bCs/>
        </w:rPr>
        <w:t>Zmluvné strany sa dohodli, že všetky skutočnosti, informácie a údaje, o ktorých sa dozvedeli v súvislosti s touto Zmluvou, sú dôve</w:t>
      </w:r>
      <w:r w:rsidRPr="00045DC3">
        <w:rPr>
          <w:rFonts w:eastAsia="Times New Roman" w:cstheme="minorHAnsi"/>
          <w:bCs/>
        </w:rPr>
        <w:t>rnými informáciami (ďalej len "</w:t>
      </w:r>
      <w:r w:rsidRPr="00045DC3">
        <w:rPr>
          <w:rFonts w:eastAsia="Times New Roman" w:cstheme="minorHAnsi"/>
          <w:b/>
          <w:bCs/>
        </w:rPr>
        <w:t>D</w:t>
      </w:r>
      <w:r w:rsidR="00501487" w:rsidRPr="00045DC3">
        <w:rPr>
          <w:rFonts w:eastAsia="Times New Roman" w:cstheme="minorHAnsi"/>
          <w:b/>
          <w:bCs/>
        </w:rPr>
        <w:t>ôverné informácie</w:t>
      </w:r>
      <w:r w:rsidRPr="00045DC3">
        <w:rPr>
          <w:rFonts w:eastAsia="Times New Roman" w:cstheme="minorHAnsi"/>
          <w:bCs/>
        </w:rPr>
        <w:t>"), o ktorých sú Z</w:t>
      </w:r>
      <w:r w:rsidR="00501487" w:rsidRPr="00045DC3">
        <w:rPr>
          <w:rFonts w:eastAsia="Times New Roman" w:cstheme="minorHAnsi"/>
          <w:bCs/>
        </w:rPr>
        <w:t xml:space="preserve">mluvné strany povinné zachovávať mlčanlivosť, ak ďalej nie je dohodnuté inak. </w:t>
      </w:r>
    </w:p>
    <w:p w14:paraId="01A200B4" w14:textId="77777777" w:rsidR="00501487" w:rsidRPr="00045DC3" w:rsidRDefault="00D27014" w:rsidP="003E09FC">
      <w:pPr>
        <w:tabs>
          <w:tab w:val="left" w:pos="567"/>
        </w:tabs>
        <w:autoSpaceDE w:val="0"/>
        <w:autoSpaceDN w:val="0"/>
        <w:spacing w:after="0"/>
        <w:ind w:left="567" w:hanging="567"/>
        <w:jc w:val="both"/>
        <w:outlineLvl w:val="1"/>
        <w:rPr>
          <w:rFonts w:eastAsia="Times New Roman" w:cstheme="minorHAnsi"/>
          <w:bCs/>
          <w:iCs/>
        </w:rPr>
      </w:pPr>
      <w:r w:rsidRPr="00045DC3">
        <w:rPr>
          <w:rFonts w:eastAsia="Times New Roman" w:cstheme="minorHAnsi"/>
          <w:b/>
          <w:bCs/>
        </w:rPr>
        <w:t>1</w:t>
      </w:r>
      <w:r w:rsidR="003B1D23" w:rsidRPr="00045DC3">
        <w:rPr>
          <w:rFonts w:eastAsia="Times New Roman" w:cstheme="minorHAnsi"/>
          <w:b/>
          <w:bCs/>
        </w:rPr>
        <w:t>4</w:t>
      </w:r>
      <w:r w:rsidRPr="00045DC3">
        <w:rPr>
          <w:rFonts w:eastAsia="Times New Roman" w:cstheme="minorHAnsi"/>
          <w:b/>
          <w:bCs/>
        </w:rPr>
        <w:t>.2</w:t>
      </w:r>
      <w:r w:rsidRPr="00045DC3">
        <w:rPr>
          <w:rFonts w:eastAsia="Times New Roman" w:cstheme="minorHAnsi"/>
          <w:b/>
          <w:bCs/>
        </w:rPr>
        <w:tab/>
      </w:r>
      <w:r w:rsidR="00501487" w:rsidRPr="00045DC3">
        <w:rPr>
          <w:rFonts w:eastAsia="Times New Roman" w:cstheme="minorHAnsi"/>
          <w:bCs/>
        </w:rPr>
        <w:t>Záväzok zmluvných strán zachovávať mlčanlivosť podľa Zmluvy nie je časovo obmedzený a trvá i po zániku tejto Zmluvy.</w:t>
      </w:r>
    </w:p>
    <w:p w14:paraId="3F01AAE2" w14:textId="292B8851" w:rsidR="00501487" w:rsidRPr="00045DC3" w:rsidRDefault="003B1D23" w:rsidP="003E09FC">
      <w:pPr>
        <w:tabs>
          <w:tab w:val="left" w:pos="567"/>
        </w:tabs>
        <w:autoSpaceDE w:val="0"/>
        <w:autoSpaceDN w:val="0"/>
        <w:spacing w:after="0"/>
        <w:ind w:left="567" w:hanging="567"/>
        <w:jc w:val="both"/>
        <w:outlineLvl w:val="1"/>
        <w:rPr>
          <w:rFonts w:eastAsia="Times New Roman" w:cstheme="minorHAnsi"/>
          <w:bCs/>
          <w:iCs/>
        </w:rPr>
      </w:pPr>
      <w:r w:rsidRPr="00045DC3">
        <w:rPr>
          <w:rFonts w:eastAsia="Times New Roman" w:cstheme="minorHAnsi"/>
          <w:b/>
          <w:bCs/>
        </w:rPr>
        <w:lastRenderedPageBreak/>
        <w:t>14</w:t>
      </w:r>
      <w:r w:rsidR="00D27014" w:rsidRPr="00045DC3">
        <w:rPr>
          <w:rFonts w:eastAsia="Times New Roman" w:cstheme="minorHAnsi"/>
          <w:b/>
          <w:bCs/>
        </w:rPr>
        <w:t>.3</w:t>
      </w:r>
      <w:r w:rsidR="00D27014" w:rsidRPr="00045DC3">
        <w:rPr>
          <w:rFonts w:eastAsia="Times New Roman" w:cstheme="minorHAnsi"/>
          <w:b/>
          <w:bCs/>
        </w:rPr>
        <w:tab/>
      </w:r>
      <w:r w:rsidR="00501487" w:rsidRPr="00045DC3">
        <w:rPr>
          <w:rFonts w:eastAsia="Times New Roman" w:cstheme="minorHAnsi"/>
          <w:bCs/>
        </w:rPr>
        <w:t>Zmluvné strany sa zaväzujú, že dôverné informácie bez predchádzajúceho písomného súhlasu druhej zmluvnej strany ďalej neposkytnú tretím osobám a ani neumožnia prístup tretích osôb k</w:t>
      </w:r>
      <w:r w:rsidR="009857D8">
        <w:rPr>
          <w:rFonts w:eastAsia="Times New Roman" w:cstheme="minorHAnsi"/>
          <w:bCs/>
        </w:rPr>
        <w:t> </w:t>
      </w:r>
      <w:r w:rsidR="00501487" w:rsidRPr="00045DC3">
        <w:rPr>
          <w:rFonts w:eastAsia="Times New Roman" w:cstheme="minorHAnsi"/>
          <w:bCs/>
        </w:rPr>
        <w:t>dôverným informáciám. Za tretie osoby sa nepovažujú členovia orgánov zmluvných strán, zamestnanci zmluvných strán, audítori alebo právni a iní poradcovia zmluvných strán, ktorí sú viazaní ohľadne im sprístupnených dôverných informácii povinnosťou mlčanlivosti na základe zmluvy alebo zákona.</w:t>
      </w:r>
    </w:p>
    <w:p w14:paraId="3E0565C0" w14:textId="77777777" w:rsidR="00501487" w:rsidRPr="00045DC3" w:rsidRDefault="00D27014" w:rsidP="003E09FC">
      <w:pPr>
        <w:tabs>
          <w:tab w:val="left" w:pos="567"/>
        </w:tabs>
        <w:autoSpaceDE w:val="0"/>
        <w:autoSpaceDN w:val="0"/>
        <w:spacing w:after="0"/>
        <w:ind w:left="567" w:hanging="567"/>
        <w:jc w:val="both"/>
        <w:outlineLvl w:val="1"/>
        <w:rPr>
          <w:rFonts w:eastAsia="Times New Roman" w:cstheme="minorHAnsi"/>
          <w:bCs/>
          <w:iCs/>
        </w:rPr>
      </w:pPr>
      <w:r w:rsidRPr="00045DC3">
        <w:rPr>
          <w:rFonts w:eastAsia="Times New Roman" w:cstheme="minorHAnsi"/>
          <w:b/>
          <w:bCs/>
        </w:rPr>
        <w:t>1</w:t>
      </w:r>
      <w:r w:rsidR="003B1D23" w:rsidRPr="00045DC3">
        <w:rPr>
          <w:rFonts w:eastAsia="Times New Roman" w:cstheme="minorHAnsi"/>
          <w:b/>
          <w:bCs/>
        </w:rPr>
        <w:t>4</w:t>
      </w:r>
      <w:r w:rsidRPr="00045DC3">
        <w:rPr>
          <w:rFonts w:eastAsia="Times New Roman" w:cstheme="minorHAnsi"/>
          <w:b/>
          <w:bCs/>
        </w:rPr>
        <w:t>.4</w:t>
      </w:r>
      <w:r w:rsidRPr="00045DC3">
        <w:rPr>
          <w:rFonts w:eastAsia="Times New Roman" w:cstheme="minorHAnsi"/>
          <w:b/>
          <w:bCs/>
        </w:rPr>
        <w:tab/>
      </w:r>
      <w:r w:rsidR="00501487" w:rsidRPr="00045DC3">
        <w:rPr>
          <w:rFonts w:eastAsia="Times New Roman" w:cstheme="minorHAnsi"/>
          <w:bCs/>
        </w:rPr>
        <w:t>Za porušenie povinnosti zachovávať mlčanlivosť podľa tohto článku Zmluvy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známymi alebo zverejnenie tejto zmluvy v Centrálnom registri zmlúv vedenom Úradom vlády SR v súlade s príslušnými právnymi predpismi.</w:t>
      </w:r>
    </w:p>
    <w:p w14:paraId="701D4293" w14:textId="77777777" w:rsidR="00501487" w:rsidRPr="00045DC3" w:rsidRDefault="003B1D23" w:rsidP="003E09FC">
      <w:pPr>
        <w:tabs>
          <w:tab w:val="left" w:pos="567"/>
        </w:tabs>
        <w:autoSpaceDE w:val="0"/>
        <w:autoSpaceDN w:val="0"/>
        <w:spacing w:after="0"/>
        <w:ind w:left="567" w:hanging="567"/>
        <w:jc w:val="both"/>
        <w:outlineLvl w:val="1"/>
        <w:rPr>
          <w:rFonts w:eastAsia="Times New Roman" w:cstheme="minorHAnsi"/>
          <w:bCs/>
          <w:iCs/>
        </w:rPr>
      </w:pPr>
      <w:r w:rsidRPr="00045DC3">
        <w:rPr>
          <w:rFonts w:eastAsia="Times New Roman" w:cstheme="minorHAnsi"/>
          <w:b/>
          <w:bCs/>
          <w:iCs/>
        </w:rPr>
        <w:t>14</w:t>
      </w:r>
      <w:r w:rsidR="00D27014" w:rsidRPr="00045DC3">
        <w:rPr>
          <w:rFonts w:eastAsia="Times New Roman" w:cstheme="minorHAnsi"/>
          <w:b/>
          <w:bCs/>
          <w:iCs/>
        </w:rPr>
        <w:t>.5</w:t>
      </w:r>
      <w:r w:rsidR="00D27014" w:rsidRPr="00045DC3">
        <w:rPr>
          <w:rFonts w:eastAsia="Times New Roman" w:cstheme="minorHAnsi"/>
          <w:b/>
          <w:bCs/>
          <w:iCs/>
        </w:rPr>
        <w:tab/>
      </w:r>
      <w:r w:rsidR="00501487" w:rsidRPr="00045DC3">
        <w:rPr>
          <w:rFonts w:eastAsia="Times New Roman" w:cstheme="minorHAnsi"/>
          <w:bCs/>
          <w:iCs/>
        </w:rPr>
        <w:t xml:space="preserve">Zmluvné strany sa zaväzujú dodržiavať príslušné právne predpisy v oblasti ochrany osobných údajov, najmä zákon č. </w:t>
      </w:r>
      <w:r w:rsidR="00D27014" w:rsidRPr="00045DC3">
        <w:rPr>
          <w:rFonts w:eastAsia="Times New Roman" w:cstheme="minorHAnsi"/>
          <w:bCs/>
          <w:iCs/>
        </w:rPr>
        <w:t>18/2018</w:t>
      </w:r>
      <w:r w:rsidR="00501487" w:rsidRPr="00045DC3">
        <w:rPr>
          <w:rFonts w:eastAsia="Times New Roman" w:cstheme="minorHAnsi"/>
          <w:bCs/>
          <w:iCs/>
        </w:rPr>
        <w:t xml:space="preserve"> Z. z. o ochrane osobných a o zmene a doplnení niektorých zákonov a zodpovedajúcim spôsobom sa zaväzujú zaviazať k ich dodržiavaniu aj svojich zamestnancov a tretie osoby podieľajúce sa na plnení tejto Zmluvy.</w:t>
      </w:r>
    </w:p>
    <w:p w14:paraId="2D8FFAB6" w14:textId="030D97C8" w:rsidR="00C87DBA" w:rsidRPr="00045DC3" w:rsidRDefault="00C87DBA" w:rsidP="003E09FC">
      <w:pPr>
        <w:tabs>
          <w:tab w:val="left" w:pos="567"/>
        </w:tabs>
        <w:autoSpaceDE w:val="0"/>
        <w:autoSpaceDN w:val="0"/>
        <w:spacing w:after="0"/>
        <w:ind w:left="567" w:hanging="567"/>
        <w:jc w:val="both"/>
        <w:outlineLvl w:val="1"/>
        <w:rPr>
          <w:rFonts w:eastAsia="Times New Roman" w:cstheme="minorHAnsi"/>
          <w:bCs/>
          <w:iCs/>
        </w:rPr>
      </w:pPr>
      <w:r w:rsidRPr="00045DC3">
        <w:rPr>
          <w:rFonts w:eastAsia="Times New Roman" w:cstheme="minorHAnsi"/>
          <w:b/>
          <w:bCs/>
          <w:iCs/>
        </w:rPr>
        <w:t>14.6</w:t>
      </w:r>
      <w:r w:rsidRPr="00045DC3">
        <w:rPr>
          <w:rFonts w:eastAsia="Times New Roman" w:cstheme="minorHAnsi"/>
          <w:bCs/>
          <w:iCs/>
        </w:rPr>
        <w:t xml:space="preserve"> </w:t>
      </w:r>
      <w:r w:rsidR="003E09FC">
        <w:rPr>
          <w:rFonts w:eastAsia="Times New Roman" w:cstheme="minorHAnsi"/>
          <w:bCs/>
          <w:iCs/>
        </w:rPr>
        <w:tab/>
      </w:r>
      <w:r w:rsidRPr="00045DC3">
        <w:rPr>
          <w:rFonts w:eastAsia="Times New Roman" w:cstheme="minorHAnsi"/>
          <w:bCs/>
          <w:iCs/>
        </w:rPr>
        <w:t>Zhotoviteľ berie na vedomie, že uzatvára túto zmluvu s</w:t>
      </w:r>
      <w:r w:rsidR="00843DB7" w:rsidRPr="00045DC3">
        <w:rPr>
          <w:rFonts w:eastAsia="Times New Roman" w:cstheme="minorHAnsi"/>
          <w:bCs/>
          <w:iCs/>
        </w:rPr>
        <w:t xml:space="preserve"> Objednávateľom </w:t>
      </w:r>
      <w:r w:rsidRPr="00045DC3">
        <w:rPr>
          <w:rFonts w:eastAsia="Times New Roman" w:cstheme="minorHAnsi"/>
          <w:bCs/>
          <w:iCs/>
        </w:rPr>
        <w:t>ako príspevkovou organizáciou, ktorá v zmysle základných princípov zákona č. 211/2000 Z. z. o slobodnom prístupe k informáciám a o zmene niektorých zákonov (zákon o slobode informácií) v znení neskorších predpisov „čo nie je tajné, je verejné“ a „prevažujúci verejný záujem nad</w:t>
      </w:r>
      <w:r w:rsidR="003E09FC">
        <w:rPr>
          <w:rFonts w:eastAsia="Times New Roman" w:cstheme="minorHAnsi"/>
          <w:bCs/>
          <w:iCs/>
        </w:rPr>
        <w:t> </w:t>
      </w:r>
      <w:r w:rsidRPr="00045DC3">
        <w:rPr>
          <w:rFonts w:eastAsia="Times New Roman" w:cstheme="minorHAnsi"/>
          <w:bCs/>
          <w:iCs/>
        </w:rPr>
        <w:t>obchodnými a</w:t>
      </w:r>
      <w:r w:rsidR="009857D8">
        <w:rPr>
          <w:rFonts w:eastAsia="Times New Roman" w:cstheme="minorHAnsi"/>
          <w:bCs/>
          <w:iCs/>
        </w:rPr>
        <w:t> </w:t>
      </w:r>
      <w:r w:rsidRPr="00045DC3">
        <w:rPr>
          <w:rFonts w:eastAsia="Times New Roman" w:cstheme="minorHAnsi"/>
          <w:bCs/>
          <w:iCs/>
        </w:rPr>
        <w:t>ekonomickými záujmami osôb“, na základe dobrovoľnosti nad rámec povinnosti uloženej zákonom o slobode informácií zverejňuje všetky informácie, ktoré sa získali za verejné financie alebo sa týkajú používania verejných financií alebo nakladania s majetkom Slovenskej inovačnej a energetickej agentúry a štátu za účelom zvyšovania transparentnosti verejnej správy pre</w:t>
      </w:r>
      <w:r w:rsidR="009857D8">
        <w:rPr>
          <w:rFonts w:eastAsia="Times New Roman" w:cstheme="minorHAnsi"/>
          <w:bCs/>
          <w:iCs/>
        </w:rPr>
        <w:t> </w:t>
      </w:r>
      <w:r w:rsidRPr="00045DC3">
        <w:rPr>
          <w:rFonts w:eastAsia="Times New Roman" w:cstheme="minorHAnsi"/>
          <w:bCs/>
          <w:iCs/>
        </w:rPr>
        <w:t>občanov a kontroly verejných financií občanmi a na základe tejto skutočnosti výslovne súhlasí so zverejnením tejto zmluvy, resp. jej prípadných dodatkov, vrátane jej všetkých príloh, a to v plnom rozsahu (obsah, náležitosti, identifikácia zmluvných strán, obchodné tajomstvo, fakturačné údaje, a</w:t>
      </w:r>
      <w:r w:rsidR="006A1B8B">
        <w:rPr>
          <w:rFonts w:eastAsia="Times New Roman" w:cstheme="minorHAnsi"/>
          <w:bCs/>
          <w:iCs/>
        </w:rPr>
        <w:t xml:space="preserve"> iné), na internetovej stránke O</w:t>
      </w:r>
      <w:r w:rsidRPr="00045DC3">
        <w:rPr>
          <w:rFonts w:eastAsia="Times New Roman" w:cstheme="minorHAnsi"/>
          <w:bCs/>
          <w:iCs/>
        </w:rPr>
        <w:t>bjednávateľa za</w:t>
      </w:r>
      <w:r w:rsidR="003E09FC">
        <w:rPr>
          <w:rFonts w:eastAsia="Times New Roman" w:cstheme="minorHAnsi"/>
          <w:bCs/>
          <w:iCs/>
        </w:rPr>
        <w:t> </w:t>
      </w:r>
      <w:r w:rsidRPr="00045DC3">
        <w:rPr>
          <w:rFonts w:eastAsia="Times New Roman" w:cstheme="minorHAnsi"/>
          <w:bCs/>
          <w:iCs/>
        </w:rPr>
        <w:t>účelom zvyšovania transparentnosti samosprávy pre občanov a kontroly verejných financií občanmi. Tento súhlas sa udeľuje bez akýchkoľvek výhrad a bez časového obmedzenia.</w:t>
      </w:r>
    </w:p>
    <w:p w14:paraId="0791F4F5" w14:textId="77777777" w:rsidR="00501487" w:rsidRPr="00045DC3" w:rsidRDefault="00501487" w:rsidP="00501487">
      <w:pPr>
        <w:spacing w:after="0"/>
        <w:rPr>
          <w:rFonts w:eastAsia="Times New Roman" w:cstheme="minorHAnsi"/>
          <w:bCs/>
        </w:rPr>
      </w:pPr>
    </w:p>
    <w:p w14:paraId="056F1082" w14:textId="77777777" w:rsidR="00501487" w:rsidRPr="00045DC3" w:rsidRDefault="00501487" w:rsidP="00501487">
      <w:pPr>
        <w:spacing w:after="0"/>
        <w:jc w:val="center"/>
        <w:rPr>
          <w:rFonts w:eastAsia="Times New Roman" w:cstheme="minorHAnsi"/>
          <w:b/>
          <w:bCs/>
        </w:rPr>
      </w:pPr>
      <w:r w:rsidRPr="00045DC3">
        <w:rPr>
          <w:rFonts w:eastAsia="Times New Roman" w:cstheme="minorHAnsi"/>
          <w:b/>
          <w:bCs/>
        </w:rPr>
        <w:t>Článok XV</w:t>
      </w:r>
      <w:r w:rsidR="00D27014" w:rsidRPr="00045DC3">
        <w:rPr>
          <w:rFonts w:eastAsia="Times New Roman" w:cstheme="minorHAnsi"/>
          <w:b/>
          <w:bCs/>
        </w:rPr>
        <w:t>.</w:t>
      </w:r>
      <w:r w:rsidRPr="00045DC3">
        <w:rPr>
          <w:rFonts w:eastAsia="Times New Roman" w:cstheme="minorHAnsi"/>
          <w:b/>
          <w:bCs/>
        </w:rPr>
        <w:br/>
        <w:t>Spoločné a záverečné ustanovenia</w:t>
      </w:r>
    </w:p>
    <w:p w14:paraId="10D8F2DE" w14:textId="77777777" w:rsidR="00501487" w:rsidRPr="00045DC3" w:rsidRDefault="00501487" w:rsidP="00501487">
      <w:pPr>
        <w:spacing w:after="0"/>
        <w:rPr>
          <w:rFonts w:eastAsia="Times New Roman" w:cstheme="minorHAnsi"/>
          <w:b/>
          <w:bCs/>
        </w:rPr>
      </w:pPr>
    </w:p>
    <w:p w14:paraId="6DE9E57E" w14:textId="77777777" w:rsidR="00501487" w:rsidRPr="00045DC3" w:rsidRDefault="00D27014"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5</w:t>
      </w:r>
      <w:r w:rsidRPr="00045DC3">
        <w:rPr>
          <w:rFonts w:eastAsia="Times New Roman" w:cstheme="minorHAnsi"/>
          <w:b/>
        </w:rPr>
        <w:t>.1</w:t>
      </w:r>
      <w:r w:rsidRPr="00045DC3">
        <w:rPr>
          <w:rFonts w:eastAsia="Times New Roman" w:cstheme="minorHAnsi"/>
          <w:b/>
        </w:rPr>
        <w:tab/>
      </w:r>
      <w:r w:rsidR="00501487" w:rsidRPr="00045DC3">
        <w:rPr>
          <w:rFonts w:eastAsia="Times New Roman" w:cstheme="minorHAnsi"/>
        </w:rPr>
        <w:t>V prípade rozporu medzi Zmluvou a jej prílohami majú prednosť ustanovenia Zmluvy. V prípade rozporu medzi jednotlivými prílohami má prednosť príloha s nižším poradovým číslom.</w:t>
      </w:r>
    </w:p>
    <w:p w14:paraId="4116117A" w14:textId="0AEA3335" w:rsidR="00501487" w:rsidRPr="00045DC3" w:rsidRDefault="003B1D23"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15</w:t>
      </w:r>
      <w:r w:rsidR="00D27014" w:rsidRPr="00045DC3">
        <w:rPr>
          <w:rFonts w:eastAsia="Times New Roman" w:cstheme="minorHAnsi"/>
          <w:b/>
        </w:rPr>
        <w:t>.2</w:t>
      </w:r>
      <w:r w:rsidR="00D27014" w:rsidRPr="00045DC3">
        <w:rPr>
          <w:rFonts w:eastAsia="Times New Roman" w:cstheme="minorHAnsi"/>
          <w:b/>
        </w:rPr>
        <w:tab/>
      </w:r>
      <w:r w:rsidR="00501487" w:rsidRPr="00045DC3">
        <w:rPr>
          <w:rFonts w:eastAsia="Times New Roman" w:cstheme="minorHAnsi"/>
        </w:rPr>
        <w:t xml:space="preserve">Písomnosti podľa tejto Zmluvy je možné doručovať poštou, kuriérom, faxom alebo elektronickými prostriedkami. Elektronickými prostriedkami a faxom nie je možné zasielať faktúry, odstúpenie od tejto Zmluvy a výpoveď Zmluvy. Pokiaľ sú písomnosti doručované elektronickými prostriedkami alebo faxom, považujú sa tieto za doručené momentom </w:t>
      </w:r>
      <w:r w:rsidR="00691052">
        <w:rPr>
          <w:rFonts w:eastAsia="Times New Roman" w:cstheme="minorHAnsi"/>
        </w:rPr>
        <w:t>potvrdenia o prijatí</w:t>
      </w:r>
      <w:r w:rsidR="00501487" w:rsidRPr="00045DC3">
        <w:rPr>
          <w:rFonts w:eastAsia="Times New Roman" w:cstheme="minorHAnsi"/>
        </w:rPr>
        <w:t xml:space="preserve">. </w:t>
      </w:r>
    </w:p>
    <w:p w14:paraId="06A95528" w14:textId="77777777" w:rsidR="00501487" w:rsidRPr="00045DC3" w:rsidRDefault="003B1D23"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15</w:t>
      </w:r>
      <w:r w:rsidR="00D27014" w:rsidRPr="00045DC3">
        <w:rPr>
          <w:rFonts w:eastAsia="Times New Roman" w:cstheme="minorHAnsi"/>
          <w:b/>
        </w:rPr>
        <w:t>.3</w:t>
      </w:r>
      <w:r w:rsidR="00D27014" w:rsidRPr="00045DC3">
        <w:rPr>
          <w:rFonts w:eastAsia="Times New Roman" w:cstheme="minorHAnsi"/>
          <w:b/>
        </w:rPr>
        <w:tab/>
      </w:r>
      <w:r w:rsidR="00501487" w:rsidRPr="00045DC3">
        <w:rPr>
          <w:rFonts w:eastAsia="Times New Roman" w:cstheme="minorHAnsi"/>
        </w:rPr>
        <w:t>Písomnosti doručované poštou sa považujú za doručené prevzatím alebo odmietnutím prevzatia zásielky, a ak ich zmluvná strana neprevezme na adrese uvedenej v záhlaví tejto Zmluvy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14:paraId="29349F39" w14:textId="77777777" w:rsidR="00501487" w:rsidRPr="00045DC3" w:rsidRDefault="00D27014"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5</w:t>
      </w:r>
      <w:r w:rsidRPr="00045DC3">
        <w:rPr>
          <w:rFonts w:eastAsia="Times New Roman" w:cstheme="minorHAnsi"/>
          <w:b/>
        </w:rPr>
        <w:t>.4</w:t>
      </w:r>
      <w:r w:rsidRPr="00045DC3">
        <w:rPr>
          <w:rFonts w:eastAsia="Times New Roman" w:cstheme="minorHAnsi"/>
          <w:b/>
        </w:rPr>
        <w:tab/>
      </w:r>
      <w:r w:rsidR="00501487" w:rsidRPr="00045DC3">
        <w:rPr>
          <w:rFonts w:eastAsia="Times New Roman" w:cstheme="minorHAnsi"/>
          <w:bCs/>
        </w:rPr>
        <w:t>Prílohy č. 1</w:t>
      </w:r>
      <w:r w:rsidR="002F5A39" w:rsidRPr="00045DC3">
        <w:rPr>
          <w:rFonts w:eastAsia="Times New Roman" w:cstheme="minorHAnsi"/>
          <w:bCs/>
        </w:rPr>
        <w:t>, 2, 3</w:t>
      </w:r>
      <w:r w:rsidR="00501487" w:rsidRPr="00045DC3">
        <w:rPr>
          <w:rFonts w:eastAsia="Times New Roman" w:cstheme="minorHAnsi"/>
          <w:bCs/>
        </w:rPr>
        <w:t xml:space="preserve"> </w:t>
      </w:r>
      <w:r w:rsidRPr="00045DC3">
        <w:rPr>
          <w:rFonts w:eastAsia="Times New Roman" w:cstheme="minorHAnsi"/>
          <w:bCs/>
        </w:rPr>
        <w:t xml:space="preserve">a </w:t>
      </w:r>
      <w:r w:rsidR="002F5A39" w:rsidRPr="00045DC3">
        <w:rPr>
          <w:rFonts w:eastAsia="Times New Roman" w:cstheme="minorHAnsi"/>
          <w:bCs/>
        </w:rPr>
        <w:t xml:space="preserve">4 </w:t>
      </w:r>
      <w:r w:rsidR="00501487" w:rsidRPr="00045DC3">
        <w:rPr>
          <w:rFonts w:eastAsia="Times New Roman" w:cstheme="minorHAnsi"/>
          <w:bCs/>
        </w:rPr>
        <w:t xml:space="preserve">sú neoddeliteľnou súčasťou tejto Zmluvy. </w:t>
      </w:r>
    </w:p>
    <w:p w14:paraId="62CD1051" w14:textId="77777777" w:rsidR="00501487" w:rsidRPr="00045DC3" w:rsidRDefault="003B1D23"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15</w:t>
      </w:r>
      <w:r w:rsidR="00D27014" w:rsidRPr="00045DC3">
        <w:rPr>
          <w:rFonts w:eastAsia="Times New Roman" w:cstheme="minorHAnsi"/>
          <w:b/>
        </w:rPr>
        <w:t>.5</w:t>
      </w:r>
      <w:r w:rsidR="00D27014" w:rsidRPr="00045DC3">
        <w:rPr>
          <w:rFonts w:eastAsia="Times New Roman" w:cstheme="minorHAnsi"/>
          <w:b/>
        </w:rPr>
        <w:tab/>
      </w:r>
      <w:r w:rsidR="00501487" w:rsidRPr="00045DC3">
        <w:rPr>
          <w:rFonts w:eastAsia="Times New Roman" w:cstheme="minorHAnsi"/>
        </w:rPr>
        <w:t xml:space="preserve">Ostatné právne vzťahy neupravené touto Zmluvou sa riadia príslušnými ustanoveniami zákona č. 513/1991 Zb. Obchodný zákonník SR, Autorského zákona SR a ostatnými všeobecne záväznými právnymi predpismi platnými v Slovenskej republike. </w:t>
      </w:r>
    </w:p>
    <w:p w14:paraId="6FF7DF9F" w14:textId="77777777" w:rsidR="00501487" w:rsidRPr="00045DC3" w:rsidRDefault="00D27014"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lastRenderedPageBreak/>
        <w:t>1</w:t>
      </w:r>
      <w:r w:rsidR="003B1D23" w:rsidRPr="00045DC3">
        <w:rPr>
          <w:rFonts w:eastAsia="Times New Roman" w:cstheme="minorHAnsi"/>
          <w:b/>
        </w:rPr>
        <w:t>5</w:t>
      </w:r>
      <w:r w:rsidRPr="00045DC3">
        <w:rPr>
          <w:rFonts w:eastAsia="Times New Roman" w:cstheme="minorHAnsi"/>
          <w:b/>
        </w:rPr>
        <w:t>.6</w:t>
      </w:r>
      <w:r w:rsidRPr="00045DC3">
        <w:rPr>
          <w:rFonts w:eastAsia="Times New Roman" w:cstheme="minorHAnsi"/>
          <w:b/>
        </w:rPr>
        <w:tab/>
      </w:r>
      <w:r w:rsidR="00501487" w:rsidRPr="00045DC3">
        <w:rPr>
          <w:rFonts w:eastAsia="Times New Roman" w:cstheme="minorHAnsi"/>
        </w:rPr>
        <w:t xml:space="preserve">Akékoľvek zmeny alebo doplnky tejto Zmluvy je možné vykonať len po vzájomnej dohode </w:t>
      </w:r>
      <w:r w:rsidRPr="00045DC3">
        <w:rPr>
          <w:rFonts w:eastAsia="Times New Roman" w:cstheme="minorHAnsi"/>
        </w:rPr>
        <w:t>Z</w:t>
      </w:r>
      <w:r w:rsidR="00501487" w:rsidRPr="00045DC3">
        <w:rPr>
          <w:rFonts w:eastAsia="Times New Roman" w:cstheme="minorHAnsi"/>
        </w:rPr>
        <w:t>mluvných strán vo forme písomných dodatkov podpísaných o</w:t>
      </w:r>
      <w:r w:rsidRPr="00045DC3">
        <w:rPr>
          <w:rFonts w:eastAsia="Times New Roman" w:cstheme="minorHAnsi"/>
        </w:rPr>
        <w:t>právnenými zástupcami oboch Z</w:t>
      </w:r>
      <w:r w:rsidR="00501487" w:rsidRPr="00045DC3">
        <w:rPr>
          <w:rFonts w:eastAsia="Times New Roman" w:cstheme="minorHAnsi"/>
        </w:rPr>
        <w:t>mluvných strán.</w:t>
      </w:r>
    </w:p>
    <w:p w14:paraId="134ABBB1" w14:textId="77777777" w:rsidR="00501487" w:rsidRPr="00045DC3" w:rsidRDefault="00D27014"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5</w:t>
      </w:r>
      <w:r w:rsidRPr="00045DC3">
        <w:rPr>
          <w:rFonts w:eastAsia="Times New Roman" w:cstheme="minorHAnsi"/>
          <w:b/>
        </w:rPr>
        <w:t>.7</w:t>
      </w:r>
      <w:r w:rsidRPr="00045DC3">
        <w:rPr>
          <w:rFonts w:eastAsia="Times New Roman" w:cstheme="minorHAnsi"/>
          <w:b/>
        </w:rPr>
        <w:tab/>
      </w:r>
      <w:r w:rsidR="00501487" w:rsidRPr="00045DC3">
        <w:rPr>
          <w:rFonts w:eastAsia="Times New Roman" w:cstheme="minorHAnsi"/>
        </w:rPr>
        <w:t>Zmluvné strany sa dohodli, že prípadné spory vzniknuté v súvislosti s plnením tejto Zmluvy budú riešiť predovšetkým vzájomnou dohodou. V prípade, že nebude možné vzájomný spor vyriešiť dohodou, obrátia sa zmluvné strany na miestne a vecne príslušný súd Slovenskej republiky.</w:t>
      </w:r>
    </w:p>
    <w:p w14:paraId="350F428E" w14:textId="77777777" w:rsidR="00501487" w:rsidRPr="00045DC3" w:rsidRDefault="00D27014"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5</w:t>
      </w:r>
      <w:r w:rsidRPr="00045DC3">
        <w:rPr>
          <w:rFonts w:eastAsia="Times New Roman" w:cstheme="minorHAnsi"/>
          <w:b/>
        </w:rPr>
        <w:t>.8</w:t>
      </w:r>
      <w:r w:rsidRPr="00045DC3">
        <w:rPr>
          <w:rFonts w:eastAsia="Times New Roman" w:cstheme="minorHAnsi"/>
          <w:b/>
        </w:rPr>
        <w:tab/>
      </w:r>
      <w:r w:rsidR="00501487" w:rsidRPr="00045DC3">
        <w:rPr>
          <w:rFonts w:eastAsia="Times New Roman" w:cstheme="minorHAnsi"/>
        </w:rPr>
        <w:t>Táto Zmluva je vyhotovená v štyroch rovnopisoch, z ktorých po podpise oprávnenými zástupcami oboch zmluvných strán obdrží tri vyhotovenia Objednávateľ a jedno Zhotoviteľ.</w:t>
      </w:r>
    </w:p>
    <w:p w14:paraId="2578FF7B" w14:textId="77777777" w:rsidR="00501487" w:rsidRPr="00045DC3" w:rsidRDefault="00D27014"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w:t>
      </w:r>
      <w:r w:rsidR="003B1D23" w:rsidRPr="00045DC3">
        <w:rPr>
          <w:rFonts w:eastAsia="Times New Roman" w:cstheme="minorHAnsi"/>
          <w:b/>
        </w:rPr>
        <w:t>5</w:t>
      </w:r>
      <w:r w:rsidRPr="00045DC3">
        <w:rPr>
          <w:rFonts w:eastAsia="Times New Roman" w:cstheme="minorHAnsi"/>
          <w:b/>
        </w:rPr>
        <w:t>.9</w:t>
      </w:r>
      <w:r w:rsidRPr="00045DC3">
        <w:rPr>
          <w:rFonts w:eastAsia="Times New Roman" w:cstheme="minorHAnsi"/>
          <w:b/>
        </w:rPr>
        <w:tab/>
      </w:r>
      <w:r w:rsidR="00501487" w:rsidRPr="00045DC3">
        <w:rPr>
          <w:rFonts w:eastAsia="Times New Roman" w:cstheme="minorHAnsi"/>
        </w:rPr>
        <w:t>Táto Zmluva nadobúda platnosť dňom jej podpísania oboma zmluvnými stranami a účinnosť dňom nasledujúcim po dni jej zverejnenia v Centrálnom registri zmlúv vedenom Úradom vlády SR Objednávateľom v súlade s ustanovením § 5a zákona č. 211/2000 Z. z. o slobodnom prístupe k informáciám a o zmene a doplnení niektorých zákonov (zákon o slobode informácií) v spojení s ustanovením § 47a zákona č. 40/1964 Zb. Občiansky zákonník v platnom znení.</w:t>
      </w:r>
    </w:p>
    <w:p w14:paraId="2DEDC682" w14:textId="7CB8A3C4" w:rsidR="00501487" w:rsidRPr="00045DC3" w:rsidRDefault="003B1D23"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15</w:t>
      </w:r>
      <w:r w:rsidR="00D27014" w:rsidRPr="00045DC3">
        <w:rPr>
          <w:rFonts w:eastAsia="Times New Roman" w:cstheme="minorHAnsi"/>
          <w:b/>
        </w:rPr>
        <w:t>.10</w:t>
      </w:r>
      <w:r w:rsidR="003E09FC">
        <w:rPr>
          <w:rFonts w:eastAsia="Times New Roman" w:cstheme="minorHAnsi"/>
          <w:b/>
        </w:rPr>
        <w:tab/>
      </w:r>
      <w:r w:rsidR="00501487" w:rsidRPr="00045DC3">
        <w:rPr>
          <w:rFonts w:eastAsia="Times New Roman" w:cstheme="minorHAnsi"/>
        </w:rPr>
        <w:t>Ak bude akékoľvek ustanovenie tejto Zmluvy vyhlásené za neplatné alebo nevymožiteľné, platnosť alebo vymožiteľnosť ostatných ustanovení Zmluvy zostane nedotknutá. V takomto prípade sa zmluvné strany dohodli, že uzatvoria dodatok k tejto Zmluve a tie ustanovenia, ktoré stratili platnosť, alebo sa stali nevymožiteľnými, nahradia ustanoveniami, ktorých formulácie a</w:t>
      </w:r>
      <w:r w:rsidR="00B33D0E">
        <w:rPr>
          <w:rFonts w:eastAsia="Times New Roman" w:cstheme="minorHAnsi"/>
        </w:rPr>
        <w:t> </w:t>
      </w:r>
      <w:r w:rsidR="00501487" w:rsidRPr="00045DC3">
        <w:rPr>
          <w:rFonts w:eastAsia="Times New Roman" w:cstheme="minorHAnsi"/>
        </w:rPr>
        <w:t xml:space="preserve">znenia budú čo najviac podobné pôvodnému zámeru s tým, aby bol zachovaný účel a cieľ tejto Zmluvy, pri rešpektovaní nových faktov, bez ujmy pre obidve zmluvné strany. </w:t>
      </w:r>
    </w:p>
    <w:p w14:paraId="15E5453E" w14:textId="77777777" w:rsidR="00501487" w:rsidRPr="00045DC3" w:rsidRDefault="003B1D23" w:rsidP="003E09FC">
      <w:pPr>
        <w:tabs>
          <w:tab w:val="left" w:pos="567"/>
        </w:tabs>
        <w:spacing w:after="120" w:line="240" w:lineRule="atLeast"/>
        <w:ind w:left="567" w:right="57" w:hanging="567"/>
        <w:contextualSpacing/>
        <w:jc w:val="both"/>
        <w:rPr>
          <w:rFonts w:eastAsia="Times New Roman" w:cstheme="minorHAnsi"/>
        </w:rPr>
      </w:pPr>
      <w:r w:rsidRPr="00045DC3">
        <w:rPr>
          <w:rFonts w:eastAsia="Times New Roman" w:cstheme="minorHAnsi"/>
          <w:b/>
        </w:rPr>
        <w:t>15</w:t>
      </w:r>
      <w:r w:rsidR="00D27014" w:rsidRPr="00045DC3">
        <w:rPr>
          <w:rFonts w:eastAsia="Times New Roman" w:cstheme="minorHAnsi"/>
          <w:b/>
        </w:rPr>
        <w:t>.11</w:t>
      </w:r>
      <w:r w:rsidR="003E09FC">
        <w:rPr>
          <w:rFonts w:eastAsia="Times New Roman" w:cstheme="minorHAnsi"/>
          <w:b/>
        </w:rPr>
        <w:tab/>
      </w:r>
      <w:r w:rsidR="00501487" w:rsidRPr="00045DC3">
        <w:rPr>
          <w:rFonts w:eastAsia="Times New Roman" w:cstheme="minorHAnsi"/>
        </w:rPr>
        <w:t>Zmluvné strany prehlasujú, že si Zmluvu prečítali, jej obsahu porozumeli, že ju uzatvárajú slobodne, vážne, určite a na znak súhlasu s jej obsahom ju vlastnoručne podpisujú.</w:t>
      </w:r>
    </w:p>
    <w:p w14:paraId="179E111A" w14:textId="77777777" w:rsidR="00501487" w:rsidRDefault="00501487" w:rsidP="00501487">
      <w:pPr>
        <w:spacing w:after="0"/>
        <w:rPr>
          <w:rFonts w:eastAsia="Times New Roman" w:cstheme="minorHAnsi"/>
          <w:b/>
          <w:bCs/>
        </w:rPr>
      </w:pPr>
    </w:p>
    <w:p w14:paraId="4501C108" w14:textId="77777777" w:rsidR="00B33D0E" w:rsidRPr="00045DC3" w:rsidRDefault="00B33D0E" w:rsidP="00501487">
      <w:pPr>
        <w:spacing w:after="0"/>
        <w:rPr>
          <w:rFonts w:eastAsia="Times New Roman" w:cstheme="minorHAnsi"/>
          <w:b/>
          <w:bCs/>
        </w:rPr>
      </w:pPr>
    </w:p>
    <w:p w14:paraId="2602C10D" w14:textId="5C068B65" w:rsidR="00501487" w:rsidRPr="00045DC3" w:rsidRDefault="00501487" w:rsidP="00501487">
      <w:pPr>
        <w:spacing w:after="0"/>
        <w:rPr>
          <w:rFonts w:eastAsia="Times New Roman" w:cstheme="minorHAnsi"/>
        </w:rPr>
      </w:pPr>
      <w:r w:rsidRPr="00045DC3">
        <w:rPr>
          <w:rFonts w:eastAsia="Times New Roman" w:cstheme="minorHAnsi"/>
        </w:rPr>
        <w:t>V Bratislave, dňa</w:t>
      </w:r>
      <w:r w:rsidR="00B503AA">
        <w:rPr>
          <w:rFonts w:eastAsia="Times New Roman" w:cstheme="minorHAnsi"/>
        </w:rPr>
        <w:t xml:space="preserve"> .......................</w:t>
      </w:r>
      <w:r w:rsidRPr="00045DC3">
        <w:rPr>
          <w:rFonts w:eastAsia="Times New Roman" w:cstheme="minorHAnsi"/>
        </w:rPr>
        <w:tab/>
      </w:r>
      <w:r w:rsidRPr="00045DC3">
        <w:rPr>
          <w:rFonts w:eastAsia="Times New Roman" w:cstheme="minorHAnsi"/>
        </w:rPr>
        <w:tab/>
      </w:r>
      <w:r w:rsidRPr="00045DC3">
        <w:rPr>
          <w:rFonts w:eastAsia="Times New Roman" w:cstheme="minorHAnsi"/>
        </w:rPr>
        <w:tab/>
      </w:r>
      <w:r w:rsidR="00D27014" w:rsidRPr="00045DC3">
        <w:rPr>
          <w:rFonts w:eastAsia="Times New Roman" w:cstheme="minorHAnsi"/>
        </w:rPr>
        <w:tab/>
      </w:r>
      <w:r w:rsidRPr="00045DC3">
        <w:rPr>
          <w:rFonts w:eastAsia="Times New Roman" w:cstheme="minorHAnsi"/>
        </w:rPr>
        <w:t>V</w:t>
      </w:r>
      <w:r w:rsidR="003E09FC">
        <w:rPr>
          <w:rFonts w:eastAsia="Times New Roman" w:cstheme="minorHAnsi"/>
        </w:rPr>
        <w:t> </w:t>
      </w:r>
      <w:r w:rsidR="001F02F1">
        <w:rPr>
          <w:rFonts w:eastAsia="Times New Roman" w:cstheme="minorHAnsi"/>
        </w:rPr>
        <w:fldChar w:fldCharType="begin">
          <w:ffData>
            <w:name w:val="Text4"/>
            <w:enabled/>
            <w:calcOnExit w:val="0"/>
            <w:textInput/>
          </w:ffData>
        </w:fldChar>
      </w:r>
      <w:bookmarkStart w:id="20" w:name="Text4"/>
      <w:r w:rsidR="001F02F1">
        <w:rPr>
          <w:rFonts w:eastAsia="Times New Roman" w:cstheme="minorHAnsi"/>
        </w:rPr>
        <w:instrText xml:space="preserve"> FORMTEXT </w:instrText>
      </w:r>
      <w:r w:rsidR="001F02F1">
        <w:rPr>
          <w:rFonts w:eastAsia="Times New Roman" w:cstheme="minorHAnsi"/>
        </w:rPr>
      </w:r>
      <w:r w:rsidR="001F02F1">
        <w:rPr>
          <w:rFonts w:eastAsia="Times New Roman" w:cstheme="minorHAnsi"/>
        </w:rPr>
        <w:fldChar w:fldCharType="separate"/>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rPr>
        <w:fldChar w:fldCharType="end"/>
      </w:r>
      <w:bookmarkEnd w:id="20"/>
      <w:r w:rsidRPr="00045DC3">
        <w:rPr>
          <w:rFonts w:eastAsia="Times New Roman" w:cstheme="minorHAnsi"/>
        </w:rPr>
        <w:t xml:space="preserve">, dňa </w:t>
      </w:r>
      <w:r w:rsidR="001F02F1">
        <w:rPr>
          <w:rFonts w:eastAsia="Times New Roman" w:cstheme="minorHAnsi"/>
        </w:rPr>
        <w:fldChar w:fldCharType="begin">
          <w:ffData>
            <w:name w:val="Text5"/>
            <w:enabled/>
            <w:calcOnExit w:val="0"/>
            <w:textInput/>
          </w:ffData>
        </w:fldChar>
      </w:r>
      <w:bookmarkStart w:id="21" w:name="Text5"/>
      <w:r w:rsidR="001F02F1">
        <w:rPr>
          <w:rFonts w:eastAsia="Times New Roman" w:cstheme="minorHAnsi"/>
        </w:rPr>
        <w:instrText xml:space="preserve"> FORMTEXT </w:instrText>
      </w:r>
      <w:r w:rsidR="001F02F1">
        <w:rPr>
          <w:rFonts w:eastAsia="Times New Roman" w:cstheme="minorHAnsi"/>
        </w:rPr>
      </w:r>
      <w:r w:rsidR="001F02F1">
        <w:rPr>
          <w:rFonts w:eastAsia="Times New Roman" w:cstheme="minorHAnsi"/>
        </w:rPr>
        <w:fldChar w:fldCharType="separate"/>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noProof/>
        </w:rPr>
        <w:t> </w:t>
      </w:r>
      <w:r w:rsidR="001F02F1">
        <w:rPr>
          <w:rFonts w:eastAsia="Times New Roman" w:cstheme="minorHAnsi"/>
        </w:rPr>
        <w:fldChar w:fldCharType="end"/>
      </w:r>
      <w:bookmarkEnd w:id="21"/>
    </w:p>
    <w:p w14:paraId="52B4E8D0" w14:textId="77777777" w:rsidR="00501487" w:rsidRPr="00045DC3" w:rsidRDefault="00501487" w:rsidP="00501487">
      <w:pPr>
        <w:spacing w:after="0"/>
        <w:rPr>
          <w:rFonts w:eastAsia="Times New Roman" w:cstheme="minorHAnsi"/>
        </w:rPr>
      </w:pPr>
    </w:p>
    <w:p w14:paraId="01544C48" w14:textId="77777777" w:rsidR="00501487" w:rsidRPr="00045DC3" w:rsidRDefault="00501487" w:rsidP="00501487">
      <w:pPr>
        <w:spacing w:after="0"/>
        <w:rPr>
          <w:rFonts w:eastAsia="Times New Roman" w:cstheme="minorHAnsi"/>
        </w:rPr>
      </w:pPr>
    </w:p>
    <w:p w14:paraId="19FF1C08" w14:textId="77777777" w:rsidR="00501487" w:rsidRPr="00045DC3" w:rsidRDefault="00501487" w:rsidP="00501487">
      <w:pPr>
        <w:spacing w:after="0"/>
        <w:jc w:val="both"/>
        <w:rPr>
          <w:rFonts w:eastAsia="Calibri" w:cstheme="minorHAnsi"/>
          <w:b/>
        </w:rPr>
      </w:pPr>
      <w:r w:rsidRPr="00045DC3">
        <w:rPr>
          <w:rFonts w:eastAsia="Calibri" w:cstheme="minorHAnsi"/>
          <w:b/>
        </w:rPr>
        <w:t>Za Objednávateľa:</w:t>
      </w:r>
      <w:r w:rsidRPr="00045DC3">
        <w:rPr>
          <w:rFonts w:eastAsia="Calibri" w:cstheme="minorHAnsi"/>
          <w:b/>
        </w:rPr>
        <w:tab/>
      </w:r>
      <w:r w:rsidRPr="00045DC3">
        <w:rPr>
          <w:rFonts w:eastAsia="Calibri" w:cstheme="minorHAnsi"/>
          <w:b/>
        </w:rPr>
        <w:tab/>
      </w:r>
      <w:r w:rsidRPr="00045DC3">
        <w:rPr>
          <w:rFonts w:eastAsia="Calibri" w:cstheme="minorHAnsi"/>
          <w:b/>
        </w:rPr>
        <w:tab/>
      </w:r>
      <w:r w:rsidRPr="00045DC3">
        <w:rPr>
          <w:rFonts w:eastAsia="Calibri" w:cstheme="minorHAnsi"/>
          <w:b/>
        </w:rPr>
        <w:tab/>
      </w:r>
      <w:r w:rsidRPr="00045DC3">
        <w:rPr>
          <w:rFonts w:eastAsia="Calibri" w:cstheme="minorHAnsi"/>
          <w:b/>
        </w:rPr>
        <w:tab/>
        <w:t>Za Zhotoviteľa:</w:t>
      </w:r>
    </w:p>
    <w:p w14:paraId="6AE32962" w14:textId="77777777" w:rsidR="00501487" w:rsidRDefault="00501487" w:rsidP="00501487">
      <w:pPr>
        <w:spacing w:after="0"/>
        <w:ind w:left="357" w:firstLine="708"/>
        <w:jc w:val="both"/>
        <w:rPr>
          <w:rFonts w:eastAsia="Calibri" w:cstheme="minorHAnsi"/>
        </w:rPr>
      </w:pPr>
    </w:p>
    <w:p w14:paraId="68143892" w14:textId="77777777" w:rsidR="000E21DA" w:rsidRDefault="000E21DA" w:rsidP="00501487">
      <w:pPr>
        <w:spacing w:after="0"/>
        <w:ind w:left="357" w:firstLine="708"/>
        <w:jc w:val="both"/>
        <w:rPr>
          <w:rFonts w:eastAsia="Calibri" w:cstheme="minorHAnsi"/>
        </w:rPr>
      </w:pPr>
    </w:p>
    <w:p w14:paraId="6ACB3258" w14:textId="77777777" w:rsidR="000E21DA" w:rsidRPr="00045DC3" w:rsidRDefault="000E21DA" w:rsidP="00501487">
      <w:pPr>
        <w:spacing w:after="0"/>
        <w:ind w:left="357" w:firstLine="708"/>
        <w:jc w:val="both"/>
        <w:rPr>
          <w:rFonts w:eastAsia="Calibri" w:cstheme="minorHAnsi"/>
        </w:rPr>
      </w:pPr>
    </w:p>
    <w:p w14:paraId="27B78F13" w14:textId="77777777" w:rsidR="00501487" w:rsidRPr="00045DC3" w:rsidRDefault="003E09FC" w:rsidP="003E09FC">
      <w:pPr>
        <w:spacing w:after="0"/>
        <w:jc w:val="both"/>
        <w:rPr>
          <w:rFonts w:eastAsia="Calibri" w:cstheme="minorHAnsi"/>
        </w:rPr>
      </w:pPr>
      <w:r>
        <w:rPr>
          <w:rFonts w:eastAsia="Calibri" w:cstheme="minorHAnsi"/>
        </w:rPr>
        <w:t>......................................................</w:t>
      </w:r>
      <w:r>
        <w:rPr>
          <w:rFonts w:eastAsia="Calibri" w:cstheme="minorHAnsi"/>
        </w:rPr>
        <w:tab/>
      </w:r>
      <w:r>
        <w:rPr>
          <w:rFonts w:eastAsia="Calibri" w:cstheme="minorHAnsi"/>
        </w:rPr>
        <w:tab/>
      </w:r>
      <w:r>
        <w:rPr>
          <w:rFonts w:eastAsia="Calibri" w:cstheme="minorHAnsi"/>
        </w:rPr>
        <w:tab/>
        <w:t>..............................................................</w:t>
      </w:r>
    </w:p>
    <w:p w14:paraId="47F88E83" w14:textId="1B2D6B65" w:rsidR="00501487" w:rsidRPr="003E09FC" w:rsidRDefault="003E09FC" w:rsidP="001F02F1">
      <w:pPr>
        <w:spacing w:before="20" w:after="20"/>
        <w:jc w:val="both"/>
        <w:rPr>
          <w:rFonts w:eastAsia="Calibri" w:cstheme="minorHAnsi"/>
          <w:b/>
        </w:rPr>
      </w:pPr>
      <w:r>
        <w:rPr>
          <w:rFonts w:eastAsia="Calibri" w:cstheme="minorHAnsi"/>
          <w:b/>
        </w:rPr>
        <w:t>Slovenská inovačná a energetická agentúra</w:t>
      </w:r>
      <w:r w:rsidR="001F02F1">
        <w:rPr>
          <w:rFonts w:eastAsia="Calibri" w:cstheme="minorHAnsi"/>
          <w:b/>
        </w:rPr>
        <w:tab/>
      </w:r>
      <w:r w:rsidR="001F02F1">
        <w:rPr>
          <w:rFonts w:eastAsia="Calibri" w:cstheme="minorHAnsi"/>
          <w:b/>
        </w:rPr>
        <w:tab/>
      </w:r>
      <w:r w:rsidR="001F02F1">
        <w:rPr>
          <w:rFonts w:eastAsia="Calibri" w:cstheme="minorHAnsi"/>
          <w:b/>
        </w:rPr>
        <w:fldChar w:fldCharType="begin">
          <w:ffData>
            <w:name w:val="Text1"/>
            <w:enabled/>
            <w:calcOnExit w:val="0"/>
            <w:textInput/>
          </w:ffData>
        </w:fldChar>
      </w:r>
      <w:bookmarkStart w:id="22" w:name="Text1"/>
      <w:r w:rsidR="001F02F1">
        <w:rPr>
          <w:rFonts w:eastAsia="Calibri" w:cstheme="minorHAnsi"/>
          <w:b/>
        </w:rPr>
        <w:instrText xml:space="preserve"> FORMTEXT </w:instrText>
      </w:r>
      <w:r w:rsidR="001F02F1">
        <w:rPr>
          <w:rFonts w:eastAsia="Calibri" w:cstheme="minorHAnsi"/>
          <w:b/>
        </w:rPr>
      </w:r>
      <w:r w:rsidR="001F02F1">
        <w:rPr>
          <w:rFonts w:eastAsia="Calibri" w:cstheme="minorHAnsi"/>
          <w:b/>
        </w:rPr>
        <w:fldChar w:fldCharType="separate"/>
      </w:r>
      <w:r w:rsidR="001F02F1">
        <w:rPr>
          <w:rFonts w:eastAsia="Calibri" w:cstheme="minorHAnsi"/>
          <w:b/>
          <w:noProof/>
        </w:rPr>
        <w:t> </w:t>
      </w:r>
      <w:r w:rsidR="001F02F1">
        <w:rPr>
          <w:rFonts w:eastAsia="Calibri" w:cstheme="minorHAnsi"/>
          <w:b/>
          <w:noProof/>
        </w:rPr>
        <w:t> </w:t>
      </w:r>
      <w:r w:rsidR="001F02F1">
        <w:rPr>
          <w:rFonts w:eastAsia="Calibri" w:cstheme="minorHAnsi"/>
          <w:b/>
          <w:noProof/>
        </w:rPr>
        <w:t> </w:t>
      </w:r>
      <w:r w:rsidR="001F02F1">
        <w:rPr>
          <w:rFonts w:eastAsia="Calibri" w:cstheme="minorHAnsi"/>
          <w:b/>
          <w:noProof/>
        </w:rPr>
        <w:t> </w:t>
      </w:r>
      <w:r w:rsidR="001F02F1">
        <w:rPr>
          <w:rFonts w:eastAsia="Calibri" w:cstheme="minorHAnsi"/>
          <w:b/>
          <w:noProof/>
        </w:rPr>
        <w:t> </w:t>
      </w:r>
      <w:r w:rsidR="001F02F1">
        <w:rPr>
          <w:rFonts w:eastAsia="Calibri" w:cstheme="minorHAnsi"/>
          <w:b/>
        </w:rPr>
        <w:fldChar w:fldCharType="end"/>
      </w:r>
      <w:bookmarkEnd w:id="22"/>
    </w:p>
    <w:p w14:paraId="258023CA" w14:textId="14F23B74" w:rsidR="00501487" w:rsidRPr="00045DC3" w:rsidRDefault="003E09FC" w:rsidP="001F02F1">
      <w:pPr>
        <w:spacing w:before="20" w:after="20"/>
        <w:jc w:val="both"/>
        <w:rPr>
          <w:rFonts w:eastAsia="Calibri" w:cstheme="minorHAnsi"/>
        </w:rPr>
      </w:pPr>
      <w:r>
        <w:rPr>
          <w:rFonts w:eastAsia="Calibri" w:cstheme="minorHAnsi"/>
        </w:rPr>
        <w:t>Ing. Alexandra Velická, PhD.</w:t>
      </w:r>
      <w:r w:rsidR="001F02F1">
        <w:rPr>
          <w:rFonts w:eastAsia="Calibri" w:cstheme="minorHAnsi"/>
        </w:rPr>
        <w:tab/>
      </w:r>
      <w:r w:rsidR="001F02F1">
        <w:rPr>
          <w:rFonts w:eastAsia="Calibri" w:cstheme="minorHAnsi"/>
        </w:rPr>
        <w:tab/>
      </w:r>
      <w:r w:rsidR="001F02F1">
        <w:rPr>
          <w:rFonts w:eastAsia="Calibri" w:cstheme="minorHAnsi"/>
        </w:rPr>
        <w:tab/>
      </w:r>
      <w:r w:rsidR="001F02F1">
        <w:rPr>
          <w:rFonts w:eastAsia="Calibri" w:cstheme="minorHAnsi"/>
        </w:rPr>
        <w:tab/>
      </w:r>
      <w:r w:rsidR="001F02F1">
        <w:rPr>
          <w:rFonts w:eastAsia="Calibri" w:cstheme="minorHAnsi"/>
        </w:rPr>
        <w:fldChar w:fldCharType="begin">
          <w:ffData>
            <w:name w:val="Text2"/>
            <w:enabled/>
            <w:calcOnExit w:val="0"/>
            <w:textInput/>
          </w:ffData>
        </w:fldChar>
      </w:r>
      <w:bookmarkStart w:id="23" w:name="Text2"/>
      <w:r w:rsidR="001F02F1">
        <w:rPr>
          <w:rFonts w:eastAsia="Calibri" w:cstheme="minorHAnsi"/>
        </w:rPr>
        <w:instrText xml:space="preserve"> FORMTEXT </w:instrText>
      </w:r>
      <w:r w:rsidR="001F02F1">
        <w:rPr>
          <w:rFonts w:eastAsia="Calibri" w:cstheme="minorHAnsi"/>
        </w:rPr>
      </w:r>
      <w:r w:rsidR="001F02F1">
        <w:rPr>
          <w:rFonts w:eastAsia="Calibri" w:cstheme="minorHAnsi"/>
        </w:rPr>
        <w:fldChar w:fldCharType="separate"/>
      </w:r>
      <w:r w:rsidR="001F02F1">
        <w:rPr>
          <w:rFonts w:eastAsia="Calibri" w:cstheme="minorHAnsi"/>
          <w:noProof/>
        </w:rPr>
        <w:t> </w:t>
      </w:r>
      <w:r w:rsidR="001F02F1">
        <w:rPr>
          <w:rFonts w:eastAsia="Calibri" w:cstheme="minorHAnsi"/>
          <w:noProof/>
        </w:rPr>
        <w:t> </w:t>
      </w:r>
      <w:r w:rsidR="001F02F1">
        <w:rPr>
          <w:rFonts w:eastAsia="Calibri" w:cstheme="minorHAnsi"/>
          <w:noProof/>
        </w:rPr>
        <w:t> </w:t>
      </w:r>
      <w:r w:rsidR="001F02F1">
        <w:rPr>
          <w:rFonts w:eastAsia="Calibri" w:cstheme="minorHAnsi"/>
          <w:noProof/>
        </w:rPr>
        <w:t> </w:t>
      </w:r>
      <w:r w:rsidR="001F02F1">
        <w:rPr>
          <w:rFonts w:eastAsia="Calibri" w:cstheme="minorHAnsi"/>
          <w:noProof/>
        </w:rPr>
        <w:t> </w:t>
      </w:r>
      <w:r w:rsidR="001F02F1">
        <w:rPr>
          <w:rFonts w:eastAsia="Calibri" w:cstheme="minorHAnsi"/>
        </w:rPr>
        <w:fldChar w:fldCharType="end"/>
      </w:r>
      <w:bookmarkEnd w:id="23"/>
    </w:p>
    <w:p w14:paraId="3FE9BAF3" w14:textId="09E279E9" w:rsidR="00501487" w:rsidRPr="00045DC3" w:rsidRDefault="003E09FC" w:rsidP="001F02F1">
      <w:pPr>
        <w:spacing w:before="20" w:after="20"/>
        <w:jc w:val="both"/>
        <w:rPr>
          <w:rFonts w:eastAsia="Calibri" w:cstheme="minorHAnsi"/>
        </w:rPr>
      </w:pPr>
      <w:r>
        <w:rPr>
          <w:rFonts w:eastAsia="Calibri" w:cstheme="minorHAnsi"/>
        </w:rPr>
        <w:t>generálna riaditeľka</w:t>
      </w:r>
      <w:r w:rsidR="001F02F1">
        <w:rPr>
          <w:rFonts w:eastAsia="Calibri" w:cstheme="minorHAnsi"/>
        </w:rPr>
        <w:tab/>
      </w:r>
      <w:r w:rsidR="001F02F1">
        <w:rPr>
          <w:rFonts w:eastAsia="Calibri" w:cstheme="minorHAnsi"/>
        </w:rPr>
        <w:tab/>
      </w:r>
      <w:r w:rsidR="001F02F1">
        <w:rPr>
          <w:rFonts w:eastAsia="Calibri" w:cstheme="minorHAnsi"/>
        </w:rPr>
        <w:tab/>
      </w:r>
      <w:r w:rsidR="001F02F1">
        <w:rPr>
          <w:rFonts w:eastAsia="Calibri" w:cstheme="minorHAnsi"/>
        </w:rPr>
        <w:tab/>
      </w:r>
      <w:r w:rsidR="001F02F1">
        <w:rPr>
          <w:rFonts w:eastAsia="Calibri" w:cstheme="minorHAnsi"/>
        </w:rPr>
        <w:tab/>
      </w:r>
      <w:r w:rsidR="001F02F1">
        <w:rPr>
          <w:rFonts w:eastAsia="Calibri" w:cstheme="minorHAnsi"/>
        </w:rPr>
        <w:fldChar w:fldCharType="begin">
          <w:ffData>
            <w:name w:val="Text3"/>
            <w:enabled/>
            <w:calcOnExit w:val="0"/>
            <w:textInput/>
          </w:ffData>
        </w:fldChar>
      </w:r>
      <w:bookmarkStart w:id="24" w:name="Text3"/>
      <w:r w:rsidR="001F02F1">
        <w:rPr>
          <w:rFonts w:eastAsia="Calibri" w:cstheme="minorHAnsi"/>
        </w:rPr>
        <w:instrText xml:space="preserve"> FORMTEXT </w:instrText>
      </w:r>
      <w:r w:rsidR="001F02F1">
        <w:rPr>
          <w:rFonts w:eastAsia="Calibri" w:cstheme="minorHAnsi"/>
        </w:rPr>
      </w:r>
      <w:r w:rsidR="001F02F1">
        <w:rPr>
          <w:rFonts w:eastAsia="Calibri" w:cstheme="minorHAnsi"/>
        </w:rPr>
        <w:fldChar w:fldCharType="separate"/>
      </w:r>
      <w:r w:rsidR="001F02F1">
        <w:rPr>
          <w:rFonts w:eastAsia="Calibri" w:cstheme="minorHAnsi"/>
          <w:noProof/>
        </w:rPr>
        <w:t> </w:t>
      </w:r>
      <w:r w:rsidR="001F02F1">
        <w:rPr>
          <w:rFonts w:eastAsia="Calibri" w:cstheme="minorHAnsi"/>
          <w:noProof/>
        </w:rPr>
        <w:t> </w:t>
      </w:r>
      <w:r w:rsidR="001F02F1">
        <w:rPr>
          <w:rFonts w:eastAsia="Calibri" w:cstheme="minorHAnsi"/>
          <w:noProof/>
        </w:rPr>
        <w:t> </w:t>
      </w:r>
      <w:r w:rsidR="001F02F1">
        <w:rPr>
          <w:rFonts w:eastAsia="Calibri" w:cstheme="minorHAnsi"/>
          <w:noProof/>
        </w:rPr>
        <w:t> </w:t>
      </w:r>
      <w:r w:rsidR="001F02F1">
        <w:rPr>
          <w:rFonts w:eastAsia="Calibri" w:cstheme="minorHAnsi"/>
          <w:noProof/>
        </w:rPr>
        <w:t> </w:t>
      </w:r>
      <w:r w:rsidR="001F02F1">
        <w:rPr>
          <w:rFonts w:eastAsia="Calibri" w:cstheme="minorHAnsi"/>
        </w:rPr>
        <w:fldChar w:fldCharType="end"/>
      </w:r>
      <w:bookmarkEnd w:id="24"/>
    </w:p>
    <w:p w14:paraId="04B5C975" w14:textId="77777777" w:rsidR="00501487" w:rsidRDefault="00501487" w:rsidP="00501487">
      <w:pPr>
        <w:spacing w:after="0"/>
        <w:ind w:left="357"/>
        <w:jc w:val="both"/>
        <w:rPr>
          <w:rFonts w:eastAsia="Calibri" w:cstheme="minorHAnsi"/>
        </w:rPr>
      </w:pPr>
    </w:p>
    <w:p w14:paraId="15E21576" w14:textId="77777777" w:rsidR="001F02F1" w:rsidRDefault="001F02F1" w:rsidP="00501487">
      <w:pPr>
        <w:spacing w:after="0"/>
        <w:ind w:left="357"/>
        <w:jc w:val="both"/>
        <w:rPr>
          <w:rFonts w:eastAsia="Calibri" w:cstheme="minorHAnsi"/>
        </w:rPr>
      </w:pPr>
    </w:p>
    <w:p w14:paraId="4CFE446D" w14:textId="77777777" w:rsidR="003E09FC" w:rsidRDefault="003E09FC" w:rsidP="00501487">
      <w:pPr>
        <w:spacing w:after="0"/>
        <w:ind w:left="357"/>
        <w:jc w:val="both"/>
        <w:rPr>
          <w:rFonts w:eastAsia="Calibri" w:cstheme="minorHAnsi"/>
        </w:rPr>
      </w:pPr>
    </w:p>
    <w:p w14:paraId="7E5C57B3" w14:textId="77777777" w:rsidR="00B33D0E" w:rsidRDefault="00B33D0E" w:rsidP="00501487">
      <w:pPr>
        <w:spacing w:after="0"/>
        <w:ind w:left="357"/>
        <w:jc w:val="both"/>
        <w:rPr>
          <w:rFonts w:eastAsia="Calibri" w:cstheme="minorHAnsi"/>
        </w:rPr>
      </w:pPr>
    </w:p>
    <w:p w14:paraId="379D78B8" w14:textId="77777777" w:rsidR="00B33D0E" w:rsidRDefault="00B33D0E" w:rsidP="00501487">
      <w:pPr>
        <w:spacing w:after="0"/>
        <w:ind w:left="357"/>
        <w:jc w:val="both"/>
        <w:rPr>
          <w:rFonts w:eastAsia="Calibri" w:cstheme="minorHAnsi"/>
        </w:rPr>
      </w:pPr>
    </w:p>
    <w:p w14:paraId="2F2D0D13" w14:textId="77777777" w:rsidR="00B33D0E" w:rsidRDefault="00B33D0E" w:rsidP="00501487">
      <w:pPr>
        <w:spacing w:after="0"/>
        <w:ind w:left="357"/>
        <w:jc w:val="both"/>
        <w:rPr>
          <w:rFonts w:eastAsia="Calibri" w:cstheme="minorHAnsi"/>
        </w:rPr>
      </w:pPr>
    </w:p>
    <w:p w14:paraId="6E5B70C2" w14:textId="77777777" w:rsidR="00B33D0E" w:rsidRPr="00045DC3" w:rsidRDefault="00B33D0E" w:rsidP="00501487">
      <w:pPr>
        <w:spacing w:after="0"/>
        <w:ind w:left="357"/>
        <w:jc w:val="both"/>
        <w:rPr>
          <w:rFonts w:eastAsia="Calibri" w:cstheme="minorHAnsi"/>
        </w:rPr>
      </w:pPr>
    </w:p>
    <w:p w14:paraId="5193E8E8" w14:textId="77777777" w:rsidR="00501487" w:rsidRPr="00045DC3" w:rsidRDefault="00501487" w:rsidP="00501487">
      <w:pPr>
        <w:tabs>
          <w:tab w:val="left" w:pos="1553"/>
        </w:tabs>
        <w:spacing w:after="0"/>
        <w:jc w:val="both"/>
        <w:rPr>
          <w:rFonts w:eastAsia="Calibri" w:cstheme="minorHAnsi"/>
          <w:b/>
        </w:rPr>
      </w:pPr>
      <w:r w:rsidRPr="00045DC3">
        <w:rPr>
          <w:rFonts w:eastAsia="Calibri" w:cstheme="minorHAnsi"/>
          <w:b/>
          <w:u w:val="single"/>
        </w:rPr>
        <w:t>Prílohy:</w:t>
      </w:r>
      <w:r w:rsidRPr="00045DC3">
        <w:rPr>
          <w:rFonts w:eastAsia="Calibri" w:cstheme="minorHAnsi"/>
          <w:b/>
        </w:rPr>
        <w:tab/>
      </w:r>
    </w:p>
    <w:p w14:paraId="325AE7EB" w14:textId="7EF53164" w:rsidR="00501487" w:rsidRPr="00045DC3" w:rsidRDefault="00D27014" w:rsidP="00501487">
      <w:pPr>
        <w:tabs>
          <w:tab w:val="left" w:pos="1134"/>
        </w:tabs>
        <w:spacing w:after="0"/>
        <w:ind w:left="1134" w:hanging="1134"/>
        <w:jc w:val="both"/>
        <w:rPr>
          <w:rFonts w:eastAsia="Calibri" w:cstheme="minorHAnsi"/>
        </w:rPr>
      </w:pPr>
      <w:r w:rsidRPr="00045DC3">
        <w:rPr>
          <w:rFonts w:eastAsia="Calibri" w:cstheme="minorHAnsi"/>
        </w:rPr>
        <w:t xml:space="preserve">Príloha </w:t>
      </w:r>
      <w:r w:rsidR="006664C9">
        <w:rPr>
          <w:rFonts w:eastAsia="Calibri" w:cstheme="minorHAnsi"/>
        </w:rPr>
        <w:t xml:space="preserve">rámcovej dohody </w:t>
      </w:r>
      <w:r w:rsidRPr="00045DC3">
        <w:rPr>
          <w:rFonts w:eastAsia="Calibri" w:cstheme="minorHAnsi"/>
        </w:rPr>
        <w:t>č. 1 – Opis predmetu zákazky</w:t>
      </w:r>
      <w:r w:rsidR="006664C9">
        <w:rPr>
          <w:rFonts w:eastAsia="Calibri" w:cstheme="minorHAnsi"/>
        </w:rPr>
        <w:t xml:space="preserve"> – dtto, čo Príloha č. 1 Výzvy</w:t>
      </w:r>
    </w:p>
    <w:p w14:paraId="648001D4" w14:textId="1F74CD34" w:rsidR="00D27014" w:rsidRPr="00045DC3" w:rsidRDefault="00161413" w:rsidP="00501487">
      <w:pPr>
        <w:tabs>
          <w:tab w:val="left" w:pos="1134"/>
        </w:tabs>
        <w:spacing w:after="0"/>
        <w:ind w:left="1134" w:hanging="1134"/>
        <w:jc w:val="both"/>
        <w:rPr>
          <w:rFonts w:eastAsia="Calibri" w:cstheme="minorHAnsi"/>
        </w:rPr>
      </w:pPr>
      <w:r w:rsidRPr="00045DC3">
        <w:rPr>
          <w:rFonts w:eastAsia="Calibri" w:cstheme="minorHAnsi"/>
        </w:rPr>
        <w:t>Príloha</w:t>
      </w:r>
      <w:r w:rsidR="006664C9">
        <w:rPr>
          <w:rFonts w:eastAsia="Calibri" w:cstheme="minorHAnsi"/>
        </w:rPr>
        <w:t xml:space="preserve"> rámcovej dohody</w:t>
      </w:r>
      <w:r w:rsidRPr="00045DC3">
        <w:rPr>
          <w:rFonts w:eastAsia="Calibri" w:cstheme="minorHAnsi"/>
        </w:rPr>
        <w:t xml:space="preserve"> č. 2 - </w:t>
      </w:r>
      <w:r w:rsidR="00F250ED" w:rsidRPr="00045DC3">
        <w:rPr>
          <w:rFonts w:eastAsia="Calibri" w:cstheme="minorHAnsi"/>
        </w:rPr>
        <w:t xml:space="preserve"> Podrobný položkový rozpočet – Návrh na plnenie kritéria</w:t>
      </w:r>
    </w:p>
    <w:p w14:paraId="1DD30B98" w14:textId="62B5C6CB" w:rsidR="00D27014" w:rsidRPr="00045DC3" w:rsidRDefault="00D27014" w:rsidP="00501487">
      <w:pPr>
        <w:tabs>
          <w:tab w:val="left" w:pos="1134"/>
        </w:tabs>
        <w:spacing w:after="0"/>
        <w:ind w:left="1134" w:hanging="1134"/>
        <w:jc w:val="both"/>
        <w:rPr>
          <w:rFonts w:eastAsia="Calibri" w:cstheme="minorHAnsi"/>
        </w:rPr>
      </w:pPr>
      <w:r w:rsidRPr="00045DC3">
        <w:rPr>
          <w:rFonts w:eastAsia="Calibri" w:cstheme="minorHAnsi"/>
        </w:rPr>
        <w:t>Príloha</w:t>
      </w:r>
      <w:r w:rsidR="006664C9">
        <w:rPr>
          <w:rFonts w:eastAsia="Calibri" w:cstheme="minorHAnsi"/>
        </w:rPr>
        <w:t xml:space="preserve"> rámcovej dohody</w:t>
      </w:r>
      <w:r w:rsidRPr="00045DC3">
        <w:rPr>
          <w:rFonts w:eastAsia="Calibri" w:cstheme="minorHAnsi"/>
        </w:rPr>
        <w:t xml:space="preserve"> č. 3</w:t>
      </w:r>
      <w:r w:rsidR="00160BC9" w:rsidRPr="00045DC3">
        <w:rPr>
          <w:rFonts w:eastAsia="Calibri" w:cstheme="minorHAnsi"/>
        </w:rPr>
        <w:t xml:space="preserve"> – </w:t>
      </w:r>
      <w:r w:rsidR="00F87294" w:rsidRPr="00045DC3">
        <w:rPr>
          <w:rFonts w:eastAsia="Calibri" w:cstheme="minorHAnsi"/>
        </w:rPr>
        <w:t xml:space="preserve">Odovzdávací </w:t>
      </w:r>
      <w:r w:rsidR="00160BC9" w:rsidRPr="00045DC3">
        <w:rPr>
          <w:rFonts w:eastAsia="Calibri" w:cstheme="minorHAnsi"/>
        </w:rPr>
        <w:t xml:space="preserve">protokol – vzor </w:t>
      </w:r>
      <w:r w:rsidR="006664C9">
        <w:rPr>
          <w:rFonts w:eastAsia="Calibri" w:cstheme="minorHAnsi"/>
        </w:rPr>
        <w:t>(</w:t>
      </w:r>
      <w:r w:rsidR="00160BC9" w:rsidRPr="00045DC3">
        <w:rPr>
          <w:rFonts w:eastAsia="Calibri" w:cstheme="minorHAnsi"/>
        </w:rPr>
        <w:t>pre</w:t>
      </w:r>
      <w:r w:rsidR="00F87294" w:rsidRPr="00045DC3">
        <w:rPr>
          <w:rFonts w:eastAsia="Calibri" w:cstheme="minorHAnsi"/>
        </w:rPr>
        <w:t>d</w:t>
      </w:r>
      <w:r w:rsidR="00160BC9" w:rsidRPr="00045DC3">
        <w:rPr>
          <w:rFonts w:eastAsia="Calibri" w:cstheme="minorHAnsi"/>
        </w:rPr>
        <w:t xml:space="preserve">loží </w:t>
      </w:r>
      <w:r w:rsidR="006664C9">
        <w:rPr>
          <w:rFonts w:eastAsia="Calibri" w:cstheme="minorHAnsi"/>
        </w:rPr>
        <w:t>uchádzač)</w:t>
      </w:r>
    </w:p>
    <w:p w14:paraId="44707712" w14:textId="10F7D721" w:rsidR="00160BC9" w:rsidRPr="00045DC3" w:rsidRDefault="00160BC9" w:rsidP="00501487">
      <w:pPr>
        <w:tabs>
          <w:tab w:val="left" w:pos="1134"/>
        </w:tabs>
        <w:spacing w:after="0"/>
        <w:ind w:left="1134" w:hanging="1134"/>
        <w:jc w:val="both"/>
        <w:rPr>
          <w:rFonts w:eastAsia="Calibri" w:cstheme="minorHAnsi"/>
          <w:u w:val="single"/>
        </w:rPr>
      </w:pPr>
      <w:r w:rsidRPr="00045DC3">
        <w:rPr>
          <w:rFonts w:eastAsia="Calibri" w:cstheme="minorHAnsi"/>
        </w:rPr>
        <w:t xml:space="preserve">Príloha </w:t>
      </w:r>
      <w:r w:rsidR="006664C9">
        <w:rPr>
          <w:rFonts w:eastAsia="Calibri" w:cstheme="minorHAnsi"/>
        </w:rPr>
        <w:t xml:space="preserve">rámcovej dohody </w:t>
      </w:r>
      <w:r w:rsidRPr="00045DC3">
        <w:rPr>
          <w:rFonts w:eastAsia="Calibri" w:cstheme="minorHAnsi"/>
        </w:rPr>
        <w:t>č. 4 –</w:t>
      </w:r>
      <w:r w:rsidR="00B503AA">
        <w:rPr>
          <w:rFonts w:eastAsia="Calibri" w:cstheme="minorHAnsi"/>
        </w:rPr>
        <w:t xml:space="preserve"> </w:t>
      </w:r>
      <w:r w:rsidRPr="00045DC3">
        <w:rPr>
          <w:rFonts w:eastAsia="Calibri" w:cstheme="minorHAnsi"/>
        </w:rPr>
        <w:t xml:space="preserve">Akceptačný </w:t>
      </w:r>
      <w:r w:rsidR="006664C9">
        <w:rPr>
          <w:rFonts w:eastAsia="Calibri" w:cstheme="minorHAnsi"/>
        </w:rPr>
        <w:t>protokol – vzor (</w:t>
      </w:r>
      <w:r w:rsidRPr="00045DC3">
        <w:rPr>
          <w:rFonts w:eastAsia="Calibri" w:cstheme="minorHAnsi"/>
        </w:rPr>
        <w:t>pre</w:t>
      </w:r>
      <w:r w:rsidR="00F87294" w:rsidRPr="00045DC3">
        <w:rPr>
          <w:rFonts w:eastAsia="Calibri" w:cstheme="minorHAnsi"/>
        </w:rPr>
        <w:t>d</w:t>
      </w:r>
      <w:r w:rsidRPr="00045DC3">
        <w:rPr>
          <w:rFonts w:eastAsia="Calibri" w:cstheme="minorHAnsi"/>
        </w:rPr>
        <w:t xml:space="preserve">loží </w:t>
      </w:r>
      <w:r w:rsidR="006664C9">
        <w:rPr>
          <w:rFonts w:eastAsia="Calibri" w:cstheme="minorHAnsi"/>
        </w:rPr>
        <w:t>uchádzač)</w:t>
      </w:r>
    </w:p>
    <w:p w14:paraId="2994D7DD" w14:textId="77777777" w:rsidR="00501487" w:rsidRPr="00045DC3" w:rsidRDefault="00501487" w:rsidP="00D57313">
      <w:pPr>
        <w:spacing w:after="0"/>
        <w:ind w:left="426" w:hanging="426"/>
        <w:contextualSpacing/>
        <w:jc w:val="both"/>
        <w:rPr>
          <w:rFonts w:eastAsia="Times New Roman" w:cstheme="minorHAnsi"/>
          <w:bCs/>
        </w:rPr>
      </w:pPr>
    </w:p>
    <w:p w14:paraId="4E2A0975" w14:textId="77777777" w:rsidR="001411D8" w:rsidRPr="00045DC3" w:rsidRDefault="001411D8" w:rsidP="001411D8">
      <w:pPr>
        <w:spacing w:after="0"/>
        <w:ind w:left="426" w:hanging="426"/>
        <w:contextualSpacing/>
        <w:jc w:val="both"/>
        <w:rPr>
          <w:rFonts w:eastAsia="Times New Roman" w:cstheme="minorHAnsi"/>
        </w:rPr>
      </w:pPr>
    </w:p>
    <w:p w14:paraId="3DB9B4FB" w14:textId="77777777" w:rsidR="00265FAA" w:rsidRPr="00045DC3" w:rsidRDefault="00265FAA" w:rsidP="00265FAA">
      <w:pPr>
        <w:tabs>
          <w:tab w:val="left" w:pos="426"/>
        </w:tabs>
        <w:spacing w:after="0"/>
        <w:ind w:left="426" w:hanging="426"/>
        <w:jc w:val="both"/>
        <w:rPr>
          <w:rFonts w:eastAsia="Times New Roman" w:cstheme="minorHAnsi"/>
        </w:rPr>
      </w:pPr>
    </w:p>
    <w:sectPr w:rsidR="00265FAA" w:rsidRPr="00045DC3" w:rsidSect="00F6228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AECDB" w16cid:durableId="20B1C7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C014" w14:textId="77777777" w:rsidR="004A2A5D" w:rsidRDefault="004A2A5D" w:rsidP="00AB3AF4">
      <w:pPr>
        <w:spacing w:after="0"/>
      </w:pPr>
      <w:r>
        <w:separator/>
      </w:r>
    </w:p>
  </w:endnote>
  <w:endnote w:type="continuationSeparator" w:id="0">
    <w:p w14:paraId="30788A47" w14:textId="77777777" w:rsidR="004A2A5D" w:rsidRDefault="004A2A5D" w:rsidP="00AB3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E40ED" w14:textId="77777777" w:rsidR="004A2A5D" w:rsidRDefault="004A2A5D" w:rsidP="00AB3AF4">
      <w:pPr>
        <w:spacing w:after="0"/>
      </w:pPr>
      <w:r>
        <w:separator/>
      </w:r>
    </w:p>
  </w:footnote>
  <w:footnote w:type="continuationSeparator" w:id="0">
    <w:p w14:paraId="776BADDA" w14:textId="77777777" w:rsidR="004A2A5D" w:rsidRDefault="004A2A5D" w:rsidP="00AB3A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7E"/>
    <w:multiLevelType w:val="hybridMultilevel"/>
    <w:tmpl w:val="9A1EEEB4"/>
    <w:lvl w:ilvl="0" w:tplc="041B001B">
      <w:start w:val="1"/>
      <w:numFmt w:val="low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24C5337"/>
    <w:multiLevelType w:val="hybridMultilevel"/>
    <w:tmpl w:val="3E467346"/>
    <w:lvl w:ilvl="0" w:tplc="9FFE3F6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A30346"/>
    <w:multiLevelType w:val="hybridMultilevel"/>
    <w:tmpl w:val="AA8AE508"/>
    <w:lvl w:ilvl="0" w:tplc="10B0AA84">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4E0F92"/>
    <w:multiLevelType w:val="hybridMultilevel"/>
    <w:tmpl w:val="BD9EF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B8380F"/>
    <w:multiLevelType w:val="hybridMultilevel"/>
    <w:tmpl w:val="EBF600B2"/>
    <w:lvl w:ilvl="0" w:tplc="1F289EBE">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A503E69"/>
    <w:multiLevelType w:val="hybridMultilevel"/>
    <w:tmpl w:val="B6186F76"/>
    <w:lvl w:ilvl="0" w:tplc="9A90037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FED2C84"/>
    <w:multiLevelType w:val="hybridMultilevel"/>
    <w:tmpl w:val="985685DC"/>
    <w:lvl w:ilvl="0" w:tplc="8B5816CA">
      <w:start w:val="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9D5DEF"/>
    <w:multiLevelType w:val="hybridMultilevel"/>
    <w:tmpl w:val="475CE252"/>
    <w:lvl w:ilvl="0" w:tplc="F43EBA1A">
      <w:start w:val="1"/>
      <w:numFmt w:val="lowerLetter"/>
      <w:lvlText w:val="%1)"/>
      <w:lvlJc w:val="lef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1BBC3EBA"/>
    <w:multiLevelType w:val="multilevel"/>
    <w:tmpl w:val="3A3A4C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083061E"/>
    <w:multiLevelType w:val="hybridMultilevel"/>
    <w:tmpl w:val="05468EEC"/>
    <w:lvl w:ilvl="0" w:tplc="3E54722C">
      <w:start w:val="1"/>
      <w:numFmt w:val="upperLetter"/>
      <w:lvlText w:val="%1)"/>
      <w:lvlJc w:val="left"/>
      <w:pPr>
        <w:ind w:left="720" w:hanging="360"/>
      </w:pPr>
      <w:rPr>
        <w:rFonts w:hint="default"/>
      </w:rPr>
    </w:lvl>
    <w:lvl w:ilvl="1" w:tplc="7550EB1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D00FAC"/>
    <w:multiLevelType w:val="hybridMultilevel"/>
    <w:tmpl w:val="6E949858"/>
    <w:lvl w:ilvl="0" w:tplc="D4EABBD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4F21FF9"/>
    <w:multiLevelType w:val="hybridMultilevel"/>
    <w:tmpl w:val="36FA7C48"/>
    <w:lvl w:ilvl="0" w:tplc="4E2E9A5A">
      <w:start w:val="1"/>
      <w:numFmt w:val="decimal"/>
      <w:lvlText w:val="%1."/>
      <w:lvlJc w:val="left"/>
      <w:pPr>
        <w:ind w:left="1146"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A7E6762"/>
    <w:multiLevelType w:val="hybridMultilevel"/>
    <w:tmpl w:val="54AE27C8"/>
    <w:lvl w:ilvl="0" w:tplc="9C308DB8">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BC19A8"/>
    <w:multiLevelType w:val="hybridMultilevel"/>
    <w:tmpl w:val="8AD2340C"/>
    <w:lvl w:ilvl="0" w:tplc="31F2933A">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D5E252A"/>
    <w:multiLevelType w:val="multilevel"/>
    <w:tmpl w:val="DA2ED9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0130C91"/>
    <w:multiLevelType w:val="multilevel"/>
    <w:tmpl w:val="91120B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52177CF"/>
    <w:multiLevelType w:val="hybridMultilevel"/>
    <w:tmpl w:val="4FE2FB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214E46"/>
    <w:multiLevelType w:val="hybridMultilevel"/>
    <w:tmpl w:val="34FAC32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62C73E8"/>
    <w:multiLevelType w:val="hybridMultilevel"/>
    <w:tmpl w:val="7C66CABC"/>
    <w:lvl w:ilvl="0" w:tplc="B168964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896EB7"/>
    <w:multiLevelType w:val="hybridMultilevel"/>
    <w:tmpl w:val="9B2E9A8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4546FA"/>
    <w:multiLevelType w:val="hybridMultilevel"/>
    <w:tmpl w:val="D228F722"/>
    <w:lvl w:ilvl="0" w:tplc="712070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234D0F"/>
    <w:multiLevelType w:val="hybridMultilevel"/>
    <w:tmpl w:val="8570A0BE"/>
    <w:lvl w:ilvl="0" w:tplc="533CB8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3D314BD0"/>
    <w:multiLevelType w:val="hybridMultilevel"/>
    <w:tmpl w:val="D1228690"/>
    <w:lvl w:ilvl="0" w:tplc="29F856E4">
      <w:start w:val="1"/>
      <w:numFmt w:val="bullet"/>
      <w:lvlText w:val="-"/>
      <w:lvlJc w:val="left"/>
      <w:pPr>
        <w:ind w:left="2496" w:hanging="360"/>
      </w:pPr>
      <w:rPr>
        <w:rFonts w:ascii="Times New Roman" w:eastAsia="Times New Roman" w:hAnsi="Times New Roman" w:cs="Times New Roman" w:hint="default"/>
      </w:rPr>
    </w:lvl>
    <w:lvl w:ilvl="1" w:tplc="041B0003" w:tentative="1">
      <w:start w:val="1"/>
      <w:numFmt w:val="bullet"/>
      <w:lvlText w:val="o"/>
      <w:lvlJc w:val="left"/>
      <w:pPr>
        <w:ind w:left="3216" w:hanging="360"/>
      </w:pPr>
      <w:rPr>
        <w:rFonts w:ascii="Courier New" w:hAnsi="Courier New" w:cs="Courier New" w:hint="default"/>
      </w:rPr>
    </w:lvl>
    <w:lvl w:ilvl="2" w:tplc="041B0005" w:tentative="1">
      <w:start w:val="1"/>
      <w:numFmt w:val="bullet"/>
      <w:lvlText w:val=""/>
      <w:lvlJc w:val="left"/>
      <w:pPr>
        <w:ind w:left="3936" w:hanging="360"/>
      </w:pPr>
      <w:rPr>
        <w:rFonts w:ascii="Wingdings" w:hAnsi="Wingdings" w:hint="default"/>
      </w:rPr>
    </w:lvl>
    <w:lvl w:ilvl="3" w:tplc="041B0001" w:tentative="1">
      <w:start w:val="1"/>
      <w:numFmt w:val="bullet"/>
      <w:lvlText w:val=""/>
      <w:lvlJc w:val="left"/>
      <w:pPr>
        <w:ind w:left="4656" w:hanging="360"/>
      </w:pPr>
      <w:rPr>
        <w:rFonts w:ascii="Symbol" w:hAnsi="Symbol" w:hint="default"/>
      </w:rPr>
    </w:lvl>
    <w:lvl w:ilvl="4" w:tplc="041B0003" w:tentative="1">
      <w:start w:val="1"/>
      <w:numFmt w:val="bullet"/>
      <w:lvlText w:val="o"/>
      <w:lvlJc w:val="left"/>
      <w:pPr>
        <w:ind w:left="5376" w:hanging="360"/>
      </w:pPr>
      <w:rPr>
        <w:rFonts w:ascii="Courier New" w:hAnsi="Courier New" w:cs="Courier New" w:hint="default"/>
      </w:rPr>
    </w:lvl>
    <w:lvl w:ilvl="5" w:tplc="041B0005" w:tentative="1">
      <w:start w:val="1"/>
      <w:numFmt w:val="bullet"/>
      <w:lvlText w:val=""/>
      <w:lvlJc w:val="left"/>
      <w:pPr>
        <w:ind w:left="6096" w:hanging="360"/>
      </w:pPr>
      <w:rPr>
        <w:rFonts w:ascii="Wingdings" w:hAnsi="Wingdings" w:hint="default"/>
      </w:rPr>
    </w:lvl>
    <w:lvl w:ilvl="6" w:tplc="041B0001" w:tentative="1">
      <w:start w:val="1"/>
      <w:numFmt w:val="bullet"/>
      <w:lvlText w:val=""/>
      <w:lvlJc w:val="left"/>
      <w:pPr>
        <w:ind w:left="6816" w:hanging="360"/>
      </w:pPr>
      <w:rPr>
        <w:rFonts w:ascii="Symbol" w:hAnsi="Symbol" w:hint="default"/>
      </w:rPr>
    </w:lvl>
    <w:lvl w:ilvl="7" w:tplc="041B0003" w:tentative="1">
      <w:start w:val="1"/>
      <w:numFmt w:val="bullet"/>
      <w:lvlText w:val="o"/>
      <w:lvlJc w:val="left"/>
      <w:pPr>
        <w:ind w:left="7536" w:hanging="360"/>
      </w:pPr>
      <w:rPr>
        <w:rFonts w:ascii="Courier New" w:hAnsi="Courier New" w:cs="Courier New" w:hint="default"/>
      </w:rPr>
    </w:lvl>
    <w:lvl w:ilvl="8" w:tplc="041B0005" w:tentative="1">
      <w:start w:val="1"/>
      <w:numFmt w:val="bullet"/>
      <w:lvlText w:val=""/>
      <w:lvlJc w:val="left"/>
      <w:pPr>
        <w:ind w:left="8256" w:hanging="360"/>
      </w:pPr>
      <w:rPr>
        <w:rFonts w:ascii="Wingdings" w:hAnsi="Wingdings" w:hint="default"/>
      </w:rPr>
    </w:lvl>
  </w:abstractNum>
  <w:abstractNum w:abstractNumId="23" w15:restartNumberingAfterBreak="0">
    <w:nsid w:val="41772AF4"/>
    <w:multiLevelType w:val="multilevel"/>
    <w:tmpl w:val="327ACE4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29872D1"/>
    <w:multiLevelType w:val="hybridMultilevel"/>
    <w:tmpl w:val="739A773C"/>
    <w:lvl w:ilvl="0" w:tplc="DEDC4CE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81804E3"/>
    <w:multiLevelType w:val="hybridMultilevel"/>
    <w:tmpl w:val="FAE4A63A"/>
    <w:lvl w:ilvl="0" w:tplc="978A2B82">
      <w:start w:val="1"/>
      <w:numFmt w:val="lowerLetter"/>
      <w:lvlText w:val="%1)"/>
      <w:lvlJc w:val="left"/>
      <w:pPr>
        <w:ind w:left="780" w:hanging="360"/>
      </w:pPr>
      <w:rPr>
        <w:rFonts w:hint="default"/>
        <w:b/>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6" w15:restartNumberingAfterBreak="0">
    <w:nsid w:val="499B7135"/>
    <w:multiLevelType w:val="hybridMultilevel"/>
    <w:tmpl w:val="3974A8DE"/>
    <w:lvl w:ilvl="0" w:tplc="D1BEDE4E">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A130420"/>
    <w:multiLevelType w:val="hybridMultilevel"/>
    <w:tmpl w:val="909A0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4C1055"/>
    <w:multiLevelType w:val="hybridMultilevel"/>
    <w:tmpl w:val="EC0C2782"/>
    <w:lvl w:ilvl="0" w:tplc="1F80E0A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7116366"/>
    <w:multiLevelType w:val="hybridMultilevel"/>
    <w:tmpl w:val="F304A6C6"/>
    <w:lvl w:ilvl="0" w:tplc="1E24B836">
      <w:start w:val="1"/>
      <w:numFmt w:val="decimal"/>
      <w:lvlText w:val="%1."/>
      <w:lvlJc w:val="left"/>
      <w:pPr>
        <w:ind w:left="644" w:hanging="360"/>
      </w:pPr>
      <w:rPr>
        <w:rFonts w:hint="default"/>
      </w:rPr>
    </w:lvl>
    <w:lvl w:ilvl="1" w:tplc="6194E278" w:tentative="1">
      <w:start w:val="1"/>
      <w:numFmt w:val="lowerLetter"/>
      <w:lvlText w:val="%2."/>
      <w:lvlJc w:val="left"/>
      <w:pPr>
        <w:ind w:left="1440" w:hanging="360"/>
      </w:pPr>
    </w:lvl>
    <w:lvl w:ilvl="2" w:tplc="CD061D22" w:tentative="1">
      <w:start w:val="1"/>
      <w:numFmt w:val="lowerRoman"/>
      <w:lvlText w:val="%3."/>
      <w:lvlJc w:val="right"/>
      <w:pPr>
        <w:ind w:left="2160" w:hanging="180"/>
      </w:pPr>
    </w:lvl>
    <w:lvl w:ilvl="3" w:tplc="EEDE7744" w:tentative="1">
      <w:start w:val="1"/>
      <w:numFmt w:val="decimal"/>
      <w:lvlText w:val="%4."/>
      <w:lvlJc w:val="left"/>
      <w:pPr>
        <w:ind w:left="2880" w:hanging="360"/>
      </w:pPr>
    </w:lvl>
    <w:lvl w:ilvl="4" w:tplc="0D805760" w:tentative="1">
      <w:start w:val="1"/>
      <w:numFmt w:val="lowerLetter"/>
      <w:lvlText w:val="%5."/>
      <w:lvlJc w:val="left"/>
      <w:pPr>
        <w:ind w:left="3600" w:hanging="360"/>
      </w:pPr>
    </w:lvl>
    <w:lvl w:ilvl="5" w:tplc="6B0ABC26" w:tentative="1">
      <w:start w:val="1"/>
      <w:numFmt w:val="lowerRoman"/>
      <w:lvlText w:val="%6."/>
      <w:lvlJc w:val="right"/>
      <w:pPr>
        <w:ind w:left="4320" w:hanging="180"/>
      </w:pPr>
    </w:lvl>
    <w:lvl w:ilvl="6" w:tplc="79CE581C" w:tentative="1">
      <w:start w:val="1"/>
      <w:numFmt w:val="decimal"/>
      <w:lvlText w:val="%7."/>
      <w:lvlJc w:val="left"/>
      <w:pPr>
        <w:ind w:left="5040" w:hanging="360"/>
      </w:pPr>
    </w:lvl>
    <w:lvl w:ilvl="7" w:tplc="B68454B8" w:tentative="1">
      <w:start w:val="1"/>
      <w:numFmt w:val="lowerLetter"/>
      <w:lvlText w:val="%8."/>
      <w:lvlJc w:val="left"/>
      <w:pPr>
        <w:ind w:left="5760" w:hanging="360"/>
      </w:pPr>
    </w:lvl>
    <w:lvl w:ilvl="8" w:tplc="791EFE64" w:tentative="1">
      <w:start w:val="1"/>
      <w:numFmt w:val="lowerRoman"/>
      <w:lvlText w:val="%9."/>
      <w:lvlJc w:val="right"/>
      <w:pPr>
        <w:ind w:left="6480" w:hanging="180"/>
      </w:pPr>
    </w:lvl>
  </w:abstractNum>
  <w:abstractNum w:abstractNumId="30" w15:restartNumberingAfterBreak="0">
    <w:nsid w:val="5B4E1B71"/>
    <w:multiLevelType w:val="hybridMultilevel"/>
    <w:tmpl w:val="5220FED0"/>
    <w:lvl w:ilvl="0" w:tplc="D1BEDE4E">
      <w:start w:val="1"/>
      <w:numFmt w:val="lowerLetter"/>
      <w:lvlText w:val="%1)"/>
      <w:lvlJc w:val="left"/>
      <w:pPr>
        <w:ind w:left="1287" w:hanging="360"/>
      </w:pPr>
      <w:rPr>
        <w:rFonts w:hint="default"/>
        <w:b/>
      </w:rPr>
    </w:lvl>
    <w:lvl w:ilvl="1" w:tplc="20D04330">
      <w:start w:val="1"/>
      <w:numFmt w:val="lowerLetter"/>
      <w:lvlText w:val="%2)"/>
      <w:lvlJc w:val="left"/>
      <w:pPr>
        <w:ind w:left="2007" w:hanging="360"/>
      </w:pPr>
      <w:rPr>
        <w:rFonts w:hint="default"/>
        <w:b/>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DE44751"/>
    <w:multiLevelType w:val="hybridMultilevel"/>
    <w:tmpl w:val="7DF8FC76"/>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5FC5223"/>
    <w:multiLevelType w:val="hybridMultilevel"/>
    <w:tmpl w:val="B42EFBBE"/>
    <w:lvl w:ilvl="0" w:tplc="7C58D34C">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90354A8"/>
    <w:multiLevelType w:val="hybridMultilevel"/>
    <w:tmpl w:val="8BAE06AC"/>
    <w:lvl w:ilvl="0" w:tplc="6616B6D0">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AEE7849"/>
    <w:multiLevelType w:val="hybridMultilevel"/>
    <w:tmpl w:val="21F40E12"/>
    <w:lvl w:ilvl="0" w:tplc="F4948F8E">
      <w:start w:val="1"/>
      <w:numFmt w:val="lowerLetter"/>
      <w:lvlText w:val="%1)"/>
      <w:lvlJc w:val="left"/>
      <w:pPr>
        <w:ind w:left="792" w:hanging="360"/>
      </w:pPr>
      <w:rPr>
        <w:rFonts w:ascii="Times New Roman" w:eastAsia="Calibri" w:hAnsi="Times New Roman" w:cs="Times New Roman"/>
      </w:rPr>
    </w:lvl>
    <w:lvl w:ilvl="1" w:tplc="9D925166" w:tentative="1">
      <w:start w:val="1"/>
      <w:numFmt w:val="lowerLetter"/>
      <w:lvlText w:val="%2."/>
      <w:lvlJc w:val="left"/>
      <w:pPr>
        <w:ind w:left="1512" w:hanging="360"/>
      </w:pPr>
    </w:lvl>
    <w:lvl w:ilvl="2" w:tplc="1EEA6276" w:tentative="1">
      <w:start w:val="1"/>
      <w:numFmt w:val="lowerRoman"/>
      <w:lvlText w:val="%3."/>
      <w:lvlJc w:val="right"/>
      <w:pPr>
        <w:ind w:left="2232" w:hanging="180"/>
      </w:pPr>
    </w:lvl>
    <w:lvl w:ilvl="3" w:tplc="E8246D42" w:tentative="1">
      <w:start w:val="1"/>
      <w:numFmt w:val="decimal"/>
      <w:lvlText w:val="%4."/>
      <w:lvlJc w:val="left"/>
      <w:pPr>
        <w:ind w:left="2952" w:hanging="360"/>
      </w:pPr>
    </w:lvl>
    <w:lvl w:ilvl="4" w:tplc="E5883102" w:tentative="1">
      <w:start w:val="1"/>
      <w:numFmt w:val="lowerLetter"/>
      <w:lvlText w:val="%5."/>
      <w:lvlJc w:val="left"/>
      <w:pPr>
        <w:ind w:left="3672" w:hanging="360"/>
      </w:pPr>
    </w:lvl>
    <w:lvl w:ilvl="5" w:tplc="8BFE0FEA" w:tentative="1">
      <w:start w:val="1"/>
      <w:numFmt w:val="lowerRoman"/>
      <w:lvlText w:val="%6."/>
      <w:lvlJc w:val="right"/>
      <w:pPr>
        <w:ind w:left="4392" w:hanging="180"/>
      </w:pPr>
    </w:lvl>
    <w:lvl w:ilvl="6" w:tplc="E4005C80" w:tentative="1">
      <w:start w:val="1"/>
      <w:numFmt w:val="decimal"/>
      <w:lvlText w:val="%7."/>
      <w:lvlJc w:val="left"/>
      <w:pPr>
        <w:ind w:left="5112" w:hanging="360"/>
      </w:pPr>
    </w:lvl>
    <w:lvl w:ilvl="7" w:tplc="2E60666E" w:tentative="1">
      <w:start w:val="1"/>
      <w:numFmt w:val="lowerLetter"/>
      <w:lvlText w:val="%8."/>
      <w:lvlJc w:val="left"/>
      <w:pPr>
        <w:ind w:left="5832" w:hanging="360"/>
      </w:pPr>
    </w:lvl>
    <w:lvl w:ilvl="8" w:tplc="09FAFC70" w:tentative="1">
      <w:start w:val="1"/>
      <w:numFmt w:val="lowerRoman"/>
      <w:lvlText w:val="%9."/>
      <w:lvlJc w:val="right"/>
      <w:pPr>
        <w:ind w:left="6552" w:hanging="180"/>
      </w:pPr>
    </w:lvl>
  </w:abstractNum>
  <w:abstractNum w:abstractNumId="35" w15:restartNumberingAfterBreak="0">
    <w:nsid w:val="6DEC4845"/>
    <w:multiLevelType w:val="multilevel"/>
    <w:tmpl w:val="90AE00F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71534539"/>
    <w:multiLevelType w:val="hybridMultilevel"/>
    <w:tmpl w:val="030C6240"/>
    <w:lvl w:ilvl="0" w:tplc="FA9E2E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2E7707"/>
    <w:multiLevelType w:val="hybridMultilevel"/>
    <w:tmpl w:val="84CAAC72"/>
    <w:lvl w:ilvl="0" w:tplc="2B2221A8">
      <w:start w:val="1"/>
      <w:numFmt w:val="lowerLetter"/>
      <w:lvlText w:val="%1)"/>
      <w:lvlJc w:val="left"/>
      <w:pPr>
        <w:ind w:left="785" w:hanging="360"/>
      </w:pPr>
      <w:rPr>
        <w:rFonts w:hint="default"/>
        <w:b/>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8" w15:restartNumberingAfterBreak="0">
    <w:nsid w:val="7B1D5B09"/>
    <w:multiLevelType w:val="hybridMultilevel"/>
    <w:tmpl w:val="94E6CA2E"/>
    <w:lvl w:ilvl="0" w:tplc="1D0A84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B428A4"/>
    <w:multiLevelType w:val="hybridMultilevel"/>
    <w:tmpl w:val="8E024B32"/>
    <w:lvl w:ilvl="0" w:tplc="041B0001">
      <w:start w:val="1"/>
      <w:numFmt w:val="decimal"/>
      <w:lvlText w:val="%1."/>
      <w:lvlJc w:val="left"/>
      <w:pPr>
        <w:ind w:left="720" w:hanging="360"/>
      </w:pPr>
      <w:rPr>
        <w:rFonts w:hint="default"/>
        <w:b w:val="0"/>
        <w:sz w:val="22"/>
        <w:szCs w:val="22"/>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num w:numId="1">
    <w:abstractNumId w:val="20"/>
  </w:num>
  <w:num w:numId="2">
    <w:abstractNumId w:val="26"/>
  </w:num>
  <w:num w:numId="3">
    <w:abstractNumId w:val="0"/>
  </w:num>
  <w:num w:numId="4">
    <w:abstractNumId w:val="8"/>
  </w:num>
  <w:num w:numId="5">
    <w:abstractNumId w:val="11"/>
  </w:num>
  <w:num w:numId="6">
    <w:abstractNumId w:val="33"/>
  </w:num>
  <w:num w:numId="7">
    <w:abstractNumId w:val="35"/>
  </w:num>
  <w:num w:numId="8">
    <w:abstractNumId w:val="14"/>
  </w:num>
  <w:num w:numId="9">
    <w:abstractNumId w:val="23"/>
  </w:num>
  <w:num w:numId="10">
    <w:abstractNumId w:val="39"/>
  </w:num>
  <w:num w:numId="11">
    <w:abstractNumId w:val="37"/>
  </w:num>
  <w:num w:numId="12">
    <w:abstractNumId w:val="1"/>
  </w:num>
  <w:num w:numId="13">
    <w:abstractNumId w:val="15"/>
  </w:num>
  <w:num w:numId="14">
    <w:abstractNumId w:val="5"/>
  </w:num>
  <w:num w:numId="15">
    <w:abstractNumId w:val="34"/>
  </w:num>
  <w:num w:numId="16">
    <w:abstractNumId w:val="31"/>
  </w:num>
  <w:num w:numId="17">
    <w:abstractNumId w:val="22"/>
  </w:num>
  <w:num w:numId="18">
    <w:abstractNumId w:val="12"/>
  </w:num>
  <w:num w:numId="19">
    <w:abstractNumId w:val="24"/>
  </w:num>
  <w:num w:numId="20">
    <w:abstractNumId w:val="19"/>
  </w:num>
  <w:num w:numId="21">
    <w:abstractNumId w:val="2"/>
  </w:num>
  <w:num w:numId="22">
    <w:abstractNumId w:val="18"/>
  </w:num>
  <w:num w:numId="23">
    <w:abstractNumId w:val="27"/>
  </w:num>
  <w:num w:numId="24">
    <w:abstractNumId w:val="28"/>
  </w:num>
  <w:num w:numId="25">
    <w:abstractNumId w:val="17"/>
  </w:num>
  <w:num w:numId="26">
    <w:abstractNumId w:val="36"/>
  </w:num>
  <w:num w:numId="27">
    <w:abstractNumId w:val="4"/>
  </w:num>
  <w:num w:numId="28">
    <w:abstractNumId w:val="25"/>
  </w:num>
  <w:num w:numId="29">
    <w:abstractNumId w:val="13"/>
  </w:num>
  <w:num w:numId="30">
    <w:abstractNumId w:val="38"/>
  </w:num>
  <w:num w:numId="31">
    <w:abstractNumId w:val="9"/>
  </w:num>
  <w:num w:numId="32">
    <w:abstractNumId w:val="29"/>
  </w:num>
  <w:num w:numId="33">
    <w:abstractNumId w:val="3"/>
  </w:num>
  <w:num w:numId="34">
    <w:abstractNumId w:val="21"/>
  </w:num>
  <w:num w:numId="35">
    <w:abstractNumId w:val="16"/>
  </w:num>
  <w:num w:numId="36">
    <w:abstractNumId w:val="10"/>
  </w:num>
  <w:num w:numId="37">
    <w:abstractNumId w:val="7"/>
  </w:num>
  <w:num w:numId="38">
    <w:abstractNumId w:val="32"/>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aKf4v2EqjZUff/mZZlnV7CwRovA8nIE8iSGVk8BbxCjjXY1XVBebmDwUKXKnFG3ai/UgPDoyWPsHEOvA4NNo8g==" w:salt="jB2GP9lKOkEv57uVP+yCX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9A"/>
    <w:rsid w:val="00012835"/>
    <w:rsid w:val="00025C8C"/>
    <w:rsid w:val="000276A7"/>
    <w:rsid w:val="00045DC3"/>
    <w:rsid w:val="000461AF"/>
    <w:rsid w:val="000B07CE"/>
    <w:rsid w:val="000E21DA"/>
    <w:rsid w:val="00134D80"/>
    <w:rsid w:val="001411D8"/>
    <w:rsid w:val="00160BC9"/>
    <w:rsid w:val="00161413"/>
    <w:rsid w:val="00175963"/>
    <w:rsid w:val="001B3844"/>
    <w:rsid w:val="001B612F"/>
    <w:rsid w:val="001D1D1F"/>
    <w:rsid w:val="001E1330"/>
    <w:rsid w:val="001F02F1"/>
    <w:rsid w:val="00211792"/>
    <w:rsid w:val="0022626A"/>
    <w:rsid w:val="00265FAA"/>
    <w:rsid w:val="002D5E4D"/>
    <w:rsid w:val="002F5A39"/>
    <w:rsid w:val="0037051A"/>
    <w:rsid w:val="003B1D23"/>
    <w:rsid w:val="003E09FC"/>
    <w:rsid w:val="003E3AE8"/>
    <w:rsid w:val="00421102"/>
    <w:rsid w:val="00432F3B"/>
    <w:rsid w:val="0043308A"/>
    <w:rsid w:val="004445F5"/>
    <w:rsid w:val="00451E3D"/>
    <w:rsid w:val="0045533A"/>
    <w:rsid w:val="004759AC"/>
    <w:rsid w:val="00492525"/>
    <w:rsid w:val="00493CA2"/>
    <w:rsid w:val="004A2A5D"/>
    <w:rsid w:val="004E45F3"/>
    <w:rsid w:val="004F4727"/>
    <w:rsid w:val="00501487"/>
    <w:rsid w:val="0053418E"/>
    <w:rsid w:val="00564209"/>
    <w:rsid w:val="00587D8D"/>
    <w:rsid w:val="005D7057"/>
    <w:rsid w:val="00650DBD"/>
    <w:rsid w:val="006664C9"/>
    <w:rsid w:val="00691052"/>
    <w:rsid w:val="006A1B8B"/>
    <w:rsid w:val="006B06E2"/>
    <w:rsid w:val="006D5C91"/>
    <w:rsid w:val="006D765C"/>
    <w:rsid w:val="006F1D59"/>
    <w:rsid w:val="007016CC"/>
    <w:rsid w:val="0070709A"/>
    <w:rsid w:val="007216FA"/>
    <w:rsid w:val="00743DCD"/>
    <w:rsid w:val="0075718C"/>
    <w:rsid w:val="0077202A"/>
    <w:rsid w:val="0077738F"/>
    <w:rsid w:val="007F5741"/>
    <w:rsid w:val="0080047C"/>
    <w:rsid w:val="00800C52"/>
    <w:rsid w:val="0082476F"/>
    <w:rsid w:val="00830B82"/>
    <w:rsid w:val="00843DB7"/>
    <w:rsid w:val="008A25EB"/>
    <w:rsid w:val="008A7714"/>
    <w:rsid w:val="008C6DE1"/>
    <w:rsid w:val="008D3710"/>
    <w:rsid w:val="008E71D1"/>
    <w:rsid w:val="008E7D4A"/>
    <w:rsid w:val="009100AE"/>
    <w:rsid w:val="00915DD7"/>
    <w:rsid w:val="0092515C"/>
    <w:rsid w:val="00941BE0"/>
    <w:rsid w:val="009574A9"/>
    <w:rsid w:val="009857D8"/>
    <w:rsid w:val="009C643A"/>
    <w:rsid w:val="009D0A01"/>
    <w:rsid w:val="009E3C37"/>
    <w:rsid w:val="00A12C00"/>
    <w:rsid w:val="00A26C03"/>
    <w:rsid w:val="00A61F95"/>
    <w:rsid w:val="00A67D01"/>
    <w:rsid w:val="00AA5DBD"/>
    <w:rsid w:val="00AB3AF4"/>
    <w:rsid w:val="00B33D0E"/>
    <w:rsid w:val="00B46C1F"/>
    <w:rsid w:val="00B503AA"/>
    <w:rsid w:val="00B534BF"/>
    <w:rsid w:val="00B95D2F"/>
    <w:rsid w:val="00BF140F"/>
    <w:rsid w:val="00C4565B"/>
    <w:rsid w:val="00C50A5D"/>
    <w:rsid w:val="00C87DBA"/>
    <w:rsid w:val="00CB53CC"/>
    <w:rsid w:val="00CB75D3"/>
    <w:rsid w:val="00CE1321"/>
    <w:rsid w:val="00CF397E"/>
    <w:rsid w:val="00D110BB"/>
    <w:rsid w:val="00D27014"/>
    <w:rsid w:val="00D3591F"/>
    <w:rsid w:val="00D36BBD"/>
    <w:rsid w:val="00D57313"/>
    <w:rsid w:val="00DA5E17"/>
    <w:rsid w:val="00DC1EC8"/>
    <w:rsid w:val="00DD1589"/>
    <w:rsid w:val="00DD25DA"/>
    <w:rsid w:val="00DE5D28"/>
    <w:rsid w:val="00E14865"/>
    <w:rsid w:val="00EB20D6"/>
    <w:rsid w:val="00EC2E0E"/>
    <w:rsid w:val="00EC5E55"/>
    <w:rsid w:val="00F17CF9"/>
    <w:rsid w:val="00F250ED"/>
    <w:rsid w:val="00F30E70"/>
    <w:rsid w:val="00F6228A"/>
    <w:rsid w:val="00F82E8B"/>
    <w:rsid w:val="00F872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709A"/>
    <w:pPr>
      <w:spacing w:after="200" w:line="240" w:lineRule="auto"/>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0709A"/>
    <w:pPr>
      <w:ind w:left="720"/>
      <w:contextualSpacing/>
    </w:pPr>
  </w:style>
  <w:style w:type="character" w:styleId="Odkaznakomentr">
    <w:name w:val="annotation reference"/>
    <w:basedOn w:val="Predvolenpsmoodseku"/>
    <w:uiPriority w:val="99"/>
    <w:semiHidden/>
    <w:unhideWhenUsed/>
    <w:rsid w:val="000461AF"/>
    <w:rPr>
      <w:sz w:val="16"/>
      <w:szCs w:val="16"/>
    </w:rPr>
  </w:style>
  <w:style w:type="paragraph" w:styleId="Textkomentra">
    <w:name w:val="annotation text"/>
    <w:basedOn w:val="Normlny"/>
    <w:link w:val="TextkomentraChar"/>
    <w:uiPriority w:val="99"/>
    <w:unhideWhenUsed/>
    <w:rsid w:val="000461AF"/>
    <w:rPr>
      <w:sz w:val="20"/>
      <w:szCs w:val="20"/>
    </w:rPr>
  </w:style>
  <w:style w:type="character" w:customStyle="1" w:styleId="TextkomentraChar">
    <w:name w:val="Text komentára Char"/>
    <w:basedOn w:val="Predvolenpsmoodseku"/>
    <w:link w:val="Textkomentra"/>
    <w:uiPriority w:val="99"/>
    <w:rsid w:val="000461AF"/>
    <w:rPr>
      <w:sz w:val="20"/>
      <w:szCs w:val="20"/>
      <w:lang w:val="sk-SK"/>
    </w:rPr>
  </w:style>
  <w:style w:type="paragraph" w:styleId="Predmetkomentra">
    <w:name w:val="annotation subject"/>
    <w:basedOn w:val="Textkomentra"/>
    <w:next w:val="Textkomentra"/>
    <w:link w:val="PredmetkomentraChar"/>
    <w:uiPriority w:val="99"/>
    <w:semiHidden/>
    <w:unhideWhenUsed/>
    <w:rsid w:val="000461AF"/>
    <w:rPr>
      <w:b/>
      <w:bCs/>
    </w:rPr>
  </w:style>
  <w:style w:type="character" w:customStyle="1" w:styleId="PredmetkomentraChar">
    <w:name w:val="Predmet komentára Char"/>
    <w:basedOn w:val="TextkomentraChar"/>
    <w:link w:val="Predmetkomentra"/>
    <w:uiPriority w:val="99"/>
    <w:semiHidden/>
    <w:rsid w:val="000461AF"/>
    <w:rPr>
      <w:b/>
      <w:bCs/>
      <w:sz w:val="20"/>
      <w:szCs w:val="20"/>
      <w:lang w:val="sk-SK"/>
    </w:rPr>
  </w:style>
  <w:style w:type="paragraph" w:styleId="Textbubliny">
    <w:name w:val="Balloon Text"/>
    <w:basedOn w:val="Normlny"/>
    <w:link w:val="TextbublinyChar"/>
    <w:uiPriority w:val="99"/>
    <w:semiHidden/>
    <w:unhideWhenUsed/>
    <w:rsid w:val="000461A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461AF"/>
    <w:rPr>
      <w:rFonts w:ascii="Tahoma" w:hAnsi="Tahoma" w:cs="Tahoma"/>
      <w:sz w:val="16"/>
      <w:szCs w:val="16"/>
      <w:lang w:val="sk-SK"/>
    </w:rPr>
  </w:style>
  <w:style w:type="character" w:styleId="Hypertextovprepojenie">
    <w:name w:val="Hyperlink"/>
    <w:uiPriority w:val="99"/>
    <w:rsid w:val="001411D8"/>
    <w:rPr>
      <w:rFonts w:cs="Times New Roman"/>
      <w:color w:val="0000FF"/>
      <w:u w:val="single"/>
    </w:rPr>
  </w:style>
  <w:style w:type="paragraph" w:styleId="Hlavika">
    <w:name w:val="header"/>
    <w:basedOn w:val="Normlny"/>
    <w:link w:val="HlavikaChar"/>
    <w:uiPriority w:val="99"/>
    <w:unhideWhenUsed/>
    <w:rsid w:val="00AB3AF4"/>
    <w:pPr>
      <w:tabs>
        <w:tab w:val="center" w:pos="4680"/>
        <w:tab w:val="right" w:pos="9360"/>
      </w:tabs>
      <w:spacing w:after="0"/>
    </w:pPr>
  </w:style>
  <w:style w:type="character" w:customStyle="1" w:styleId="HlavikaChar">
    <w:name w:val="Hlavička Char"/>
    <w:basedOn w:val="Predvolenpsmoodseku"/>
    <w:link w:val="Hlavika"/>
    <w:uiPriority w:val="99"/>
    <w:rsid w:val="00AB3AF4"/>
    <w:rPr>
      <w:lang w:val="sk-SK"/>
    </w:rPr>
  </w:style>
  <w:style w:type="paragraph" w:styleId="Pta">
    <w:name w:val="footer"/>
    <w:basedOn w:val="Normlny"/>
    <w:link w:val="PtaChar"/>
    <w:uiPriority w:val="99"/>
    <w:unhideWhenUsed/>
    <w:rsid w:val="00AB3AF4"/>
    <w:pPr>
      <w:tabs>
        <w:tab w:val="center" w:pos="4680"/>
        <w:tab w:val="right" w:pos="9360"/>
      </w:tabs>
      <w:spacing w:after="0"/>
    </w:pPr>
  </w:style>
  <w:style w:type="character" w:customStyle="1" w:styleId="PtaChar">
    <w:name w:val="Päta Char"/>
    <w:basedOn w:val="Predvolenpsmoodseku"/>
    <w:link w:val="Pta"/>
    <w:uiPriority w:val="99"/>
    <w:rsid w:val="00AB3AF4"/>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9C2E-50D5-4E66-B95A-8C19A6A5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6796</Words>
  <Characters>38743</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2019-07-24T09:02:00Z</dcterms:created>
  <dcterms:modified xsi:type="dcterms:W3CDTF">2019-07-24T09:38:00Z</dcterms:modified>
</cp:coreProperties>
</file>