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Zmluva o poskytnutí dotácie č.</w:t>
      </w:r>
      <w:r w:rsidR="003F5AF4" w:rsidRPr="00D54BAB">
        <w:rPr>
          <w:rFonts w:ascii="Times New Roman" w:eastAsia="Times New Roman" w:hAnsi="Times New Roman" w:cs="Times New Roman"/>
          <w:b/>
          <w:bCs/>
          <w:sz w:val="24"/>
          <w:szCs w:val="24"/>
          <w:lang w:eastAsia="sk-SK"/>
        </w:rPr>
        <w:t xml:space="preserve"> </w:t>
      </w:r>
      <w:r w:rsidRPr="00D54BAB">
        <w:rPr>
          <w:rFonts w:ascii="Times New Roman" w:eastAsia="Times New Roman" w:hAnsi="Times New Roman" w:cs="Times New Roman"/>
          <w:b/>
          <w:bCs/>
          <w:sz w:val="24"/>
          <w:szCs w:val="24"/>
          <w:lang w:eastAsia="sk-SK"/>
        </w:rPr>
        <w:t>................</w:t>
      </w:r>
      <w:r w:rsidR="003F5AF4" w:rsidRPr="00D54BAB">
        <w:rPr>
          <w:rFonts w:ascii="Times New Roman" w:eastAsia="Times New Roman" w:hAnsi="Times New Roman" w:cs="Times New Roman"/>
          <w:b/>
          <w:bCs/>
          <w:sz w:val="24"/>
          <w:szCs w:val="24"/>
          <w:lang w:eastAsia="sk-SK"/>
        </w:rPr>
        <w:t xml:space="preserve"> </w:t>
      </w: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 xml:space="preserve">v rámci </w:t>
      </w:r>
      <w:r w:rsidR="004F2541" w:rsidRPr="00D54BAB">
        <w:rPr>
          <w:rFonts w:ascii="Times New Roman" w:eastAsia="Times New Roman" w:hAnsi="Times New Roman" w:cs="Times New Roman"/>
          <w:b/>
          <w:bCs/>
          <w:sz w:val="24"/>
          <w:szCs w:val="24"/>
          <w:lang w:eastAsia="sk-SK"/>
        </w:rPr>
        <w:t xml:space="preserve">Schémy na podporu vykonania energetických auditov </w:t>
      </w:r>
      <w:proofErr w:type="spellStart"/>
      <w:r w:rsidR="004F2541" w:rsidRPr="00D54BAB">
        <w:rPr>
          <w:rFonts w:ascii="Times New Roman" w:eastAsia="Times New Roman" w:hAnsi="Times New Roman" w:cs="Times New Roman"/>
          <w:b/>
          <w:bCs/>
          <w:sz w:val="24"/>
          <w:szCs w:val="24"/>
          <w:lang w:eastAsia="sk-SK"/>
        </w:rPr>
        <w:t>mikropodnikov</w:t>
      </w:r>
      <w:proofErr w:type="spellEnd"/>
      <w:r w:rsidR="004F2541" w:rsidRPr="00D54BAB">
        <w:rPr>
          <w:rFonts w:ascii="Times New Roman" w:eastAsia="Times New Roman" w:hAnsi="Times New Roman" w:cs="Times New Roman"/>
          <w:b/>
          <w:bCs/>
          <w:sz w:val="24"/>
          <w:szCs w:val="24"/>
          <w:lang w:eastAsia="sk-SK"/>
        </w:rPr>
        <w:t>, malých podnikov a stredných podnikov so sídlom v Bratislavskom kraji</w:t>
      </w:r>
    </w:p>
    <w:p w:rsidR="00C770B3" w:rsidRPr="00D54BAB" w:rsidRDefault="00C770B3" w:rsidP="00D54BAB">
      <w:pPr>
        <w:tabs>
          <w:tab w:val="left" w:leader="dot" w:pos="3792"/>
        </w:tabs>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w:t>
      </w:r>
      <w:r w:rsidR="004F2541" w:rsidRPr="00D54BAB">
        <w:rPr>
          <w:rFonts w:ascii="Times New Roman" w:eastAsia="Times New Roman" w:hAnsi="Times New Roman" w:cs="Times New Roman"/>
          <w:b/>
          <w:bCs/>
          <w:sz w:val="24"/>
          <w:szCs w:val="24"/>
          <w:lang w:eastAsia="sk-SK"/>
        </w:rPr>
        <w:t xml:space="preserve">schéma pomoci </w:t>
      </w:r>
      <w:proofErr w:type="spellStart"/>
      <w:r w:rsidR="004F2541" w:rsidRPr="00D54BAB">
        <w:rPr>
          <w:rFonts w:ascii="Times New Roman" w:eastAsia="Times New Roman" w:hAnsi="Times New Roman" w:cs="Times New Roman"/>
          <w:b/>
          <w:bCs/>
          <w:sz w:val="24"/>
          <w:szCs w:val="24"/>
          <w:lang w:eastAsia="sk-SK"/>
        </w:rPr>
        <w:t>de</w:t>
      </w:r>
      <w:proofErr w:type="spellEnd"/>
      <w:r w:rsidR="004F2541" w:rsidRPr="00D54BAB">
        <w:rPr>
          <w:rFonts w:ascii="Times New Roman" w:eastAsia="Times New Roman" w:hAnsi="Times New Roman" w:cs="Times New Roman"/>
          <w:b/>
          <w:bCs/>
          <w:sz w:val="24"/>
          <w:szCs w:val="24"/>
          <w:lang w:eastAsia="sk-SK"/>
        </w:rPr>
        <w:t xml:space="preserve"> </w:t>
      </w:r>
      <w:proofErr w:type="spellStart"/>
      <w:r w:rsidR="004F2541" w:rsidRPr="00D54BAB">
        <w:rPr>
          <w:rFonts w:ascii="Times New Roman" w:eastAsia="Times New Roman" w:hAnsi="Times New Roman" w:cs="Times New Roman"/>
          <w:b/>
          <w:bCs/>
          <w:sz w:val="24"/>
          <w:szCs w:val="24"/>
          <w:lang w:eastAsia="sk-SK"/>
        </w:rPr>
        <w:t>minimis</w:t>
      </w:r>
      <w:proofErr w:type="spellEnd"/>
      <w:r w:rsidR="004F2541" w:rsidRPr="00D54BAB">
        <w:rPr>
          <w:rFonts w:ascii="Times New Roman" w:eastAsia="Times New Roman" w:hAnsi="Times New Roman" w:cs="Times New Roman"/>
          <w:b/>
          <w:bCs/>
          <w:sz w:val="24"/>
          <w:szCs w:val="24"/>
          <w:lang w:eastAsia="sk-SK"/>
        </w:rPr>
        <w:t>) DM - 8/2016 (</w:t>
      </w:r>
      <w:r w:rsidRPr="00D54BAB">
        <w:rPr>
          <w:rFonts w:ascii="Times New Roman" w:eastAsia="Times New Roman" w:hAnsi="Times New Roman" w:cs="Times New Roman"/>
          <w:b/>
          <w:bCs/>
          <w:sz w:val="24"/>
          <w:szCs w:val="24"/>
          <w:lang w:eastAsia="sk-SK"/>
        </w:rPr>
        <w:t>ďalej len „schéma“)</w:t>
      </w: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p>
    <w:p w:rsidR="00C770B3" w:rsidRPr="00D54BAB" w:rsidRDefault="00C770B3" w:rsidP="00D54BAB">
      <w:pPr>
        <w:widowControl w:val="0"/>
        <w:autoSpaceDE w:val="0"/>
        <w:autoSpaceDN w:val="0"/>
        <w:adjustRightInd w:val="0"/>
        <w:spacing w:before="53" w:after="0" w:line="278" w:lineRule="exact"/>
        <w:ind w:left="14" w:hanging="1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bCs/>
          <w:sz w:val="24"/>
          <w:szCs w:val="24"/>
          <w:lang w:eastAsia="sk-SK"/>
        </w:rPr>
        <w:t>uzatvorená podľa ustanovenia § 51 zákona č. 40/1964 Zb. Občianskeho zákonníka</w:t>
      </w:r>
      <w:r w:rsidRPr="00D54BAB">
        <w:rPr>
          <w:rFonts w:ascii="Times New Roman" w:eastAsia="Times New Roman" w:hAnsi="Times New Roman" w:cs="Times New Roman"/>
          <w:b/>
          <w:sz w:val="24"/>
          <w:szCs w:val="24"/>
          <w:lang w:eastAsia="sk-SK"/>
        </w:rPr>
        <w:t xml:space="preserve"> </w:t>
      </w:r>
      <w:r w:rsidRPr="00D54BAB">
        <w:rPr>
          <w:rFonts w:ascii="Times New Roman" w:eastAsia="Times New Roman" w:hAnsi="Times New Roman" w:cs="Times New Roman"/>
          <w:bCs/>
          <w:sz w:val="24"/>
          <w:szCs w:val="24"/>
          <w:lang w:eastAsia="sk-SK"/>
        </w:rPr>
        <w:t>v znení neskorších predpisov, § 8 ods. 2 a § 8a zákona č. 523/2004 Z. z. o rozpočtových pravidlách verejnej správy a o zmene a doplnení niektorých zákonov v znení neskorších predpisov (ďalej len „zákon č. 523/2004 Z. z.“) a v súlade s</w:t>
      </w:r>
      <w:r w:rsidR="003F5AF4" w:rsidRPr="00D54BAB">
        <w:rPr>
          <w:rFonts w:ascii="Times New Roman" w:eastAsia="Times New Roman" w:hAnsi="Times New Roman" w:cs="Times New Roman"/>
          <w:bCs/>
          <w:sz w:val="24"/>
          <w:szCs w:val="24"/>
          <w:lang w:eastAsia="sk-SK"/>
        </w:rPr>
        <w:t xml:space="preserve"> </w:t>
      </w:r>
      <w:r w:rsidRPr="00D54BAB">
        <w:rPr>
          <w:rFonts w:ascii="Times New Roman" w:eastAsia="Times New Roman" w:hAnsi="Times New Roman" w:cs="Times New Roman"/>
          <w:bCs/>
          <w:sz w:val="24"/>
          <w:szCs w:val="24"/>
          <w:lang w:eastAsia="sk-SK"/>
        </w:rPr>
        <w:t>§ 11 ods. 4 zákona č. 71/2013 Z. z. o poskytovaní dotácií v pôsobnosti Ministerstva hospodárstva Slovenskej republiky v znení neskorších predpisov (ďalej len „zákon č. 71/2013 Z. z.“)</w:t>
      </w:r>
      <w:r w:rsidR="003F5AF4" w:rsidRPr="00D54BAB">
        <w:rPr>
          <w:rFonts w:ascii="Times New Roman" w:eastAsia="Times New Roman" w:hAnsi="Times New Roman" w:cs="Times New Roman"/>
          <w:bCs/>
          <w:sz w:val="24"/>
          <w:szCs w:val="24"/>
          <w:lang w:eastAsia="sk-SK"/>
        </w:rPr>
        <w:t xml:space="preserve"> </w:t>
      </w:r>
      <w:r w:rsidRPr="00D54BAB">
        <w:rPr>
          <w:rFonts w:ascii="Times New Roman" w:eastAsia="Times New Roman" w:hAnsi="Times New Roman" w:cs="Times New Roman"/>
          <w:bCs/>
          <w:sz w:val="24"/>
          <w:szCs w:val="24"/>
          <w:lang w:eastAsia="sk-SK"/>
        </w:rPr>
        <w:t>medzi zmluvnými stranami:</w:t>
      </w:r>
    </w:p>
    <w:p w:rsidR="00C770B3" w:rsidRPr="00D54BAB" w:rsidRDefault="00C770B3" w:rsidP="00D54BAB">
      <w:pPr>
        <w:autoSpaceDE w:val="0"/>
        <w:autoSpaceDN w:val="0"/>
        <w:adjustRightInd w:val="0"/>
        <w:spacing w:after="0" w:line="240" w:lineRule="exact"/>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exact"/>
        <w:rPr>
          <w:rFonts w:ascii="Times New Roman" w:eastAsia="Times New Roman" w:hAnsi="Times New Roman" w:cs="Times New Roman"/>
          <w:sz w:val="24"/>
          <w:szCs w:val="24"/>
          <w:lang w:eastAsia="sk-SK"/>
        </w:rPr>
      </w:pPr>
    </w:p>
    <w:p w:rsidR="00C770B3" w:rsidRPr="00D54BAB" w:rsidRDefault="00BE7705" w:rsidP="00D54BAB">
      <w:pPr>
        <w:numPr>
          <w:ilvl w:val="6"/>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Poskytovateľ:</w:t>
      </w:r>
      <w:r w:rsidR="00D54BAB">
        <w:rPr>
          <w:rFonts w:ascii="Times New Roman" w:eastAsia="Times New Roman" w:hAnsi="Times New Roman" w:cs="Times New Roman"/>
          <w:b/>
          <w:bCs/>
          <w:sz w:val="24"/>
          <w:szCs w:val="24"/>
          <w:lang w:eastAsia="cs-CZ"/>
        </w:rPr>
        <w:t xml:space="preserve">                </w:t>
      </w:r>
      <w:r w:rsidR="00C770B3" w:rsidRPr="00D54BAB">
        <w:rPr>
          <w:rFonts w:ascii="Times New Roman" w:eastAsia="Times New Roman" w:hAnsi="Times New Roman" w:cs="Times New Roman"/>
          <w:sz w:val="24"/>
          <w:szCs w:val="24"/>
          <w:lang w:eastAsia="cs-CZ"/>
        </w:rPr>
        <w:t>Ministerstvo hospodárstva Slovenskej republiky</w:t>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Sídlo:</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sz w:val="24"/>
          <w:szCs w:val="24"/>
          <w:lang w:eastAsia="cs-CZ"/>
        </w:rPr>
        <w:t>M</w:t>
      </w:r>
      <w:r w:rsidR="0030370C">
        <w:rPr>
          <w:rFonts w:ascii="Times New Roman" w:eastAsia="Times New Roman" w:hAnsi="Times New Roman" w:cs="Times New Roman"/>
          <w:sz w:val="24"/>
          <w:szCs w:val="24"/>
          <w:lang w:eastAsia="cs-CZ"/>
        </w:rPr>
        <w:t xml:space="preserve">lynské nivy 44/a, </w:t>
      </w:r>
      <w:r w:rsidRPr="00D54BAB">
        <w:rPr>
          <w:rFonts w:ascii="Times New Roman" w:eastAsia="Times New Roman" w:hAnsi="Times New Roman" w:cs="Times New Roman"/>
          <w:sz w:val="24"/>
          <w:szCs w:val="24"/>
          <w:lang w:eastAsia="cs-CZ"/>
        </w:rPr>
        <w:t xml:space="preserve">827 15 Bratislava 212 </w:t>
      </w:r>
      <w:bookmarkStart w:id="0" w:name="_GoBack"/>
      <w:bookmarkEnd w:id="0"/>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IČO:</w:t>
      </w:r>
      <w:r w:rsidRPr="00D54BAB">
        <w:rPr>
          <w:rFonts w:ascii="Times New Roman" w:eastAsia="Times New Roman" w:hAnsi="Times New Roman" w:cs="Times New Roman"/>
          <w:sz w:val="24"/>
          <w:szCs w:val="24"/>
          <w:lang w:eastAsia="cs-CZ"/>
        </w:rPr>
        <w:t xml:space="preserve"> </w:t>
      </w:r>
      <w:r w:rsidRPr="00D54BAB">
        <w:rPr>
          <w:rFonts w:ascii="Times New Roman" w:eastAsia="Times New Roman" w:hAnsi="Times New Roman" w:cs="Times New Roman"/>
          <w:sz w:val="24"/>
          <w:szCs w:val="24"/>
          <w:lang w:eastAsia="cs-CZ"/>
        </w:rPr>
        <w:tab/>
      </w:r>
      <w:r w:rsidRPr="00D54BAB">
        <w:rPr>
          <w:rFonts w:ascii="Times New Roman" w:eastAsia="Times New Roman" w:hAnsi="Times New Roman" w:cs="Times New Roman"/>
          <w:sz w:val="24"/>
          <w:szCs w:val="24"/>
          <w:lang w:eastAsia="cs-CZ"/>
        </w:rPr>
        <w:tab/>
      </w:r>
      <w:r w:rsidRPr="00D54BAB">
        <w:rPr>
          <w:rFonts w:ascii="Times New Roman" w:eastAsia="Times New Roman" w:hAnsi="Times New Roman" w:cs="Times New Roman"/>
          <w:sz w:val="24"/>
          <w:szCs w:val="24"/>
          <w:lang w:eastAsia="cs-CZ"/>
        </w:rPr>
        <w:tab/>
        <w:t>686 832</w:t>
      </w:r>
    </w:p>
    <w:p w:rsidR="00C770B3" w:rsidRPr="00563232"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Zastúpené:</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00563232" w:rsidRPr="00563232">
        <w:rPr>
          <w:rFonts w:ascii="Times New Roman" w:eastAsia="Times New Roman" w:hAnsi="Times New Roman" w:cs="Times New Roman"/>
          <w:bCs/>
          <w:sz w:val="24"/>
          <w:szCs w:val="24"/>
          <w:lang w:eastAsia="cs-CZ"/>
        </w:rPr>
        <w:t>vedúci služobného úradu</w:t>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Bankové spojenie:</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sz w:val="24"/>
          <w:szCs w:val="24"/>
          <w:lang w:eastAsia="cs-CZ"/>
        </w:rPr>
        <w:t>Štátna pokladnica</w:t>
      </w:r>
      <w:r w:rsidRPr="00D54BAB">
        <w:rPr>
          <w:rFonts w:ascii="Times New Roman" w:eastAsia="Times New Roman" w:hAnsi="Times New Roman" w:cs="Times New Roman"/>
          <w:sz w:val="24"/>
          <w:szCs w:val="24"/>
          <w:lang w:eastAsia="cs-CZ"/>
        </w:rPr>
        <w:tab/>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 xml:space="preserve">Číslo účtu: </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00F72FFE" w:rsidRPr="00D54BAB">
        <w:rPr>
          <w:rFonts w:ascii="Times New Roman" w:hAnsi="Times New Roman" w:cs="Times New Roman"/>
          <w:sz w:val="24"/>
          <w:szCs w:val="24"/>
        </w:rPr>
        <w:t>SK52 8180 0000 0070 0006 1569</w:t>
      </w:r>
      <w:r w:rsidRPr="00D54BAB">
        <w:rPr>
          <w:rFonts w:ascii="Times New Roman" w:eastAsia="Times New Roman" w:hAnsi="Times New Roman" w:cs="Times New Roman"/>
          <w:sz w:val="24"/>
          <w:szCs w:val="24"/>
          <w:lang w:eastAsia="cs-CZ"/>
        </w:rPr>
        <w:tab/>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cs-CZ"/>
        </w:rPr>
        <w:t>(ďalej len „ministerstvo“)</w:t>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b/>
          <w:bCs/>
          <w:sz w:val="24"/>
          <w:szCs w:val="24"/>
          <w:lang w:eastAsia="sk-SK"/>
        </w:rPr>
      </w:pPr>
    </w:p>
    <w:p w:rsidR="00C770B3" w:rsidRPr="00D54BAB" w:rsidRDefault="00C770B3" w:rsidP="00D54BAB">
      <w:pPr>
        <w:numPr>
          <w:ilvl w:val="6"/>
          <w:numId w:val="1"/>
        </w:numPr>
        <w:autoSpaceDE w:val="0"/>
        <w:autoSpaceDN w:val="0"/>
        <w:adjustRightInd w:val="0"/>
        <w:spacing w:after="0" w:line="240" w:lineRule="auto"/>
        <w:ind w:left="426" w:hanging="426"/>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Príjemca:</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D54BAB">
        <w:rPr>
          <w:rFonts w:ascii="Times New Roman" w:eastAsia="Times New Roman" w:hAnsi="Times New Roman" w:cs="Times New Roman"/>
          <w:b/>
          <w:bCs/>
          <w:sz w:val="24"/>
          <w:szCs w:val="24"/>
          <w:lang w:eastAsia="sk-SK"/>
        </w:rPr>
        <w:t>Sídlo:</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IČO:</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Právna forma:</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b/>
          <w:bCs/>
          <w:sz w:val="24"/>
          <w:szCs w:val="24"/>
          <w:lang w:eastAsia="sk-SK"/>
        </w:rPr>
        <w:t>Štatutárny orgán:</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Bankové spojenie:</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Číslo účtu (IBAN):</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2836" w:right="-1" w:hanging="2410"/>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Registrácia:</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98"/>
        <w:rPr>
          <w:rFonts w:ascii="Times New Roman" w:eastAsia="Times New Roman" w:hAnsi="Times New Roman" w:cs="Times New Roman"/>
          <w:sz w:val="24"/>
          <w:szCs w:val="24"/>
          <w:lang w:eastAsia="sk-SK"/>
        </w:rPr>
      </w:pPr>
      <w:r w:rsidRPr="00D54BAB">
        <w:rPr>
          <w:rFonts w:ascii="Times New Roman" w:eastAsia="Times New Roman" w:hAnsi="Times New Roman" w:cs="Times New Roman"/>
          <w:bCs/>
          <w:sz w:val="24"/>
          <w:szCs w:val="24"/>
          <w:lang w:eastAsia="sk-SK"/>
        </w:rPr>
        <w:t>(ďalej len „príjemca“)</w:t>
      </w: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auto"/>
        <w:ind w:left="426" w:right="98"/>
        <w:rPr>
          <w:rFonts w:ascii="Times New Roman" w:eastAsia="Times New Roman" w:hAnsi="Times New Roman" w:cs="Times New Roman"/>
          <w:sz w:val="24"/>
          <w:szCs w:val="24"/>
          <w:lang w:eastAsia="sk-SK"/>
        </w:rPr>
      </w:pPr>
      <w:r w:rsidRPr="00D54BAB">
        <w:rPr>
          <w:rFonts w:ascii="Times New Roman" w:eastAsia="Times New Roman" w:hAnsi="Times New Roman" w:cs="Times New Roman"/>
          <w:b/>
          <w:bCs/>
          <w:sz w:val="24"/>
          <w:szCs w:val="24"/>
          <w:lang w:eastAsia="sk-SK"/>
        </w:rPr>
        <w:t>(ďalej len</w:t>
      </w:r>
      <w:r w:rsidR="003F5AF4" w:rsidRPr="00D54BAB">
        <w:rPr>
          <w:rFonts w:ascii="Times New Roman" w:eastAsia="Times New Roman" w:hAnsi="Times New Roman" w:cs="Times New Roman"/>
          <w:b/>
          <w:bCs/>
          <w:sz w:val="24"/>
          <w:szCs w:val="24"/>
          <w:lang w:eastAsia="sk-SK"/>
        </w:rPr>
        <w:t xml:space="preserve"> </w:t>
      </w:r>
      <w:r w:rsidRPr="00D54BAB">
        <w:rPr>
          <w:rFonts w:ascii="Times New Roman" w:eastAsia="Times New Roman" w:hAnsi="Times New Roman" w:cs="Times New Roman"/>
          <w:b/>
          <w:bCs/>
          <w:sz w:val="24"/>
          <w:szCs w:val="24"/>
          <w:lang w:eastAsia="sk-SK"/>
        </w:rPr>
        <w:t>„Zmluva“)</w:t>
      </w:r>
      <w:r w:rsidRPr="00D54BAB">
        <w:rPr>
          <w:rFonts w:ascii="Times New Roman" w:eastAsia="Times New Roman" w:hAnsi="Times New Roman" w:cs="Times New Roman"/>
          <w:bCs/>
          <w:sz w:val="24"/>
          <w:szCs w:val="24"/>
          <w:lang w:eastAsia="sk-SK"/>
        </w:rPr>
        <w:t>.</w:t>
      </w:r>
    </w:p>
    <w:p w:rsidR="00C770B3" w:rsidRPr="00D54BAB" w:rsidRDefault="00C770B3" w:rsidP="00D54BAB">
      <w:pPr>
        <w:spacing w:after="120" w:line="240" w:lineRule="auto"/>
        <w:jc w:val="both"/>
        <w:rPr>
          <w:rFonts w:ascii="Times New Roman" w:eastAsia="Times New Roman" w:hAnsi="Times New Roman" w:cs="Times New Roman"/>
          <w:sz w:val="24"/>
          <w:szCs w:val="24"/>
          <w:lang w:eastAsia="cs-CZ"/>
        </w:rPr>
      </w:pPr>
    </w:p>
    <w:p w:rsidR="007806DA" w:rsidRPr="00D54BAB" w:rsidRDefault="007806DA" w:rsidP="00D54BAB">
      <w:pPr>
        <w:spacing w:after="120" w:line="240" w:lineRule="auto"/>
        <w:jc w:val="both"/>
        <w:rPr>
          <w:rFonts w:ascii="Times New Roman" w:eastAsia="Times New Roman" w:hAnsi="Times New Roman" w:cs="Times New Roman"/>
          <w:sz w:val="24"/>
          <w:szCs w:val="24"/>
          <w:lang w:eastAsia="cs-CZ"/>
        </w:rPr>
      </w:pPr>
    </w:p>
    <w:p w:rsidR="007806DA" w:rsidRPr="00D54BAB" w:rsidRDefault="007806DA" w:rsidP="00D54BAB">
      <w:pPr>
        <w:spacing w:after="120" w:line="240" w:lineRule="auto"/>
        <w:jc w:val="both"/>
        <w:rPr>
          <w:rFonts w:ascii="Times New Roman" w:eastAsia="Times New Roman" w:hAnsi="Times New Roman" w:cs="Times New Roman"/>
          <w:sz w:val="24"/>
          <w:szCs w:val="24"/>
          <w:lang w:eastAsia="cs-CZ"/>
        </w:rPr>
      </w:pP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Preambula</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Zmluvné strany uzatvárajú túto Zmluvu, ktorej cieľom je poskytnutie pomoci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xml:space="preserve">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formou</w:t>
      </w:r>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dotácie na základe žiadosti o poskytnutie dotácie na podporu </w:t>
      </w:r>
      <w:r w:rsidR="00BE7705" w:rsidRPr="00D54BAB">
        <w:rPr>
          <w:rFonts w:ascii="Times New Roman" w:eastAsia="Times New Roman" w:hAnsi="Times New Roman" w:cs="Times New Roman"/>
          <w:sz w:val="24"/>
          <w:szCs w:val="24"/>
          <w:lang w:eastAsia="sk-SK"/>
        </w:rPr>
        <w:t xml:space="preserve">vykonania energetického auditu </w:t>
      </w:r>
      <w:r w:rsidRPr="00D54BAB">
        <w:rPr>
          <w:rFonts w:ascii="Times New Roman" w:eastAsia="Times New Roman" w:hAnsi="Times New Roman" w:cs="Times New Roman"/>
          <w:sz w:val="24"/>
          <w:szCs w:val="24"/>
          <w:lang w:eastAsia="sk-SK"/>
        </w:rPr>
        <w:t xml:space="preserve">(ďalej len „žiadosť“) schválenej Komisiou pre schvaľovanie žiadostí o dotáciu podľa schémy (ďalej len „Komisia“), ako orgánu zodpovedného za transparentné udeľovanie pomoci, zriadenej v súlade s § 11 ods. 2 zákona č. 71/2013 Z. z. a podľa záväzných podmienok schémy, v rámci ktorej sa poskytuje pomoc </w:t>
      </w:r>
      <w:proofErr w:type="spellStart"/>
      <w:r w:rsidRPr="00D54BAB">
        <w:rPr>
          <w:rFonts w:ascii="Times New Roman" w:eastAsia="Times New Roman" w:hAnsi="Times New Roman" w:cs="Times New Roman"/>
          <w:sz w:val="24"/>
          <w:szCs w:val="24"/>
          <w:lang w:eastAsia="sk-SK"/>
        </w:rPr>
        <w:t>de</w:t>
      </w:r>
      <w:proofErr w:type="spellEnd"/>
      <w:r w:rsidRPr="00D54BAB">
        <w:rPr>
          <w:rFonts w:ascii="Times New Roman" w:eastAsia="Times New Roman" w:hAnsi="Times New Roman" w:cs="Times New Roman"/>
          <w:sz w:val="24"/>
          <w:szCs w:val="24"/>
          <w:lang w:eastAsia="sk-SK"/>
        </w:rPr>
        <w:t> </w:t>
      </w:r>
      <w:proofErr w:type="spellStart"/>
      <w:r w:rsidRPr="00D54BAB">
        <w:rPr>
          <w:rFonts w:ascii="Times New Roman" w:eastAsia="Times New Roman" w:hAnsi="Times New Roman" w:cs="Times New Roman"/>
          <w:sz w:val="24"/>
          <w:szCs w:val="24"/>
          <w:lang w:eastAsia="sk-SK"/>
        </w:rPr>
        <w:t>minimis</w:t>
      </w:r>
      <w:proofErr w:type="spellEnd"/>
      <w:r w:rsidRPr="00D54BAB">
        <w:rPr>
          <w:rFonts w:ascii="Times New Roman" w:eastAsia="Times New Roman" w:hAnsi="Times New Roman" w:cs="Times New Roman"/>
          <w:sz w:val="24"/>
          <w:szCs w:val="24"/>
          <w:lang w:eastAsia="sk-SK"/>
        </w:rPr>
        <w:t xml:space="preserve">, zverejnenej v Obchodnom vestníku č. </w:t>
      </w:r>
      <w:r w:rsidR="00563232" w:rsidRPr="00563232">
        <w:rPr>
          <w:rFonts w:ascii="Times New Roman" w:eastAsia="Times New Roman" w:hAnsi="Times New Roman" w:cs="Times New Roman"/>
          <w:sz w:val="24"/>
          <w:szCs w:val="24"/>
          <w:lang w:eastAsia="sk-SK"/>
        </w:rPr>
        <w:t>217</w:t>
      </w:r>
      <w:r w:rsidRPr="00563232">
        <w:rPr>
          <w:rFonts w:ascii="Times New Roman" w:eastAsia="Times New Roman" w:hAnsi="Times New Roman" w:cs="Times New Roman"/>
          <w:sz w:val="24"/>
          <w:szCs w:val="24"/>
          <w:lang w:eastAsia="sk-SK"/>
        </w:rPr>
        <w:t xml:space="preserve">/2016 dňa </w:t>
      </w:r>
      <w:r w:rsidR="00563232" w:rsidRPr="00563232">
        <w:rPr>
          <w:rFonts w:ascii="Times New Roman" w:eastAsia="Times New Roman" w:hAnsi="Times New Roman" w:cs="Times New Roman"/>
          <w:sz w:val="24"/>
          <w:szCs w:val="24"/>
          <w:lang w:eastAsia="sk-SK"/>
        </w:rPr>
        <w:t>11. novembra</w:t>
      </w:r>
      <w:r w:rsidRPr="00563232">
        <w:rPr>
          <w:rFonts w:ascii="Times New Roman" w:eastAsia="Times New Roman" w:hAnsi="Times New Roman" w:cs="Times New Roman"/>
          <w:sz w:val="24"/>
          <w:szCs w:val="24"/>
          <w:lang w:eastAsia="sk-SK"/>
        </w:rPr>
        <w:t xml:space="preserve"> 2016</w:t>
      </w:r>
      <w:r w:rsidRPr="00D54BAB">
        <w:rPr>
          <w:rFonts w:ascii="Times New Roman" w:eastAsia="Times New Roman" w:hAnsi="Times New Roman" w:cs="Times New Roman"/>
          <w:sz w:val="24"/>
          <w:szCs w:val="24"/>
          <w:lang w:eastAsia="sk-SK"/>
        </w:rPr>
        <w:t>.</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lastRenderedPageBreak/>
        <w:t>Čl. 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Predmet Zmluvy</w:t>
      </w:r>
    </w:p>
    <w:p w:rsidR="00C770B3" w:rsidRPr="00D54BAB" w:rsidRDefault="00C770B3" w:rsidP="00D54BAB">
      <w:pPr>
        <w:numPr>
          <w:ilvl w:val="0"/>
          <w:numId w:val="4"/>
        </w:numPr>
        <w:autoSpaceDE w:val="0"/>
        <w:autoSpaceDN w:val="0"/>
        <w:adjustRightInd w:val="0"/>
        <w:spacing w:after="120" w:line="240" w:lineRule="auto"/>
        <w:ind w:left="284" w:hanging="284"/>
        <w:jc w:val="both"/>
        <w:rPr>
          <w:rFonts w:ascii="Times New Roman" w:eastAsia="Times New Roman" w:hAnsi="Times New Roman" w:cs="Times New Roman"/>
          <w:i/>
          <w:sz w:val="24"/>
          <w:szCs w:val="24"/>
          <w:lang w:eastAsia="sk-SK"/>
        </w:rPr>
      </w:pPr>
      <w:r w:rsidRPr="00D54BAB">
        <w:rPr>
          <w:rFonts w:ascii="Times New Roman" w:eastAsia="Times New Roman" w:hAnsi="Times New Roman" w:cs="Times New Roman"/>
          <w:sz w:val="24"/>
          <w:szCs w:val="24"/>
          <w:lang w:eastAsia="sk-SK"/>
        </w:rPr>
        <w:t xml:space="preserve">Predmetom Zmluvy je poskytnutie pomoci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xml:space="preserve">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podľa nariadenia Komisie (EÚ) č. 1407/2013 o uplatňovaní článkov 107 a 108 Zmluvy o fungovaní Európskej únie na pomoc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(Úradný vestník Európskej únie č. L 352/1 z 24. decembra 2013) formou dotácie na podporu </w:t>
      </w:r>
      <w:r w:rsidR="00BE7705" w:rsidRPr="00D54BAB">
        <w:rPr>
          <w:rFonts w:ascii="Times New Roman" w:eastAsia="Times New Roman" w:hAnsi="Times New Roman" w:cs="Times New Roman"/>
          <w:sz w:val="24"/>
          <w:szCs w:val="24"/>
          <w:lang w:eastAsia="sk-SK"/>
        </w:rPr>
        <w:t>vykonania energetického auditu</w:t>
      </w:r>
      <w:r w:rsidR="00D54BAB" w:rsidRPr="00D54BAB">
        <w:rPr>
          <w:rFonts w:ascii="Times New Roman" w:eastAsia="Times New Roman" w:hAnsi="Times New Roman" w:cs="Times New Roman"/>
          <w:sz w:val="24"/>
          <w:szCs w:val="24"/>
          <w:lang w:eastAsia="sk-SK"/>
        </w:rPr>
        <w:t xml:space="preserve"> </w:t>
      </w:r>
      <w:r w:rsidR="007806DA" w:rsidRPr="00D54BAB">
        <w:rPr>
          <w:rFonts w:ascii="Times New Roman" w:eastAsia="Times New Roman" w:hAnsi="Times New Roman" w:cs="Times New Roman"/>
          <w:sz w:val="24"/>
          <w:szCs w:val="24"/>
          <w:lang w:eastAsia="sk-SK"/>
        </w:rPr>
        <w:t xml:space="preserve">v zmysle § 8a ods. 1 písm. a) zákona č. č. 71/2013 Z. z. </w:t>
      </w:r>
      <w:r w:rsidRPr="00D54BAB">
        <w:rPr>
          <w:rFonts w:ascii="Times New Roman" w:eastAsia="Times New Roman" w:hAnsi="Times New Roman" w:cs="Times New Roman"/>
          <w:sz w:val="24"/>
          <w:szCs w:val="24"/>
          <w:lang w:eastAsia="sk-SK"/>
        </w:rPr>
        <w:t xml:space="preserve">v celkovej výške </w:t>
      </w:r>
      <w:r w:rsidRPr="00D54BAB">
        <w:rPr>
          <w:rFonts w:ascii="Times New Roman" w:eastAsia="Times New Roman" w:hAnsi="Times New Roman" w:cs="Times New Roman"/>
          <w:b/>
          <w:sz w:val="24"/>
          <w:szCs w:val="24"/>
          <w:lang w:eastAsia="sk-SK"/>
        </w:rPr>
        <w:t>.......</w:t>
      </w:r>
      <w:r w:rsidR="00BE7705" w:rsidRPr="00D54BAB">
        <w:rPr>
          <w:rFonts w:ascii="Times New Roman" w:eastAsia="Times New Roman" w:hAnsi="Times New Roman" w:cs="Times New Roman"/>
          <w:sz w:val="24"/>
          <w:szCs w:val="24"/>
          <w:lang w:eastAsia="sk-SK"/>
        </w:rPr>
        <w:t xml:space="preserve"> eur</w:t>
      </w:r>
      <w:r w:rsidRPr="00D54BAB">
        <w:rPr>
          <w:rFonts w:ascii="Times New Roman" w:eastAsia="Times New Roman" w:hAnsi="Times New Roman" w:cs="Times New Roman"/>
          <w:sz w:val="24"/>
          <w:szCs w:val="24"/>
          <w:lang w:eastAsia="sk-SK"/>
        </w:rPr>
        <w:t xml:space="preserve"> (slovom: ..... eur),</w:t>
      </w:r>
      <w:r w:rsidR="003F5AF4"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 xml:space="preserve">(ďalej </w:t>
      </w:r>
      <w:r w:rsidR="007806DA" w:rsidRPr="00D54BAB">
        <w:rPr>
          <w:rFonts w:ascii="Times New Roman" w:eastAsia="Times New Roman" w:hAnsi="Times New Roman" w:cs="Times New Roman"/>
          <w:sz w:val="24"/>
          <w:szCs w:val="24"/>
          <w:lang w:eastAsia="sk-SK"/>
        </w:rPr>
        <w:t xml:space="preserve">tiež </w:t>
      </w:r>
      <w:r w:rsidRPr="00D54BAB">
        <w:rPr>
          <w:rFonts w:ascii="Times New Roman" w:eastAsia="Times New Roman" w:hAnsi="Times New Roman" w:cs="Times New Roman"/>
          <w:sz w:val="24"/>
          <w:szCs w:val="24"/>
          <w:lang w:eastAsia="sk-SK"/>
        </w:rPr>
        <w:t>„projekt“). Cieľom projektu je ........</w:t>
      </w:r>
      <w:r w:rsidR="00D54BAB" w:rsidRPr="00D54BAB">
        <w:rPr>
          <w:rFonts w:ascii="Times New Roman" w:eastAsia="Times New Roman" w:hAnsi="Times New Roman" w:cs="Times New Roman"/>
          <w:i/>
          <w:sz w:val="24"/>
          <w:szCs w:val="24"/>
          <w:lang w:eastAsia="sk-SK"/>
        </w:rPr>
        <w:t xml:space="preserve"> </w:t>
      </w:r>
    </w:p>
    <w:p w:rsidR="00C770B3" w:rsidRPr="00D54BAB" w:rsidRDefault="00C770B3" w:rsidP="00D54BAB">
      <w:pPr>
        <w:numPr>
          <w:ilvl w:val="0"/>
          <w:numId w:val="4"/>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Príjemca sa zaväzuje spolufinancovať</w:t>
      </w:r>
      <w:r w:rsidR="00D54BAB" w:rsidRPr="00D54BAB">
        <w:rPr>
          <w:rFonts w:ascii="Times New Roman" w:eastAsia="Times New Roman" w:hAnsi="Times New Roman" w:cs="Times New Roman"/>
          <w:sz w:val="24"/>
          <w:szCs w:val="24"/>
          <w:lang w:eastAsia="sk-SK"/>
        </w:rPr>
        <w:t xml:space="preserve"> </w:t>
      </w:r>
      <w:r w:rsidR="007806DA" w:rsidRPr="00D54BAB">
        <w:rPr>
          <w:rFonts w:ascii="Times New Roman" w:eastAsia="Times New Roman" w:hAnsi="Times New Roman" w:cs="Times New Roman"/>
          <w:sz w:val="24"/>
          <w:szCs w:val="24"/>
          <w:lang w:eastAsia="sk-SK"/>
        </w:rPr>
        <w:t xml:space="preserve">realizáciu </w:t>
      </w:r>
      <w:r w:rsidRPr="00D54BAB">
        <w:rPr>
          <w:rFonts w:ascii="Times New Roman" w:eastAsia="Times New Roman" w:hAnsi="Times New Roman" w:cs="Times New Roman"/>
          <w:sz w:val="24"/>
          <w:szCs w:val="24"/>
          <w:lang w:eastAsia="sk-SK"/>
        </w:rPr>
        <w:t>projektu z vlastných zdrojov vo výške .....</w:t>
      </w:r>
      <w:r w:rsidR="00BE7705" w:rsidRPr="00D54BAB">
        <w:rPr>
          <w:rFonts w:ascii="Times New Roman" w:eastAsia="Times New Roman" w:hAnsi="Times New Roman" w:cs="Times New Roman"/>
          <w:sz w:val="24"/>
          <w:szCs w:val="24"/>
          <w:lang w:eastAsia="sk-SK"/>
        </w:rPr>
        <w:t xml:space="preserve"> eur</w:t>
      </w:r>
      <w:r w:rsidRPr="00D54BAB">
        <w:rPr>
          <w:rFonts w:ascii="Times New Roman" w:eastAsia="Times New Roman" w:hAnsi="Times New Roman" w:cs="Times New Roman"/>
          <w:sz w:val="24"/>
          <w:szCs w:val="24"/>
          <w:lang w:eastAsia="sk-SK"/>
        </w:rPr>
        <w:t xml:space="preserve"> (slovom: ...... eur).</w:t>
      </w:r>
    </w:p>
    <w:p w:rsidR="00D54BAB" w:rsidRDefault="00D54BAB"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Účel použitia dotácie</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Dotáciu je možné použiť výhradne na krytie oprávnených výdavkov vynaložených na </w:t>
      </w:r>
      <w:r w:rsidR="00BE7705" w:rsidRPr="00D54BAB">
        <w:rPr>
          <w:rFonts w:ascii="Times New Roman" w:eastAsia="Times New Roman" w:hAnsi="Times New Roman" w:cs="Times New Roman"/>
          <w:sz w:val="24"/>
          <w:szCs w:val="24"/>
          <w:lang w:eastAsia="sk-SK"/>
        </w:rPr>
        <w:t>vykonanie energetického auditu</w:t>
      </w:r>
      <w:r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bCs/>
          <w:sz w:val="24"/>
          <w:szCs w:val="24"/>
          <w:lang w:eastAsia="sk-SK"/>
        </w:rPr>
        <w:t>príjemcu</w:t>
      </w:r>
      <w:r w:rsidRPr="00D54BAB">
        <w:rPr>
          <w:rFonts w:ascii="Times New Roman" w:eastAsia="Times New Roman" w:hAnsi="Times New Roman" w:cs="Times New Roman"/>
          <w:sz w:val="24"/>
          <w:szCs w:val="24"/>
          <w:lang w:eastAsia="sk-SK"/>
        </w:rPr>
        <w:t xml:space="preserve"> podľa schémy, v súlade so žiadosťou a v súlade s </w:t>
      </w:r>
      <w:r w:rsidR="00BE7705" w:rsidRPr="00D54BAB">
        <w:rPr>
          <w:rFonts w:ascii="Times New Roman" w:eastAsia="Times New Roman" w:hAnsi="Times New Roman" w:cs="Times New Roman"/>
          <w:sz w:val="24"/>
          <w:szCs w:val="24"/>
          <w:lang w:eastAsia="sk-SK"/>
        </w:rPr>
        <w:t>harmonogramom</w:t>
      </w:r>
      <w:r w:rsidRPr="00D54BAB">
        <w:rPr>
          <w:rFonts w:ascii="Times New Roman" w:eastAsia="Times New Roman" w:hAnsi="Times New Roman" w:cs="Times New Roman"/>
          <w:sz w:val="24"/>
          <w:szCs w:val="24"/>
          <w:lang w:eastAsia="sk-SK"/>
        </w:rPr>
        <w:t xml:space="preserve"> projektu uvedenom v žiadosti.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III.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Poskytnutie dotácie</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Ministerstvo poukáže finančné prostriedky</w:t>
      </w:r>
      <w:r w:rsidR="0020683E" w:rsidRPr="00D54BAB">
        <w:rPr>
          <w:rFonts w:ascii="Times New Roman" w:eastAsia="Times New Roman" w:hAnsi="Times New Roman" w:cs="Times New Roman"/>
          <w:sz w:val="24"/>
          <w:szCs w:val="24"/>
          <w:lang w:eastAsia="sk-SK"/>
        </w:rPr>
        <w:t xml:space="preserve"> špecifikované v čl. I bod 1 tejto Zmluvy</w:t>
      </w:r>
      <w:r w:rsidR="00D54BAB" w:rsidRPr="00D54BAB">
        <w:rPr>
          <w:rFonts w:ascii="Times New Roman" w:eastAsia="Times New Roman" w:hAnsi="Times New Roman" w:cs="Times New Roman"/>
          <w:sz w:val="24"/>
          <w:szCs w:val="24"/>
          <w:lang w:eastAsia="sk-SK"/>
        </w:rPr>
        <w:t xml:space="preserve"> </w:t>
      </w:r>
      <w:r w:rsidR="00F72FFE" w:rsidRPr="00D54BAB">
        <w:rPr>
          <w:rFonts w:ascii="Times New Roman" w:eastAsia="Times New Roman" w:hAnsi="Times New Roman" w:cs="Times New Roman"/>
          <w:sz w:val="24"/>
          <w:szCs w:val="24"/>
          <w:lang w:eastAsia="sk-SK"/>
        </w:rPr>
        <w:t>bezhotovostným prevodom</w:t>
      </w:r>
      <w:r w:rsidR="003F5AF4"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 xml:space="preserve">na účet príjemcu uvedený </w:t>
      </w:r>
      <w:r w:rsidR="0020683E" w:rsidRPr="00D54BAB">
        <w:rPr>
          <w:rFonts w:ascii="Times New Roman" w:eastAsia="Times New Roman" w:hAnsi="Times New Roman" w:cs="Times New Roman"/>
          <w:sz w:val="24"/>
          <w:szCs w:val="24"/>
          <w:lang w:eastAsia="sk-SK"/>
        </w:rPr>
        <w:t xml:space="preserve">v </w:t>
      </w:r>
      <w:r w:rsidRPr="00D54BAB">
        <w:rPr>
          <w:rFonts w:ascii="Times New Roman" w:eastAsia="Times New Roman" w:hAnsi="Times New Roman" w:cs="Times New Roman"/>
          <w:sz w:val="24"/>
          <w:szCs w:val="24"/>
          <w:lang w:eastAsia="sk-SK"/>
        </w:rPr>
        <w:t xml:space="preserve">Zmluve najneskôr </w:t>
      </w:r>
      <w:r w:rsidR="00F72FFE" w:rsidRPr="00D54BAB">
        <w:rPr>
          <w:rFonts w:ascii="Times New Roman" w:eastAsia="Times New Roman" w:hAnsi="Times New Roman" w:cs="Times New Roman"/>
          <w:sz w:val="24"/>
          <w:szCs w:val="24"/>
          <w:lang w:eastAsia="sk-SK"/>
        </w:rPr>
        <w:t xml:space="preserve">20 </w:t>
      </w:r>
      <w:r w:rsidRPr="00D54BAB">
        <w:rPr>
          <w:rFonts w:ascii="Times New Roman" w:eastAsia="Times New Roman" w:hAnsi="Times New Roman" w:cs="Times New Roman"/>
          <w:sz w:val="24"/>
          <w:szCs w:val="24"/>
          <w:lang w:eastAsia="sk-SK"/>
        </w:rPr>
        <w:t>pracovných dní odo dňa</w:t>
      </w:r>
      <w:r w:rsidR="0020683E" w:rsidRPr="00D54BAB">
        <w:rPr>
          <w:rFonts w:ascii="Times New Roman" w:eastAsia="Times New Roman" w:hAnsi="Times New Roman" w:cs="Times New Roman"/>
          <w:sz w:val="24"/>
          <w:szCs w:val="24"/>
          <w:lang w:eastAsia="sk-SK"/>
        </w:rPr>
        <w:t xml:space="preserve"> nadobudnutia účinnosti Zmluvy</w:t>
      </w:r>
      <w:r w:rsidRPr="00D54BAB">
        <w:rPr>
          <w:rFonts w:ascii="Times New Roman" w:eastAsia="Times New Roman" w:hAnsi="Times New Roman" w:cs="Times New Roman"/>
          <w:sz w:val="24"/>
          <w:szCs w:val="24"/>
          <w:lang w:eastAsia="sk-SK"/>
        </w:rPr>
        <w:t>.</w:t>
      </w:r>
    </w:p>
    <w:p w:rsidR="00C770B3" w:rsidRPr="00D54BAB" w:rsidRDefault="00C770B3" w:rsidP="00D54BAB">
      <w:pPr>
        <w:autoSpaceDE w:val="0"/>
        <w:autoSpaceDN w:val="0"/>
        <w:adjustRightInd w:val="0"/>
        <w:spacing w:after="120" w:line="240" w:lineRule="auto"/>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IV.</w:t>
      </w:r>
    </w:p>
    <w:p w:rsidR="00C770B3" w:rsidRPr="00D54BAB" w:rsidRDefault="00C770B3" w:rsidP="00D54BAB">
      <w:pPr>
        <w:autoSpaceDE w:val="0"/>
        <w:autoSpaceDN w:val="0"/>
        <w:adjustRightInd w:val="0"/>
        <w:spacing w:after="120" w:line="240" w:lineRule="auto"/>
        <w:ind w:right="-1"/>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Povinnosti príjemcu</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color w:val="231F20"/>
          <w:sz w:val="24"/>
          <w:szCs w:val="24"/>
          <w:lang w:eastAsia="cs-CZ"/>
        </w:rPr>
        <w:t xml:space="preserve">Príjemca musí </w:t>
      </w:r>
      <w:r w:rsidRPr="00D54BAB">
        <w:rPr>
          <w:rFonts w:ascii="Times New Roman" w:eastAsia="Times New Roman" w:hAnsi="Times New Roman" w:cs="Times New Roman"/>
          <w:sz w:val="24"/>
          <w:szCs w:val="24"/>
          <w:lang w:eastAsia="cs-CZ"/>
        </w:rPr>
        <w:t xml:space="preserve">použiť dotáciu výhradne na zabezpečenie služieb neinvestičného charakteru za trhovú cenu. Pri všetkých obstarávaných službách a tovaroch sa postupuje v zmysle §§ 281 až 288 Obchodného zákonníka (zákon č. 513/1991 Zb. v znení neskorších predpisov) a zákona č. </w:t>
      </w:r>
      <w:r w:rsidR="000E5203" w:rsidRPr="00D54BAB">
        <w:rPr>
          <w:rFonts w:ascii="Times New Roman" w:eastAsia="Times New Roman" w:hAnsi="Times New Roman" w:cs="Times New Roman"/>
          <w:sz w:val="24"/>
          <w:szCs w:val="24"/>
          <w:lang w:eastAsia="cs-CZ"/>
        </w:rPr>
        <w:t xml:space="preserve">343/2015 </w:t>
      </w:r>
      <w:r w:rsidRPr="00D54BAB">
        <w:rPr>
          <w:rFonts w:ascii="Times New Roman" w:eastAsia="Times New Roman" w:hAnsi="Times New Roman" w:cs="Times New Roman"/>
          <w:sz w:val="24"/>
          <w:szCs w:val="24"/>
          <w:lang w:eastAsia="cs-CZ"/>
        </w:rPr>
        <w:t>Z. z. o verejnom obstarávaní a o zmene a doplnení niektorých zákonov v znení neskorších predpisov.</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color w:val="231F20"/>
          <w:sz w:val="24"/>
          <w:szCs w:val="24"/>
          <w:lang w:eastAsia="cs-CZ"/>
        </w:rPr>
        <w:t xml:space="preserve">Do 30 dní odo dňa ukončenia </w:t>
      </w:r>
      <w:r w:rsidR="000E5203" w:rsidRPr="00D54BAB">
        <w:rPr>
          <w:rFonts w:ascii="Times New Roman" w:eastAsia="Times New Roman" w:hAnsi="Times New Roman" w:cs="Times New Roman"/>
          <w:color w:val="231F20"/>
          <w:sz w:val="24"/>
          <w:szCs w:val="24"/>
          <w:lang w:eastAsia="cs-CZ"/>
        </w:rPr>
        <w:t xml:space="preserve">realizácie </w:t>
      </w:r>
      <w:r w:rsidRPr="00D54BAB">
        <w:rPr>
          <w:rFonts w:ascii="Times New Roman" w:eastAsia="Times New Roman" w:hAnsi="Times New Roman" w:cs="Times New Roman"/>
          <w:sz w:val="24"/>
          <w:szCs w:val="24"/>
          <w:lang w:eastAsia="cs-CZ"/>
        </w:rPr>
        <w:t>projektu</w:t>
      </w:r>
      <w:r w:rsidR="00F72FFE" w:rsidRPr="00D54BAB">
        <w:rPr>
          <w:rFonts w:ascii="Times New Roman" w:eastAsia="Times New Roman" w:hAnsi="Times New Roman" w:cs="Times New Roman"/>
          <w:sz w:val="24"/>
          <w:szCs w:val="24"/>
          <w:lang w:eastAsia="cs-CZ"/>
        </w:rPr>
        <w:t xml:space="preserve"> </w:t>
      </w:r>
      <w:r w:rsidR="008E59D6" w:rsidRPr="00D54BAB">
        <w:rPr>
          <w:rFonts w:ascii="Times New Roman" w:eastAsia="Times New Roman" w:hAnsi="Times New Roman" w:cs="Times New Roman"/>
          <w:sz w:val="24"/>
          <w:szCs w:val="24"/>
          <w:lang w:eastAsia="cs-CZ"/>
        </w:rPr>
        <w:t xml:space="preserve">a najneskôr do </w:t>
      </w:r>
      <w:r w:rsidR="00510A5A">
        <w:rPr>
          <w:rFonts w:ascii="Times New Roman" w:eastAsia="Times New Roman" w:hAnsi="Times New Roman" w:cs="Times New Roman"/>
          <w:sz w:val="24"/>
          <w:szCs w:val="24"/>
          <w:lang w:eastAsia="cs-CZ"/>
        </w:rPr>
        <w:t xml:space="preserve">30. </w:t>
      </w:r>
      <w:r w:rsidR="00222596">
        <w:rPr>
          <w:rFonts w:ascii="Times New Roman" w:eastAsia="Times New Roman" w:hAnsi="Times New Roman" w:cs="Times New Roman"/>
          <w:sz w:val="24"/>
          <w:szCs w:val="24"/>
          <w:lang w:eastAsia="cs-CZ"/>
        </w:rPr>
        <w:t>decembra</w:t>
      </w:r>
      <w:r w:rsidR="00F72FFE" w:rsidRPr="00D54BAB">
        <w:rPr>
          <w:rFonts w:ascii="Times New Roman" w:eastAsia="Times New Roman" w:hAnsi="Times New Roman" w:cs="Times New Roman"/>
          <w:sz w:val="24"/>
          <w:szCs w:val="24"/>
          <w:lang w:eastAsia="cs-CZ"/>
        </w:rPr>
        <w:t xml:space="preserve"> 2017 </w:t>
      </w:r>
      <w:r w:rsidRPr="00D54BAB">
        <w:rPr>
          <w:rFonts w:ascii="Times New Roman" w:eastAsia="Times New Roman" w:hAnsi="Times New Roman" w:cs="Times New Roman"/>
          <w:sz w:val="24"/>
          <w:szCs w:val="24"/>
          <w:lang w:eastAsia="cs-CZ"/>
        </w:rPr>
        <w:t xml:space="preserve">predloží </w:t>
      </w:r>
      <w:r w:rsidRPr="00D54BAB">
        <w:rPr>
          <w:rFonts w:ascii="Times New Roman" w:eastAsia="Times New Roman" w:hAnsi="Times New Roman" w:cs="Times New Roman"/>
          <w:color w:val="231F20"/>
          <w:sz w:val="24"/>
          <w:szCs w:val="24"/>
          <w:lang w:eastAsia="cs-CZ"/>
        </w:rPr>
        <w:t xml:space="preserve">príjemca ministerstvu </w:t>
      </w:r>
      <w:r w:rsidR="00BE7705" w:rsidRPr="00D54BAB">
        <w:rPr>
          <w:rFonts w:ascii="Times New Roman" w:eastAsia="Times New Roman" w:hAnsi="Times New Roman" w:cs="Times New Roman"/>
          <w:color w:val="231F20"/>
          <w:sz w:val="24"/>
          <w:szCs w:val="24"/>
          <w:lang w:eastAsia="cs-CZ"/>
        </w:rPr>
        <w:t>správu z energetického auditu</w:t>
      </w:r>
      <w:r w:rsidR="000E5203" w:rsidRPr="00D54BAB">
        <w:rPr>
          <w:rFonts w:ascii="Times New Roman" w:eastAsia="Times New Roman" w:hAnsi="Times New Roman" w:cs="Times New Roman"/>
          <w:color w:val="231F20"/>
          <w:sz w:val="24"/>
          <w:szCs w:val="24"/>
          <w:lang w:eastAsia="cs-CZ"/>
        </w:rPr>
        <w:t>,</w:t>
      </w:r>
      <w:r w:rsidR="00BE7705" w:rsidRPr="00D54BAB">
        <w:rPr>
          <w:rFonts w:ascii="Times New Roman" w:eastAsia="Times New Roman" w:hAnsi="Times New Roman" w:cs="Times New Roman"/>
          <w:color w:val="231F20"/>
          <w:sz w:val="24"/>
          <w:szCs w:val="24"/>
          <w:lang w:eastAsia="cs-CZ"/>
        </w:rPr>
        <w:t xml:space="preserve"> súhrnný informačný list</w:t>
      </w:r>
      <w:r w:rsidRPr="00D54BAB">
        <w:rPr>
          <w:rFonts w:ascii="Times New Roman" w:eastAsia="Times New Roman" w:hAnsi="Times New Roman" w:cs="Times New Roman"/>
          <w:color w:val="231F20"/>
          <w:sz w:val="24"/>
          <w:szCs w:val="24"/>
          <w:lang w:eastAsia="cs-CZ"/>
        </w:rPr>
        <w:t xml:space="preserve"> a vyúčtovanie výdavkov vynaložených v súlade s podmienkami podľa schémy a výzvy (účtovnú dokumentáciu preukazujúcu správnosť vynaložených výdavkov a potvrdzujúcu </w:t>
      </w:r>
      <w:r w:rsidRPr="00D54BAB">
        <w:rPr>
          <w:rFonts w:ascii="Times New Roman" w:eastAsia="Times New Roman" w:hAnsi="Times New Roman" w:cs="Times New Roman"/>
          <w:sz w:val="24"/>
          <w:szCs w:val="24"/>
          <w:lang w:eastAsia="cs-CZ"/>
        </w:rPr>
        <w:t xml:space="preserve">úhradu skutočne vynaložených oprávnených výdavkov, prípadne aj inú dokumentáciu). </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sk-SK"/>
        </w:rPr>
        <w:t xml:space="preserve">V prípade, že ministerstvo neuzná oprávnenosť celkových výdavkov vynaložených na </w:t>
      </w:r>
      <w:r w:rsidR="000E5203" w:rsidRPr="00D54BAB">
        <w:rPr>
          <w:rFonts w:ascii="Times New Roman" w:eastAsia="Times New Roman" w:hAnsi="Times New Roman" w:cs="Times New Roman"/>
          <w:sz w:val="24"/>
          <w:szCs w:val="24"/>
          <w:lang w:eastAsia="sk-SK"/>
        </w:rPr>
        <w:t xml:space="preserve">realizáciu </w:t>
      </w:r>
      <w:r w:rsidRPr="00D54BAB">
        <w:rPr>
          <w:rFonts w:ascii="Times New Roman" w:eastAsia="Times New Roman" w:hAnsi="Times New Roman" w:cs="Times New Roman"/>
          <w:sz w:val="24"/>
          <w:szCs w:val="24"/>
          <w:lang w:eastAsia="sk-SK"/>
        </w:rPr>
        <w:t xml:space="preserve">projektu, príjemca vráti finančné prostriedky vo výške neuznaných výdavkov do 3 (troch) </w:t>
      </w:r>
      <w:r w:rsidR="000E5203" w:rsidRPr="00D54BAB">
        <w:rPr>
          <w:rFonts w:ascii="Times New Roman" w:eastAsia="Times New Roman" w:hAnsi="Times New Roman" w:cs="Times New Roman"/>
          <w:sz w:val="24"/>
          <w:szCs w:val="24"/>
          <w:lang w:eastAsia="sk-SK"/>
        </w:rPr>
        <w:t xml:space="preserve">pracovných </w:t>
      </w:r>
      <w:r w:rsidRPr="00D54BAB">
        <w:rPr>
          <w:rFonts w:ascii="Times New Roman" w:eastAsia="Times New Roman" w:hAnsi="Times New Roman" w:cs="Times New Roman"/>
          <w:sz w:val="24"/>
          <w:szCs w:val="24"/>
          <w:lang w:eastAsia="sk-SK"/>
        </w:rPr>
        <w:t>dní od prijatia oznámeni</w:t>
      </w:r>
      <w:r w:rsidR="00F72FFE" w:rsidRPr="00D54BAB">
        <w:rPr>
          <w:rFonts w:ascii="Times New Roman" w:eastAsia="Times New Roman" w:hAnsi="Times New Roman" w:cs="Times New Roman"/>
          <w:sz w:val="24"/>
          <w:szCs w:val="24"/>
          <w:lang w:eastAsia="sk-SK"/>
        </w:rPr>
        <w:t>a</w:t>
      </w:r>
      <w:r w:rsidRPr="00D54BAB">
        <w:rPr>
          <w:rFonts w:ascii="Times New Roman" w:eastAsia="Times New Roman" w:hAnsi="Times New Roman" w:cs="Times New Roman"/>
          <w:sz w:val="24"/>
          <w:szCs w:val="24"/>
          <w:lang w:eastAsia="sk-SK"/>
        </w:rPr>
        <w:t xml:space="preserve"> ministerstva o neuznaní oprávnenosti výdavkov na </w:t>
      </w:r>
      <w:r w:rsidR="000E5203" w:rsidRPr="00D54BAB">
        <w:rPr>
          <w:rFonts w:ascii="Times New Roman" w:eastAsia="Times New Roman" w:hAnsi="Times New Roman" w:cs="Times New Roman"/>
          <w:sz w:val="24"/>
          <w:szCs w:val="24"/>
          <w:lang w:eastAsia="sk-SK"/>
        </w:rPr>
        <w:t xml:space="preserve">depozitný </w:t>
      </w:r>
      <w:r w:rsidRPr="00D54BAB">
        <w:rPr>
          <w:rFonts w:ascii="Times New Roman" w:eastAsia="Times New Roman" w:hAnsi="Times New Roman" w:cs="Times New Roman"/>
          <w:sz w:val="24"/>
          <w:szCs w:val="24"/>
          <w:lang w:eastAsia="sk-SK"/>
        </w:rPr>
        <w:t xml:space="preserve">účet </w:t>
      </w:r>
      <w:r w:rsidR="000E5203" w:rsidRPr="00D54BAB">
        <w:rPr>
          <w:rFonts w:ascii="Times New Roman" w:eastAsia="Times New Roman" w:hAnsi="Times New Roman" w:cs="Times New Roman"/>
          <w:sz w:val="24"/>
          <w:szCs w:val="24"/>
          <w:lang w:eastAsia="sk-SK"/>
        </w:rPr>
        <w:t xml:space="preserve">ministerstva </w:t>
      </w:r>
      <w:r w:rsidR="00F72FFE" w:rsidRPr="00D54BAB">
        <w:rPr>
          <w:rFonts w:ascii="Times New Roman" w:eastAsia="Times New Roman" w:hAnsi="Times New Roman" w:cs="Times New Roman"/>
          <w:sz w:val="24"/>
          <w:szCs w:val="24"/>
          <w:lang w:eastAsia="sk-SK"/>
        </w:rPr>
        <w:t>uvedený v oznámení</w:t>
      </w:r>
      <w:r w:rsidRPr="00D54BAB">
        <w:rPr>
          <w:rFonts w:ascii="Times New Roman" w:eastAsia="Times New Roman" w:hAnsi="Times New Roman" w:cs="Times New Roman"/>
          <w:sz w:val="24"/>
          <w:szCs w:val="24"/>
          <w:lang w:eastAsia="sk-SK"/>
        </w:rPr>
        <w:t>.</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sk-SK"/>
        </w:rPr>
        <w:t xml:space="preserve">V prípade, že </w:t>
      </w:r>
    </w:p>
    <w:p w:rsidR="00C770B3" w:rsidRPr="00D54BAB" w:rsidRDefault="00C770B3" w:rsidP="00D54BAB">
      <w:pPr>
        <w:widowControl w:val="0"/>
        <w:numPr>
          <w:ilvl w:val="0"/>
          <w:numId w:val="7"/>
        </w:numPr>
        <w:autoSpaceDE w:val="0"/>
        <w:autoSpaceDN w:val="0"/>
        <w:adjustRightInd w:val="0"/>
        <w:spacing w:after="120" w:line="240" w:lineRule="auto"/>
        <w:ind w:left="709" w:hanging="28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t>dotácia bola poskytnutá na základe nepravdivých údajov poskytnutých príjemcom alebo</w:t>
      </w:r>
    </w:p>
    <w:p w:rsidR="000E5203" w:rsidRPr="00D54BAB" w:rsidRDefault="00C770B3" w:rsidP="00D54BAB">
      <w:pPr>
        <w:widowControl w:val="0"/>
        <w:numPr>
          <w:ilvl w:val="0"/>
          <w:numId w:val="7"/>
        </w:numPr>
        <w:autoSpaceDE w:val="0"/>
        <w:autoSpaceDN w:val="0"/>
        <w:adjustRightInd w:val="0"/>
        <w:spacing w:after="120" w:line="240" w:lineRule="auto"/>
        <w:ind w:left="709" w:hanging="28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t>príjemca využije dotáciu v rozpore so stanovenými podmienkami,</w:t>
      </w:r>
      <w:r w:rsidR="003F5AF4" w:rsidRPr="00D54BAB">
        <w:rPr>
          <w:rFonts w:ascii="Times New Roman" w:eastAsia="Times New Roman" w:hAnsi="Times New Roman" w:cs="Times New Roman"/>
          <w:bCs/>
          <w:sz w:val="24"/>
          <w:szCs w:val="24"/>
          <w:lang w:eastAsia="sk-SK"/>
        </w:rPr>
        <w:t xml:space="preserve"> </w:t>
      </w:r>
    </w:p>
    <w:p w:rsidR="00C770B3" w:rsidRPr="00D54BAB" w:rsidRDefault="00C770B3" w:rsidP="00D54BAB">
      <w:pPr>
        <w:widowControl w:val="0"/>
        <w:autoSpaceDE w:val="0"/>
        <w:autoSpaceDN w:val="0"/>
        <w:adjustRightInd w:val="0"/>
        <w:spacing w:after="120" w:line="240" w:lineRule="auto"/>
        <w:ind w:left="425"/>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lastRenderedPageBreak/>
        <w:t>je príjemca povinný poskytnutú dotáciu v plnej výške vrátiť a uhradiť ministerstvu zmluvnú pokutu vo výške 10 % (desať percent) z celkovej výšky poskytnutej dotácie</w:t>
      </w:r>
      <w:r w:rsidR="00F72FFE" w:rsidRPr="00D54BAB">
        <w:rPr>
          <w:rFonts w:ascii="Times New Roman" w:eastAsia="Times New Roman" w:hAnsi="Times New Roman" w:cs="Times New Roman"/>
          <w:sz w:val="24"/>
          <w:szCs w:val="24"/>
          <w:lang w:eastAsia="sk-SK"/>
        </w:rPr>
        <w:t xml:space="preserve"> na účet, ktorý mu oznámi ministerstvo</w:t>
      </w:r>
      <w:r w:rsidRPr="00D54BAB">
        <w:rPr>
          <w:rFonts w:ascii="Times New Roman" w:eastAsia="Times New Roman" w:hAnsi="Times New Roman" w:cs="Times New Roman"/>
          <w:sz w:val="24"/>
          <w:szCs w:val="24"/>
          <w:lang w:eastAsia="sk-SK"/>
        </w:rPr>
        <w:t>.</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Príjemca je povinný viesť poskytnuté finančné prostriedky v súvislosti s dotáciou na samostatnom účte v banke, aj vo svojom účtovníctve. Samostatný účet v banke je účet, na ktorom sú vedené len finančné operácie týkajúce sa poskytnutej dotácie podľa tejto Zmluvy.</w:t>
      </w:r>
    </w:p>
    <w:p w:rsidR="00C770B3" w:rsidRPr="00D54BAB" w:rsidRDefault="00C770B3" w:rsidP="00D54BAB">
      <w:pPr>
        <w:numPr>
          <w:ilvl w:val="0"/>
          <w:numId w:val="6"/>
        </w:numPr>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cs-CZ"/>
        </w:rPr>
        <w:t xml:space="preserve">Výnosy z poskytnutej dotácie sú </w:t>
      </w:r>
      <w:r w:rsidRPr="00D54BAB">
        <w:rPr>
          <w:rFonts w:ascii="Times New Roman" w:eastAsia="Times New Roman" w:hAnsi="Times New Roman" w:cs="Times New Roman"/>
          <w:sz w:val="24"/>
          <w:szCs w:val="24"/>
          <w:lang w:eastAsia="sk-SK"/>
        </w:rPr>
        <w:t xml:space="preserve">v zmysle zákona č. 523/2004 Z. z. </w:t>
      </w:r>
      <w:r w:rsidRPr="00D54BAB">
        <w:rPr>
          <w:rFonts w:ascii="Times New Roman" w:eastAsia="Times New Roman" w:hAnsi="Times New Roman" w:cs="Times New Roman"/>
          <w:sz w:val="24"/>
          <w:szCs w:val="24"/>
          <w:lang w:eastAsia="cs-CZ"/>
        </w:rPr>
        <w:t xml:space="preserve">príjmom štátneho rozpočtu. Príjemca je povinný odviesť výnosy z poskytnutej dotácie na účet </w:t>
      </w:r>
      <w:r w:rsidRPr="00D54BAB">
        <w:rPr>
          <w:rFonts w:ascii="Times New Roman" w:eastAsia="Times New Roman" w:hAnsi="Times New Roman" w:cs="Times New Roman"/>
          <w:bCs/>
          <w:sz w:val="24"/>
          <w:szCs w:val="24"/>
          <w:lang w:eastAsia="cs-CZ"/>
        </w:rPr>
        <w:t>č. </w:t>
      </w:r>
      <w:r w:rsidR="00041D36" w:rsidRPr="00D54BAB">
        <w:rPr>
          <w:rFonts w:ascii="Times New Roman" w:eastAsia="Times New Roman" w:hAnsi="Times New Roman" w:cs="Times New Roman"/>
          <w:bCs/>
          <w:sz w:val="24"/>
          <w:szCs w:val="24"/>
          <w:lang w:eastAsia="cs-CZ"/>
        </w:rPr>
        <w:t>SK97 8180 0000 0070 006 1438</w:t>
      </w:r>
      <w:r w:rsidR="003F5AF4" w:rsidRPr="00D54BAB">
        <w:rPr>
          <w:rFonts w:ascii="Times New Roman" w:eastAsia="Times New Roman" w:hAnsi="Times New Roman" w:cs="Times New Roman"/>
          <w:bCs/>
          <w:sz w:val="24"/>
          <w:szCs w:val="24"/>
          <w:lang w:eastAsia="cs-CZ"/>
        </w:rPr>
        <w:t xml:space="preserve"> </w:t>
      </w:r>
      <w:r w:rsidRPr="00D54BAB">
        <w:rPr>
          <w:rFonts w:ascii="Times New Roman" w:eastAsia="Times New Roman" w:hAnsi="Times New Roman" w:cs="Times New Roman"/>
          <w:sz w:val="24"/>
          <w:szCs w:val="24"/>
          <w:lang w:eastAsia="cs-CZ"/>
        </w:rPr>
        <w:t>vždy po uplynutí kalendárneho štvrťroka</w:t>
      </w:r>
      <w:r w:rsidR="00041D36" w:rsidRPr="00D54BAB">
        <w:rPr>
          <w:rFonts w:ascii="Times New Roman" w:eastAsia="Times New Roman" w:hAnsi="Times New Roman" w:cs="Times New Roman"/>
          <w:sz w:val="24"/>
          <w:szCs w:val="24"/>
          <w:lang w:eastAsia="cs-CZ"/>
        </w:rPr>
        <w:t>, resp. najneskôr k termínu povinného zúčtovania.</w:t>
      </w:r>
      <w:r w:rsidRPr="00D54BAB">
        <w:rPr>
          <w:rFonts w:ascii="Times New Roman" w:eastAsia="Times New Roman" w:hAnsi="Times New Roman" w:cs="Times New Roman"/>
          <w:sz w:val="24"/>
          <w:szCs w:val="24"/>
          <w:lang w:eastAsia="cs-CZ"/>
        </w:rPr>
        <w:t xml:space="preserve"> Avízo o odvedení výnosov zašle v deň ich odvedenia na adresu ministerstva.</w:t>
      </w:r>
    </w:p>
    <w:p w:rsidR="00C770B3" w:rsidRPr="00D54BAB" w:rsidRDefault="00C770B3" w:rsidP="00D54BAB">
      <w:pPr>
        <w:numPr>
          <w:ilvl w:val="0"/>
          <w:numId w:val="6"/>
        </w:numPr>
        <w:spacing w:after="120" w:line="240" w:lineRule="auto"/>
        <w:ind w:left="284" w:hanging="284"/>
        <w:jc w:val="both"/>
        <w:rPr>
          <w:rFonts w:ascii="Times New Roman" w:eastAsia="Times New Roman" w:hAnsi="Times New Roman" w:cs="Times New Roman"/>
          <w:bCs/>
          <w:sz w:val="24"/>
          <w:szCs w:val="24"/>
          <w:lang w:eastAsia="cs-CZ"/>
        </w:rPr>
      </w:pPr>
      <w:r w:rsidRPr="00D54BAB">
        <w:rPr>
          <w:rFonts w:ascii="Times New Roman" w:eastAsia="Times New Roman" w:hAnsi="Times New Roman" w:cs="Times New Roman"/>
          <w:bCs/>
          <w:sz w:val="24"/>
          <w:szCs w:val="24"/>
          <w:lang w:eastAsia="cs-CZ"/>
        </w:rPr>
        <w:t xml:space="preserve">Príjemca sa ďalej zaväzuje </w:t>
      </w:r>
    </w:p>
    <w:p w:rsidR="00C770B3" w:rsidRPr="00D54BAB" w:rsidRDefault="00C770B3"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umožniť verifikáciu predložených údajov, kontrolu realizácie podporovaného projektu a kontrolu dodržiavania podmienok Zmluvy orgánom v súlade so zákonom č. 357/2015 Z. z. o finančnej kontrole a audite a o zmene a doplnení niektorých zákonov a zákonom č. 523/2004 Z. z., zamestnancom ministerstva, Úradu vládneho auditu, Najvyššieho kontrolného úradu Slovenskej republiky a kontrolným orgánom Ministerstva financií Slovenskej republiky a Protimonopolného úradu SR počas celého ob</w:t>
      </w:r>
      <w:r w:rsidR="0044204B" w:rsidRPr="00D54BAB">
        <w:rPr>
          <w:rFonts w:ascii="Times New Roman" w:eastAsia="Times New Roman" w:hAnsi="Times New Roman" w:cs="Times New Roman"/>
          <w:sz w:val="24"/>
          <w:szCs w:val="24"/>
          <w:lang w:eastAsia="sk-SK"/>
        </w:rPr>
        <w:t>dobia trvania zmluvného vzťahu</w:t>
      </w:r>
      <w:r w:rsidRPr="00D54BAB">
        <w:rPr>
          <w:rFonts w:ascii="Times New Roman" w:eastAsia="Times New Roman" w:hAnsi="Times New Roman" w:cs="Times New Roman"/>
          <w:sz w:val="24"/>
          <w:szCs w:val="24"/>
          <w:lang w:eastAsia="sk-SK"/>
        </w:rPr>
        <w:t xml:space="preserve"> do troch rokov po realizácii pomoci;</w:t>
      </w:r>
    </w:p>
    <w:p w:rsidR="00C770B3" w:rsidRPr="00D54BAB" w:rsidRDefault="00C770B3"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dodržiavať podmienky poskytnutia pomoci </w:t>
      </w:r>
      <w:proofErr w:type="spellStart"/>
      <w:r w:rsidRPr="00D54BAB">
        <w:rPr>
          <w:rFonts w:ascii="Times New Roman" w:eastAsia="Times New Roman" w:hAnsi="Times New Roman" w:cs="Times New Roman"/>
          <w:sz w:val="24"/>
          <w:szCs w:val="24"/>
          <w:lang w:eastAsia="sk-SK"/>
        </w:rPr>
        <w:t>de</w:t>
      </w:r>
      <w:proofErr w:type="spellEnd"/>
      <w:r w:rsidRPr="00D54BAB">
        <w:rPr>
          <w:rFonts w:ascii="Times New Roman" w:eastAsia="Times New Roman" w:hAnsi="Times New Roman" w:cs="Times New Roman"/>
          <w:sz w:val="24"/>
          <w:szCs w:val="24"/>
          <w:lang w:eastAsia="sk-SK"/>
        </w:rPr>
        <w:t xml:space="preserve"> </w:t>
      </w:r>
      <w:proofErr w:type="spellStart"/>
      <w:r w:rsidRPr="00D54BAB">
        <w:rPr>
          <w:rFonts w:ascii="Times New Roman" w:eastAsia="Times New Roman" w:hAnsi="Times New Roman" w:cs="Times New Roman"/>
          <w:sz w:val="24"/>
          <w:szCs w:val="24"/>
          <w:lang w:eastAsia="sk-SK"/>
        </w:rPr>
        <w:t>minim</w:t>
      </w:r>
      <w:r w:rsidR="00747E81">
        <w:rPr>
          <w:rFonts w:ascii="Times New Roman" w:eastAsia="Times New Roman" w:hAnsi="Times New Roman" w:cs="Times New Roman"/>
          <w:sz w:val="24"/>
          <w:szCs w:val="24"/>
          <w:lang w:eastAsia="sk-SK"/>
        </w:rPr>
        <w:t>is</w:t>
      </w:r>
      <w:proofErr w:type="spellEnd"/>
      <w:r w:rsidR="00747E81">
        <w:rPr>
          <w:rFonts w:ascii="Times New Roman" w:eastAsia="Times New Roman" w:hAnsi="Times New Roman" w:cs="Times New Roman"/>
          <w:sz w:val="24"/>
          <w:szCs w:val="24"/>
          <w:lang w:eastAsia="sk-SK"/>
        </w:rPr>
        <w:t xml:space="preserve"> určené v schéme, v zákone č. </w:t>
      </w:r>
      <w:r w:rsidRPr="00D54BAB">
        <w:rPr>
          <w:rFonts w:ascii="Times New Roman" w:eastAsia="Times New Roman" w:hAnsi="Times New Roman" w:cs="Times New Roman"/>
          <w:sz w:val="24"/>
          <w:szCs w:val="24"/>
          <w:lang w:eastAsia="sk-SK"/>
        </w:rPr>
        <w:t>71/2013 Z. </w:t>
      </w:r>
      <w:r w:rsidR="00F36E22" w:rsidRPr="00D54BAB">
        <w:rPr>
          <w:rFonts w:ascii="Times New Roman" w:eastAsia="Times New Roman" w:hAnsi="Times New Roman" w:cs="Times New Roman"/>
          <w:sz w:val="24"/>
          <w:szCs w:val="24"/>
          <w:lang w:eastAsia="sk-SK"/>
        </w:rPr>
        <w:t>z. a v zákone č. 358/2015</w:t>
      </w:r>
      <w:r w:rsidRPr="00D54BAB">
        <w:rPr>
          <w:rFonts w:ascii="Times New Roman" w:eastAsia="Times New Roman" w:hAnsi="Times New Roman" w:cs="Times New Roman"/>
          <w:sz w:val="24"/>
          <w:szCs w:val="24"/>
          <w:lang w:eastAsia="sk-SK"/>
        </w:rPr>
        <w:t xml:space="preserve"> Z. z. </w:t>
      </w:r>
      <w:r w:rsidR="00F36E22" w:rsidRPr="00D54BAB">
        <w:rPr>
          <w:rFonts w:ascii="Times New Roman" w:eastAsia="Times New Roman" w:hAnsi="Times New Roman" w:cs="Times New Roman"/>
          <w:sz w:val="24"/>
          <w:szCs w:val="24"/>
          <w:lang w:eastAsia="sk-SK"/>
        </w:rPr>
        <w:t>o úprave niektorých vzťahov v oblasti štátnej pomoci a minimálnej pomoci a o zmene a doplnení niektorých zákonov</w:t>
      </w:r>
      <w:r w:rsidRPr="00D54BAB">
        <w:rPr>
          <w:rFonts w:ascii="Times New Roman" w:eastAsia="Times New Roman" w:hAnsi="Times New Roman" w:cs="Times New Roman"/>
          <w:sz w:val="24"/>
          <w:szCs w:val="24"/>
          <w:lang w:eastAsia="sk-SK"/>
        </w:rPr>
        <w:t xml:space="preserve"> (ďalej len „zákon o štátnej pomoci“)</w:t>
      </w:r>
      <w:r w:rsidR="000F2748" w:rsidRPr="00D54BAB">
        <w:rPr>
          <w:rFonts w:ascii="Times New Roman" w:eastAsia="Times New Roman" w:hAnsi="Times New Roman" w:cs="Times New Roman"/>
          <w:sz w:val="24"/>
          <w:szCs w:val="24"/>
          <w:lang w:eastAsia="sk-SK"/>
        </w:rPr>
        <w:t>.</w:t>
      </w:r>
    </w:p>
    <w:p w:rsidR="000F2748" w:rsidRPr="00D54BAB" w:rsidRDefault="000F2748"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Na použitie dotácie sa vzťahujú ustanovenia § 8a) ods. 7 zákona č. 523/2004 Z. z. o povinnom ročnom zúčtovaní poskytnutých finančných prostriedkov so štátnym rozpočtom. Súčasťou ročného zúčtovania je vecné a časové vyhodnotenie uskutočnených výdavkov. Takéto zúčtovanie sa zaväzuje príjemca pomoci predložiť ministerstvu na jeho písomné požiadanie a v ním určenom termíne. Za celkové zúčtovanie poskytnutých finančných prostriedkov zodpovedá príjemca pomoci. Finančné zúčtovanie musí byť podložené riadnymi účtovnými dokladmi, ktorých archiváciu zabezpečí príjemca</w:t>
      </w:r>
      <w:r w:rsidR="00D54BAB"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pomoci.</w:t>
      </w:r>
    </w:p>
    <w:p w:rsidR="00A43590" w:rsidRPr="00D54BAB" w:rsidRDefault="00A43590" w:rsidP="00D54BAB">
      <w:pPr>
        <w:tabs>
          <w:tab w:val="left" w:pos="355"/>
        </w:tabs>
        <w:autoSpaceDE w:val="0"/>
        <w:autoSpaceDN w:val="0"/>
        <w:adjustRightInd w:val="0"/>
        <w:spacing w:after="120" w:line="240" w:lineRule="auto"/>
        <w:rPr>
          <w:rFonts w:ascii="Times New Roman" w:eastAsia="Times New Roman" w:hAnsi="Times New Roman" w:cs="Times New Roman"/>
          <w:b/>
          <w:bCs/>
          <w:sz w:val="24"/>
          <w:szCs w:val="24"/>
          <w:lang w:eastAsia="sk-SK"/>
        </w:rPr>
      </w:pPr>
    </w:p>
    <w:p w:rsidR="00C770B3" w:rsidRPr="00D54BAB" w:rsidRDefault="00C770B3" w:rsidP="00D54BAB">
      <w:pPr>
        <w:tabs>
          <w:tab w:val="left" w:pos="355"/>
        </w:tabs>
        <w:autoSpaceDE w:val="0"/>
        <w:autoSpaceDN w:val="0"/>
        <w:adjustRightInd w:val="0"/>
        <w:spacing w:after="0" w:line="240" w:lineRule="auto"/>
        <w:ind w:hanging="357"/>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V.</w:t>
      </w:r>
    </w:p>
    <w:p w:rsidR="00C770B3" w:rsidRPr="00D54BAB" w:rsidRDefault="00C770B3" w:rsidP="00D54BAB">
      <w:pPr>
        <w:tabs>
          <w:tab w:val="left" w:pos="355"/>
        </w:tabs>
        <w:autoSpaceDE w:val="0"/>
        <w:autoSpaceDN w:val="0"/>
        <w:adjustRightInd w:val="0"/>
        <w:spacing w:after="120" w:line="240" w:lineRule="auto"/>
        <w:ind w:hanging="355"/>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Odstúpenie od Zmluvy</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V prípade, že </w:t>
      </w:r>
      <w:r w:rsidRPr="00D54BAB">
        <w:rPr>
          <w:rFonts w:ascii="Times New Roman" w:eastAsia="Times New Roman" w:hAnsi="Times New Roman" w:cs="Times New Roman"/>
          <w:bCs/>
          <w:sz w:val="24"/>
          <w:szCs w:val="24"/>
          <w:lang w:eastAsia="cs-CZ"/>
        </w:rPr>
        <w:t>príjemca</w:t>
      </w:r>
      <w:r w:rsidRPr="00961FBF">
        <w:rPr>
          <w:rFonts w:ascii="Times New Roman" w:eastAsia="Times New Roman" w:hAnsi="Times New Roman" w:cs="Times New Roman"/>
          <w:bCs/>
          <w:sz w:val="24"/>
          <w:szCs w:val="24"/>
          <w:lang w:eastAsia="cs-CZ"/>
        </w:rPr>
        <w:t xml:space="preserve"> nepoužije poskytnutú dotáciu v súlade s predmetom a účelom tejto Zmluvy, ministerstvo má právo odstúpiť od tejto Zmluvy. Ministerstvo je tiež oprávnené odstúpiť od Zmluvy, ak príjemca uviedol v žiadosti nepravdivé údaje, alebo ak nesplnil povinnosti vyplývajúce z Čl. IV Zmluvy. Odstúpenie je účinné dňom doručenia písomného oznámenia o odstúpení od Zmluvy </w:t>
      </w:r>
      <w:r w:rsidRPr="00D54BAB">
        <w:rPr>
          <w:rFonts w:ascii="Times New Roman" w:eastAsia="Times New Roman" w:hAnsi="Times New Roman" w:cs="Times New Roman"/>
          <w:bCs/>
          <w:sz w:val="24"/>
          <w:szCs w:val="24"/>
          <w:lang w:eastAsia="cs-CZ"/>
        </w:rPr>
        <w:t>príjemcovi</w:t>
      </w:r>
      <w:r w:rsidRPr="00961FBF">
        <w:rPr>
          <w:rFonts w:ascii="Times New Roman" w:eastAsia="Times New Roman" w:hAnsi="Times New Roman" w:cs="Times New Roman"/>
          <w:bCs/>
          <w:sz w:val="24"/>
          <w:szCs w:val="24"/>
          <w:lang w:eastAsia="cs-CZ"/>
        </w:rPr>
        <w:t>. Toto ustanovenie nemá vplyv na povinnosť príjemcu zaplatiť zmluvnú pokutu podľa Zmluvy, ani na postup podľa § 31 zákona č.</w:t>
      </w:r>
      <w:r w:rsidR="0044204B" w:rsidRPr="00961FBF">
        <w:rPr>
          <w:rFonts w:ascii="Times New Roman" w:eastAsia="Times New Roman" w:hAnsi="Times New Roman" w:cs="Times New Roman"/>
          <w:bCs/>
          <w:sz w:val="24"/>
          <w:szCs w:val="24"/>
          <w:lang w:eastAsia="cs-CZ"/>
        </w:rPr>
        <w:t> </w:t>
      </w:r>
      <w:r w:rsidRPr="00961FBF">
        <w:rPr>
          <w:rFonts w:ascii="Times New Roman" w:eastAsia="Times New Roman" w:hAnsi="Times New Roman" w:cs="Times New Roman"/>
          <w:bCs/>
          <w:sz w:val="24"/>
          <w:szCs w:val="24"/>
          <w:lang w:eastAsia="cs-CZ"/>
        </w:rPr>
        <w:t xml:space="preserve">523/2004 Z. z. </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Ak nastane situácia podľa bodu 1. tohto článku, t. j. ministerstvo od Zmluvy odstúpi, </w:t>
      </w:r>
      <w:r w:rsidRPr="00D54BAB">
        <w:rPr>
          <w:rFonts w:ascii="Times New Roman" w:eastAsia="Times New Roman" w:hAnsi="Times New Roman" w:cs="Times New Roman"/>
          <w:bCs/>
          <w:sz w:val="24"/>
          <w:szCs w:val="24"/>
          <w:lang w:eastAsia="cs-CZ"/>
        </w:rPr>
        <w:t>príjemca</w:t>
      </w:r>
      <w:r w:rsidRPr="00961FBF">
        <w:rPr>
          <w:rFonts w:ascii="Times New Roman" w:eastAsia="Times New Roman" w:hAnsi="Times New Roman" w:cs="Times New Roman"/>
          <w:bCs/>
          <w:sz w:val="24"/>
          <w:szCs w:val="24"/>
          <w:lang w:eastAsia="cs-CZ"/>
        </w:rPr>
        <w:t xml:space="preserve"> je povinný do 30 dní od doručenia písomného oznámenia o odstúpení od Zmluvy vrátiť ministerstvu poskytnutú dotáciu, ktorá mu bol</w:t>
      </w:r>
      <w:r w:rsidR="0044204B" w:rsidRPr="00961FBF">
        <w:rPr>
          <w:rFonts w:ascii="Times New Roman" w:eastAsia="Times New Roman" w:hAnsi="Times New Roman" w:cs="Times New Roman"/>
          <w:bCs/>
          <w:sz w:val="24"/>
          <w:szCs w:val="24"/>
          <w:lang w:eastAsia="cs-CZ"/>
        </w:rPr>
        <w:t>a</w:t>
      </w:r>
      <w:r w:rsidRPr="00961FBF">
        <w:rPr>
          <w:rFonts w:ascii="Times New Roman" w:eastAsia="Times New Roman" w:hAnsi="Times New Roman" w:cs="Times New Roman"/>
          <w:bCs/>
          <w:sz w:val="24"/>
          <w:szCs w:val="24"/>
          <w:lang w:eastAsia="cs-CZ"/>
        </w:rPr>
        <w:t xml:space="preserve"> poskytnutá na financovanie projektu uvedeného v žiadosti v plnej výške. V prípade, že príjemcovi vznikne zároveň povinnosť </w:t>
      </w:r>
      <w:r w:rsidRPr="00961FBF">
        <w:rPr>
          <w:rFonts w:ascii="Times New Roman" w:eastAsia="Times New Roman" w:hAnsi="Times New Roman" w:cs="Times New Roman"/>
          <w:bCs/>
          <w:sz w:val="24"/>
          <w:szCs w:val="24"/>
          <w:lang w:eastAsia="cs-CZ"/>
        </w:rPr>
        <w:lastRenderedPageBreak/>
        <w:t>na zaplatenie zmluvnej pokuty podľa Zmluvy, v rovnakej lehote je príjemca povinný zaplatiť ministerstvu aj zmluvnú pokutu.</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Porušenie podmienok použitia dotácie sa bude klasifikovať ako porušenie finančnej disciplíny podľa § 31 zákona č. 523/2004 Z. z. </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Ministerstvo nezodpovedá za škody, ktoré by mohli vzniknúť odstúpením od Zmluvy.</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Odstúpenie od zmluvy sa doručuje druhej zmluvnej strane písomne, doporučeným listom na adresu zmluvnej strany uvedenú v tejto Zmluve.</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V prípade neúspešného doručenia oznámenia o odstúpení od Zmluvy doporučenou listovou zásielkou druhej zmluvnej strane, sa tretí deň uloženia zásielky na pošte bude považovať za deň doručenia. Písomnosť sa bude považovať za riadne doručenú aj vtedy, ak ju adresát odmietne prevziať.</w:t>
      </w:r>
    </w:p>
    <w:p w:rsidR="004916A9" w:rsidRPr="00D54BAB" w:rsidRDefault="004916A9" w:rsidP="00D54BAB">
      <w:pPr>
        <w:tabs>
          <w:tab w:val="left" w:pos="284"/>
          <w:tab w:val="left" w:pos="355"/>
        </w:tabs>
        <w:autoSpaceDE w:val="0"/>
        <w:autoSpaceDN w:val="0"/>
        <w:adjustRightInd w:val="0"/>
        <w:spacing w:after="120" w:line="240" w:lineRule="auto"/>
        <w:ind w:hanging="426"/>
        <w:jc w:val="center"/>
        <w:rPr>
          <w:rFonts w:ascii="Times New Roman" w:eastAsia="Times New Roman" w:hAnsi="Times New Roman" w:cs="Times New Roman"/>
          <w:b/>
          <w:bCs/>
          <w:sz w:val="24"/>
          <w:szCs w:val="24"/>
          <w:lang w:eastAsia="sk-SK"/>
        </w:rPr>
      </w:pPr>
    </w:p>
    <w:p w:rsidR="00C770B3" w:rsidRPr="00D54BAB" w:rsidRDefault="00C770B3" w:rsidP="00D54BAB">
      <w:pPr>
        <w:tabs>
          <w:tab w:val="left" w:pos="355"/>
        </w:tabs>
        <w:autoSpaceDE w:val="0"/>
        <w:autoSpaceDN w:val="0"/>
        <w:adjustRightInd w:val="0"/>
        <w:spacing w:after="0" w:line="240" w:lineRule="auto"/>
        <w:ind w:hanging="357"/>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VI.</w:t>
      </w:r>
    </w:p>
    <w:p w:rsidR="00C770B3" w:rsidRPr="00D54BAB" w:rsidRDefault="00C770B3" w:rsidP="00D54BAB">
      <w:pPr>
        <w:tabs>
          <w:tab w:val="left" w:pos="355"/>
        </w:tabs>
        <w:autoSpaceDE w:val="0"/>
        <w:autoSpaceDN w:val="0"/>
        <w:adjustRightInd w:val="0"/>
        <w:spacing w:after="120" w:line="240" w:lineRule="auto"/>
        <w:ind w:hanging="355"/>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Záverečné ustanovenia</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Túto Zmluvu je možné meniť alebo dopĺňať na základe vzájomnej dohody zmluvných strán, iba písomnými a očíslovanými dodatkami podpísanými oprávnenými zástupcami obidvoch zmluvných strán.</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Práva a povinnosti zmluvných strán, ktoré nie sú upravené v tejto Zmluve, sa riadia ustanoveniami schémy, výzvy a ustanoveniami ostatných všeobecne záväzných právnych predpisov platných na území Slovenskej republiky.</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Táto Zmluva nadobúda platnosť dňom jej podpísania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Zmluva je vyhotovená v štyroch rovnopisoch, tri rovnopisy sú určené pre ministerstvo, a jeden rovnopis pre </w:t>
      </w:r>
      <w:r w:rsidRPr="00D54BAB">
        <w:rPr>
          <w:rFonts w:ascii="Times New Roman" w:eastAsia="Times New Roman" w:hAnsi="Times New Roman" w:cs="Times New Roman"/>
          <w:bCs/>
          <w:sz w:val="24"/>
          <w:szCs w:val="24"/>
          <w:lang w:eastAsia="cs-CZ"/>
        </w:rPr>
        <w:t>príjemcu</w:t>
      </w:r>
      <w:r w:rsidRPr="00961FBF">
        <w:rPr>
          <w:rFonts w:ascii="Times New Roman" w:eastAsia="Times New Roman" w:hAnsi="Times New Roman" w:cs="Times New Roman"/>
          <w:bCs/>
          <w:sz w:val="24"/>
          <w:szCs w:val="24"/>
          <w:lang w:eastAsia="cs-CZ"/>
        </w:rPr>
        <w:t>.</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Zmluvné strany prehlasujú, že táto Zmluva vyjadruje ich slobodnú vôľu, k jej uzavretiu pristúpili vážne, bez omylu a nátlaku, pred podpísaním si ju prečítali a úplne porozumeli jej obsahu, čo potvrdzujú aj svojimi podpismi.</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tbl>
      <w:tblPr>
        <w:tblW w:w="9185" w:type="dxa"/>
        <w:tblLayout w:type="fixed"/>
        <w:tblCellMar>
          <w:left w:w="30" w:type="dxa"/>
          <w:right w:w="30" w:type="dxa"/>
        </w:tblCellMar>
        <w:tblLook w:val="0000" w:firstRow="0" w:lastRow="0" w:firstColumn="0" w:lastColumn="0" w:noHBand="0" w:noVBand="0"/>
      </w:tblPr>
      <w:tblGrid>
        <w:gridCol w:w="5180"/>
        <w:gridCol w:w="4005"/>
      </w:tblGrid>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Za ministerstvo:</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Za príjemcu:</w:t>
            </w: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V Bratislave dňa .................</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V .......................... dňa ...................</w:t>
            </w:r>
          </w:p>
        </w:tc>
      </w:tr>
      <w:tr w:rsidR="00C770B3" w:rsidRPr="00D54BAB" w:rsidTr="006A3EEB">
        <w:trPr>
          <w:trHeight w:val="665"/>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_______________________</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__________________________</w:t>
            </w:r>
          </w:p>
        </w:tc>
      </w:tr>
      <w:tr w:rsidR="00C770B3" w:rsidRPr="00D54BAB" w:rsidTr="006A3EEB">
        <w:trPr>
          <w:trHeight w:val="290"/>
        </w:trPr>
        <w:tc>
          <w:tcPr>
            <w:tcW w:w="5133" w:type="dxa"/>
            <w:tcBorders>
              <w:top w:val="nil"/>
              <w:left w:val="nil"/>
              <w:bottom w:val="nil"/>
              <w:right w:val="nil"/>
            </w:tcBorders>
          </w:tcPr>
          <w:p w:rsidR="00C770B3" w:rsidRPr="00D54BAB" w:rsidRDefault="0098110B"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(meno, priezvisko, podpis)</w:t>
            </w:r>
          </w:p>
          <w:p w:rsidR="00C770B3" w:rsidRPr="00D54BAB" w:rsidRDefault="0098110B"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pozícia (</w:t>
            </w:r>
            <w:r w:rsidR="00747E81">
              <w:rPr>
                <w:rFonts w:ascii="Times New Roman" w:eastAsia="Times New Roman" w:hAnsi="Times New Roman" w:cs="Times New Roman"/>
                <w:sz w:val="24"/>
                <w:szCs w:val="24"/>
                <w:lang w:eastAsia="sk-SK"/>
              </w:rPr>
              <w:t>vedúci služobného úradu</w:t>
            </w:r>
            <w:r w:rsidRPr="00D54BAB">
              <w:rPr>
                <w:rFonts w:ascii="Times New Roman" w:eastAsia="Times New Roman" w:hAnsi="Times New Roman" w:cs="Times New Roman"/>
                <w:sz w:val="24"/>
                <w:szCs w:val="24"/>
                <w:lang w:eastAsia="sk-SK"/>
              </w:rPr>
              <w:t>)</w:t>
            </w: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sz w:val="24"/>
                <w:szCs w:val="24"/>
                <w:lang w:eastAsia="sk-SK"/>
              </w:rPr>
              <w:t>(odtlačok pečiatky)</w:t>
            </w:r>
          </w:p>
        </w:tc>
        <w:tc>
          <w:tcPr>
            <w:tcW w:w="3968" w:type="dxa"/>
            <w:tcBorders>
              <w:top w:val="nil"/>
              <w:left w:val="nil"/>
              <w:bottom w:val="nil"/>
              <w:right w:val="nil"/>
            </w:tcBorders>
          </w:tcPr>
          <w:p w:rsidR="00C770B3" w:rsidRPr="00961FBF"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961FBF">
              <w:rPr>
                <w:rFonts w:ascii="Times New Roman" w:eastAsia="Times New Roman" w:hAnsi="Times New Roman" w:cs="Times New Roman"/>
                <w:b/>
                <w:sz w:val="24"/>
                <w:szCs w:val="24"/>
                <w:lang w:eastAsia="sk-SK"/>
              </w:rPr>
              <w:t xml:space="preserve">(meno, priezvisko, podpis) </w:t>
            </w: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(odtlačok pečiatky)</w:t>
            </w:r>
          </w:p>
        </w:tc>
      </w:tr>
    </w:tbl>
    <w:p w:rsidR="00EE0B7E" w:rsidRPr="00AB440D" w:rsidRDefault="00EE0B7E" w:rsidP="00961FBF">
      <w:pPr>
        <w:spacing w:after="120"/>
        <w:rPr>
          <w:rFonts w:ascii="Times New Roman" w:hAnsi="Times New Roman" w:cs="Times New Roman"/>
          <w:sz w:val="2"/>
          <w:szCs w:val="24"/>
        </w:rPr>
      </w:pPr>
    </w:p>
    <w:sectPr w:rsidR="00EE0B7E" w:rsidRPr="00AB440D" w:rsidSect="00481416">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4A" w:rsidRDefault="00F22C4A">
      <w:pPr>
        <w:spacing w:after="0" w:line="240" w:lineRule="auto"/>
      </w:pPr>
      <w:r>
        <w:separator/>
      </w:r>
    </w:p>
  </w:endnote>
  <w:endnote w:type="continuationSeparator" w:id="0">
    <w:p w:rsidR="00F22C4A" w:rsidRDefault="00F2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37655"/>
      <w:docPartObj>
        <w:docPartGallery w:val="Page Numbers (Bottom of Page)"/>
        <w:docPartUnique/>
      </w:docPartObj>
    </w:sdtPr>
    <w:sdtEndPr/>
    <w:sdtContent>
      <w:p w:rsidR="00481416" w:rsidRDefault="00481416">
        <w:pPr>
          <w:pStyle w:val="Pta"/>
          <w:jc w:val="center"/>
        </w:pPr>
        <w:r>
          <w:fldChar w:fldCharType="begin"/>
        </w:r>
        <w:r>
          <w:instrText>PAGE   \* MERGEFORMAT</w:instrText>
        </w:r>
        <w:r>
          <w:fldChar w:fldCharType="separate"/>
        </w:r>
        <w:r w:rsidR="0030370C">
          <w:rPr>
            <w:noProof/>
          </w:rPr>
          <w:t>1</w:t>
        </w:r>
        <w:r>
          <w:fldChar w:fldCharType="end"/>
        </w:r>
      </w:p>
    </w:sdtContent>
  </w:sdt>
  <w:p w:rsidR="00B627C2" w:rsidRDefault="00F22C4A"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4A" w:rsidRDefault="00F22C4A">
      <w:pPr>
        <w:spacing w:after="0" w:line="240" w:lineRule="auto"/>
      </w:pPr>
      <w:r>
        <w:separator/>
      </w:r>
    </w:p>
  </w:footnote>
  <w:footnote w:type="continuationSeparator" w:id="0">
    <w:p w:rsidR="00F22C4A" w:rsidRDefault="00F2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16" w:rsidRPr="00481416" w:rsidRDefault="00481416" w:rsidP="00481416">
    <w:pPr>
      <w:pStyle w:val="Hlavika"/>
      <w:jc w:val="right"/>
      <w:rPr>
        <w:b/>
      </w:rPr>
    </w:pPr>
    <w:r w:rsidRPr="00481416">
      <w:rPr>
        <w:b/>
      </w:rPr>
      <w:t>Príloha č.</w:t>
    </w:r>
    <w:r>
      <w:rPr>
        <w:b/>
      </w:rPr>
      <w:t xml:space="preserve"> </w:t>
    </w:r>
    <w:r w:rsidRPr="00481416">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F05"/>
    <w:multiLevelType w:val="hybridMultilevel"/>
    <w:tmpl w:val="B02028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8EC47E2"/>
    <w:multiLevelType w:val="hybridMultilevel"/>
    <w:tmpl w:val="9D0A0454"/>
    <w:lvl w:ilvl="0" w:tplc="7DFA7AE4">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876597"/>
    <w:multiLevelType w:val="hybridMultilevel"/>
    <w:tmpl w:val="B0202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AE0153"/>
    <w:multiLevelType w:val="hybridMultilevel"/>
    <w:tmpl w:val="FF62FF4E"/>
    <w:lvl w:ilvl="0" w:tplc="3C68BA9A">
      <w:start w:val="1"/>
      <w:numFmt w:val="decimal"/>
      <w:lvlText w:val="%1."/>
      <w:legacy w:legacy="1" w:legacySpace="0" w:legacyIndent="336"/>
      <w:lvlJc w:val="left"/>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3DEE1A13"/>
    <w:multiLevelType w:val="hybridMultilevel"/>
    <w:tmpl w:val="F5B48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09A75EC"/>
    <w:multiLevelType w:val="hybridMultilevel"/>
    <w:tmpl w:val="B02028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46E5877"/>
    <w:multiLevelType w:val="hybridMultilevel"/>
    <w:tmpl w:val="3A60DADC"/>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72F6B5A"/>
    <w:multiLevelType w:val="hybridMultilevel"/>
    <w:tmpl w:val="5B66C5E2"/>
    <w:lvl w:ilvl="0" w:tplc="F8906F5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487"/>
        </w:tabs>
        <w:ind w:left="2487"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E892D7CA">
      <w:start w:val="1"/>
      <w:numFmt w:val="decimal"/>
      <w:lvlText w:val="%7."/>
      <w:lvlJc w:val="left"/>
      <w:pPr>
        <w:tabs>
          <w:tab w:val="num" w:pos="5040"/>
        </w:tabs>
        <w:ind w:left="5040" w:hanging="360"/>
      </w:pPr>
      <w:rPr>
        <w:b/>
      </w:r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5A54129B"/>
    <w:multiLevelType w:val="hybridMultilevel"/>
    <w:tmpl w:val="E4DEC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AB2217"/>
    <w:multiLevelType w:val="hybridMultilevel"/>
    <w:tmpl w:val="9D0A0454"/>
    <w:lvl w:ilvl="0" w:tplc="7DFA7AE4">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A202D14"/>
    <w:multiLevelType w:val="hybridMultilevel"/>
    <w:tmpl w:val="E4DECA8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num>
  <w:num w:numId="7">
    <w:abstractNumId w:val="8"/>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3"/>
    <w:rsid w:val="00005089"/>
    <w:rsid w:val="00041D36"/>
    <w:rsid w:val="000E4174"/>
    <w:rsid w:val="000E5203"/>
    <w:rsid w:val="000F2748"/>
    <w:rsid w:val="001D72BC"/>
    <w:rsid w:val="0020683E"/>
    <w:rsid w:val="00222596"/>
    <w:rsid w:val="00225846"/>
    <w:rsid w:val="00236F04"/>
    <w:rsid w:val="002D2E5F"/>
    <w:rsid w:val="0030370C"/>
    <w:rsid w:val="003C39AB"/>
    <w:rsid w:val="003F5AF4"/>
    <w:rsid w:val="0044204B"/>
    <w:rsid w:val="00481416"/>
    <w:rsid w:val="004916A9"/>
    <w:rsid w:val="004F2541"/>
    <w:rsid w:val="00510A5A"/>
    <w:rsid w:val="00563232"/>
    <w:rsid w:val="005C5294"/>
    <w:rsid w:val="005D679C"/>
    <w:rsid w:val="00691015"/>
    <w:rsid w:val="006E444B"/>
    <w:rsid w:val="0072506B"/>
    <w:rsid w:val="00747E81"/>
    <w:rsid w:val="007806DA"/>
    <w:rsid w:val="008B1690"/>
    <w:rsid w:val="008E59D6"/>
    <w:rsid w:val="009514B1"/>
    <w:rsid w:val="00961FBF"/>
    <w:rsid w:val="0098110B"/>
    <w:rsid w:val="00A43590"/>
    <w:rsid w:val="00A4491A"/>
    <w:rsid w:val="00AB440D"/>
    <w:rsid w:val="00B85B54"/>
    <w:rsid w:val="00BE7705"/>
    <w:rsid w:val="00C34ADB"/>
    <w:rsid w:val="00C770B3"/>
    <w:rsid w:val="00CA12E3"/>
    <w:rsid w:val="00D54BAB"/>
    <w:rsid w:val="00EE0B7E"/>
    <w:rsid w:val="00F22C4A"/>
    <w:rsid w:val="00F36E22"/>
    <w:rsid w:val="00F54B02"/>
    <w:rsid w:val="00F72FFE"/>
    <w:rsid w:val="00FB6A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70B3"/>
    <w:pPr>
      <w:tabs>
        <w:tab w:val="center" w:pos="4536"/>
        <w:tab w:val="right" w:pos="9072"/>
      </w:tabs>
      <w:spacing w:after="0" w:line="240" w:lineRule="auto"/>
    </w:pPr>
  </w:style>
  <w:style w:type="character" w:customStyle="1" w:styleId="PtaChar">
    <w:name w:val="Päta Char"/>
    <w:basedOn w:val="Predvolenpsmoodseku"/>
    <w:link w:val="Pta"/>
    <w:uiPriority w:val="99"/>
    <w:rsid w:val="00C770B3"/>
  </w:style>
  <w:style w:type="paragraph" w:styleId="Odsekzoznamu">
    <w:name w:val="List Paragraph"/>
    <w:basedOn w:val="Normlny"/>
    <w:uiPriority w:val="34"/>
    <w:qFormat/>
    <w:rsid w:val="00041D36"/>
    <w:pPr>
      <w:ind w:left="720"/>
      <w:contextualSpacing/>
    </w:pPr>
  </w:style>
  <w:style w:type="paragraph" w:styleId="Textbubliny">
    <w:name w:val="Balloon Text"/>
    <w:basedOn w:val="Normlny"/>
    <w:link w:val="TextbublinyChar"/>
    <w:uiPriority w:val="99"/>
    <w:semiHidden/>
    <w:unhideWhenUsed/>
    <w:rsid w:val="00780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6DA"/>
    <w:rPr>
      <w:rFonts w:ascii="Tahoma" w:hAnsi="Tahoma" w:cs="Tahoma"/>
      <w:sz w:val="16"/>
      <w:szCs w:val="16"/>
    </w:rPr>
  </w:style>
  <w:style w:type="paragraph" w:styleId="Hlavika">
    <w:name w:val="header"/>
    <w:basedOn w:val="Normlny"/>
    <w:link w:val="HlavikaChar"/>
    <w:uiPriority w:val="99"/>
    <w:unhideWhenUsed/>
    <w:rsid w:val="004814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70B3"/>
    <w:pPr>
      <w:tabs>
        <w:tab w:val="center" w:pos="4536"/>
        <w:tab w:val="right" w:pos="9072"/>
      </w:tabs>
      <w:spacing w:after="0" w:line="240" w:lineRule="auto"/>
    </w:pPr>
  </w:style>
  <w:style w:type="character" w:customStyle="1" w:styleId="PtaChar">
    <w:name w:val="Päta Char"/>
    <w:basedOn w:val="Predvolenpsmoodseku"/>
    <w:link w:val="Pta"/>
    <w:uiPriority w:val="99"/>
    <w:rsid w:val="00C770B3"/>
  </w:style>
  <w:style w:type="paragraph" w:styleId="Odsekzoznamu">
    <w:name w:val="List Paragraph"/>
    <w:basedOn w:val="Normlny"/>
    <w:uiPriority w:val="34"/>
    <w:qFormat/>
    <w:rsid w:val="00041D36"/>
    <w:pPr>
      <w:ind w:left="720"/>
      <w:contextualSpacing/>
    </w:pPr>
  </w:style>
  <w:style w:type="paragraph" w:styleId="Textbubliny">
    <w:name w:val="Balloon Text"/>
    <w:basedOn w:val="Normlny"/>
    <w:link w:val="TextbublinyChar"/>
    <w:uiPriority w:val="99"/>
    <w:semiHidden/>
    <w:unhideWhenUsed/>
    <w:rsid w:val="00780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6DA"/>
    <w:rPr>
      <w:rFonts w:ascii="Tahoma" w:hAnsi="Tahoma" w:cs="Tahoma"/>
      <w:sz w:val="16"/>
      <w:szCs w:val="16"/>
    </w:rPr>
  </w:style>
  <w:style w:type="paragraph" w:styleId="Hlavika">
    <w:name w:val="header"/>
    <w:basedOn w:val="Normlny"/>
    <w:link w:val="HlavikaChar"/>
    <w:uiPriority w:val="99"/>
    <w:unhideWhenUsed/>
    <w:rsid w:val="004814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8141</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dc:creator>
  <cp:lastModifiedBy>Sylvia Palkova</cp:lastModifiedBy>
  <cp:revision>5</cp:revision>
  <dcterms:created xsi:type="dcterms:W3CDTF">2017-07-28T09:21:00Z</dcterms:created>
  <dcterms:modified xsi:type="dcterms:W3CDTF">2017-09-14T13:00:00Z</dcterms:modified>
</cp:coreProperties>
</file>